
<file path=[Content_Types].xml><?xml version="1.0" encoding="utf-8"?>
<Types xmlns="http://schemas.openxmlformats.org/package/2006/content-types">
  <Default Extension="rels" ContentType="application/vnd.openxmlformats-package.relationships+xml"/>
  <Default Extension="wmf" ContentType="image/x-wmf"/>
  <Default Extension="xls" ContentType="application/vnd.ms-exce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DE677" w14:textId="77777777" w:rsidR="006773DC" w:rsidRDefault="006773DC">
      <w:pPr>
        <w:pStyle w:val="a3"/>
      </w:pPr>
      <w:r>
        <w:rPr>
          <w:rFonts w:hint="eastAsia"/>
        </w:rPr>
        <w:t>論文執筆要領</w:t>
      </w:r>
      <w:r>
        <w:rPr>
          <w:rFonts w:hint="eastAsia"/>
        </w:rPr>
        <w:t>B</w:t>
      </w:r>
    </w:p>
    <w:p w14:paraId="071F198F" w14:textId="77777777" w:rsidR="006773DC" w:rsidRDefault="006773DC">
      <w:pPr>
        <w:pStyle w:val="a4"/>
        <w:rPr>
          <w:szCs w:val="22"/>
        </w:rPr>
      </w:pPr>
      <w:r>
        <w:rPr>
          <w:rFonts w:hint="eastAsia"/>
          <w:szCs w:val="22"/>
        </w:rPr>
        <w:t>－解説論文（</w:t>
      </w:r>
      <w:r>
        <w:rPr>
          <w:rFonts w:hint="eastAsia"/>
          <w:bCs/>
        </w:rPr>
        <w:t>総説・</w:t>
      </w:r>
      <w:r>
        <w:rPr>
          <w:rFonts w:hint="eastAsia"/>
          <w:szCs w:val="22"/>
        </w:rPr>
        <w:t>サーベイ論文）　テンプレート　－</w:t>
      </w:r>
    </w:p>
    <w:p w14:paraId="4F242A83" w14:textId="77777777" w:rsidR="006773DC" w:rsidRDefault="006773DC"/>
    <w:p w14:paraId="397FB9D5" w14:textId="6281A9EB" w:rsidR="006773DC" w:rsidRDefault="00DB75D4">
      <w:pPr>
        <w:pStyle w:val="a5"/>
      </w:pPr>
      <w:r>
        <w:rPr>
          <w:rFonts w:hint="eastAsia"/>
        </w:rPr>
        <w:t>I</w:t>
      </w:r>
      <w:r>
        <w:t>A001</w:t>
      </w:r>
      <w:r w:rsidR="006773DC">
        <w:rPr>
          <w:rFonts w:hint="eastAsia"/>
        </w:rPr>
        <w:t>：：</w:t>
      </w:r>
    </w:p>
    <w:p w14:paraId="7408FCD6" w14:textId="77777777" w:rsidR="006773DC" w:rsidRDefault="006773DC"/>
    <w:p w14:paraId="17D8A37E" w14:textId="77777777" w:rsidR="006773DC" w:rsidRDefault="006773DC">
      <w:pPr>
        <w:pStyle w:val="a6"/>
      </w:pPr>
      <w:r>
        <w:rPr>
          <w:rFonts w:hint="eastAsia"/>
        </w:rPr>
        <w:t>How to write Paper</w:t>
      </w:r>
    </w:p>
    <w:p w14:paraId="6D04D517" w14:textId="77777777" w:rsidR="006773DC" w:rsidRDefault="006773DC">
      <w:pPr>
        <w:pStyle w:val="af0"/>
      </w:pPr>
      <w:r>
        <w:rPr>
          <w:rFonts w:hint="eastAsia"/>
        </w:rPr>
        <w:t xml:space="preserve">－　</w:t>
      </w:r>
      <w:r>
        <w:rPr>
          <w:rFonts w:hint="eastAsia"/>
        </w:rPr>
        <w:t>Format Template</w:t>
      </w:r>
      <w:r>
        <w:rPr>
          <w:rFonts w:hint="eastAsia"/>
        </w:rPr>
        <w:t xml:space="preserve">　－</w:t>
      </w:r>
    </w:p>
    <w:p w14:paraId="6D6FB5A9" w14:textId="77777777" w:rsidR="006773DC" w:rsidRDefault="006773DC"/>
    <w:p w14:paraId="7198FA38" w14:textId="77777777" w:rsidR="006773DC" w:rsidRDefault="006773DC">
      <w:pPr>
        <w:pStyle w:val="a5"/>
      </w:pPr>
      <w:r>
        <w:rPr>
          <w:rFonts w:hint="eastAsia"/>
        </w:rPr>
        <w:t>Team</w:t>
      </w:r>
      <w:r>
        <w:rPr>
          <w:rStyle w:val="Char"/>
        </w:rPr>
        <w:t>’</w:t>
      </w:r>
      <w:r>
        <w:rPr>
          <w:rStyle w:val="Char"/>
          <w:rFonts w:hint="eastAsia"/>
        </w:rPr>
        <w:t>s name</w:t>
      </w:r>
      <w:r>
        <w:rPr>
          <w:rFonts w:hint="eastAsia"/>
        </w:rPr>
        <w:t>：</w:t>
      </w:r>
      <w:r>
        <w:rPr>
          <w:rFonts w:hint="eastAsia"/>
        </w:rPr>
        <w:t>Leader</w:t>
      </w:r>
      <w:r>
        <w:t>’</w:t>
      </w:r>
      <w:r>
        <w:rPr>
          <w:rFonts w:hint="eastAsia"/>
        </w:rPr>
        <w:t>s name</w:t>
      </w:r>
    </w:p>
    <w:p w14:paraId="14C430DB" w14:textId="77777777" w:rsidR="006773DC" w:rsidRDefault="006773DC"/>
    <w:p w14:paraId="4592F46F" w14:textId="77777777" w:rsidR="006773DC" w:rsidRDefault="006773DC">
      <w:pPr>
        <w:pStyle w:val="a7"/>
        <w:ind w:firstLine="200"/>
        <w:rPr>
          <w:color w:val="FF0000"/>
        </w:rPr>
      </w:pPr>
      <w:r>
        <w:rPr>
          <w:rFonts w:hint="eastAsia"/>
        </w:rPr>
        <w:t>この資料は，「</w:t>
      </w:r>
      <w:r w:rsidR="00623AAA">
        <w:rPr>
          <w:rFonts w:hint="eastAsia"/>
        </w:rPr>
        <w:t>JGS</w:t>
      </w:r>
      <w:r w:rsidR="00623AAA">
        <w:rPr>
          <w:rFonts w:hint="eastAsia"/>
        </w:rPr>
        <w:t>研究プロジェクト</w:t>
      </w:r>
      <w:r>
        <w:rPr>
          <w:rFonts w:hint="eastAsia"/>
        </w:rPr>
        <w:t>論文」の形式・構成・内容に関するガイドラインである．</w:t>
      </w:r>
      <w:r>
        <w:rPr>
          <w:rFonts w:hint="eastAsia"/>
          <w:szCs w:val="22"/>
        </w:rPr>
        <w:t>解説論文としての</w:t>
      </w:r>
      <w:r>
        <w:rPr>
          <w:rFonts w:hint="eastAsia"/>
          <w:bCs/>
        </w:rPr>
        <w:t>総説や</w:t>
      </w:r>
      <w:r>
        <w:rPr>
          <w:rFonts w:hint="eastAsia"/>
          <w:szCs w:val="22"/>
        </w:rPr>
        <w:t>サーベイ論文</w:t>
      </w:r>
      <w:r>
        <w:rPr>
          <w:rFonts w:hint="eastAsia"/>
        </w:rPr>
        <w:t>入力用のテンプレートを兼ねており，当資料の文章等を置き換えていけば提出論文の形式が作成できるようになっている．書き出しの日本語</w:t>
      </w:r>
      <w:r>
        <w:rPr>
          <w:rFonts w:hint="eastAsia"/>
        </w:rPr>
        <w:t>Abstract</w:t>
      </w:r>
      <w:r>
        <w:rPr>
          <w:rFonts w:hint="eastAsia"/>
        </w:rPr>
        <w:t>（要旨）部分はこのフォーマットのように書き，英語の</w:t>
      </w:r>
      <w:r>
        <w:rPr>
          <w:rFonts w:hint="eastAsia"/>
        </w:rPr>
        <w:t>Abstract</w:t>
      </w:r>
      <w:r>
        <w:rPr>
          <w:rFonts w:hint="eastAsia"/>
        </w:rPr>
        <w:t>およびキーワードを次のように記述する．</w:t>
      </w:r>
    </w:p>
    <w:p w14:paraId="31B82CFA" w14:textId="77777777" w:rsidR="006773DC" w:rsidRDefault="006773DC"/>
    <w:p w14:paraId="01A246D2" w14:textId="77777777" w:rsidR="006773DC" w:rsidRDefault="006773DC">
      <w:pPr>
        <w:pStyle w:val="a8"/>
        <w:ind w:firstLine="100"/>
      </w:pPr>
      <w:r>
        <w:t>This manual guides you in writing an “</w:t>
      </w:r>
      <w:r>
        <w:rPr>
          <w:rFonts w:hint="eastAsia"/>
        </w:rPr>
        <w:t>JGS</w:t>
      </w:r>
      <w:r>
        <w:t xml:space="preserve"> Paper” in the proper format and structure. The guideline is prepared as an input format template to help you write a properly formatted paper by following the instructions explained in the body. The abstract of your paper should be written in this style, with five key words and phrases as shown below.</w:t>
      </w:r>
    </w:p>
    <w:p w14:paraId="49838B27" w14:textId="77777777" w:rsidR="006773DC" w:rsidRDefault="006773DC"/>
    <w:p w14:paraId="567E3F18" w14:textId="77777777" w:rsidR="006773DC" w:rsidRDefault="006773DC">
      <w:pPr>
        <w:pStyle w:val="af1"/>
      </w:pPr>
      <w:r>
        <w:rPr>
          <w:rFonts w:hint="eastAsia"/>
        </w:rPr>
        <w:t xml:space="preserve">Key Words &amp; Phrases </w:t>
      </w:r>
      <w:r>
        <w:rPr>
          <w:rFonts w:hint="eastAsia"/>
        </w:rPr>
        <w:t>：執筆要領，論文テンプレート，発明提出，フォーマット，参考文献</w:t>
      </w:r>
    </w:p>
    <w:p w14:paraId="44475E8D" w14:textId="77777777" w:rsidR="006773DC" w:rsidRDefault="006773DC">
      <w:pPr>
        <w:pStyle w:val="af2"/>
      </w:pPr>
      <w:r>
        <w:rPr>
          <w:rFonts w:hint="eastAsia"/>
        </w:rPr>
        <w:t xml:space="preserve">　　　　　　　　　　</w:t>
      </w:r>
      <w:r>
        <w:rPr>
          <w:rFonts w:hint="eastAsia"/>
        </w:rPr>
        <w:t xml:space="preserve"> paper guideline, paper template, invention submission, format, references</w:t>
      </w:r>
    </w:p>
    <w:p w14:paraId="0103111B" w14:textId="77777777" w:rsidR="006773DC" w:rsidRDefault="006773DC">
      <w:pPr>
        <w:pStyle w:val="af2"/>
      </w:pPr>
    </w:p>
    <w:p w14:paraId="6DB3F007" w14:textId="77777777" w:rsidR="006773DC" w:rsidRDefault="006773DC">
      <w:pPr>
        <w:pStyle w:val="af2"/>
      </w:pPr>
    </w:p>
    <w:p w14:paraId="2B0C37BA" w14:textId="77777777" w:rsidR="006773DC" w:rsidRDefault="006773DC">
      <w:pPr>
        <w:pStyle w:val="af2"/>
      </w:pPr>
    </w:p>
    <w:p w14:paraId="0EC2B144" w14:textId="77777777" w:rsidR="006773DC" w:rsidRDefault="006773DC">
      <w:pPr>
        <w:jc w:val="center"/>
      </w:pPr>
      <w:r>
        <w:rPr>
          <w:rFonts w:hint="eastAsia"/>
        </w:rPr>
        <w:t>－目次－</w:t>
      </w:r>
    </w:p>
    <w:p w14:paraId="5E17373F" w14:textId="77777777" w:rsidR="006773DC" w:rsidRDefault="006773DC">
      <w:pPr>
        <w:tabs>
          <w:tab w:val="left" w:pos="964"/>
          <w:tab w:val="right" w:leader="middleDot" w:pos="9640"/>
        </w:tabs>
        <w:snapToGrid w:val="0"/>
        <w:spacing w:line="360" w:lineRule="exact"/>
        <w:jc w:val="left"/>
      </w:pPr>
      <w:r>
        <w:rPr>
          <w:rFonts w:hint="eastAsia"/>
        </w:rPr>
        <w:t xml:space="preserve">１．はじめに　　</w:t>
      </w:r>
      <w:r>
        <w:t xml:space="preserve">                                          </w:t>
      </w:r>
      <w:r>
        <w:rPr>
          <w:rFonts w:hint="eastAsia"/>
        </w:rPr>
        <w:t xml:space="preserve">  </w:t>
      </w:r>
      <w:r>
        <w:t xml:space="preserve"> </w:t>
      </w:r>
      <w:r>
        <w:rPr>
          <w:rFonts w:hint="eastAsia"/>
        </w:rPr>
        <w:t xml:space="preserve">       </w:t>
      </w:r>
      <w:r>
        <w:rPr>
          <w:rFonts w:hint="eastAsia"/>
        </w:rPr>
        <w:t>･････････１</w:t>
      </w:r>
    </w:p>
    <w:p w14:paraId="3BAF58E8" w14:textId="77777777" w:rsidR="006773DC" w:rsidRDefault="006773DC">
      <w:pPr>
        <w:tabs>
          <w:tab w:val="left" w:pos="964"/>
          <w:tab w:val="right" w:leader="middleDot" w:pos="9640"/>
        </w:tabs>
        <w:snapToGrid w:val="0"/>
        <w:spacing w:line="360" w:lineRule="exact"/>
        <w:jc w:val="left"/>
      </w:pPr>
      <w:r>
        <w:rPr>
          <w:rFonts w:hint="eastAsia"/>
        </w:rPr>
        <w:t>２．</w:t>
      </w:r>
      <w:r>
        <w:rPr>
          <w:rFonts w:eastAsia="ＭＳ ゴシック" w:hint="eastAsia"/>
        </w:rPr>
        <w:t>原稿の形式</w:t>
      </w:r>
      <w:r>
        <w:t xml:space="preserve">                                             </w:t>
      </w:r>
      <w:r>
        <w:rPr>
          <w:rFonts w:hint="eastAsia"/>
        </w:rPr>
        <w:t xml:space="preserve">  </w:t>
      </w:r>
      <w:r>
        <w:t xml:space="preserve"> </w:t>
      </w:r>
      <w:r>
        <w:rPr>
          <w:rFonts w:hint="eastAsia"/>
        </w:rPr>
        <w:t xml:space="preserve">      </w:t>
      </w:r>
      <w:r>
        <w:rPr>
          <w:rFonts w:hint="eastAsia"/>
        </w:rPr>
        <w:t>･････････１</w:t>
      </w:r>
    </w:p>
    <w:p w14:paraId="50F2A122" w14:textId="77777777" w:rsidR="006773DC" w:rsidRDefault="006773DC">
      <w:pPr>
        <w:tabs>
          <w:tab w:val="left" w:pos="964"/>
          <w:tab w:val="right" w:leader="middleDot" w:pos="9640"/>
        </w:tabs>
        <w:snapToGrid w:val="0"/>
        <w:spacing w:line="360" w:lineRule="exact"/>
        <w:jc w:val="left"/>
      </w:pPr>
      <w:r>
        <w:rPr>
          <w:rFonts w:hint="eastAsia"/>
        </w:rPr>
        <w:t xml:space="preserve">３．論文の構成と内容　　　　</w:t>
      </w:r>
      <w:r>
        <w:t xml:space="preserve">                               </w:t>
      </w:r>
      <w:r>
        <w:rPr>
          <w:rFonts w:hint="eastAsia"/>
        </w:rPr>
        <w:t xml:space="preserve">  </w:t>
      </w:r>
      <w:r>
        <w:t xml:space="preserve"> </w:t>
      </w:r>
      <w:r>
        <w:rPr>
          <w:rFonts w:hint="eastAsia"/>
        </w:rPr>
        <w:t xml:space="preserve">      </w:t>
      </w:r>
      <w:r>
        <w:rPr>
          <w:rFonts w:hint="eastAsia"/>
        </w:rPr>
        <w:t>･････････４</w:t>
      </w:r>
    </w:p>
    <w:p w14:paraId="071C81ED" w14:textId="77777777" w:rsidR="006773DC" w:rsidRDefault="006773DC">
      <w:r>
        <w:rPr>
          <w:rFonts w:hint="eastAsia"/>
        </w:rPr>
        <w:t>４．〇〇〇〇</w:t>
      </w:r>
      <w:r>
        <w:rPr>
          <w:rFonts w:eastAsia="ＭＳ ゴシック"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････････〇〇</w:t>
      </w:r>
    </w:p>
    <w:p w14:paraId="6BB11C24" w14:textId="77777777" w:rsidR="006773DC" w:rsidRDefault="006773DC">
      <w:pPr>
        <w:tabs>
          <w:tab w:val="left" w:pos="964"/>
          <w:tab w:val="right" w:leader="middleDot" w:pos="9640"/>
        </w:tabs>
        <w:snapToGrid w:val="0"/>
        <w:spacing w:line="360" w:lineRule="exact"/>
      </w:pPr>
      <w:r>
        <w:rPr>
          <w:rFonts w:eastAsia="ＭＳ ゴシック" w:hint="eastAsia"/>
        </w:rPr>
        <w:t>５．</w:t>
      </w:r>
      <w:r>
        <w:rPr>
          <w:rFonts w:hint="eastAsia"/>
        </w:rPr>
        <w:t>〇〇〇〇</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････････〇〇</w:t>
      </w:r>
    </w:p>
    <w:p w14:paraId="04917004" w14:textId="77777777" w:rsidR="006773DC" w:rsidRDefault="006773DC">
      <w:pPr>
        <w:tabs>
          <w:tab w:val="left" w:pos="964"/>
          <w:tab w:val="right" w:leader="middleDot" w:pos="9640"/>
        </w:tabs>
        <w:snapToGrid w:val="0"/>
        <w:spacing w:line="360" w:lineRule="exact"/>
      </w:pPr>
      <w:r>
        <w:rPr>
          <w:rFonts w:hint="eastAsia"/>
        </w:rPr>
        <w:t xml:space="preserve">６．〇〇〇〇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････････〇〇</w:t>
      </w:r>
    </w:p>
    <w:p w14:paraId="5A830253" w14:textId="77777777" w:rsidR="006773DC" w:rsidRDefault="006773DC">
      <w:pPr>
        <w:tabs>
          <w:tab w:val="left" w:pos="964"/>
          <w:tab w:val="right" w:leader="middleDot" w:pos="9640"/>
        </w:tabs>
        <w:snapToGrid w:val="0"/>
        <w:spacing w:line="360" w:lineRule="exact"/>
      </w:pPr>
      <w:r>
        <w:rPr>
          <w:rFonts w:hint="eastAsia"/>
        </w:rPr>
        <w:t xml:space="preserve">７．〇〇〇〇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････････〇〇</w:t>
      </w:r>
    </w:p>
    <w:p w14:paraId="6EFCFED2" w14:textId="77777777" w:rsidR="006773DC" w:rsidRDefault="006773DC">
      <w:pPr>
        <w:tabs>
          <w:tab w:val="left" w:pos="964"/>
          <w:tab w:val="right" w:leader="middleDot" w:pos="9640"/>
        </w:tabs>
        <w:snapToGrid w:val="0"/>
        <w:spacing w:line="360" w:lineRule="exact"/>
      </w:pPr>
      <w:r>
        <w:rPr>
          <w:rFonts w:hint="eastAsia"/>
        </w:rPr>
        <w:t xml:space="preserve">８．〇〇〇〇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････････〇〇</w:t>
      </w:r>
    </w:p>
    <w:p w14:paraId="7AC8A1DE" w14:textId="77777777" w:rsidR="006773DC" w:rsidRDefault="006773DC">
      <w:pPr>
        <w:tabs>
          <w:tab w:val="left" w:pos="964"/>
          <w:tab w:val="right" w:leader="middleDot" w:pos="9640"/>
        </w:tabs>
        <w:snapToGrid w:val="0"/>
        <w:spacing w:line="360" w:lineRule="exact"/>
      </w:pPr>
      <w:r>
        <w:rPr>
          <w:rFonts w:eastAsia="ＭＳ ゴシック" w:hint="eastAsia"/>
        </w:rPr>
        <w:t>９．その他の留意点</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････････〇〇</w:t>
      </w:r>
    </w:p>
    <w:p w14:paraId="7DF6AAEB" w14:textId="77777777" w:rsidR="006773DC" w:rsidRDefault="006773DC">
      <w:pPr>
        <w:ind w:firstLineChars="150" w:firstLine="330"/>
      </w:pPr>
      <w:r>
        <w:rPr>
          <w:rFonts w:eastAsia="ＭＳ ゴシック" w:hint="eastAsia"/>
        </w:rPr>
        <w:t>9.1</w:t>
      </w:r>
      <w:r>
        <w:rPr>
          <w:rFonts w:eastAsia="ＭＳ ゴシック" w:hint="eastAsia"/>
        </w:rPr>
        <w:t>新規性，有用性に関して</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････････〇〇</w:t>
      </w:r>
    </w:p>
    <w:p w14:paraId="7B080183" w14:textId="77777777" w:rsidR="006773DC" w:rsidRDefault="006773DC">
      <w:pPr>
        <w:tabs>
          <w:tab w:val="left" w:pos="964"/>
          <w:tab w:val="right" w:leader="middleDot" w:pos="9640"/>
        </w:tabs>
        <w:snapToGrid w:val="0"/>
        <w:spacing w:line="360" w:lineRule="exact"/>
      </w:pPr>
    </w:p>
    <w:p w14:paraId="7D2F0070" w14:textId="77777777" w:rsidR="006773DC" w:rsidRDefault="006773DC">
      <w:pPr>
        <w:tabs>
          <w:tab w:val="left" w:pos="964"/>
          <w:tab w:val="right" w:leader="middleDot" w:pos="9640"/>
        </w:tabs>
        <w:snapToGrid w:val="0"/>
        <w:spacing w:line="360" w:lineRule="exact"/>
      </w:pPr>
      <w:r>
        <w:rPr>
          <w:rFonts w:hint="eastAsia"/>
        </w:rPr>
        <w:t>１０．</w:t>
      </w:r>
      <w:r>
        <w:rPr>
          <w:rFonts w:eastAsia="ＭＳ ゴシック" w:hint="eastAsia"/>
        </w:rPr>
        <w:t>当執筆要領のおわりに</w:t>
      </w:r>
      <w:r>
        <w:rPr>
          <w:rFonts w:hint="eastAsia"/>
        </w:rPr>
        <w:t xml:space="preserve">　　　</w:t>
      </w:r>
      <w:r>
        <w:rPr>
          <w:rFonts w:hint="eastAsia"/>
        </w:rPr>
        <w:t xml:space="preserve">  </w:t>
      </w:r>
      <w:r>
        <w:rPr>
          <w:rFonts w:hint="eastAsia"/>
        </w:rPr>
        <w:t xml:space="preserve">　　　　　　　　　　　　　　　　　････････〇〇</w:t>
      </w:r>
    </w:p>
    <w:p w14:paraId="0F30C0A7" w14:textId="77777777" w:rsidR="006773DC" w:rsidRDefault="006773DC"/>
    <w:p w14:paraId="5C5B72CD" w14:textId="77777777" w:rsidR="006773DC" w:rsidRDefault="006773DC">
      <w:pPr>
        <w:pStyle w:val="af2"/>
      </w:pPr>
    </w:p>
    <w:p w14:paraId="3B4FFBCA" w14:textId="77777777" w:rsidR="00656F5B" w:rsidRDefault="00656F5B">
      <w:pPr>
        <w:widowControl/>
        <w:jc w:val="left"/>
      </w:pPr>
      <w:r>
        <w:br w:type="page"/>
      </w:r>
    </w:p>
    <w:p w14:paraId="067B3BA5" w14:textId="77777777" w:rsidR="006773DC" w:rsidRDefault="006773DC">
      <w:pPr>
        <w:sectPr w:rsidR="006773DC">
          <w:footerReference w:type="default" r:id="rId7"/>
          <w:pgSz w:w="11906" w:h="16838" w:code="9"/>
          <w:pgMar w:top="1247" w:right="1077" w:bottom="1247" w:left="1077" w:header="851" w:footer="992" w:gutter="0"/>
          <w:cols w:space="425"/>
          <w:docGrid w:linePitch="286"/>
        </w:sectPr>
      </w:pPr>
    </w:p>
    <w:p w14:paraId="40ABD274" w14:textId="77777777" w:rsidR="006773DC" w:rsidRDefault="006773DC">
      <w:pPr>
        <w:pStyle w:val="af"/>
      </w:pPr>
      <w:r>
        <w:rPr>
          <w:rFonts w:hint="eastAsia"/>
        </w:rPr>
        <w:lastRenderedPageBreak/>
        <w:t>１．はじめに</w:t>
      </w:r>
    </w:p>
    <w:p w14:paraId="7ABDD00C" w14:textId="2FEE6669" w:rsidR="00AB584F" w:rsidRDefault="009A20F1">
      <w:pPr>
        <w:pStyle w:val="aa"/>
        <w:ind w:firstLineChars="0" w:firstLine="0"/>
        <w:rPr>
          <w:szCs w:val="22"/>
        </w:rPr>
      </w:pPr>
      <w:r>
        <w:rPr>
          <w:rFonts w:eastAsia="ＭＳ ゴシック" w:hint="eastAsia"/>
        </w:rPr>
        <w:t xml:space="preserve">　</w:t>
      </w:r>
      <w:r w:rsidRPr="009A20F1">
        <w:rPr>
          <w:rFonts w:hint="eastAsia"/>
          <w:szCs w:val="22"/>
        </w:rPr>
        <w:t>日々新たなデジタル技術が開発されている昨今</w:t>
      </w:r>
      <w:r w:rsidR="00036085">
        <w:rPr>
          <w:rFonts w:hint="eastAsia"/>
          <w:szCs w:val="22"/>
        </w:rPr>
        <w:t>，</w:t>
      </w:r>
      <w:r w:rsidRPr="009A20F1">
        <w:rPr>
          <w:rFonts w:hint="eastAsia"/>
          <w:szCs w:val="22"/>
        </w:rPr>
        <w:t>IT</w:t>
      </w:r>
      <w:r w:rsidRPr="009A20F1">
        <w:rPr>
          <w:rFonts w:hint="eastAsia"/>
          <w:szCs w:val="22"/>
        </w:rPr>
        <w:t>業界のみならず様々な業種でデジタル技術を駆使したビジネスが創出され</w:t>
      </w:r>
      <w:r w:rsidR="00036085">
        <w:rPr>
          <w:rFonts w:hint="eastAsia"/>
          <w:szCs w:val="22"/>
        </w:rPr>
        <w:t>，</w:t>
      </w:r>
      <w:r w:rsidRPr="009A20F1">
        <w:rPr>
          <w:rFonts w:hint="eastAsia"/>
          <w:szCs w:val="22"/>
        </w:rPr>
        <w:t>企業価値を高めている</w:t>
      </w:r>
      <w:r w:rsidR="00036085">
        <w:rPr>
          <w:rFonts w:hint="eastAsia"/>
          <w:szCs w:val="22"/>
        </w:rPr>
        <w:t>．</w:t>
      </w:r>
      <w:r w:rsidRPr="009A20F1">
        <w:rPr>
          <w:rFonts w:hint="eastAsia"/>
          <w:szCs w:val="22"/>
        </w:rPr>
        <w:t>このような状況の中</w:t>
      </w:r>
      <w:r w:rsidR="00036085">
        <w:rPr>
          <w:rFonts w:hint="eastAsia"/>
          <w:szCs w:val="22"/>
        </w:rPr>
        <w:t>，</w:t>
      </w:r>
      <w:r w:rsidRPr="009A20F1">
        <w:rPr>
          <w:rFonts w:hint="eastAsia"/>
          <w:szCs w:val="22"/>
        </w:rPr>
        <w:t>我が国では更なる競争力強化のため</w:t>
      </w:r>
      <w:r w:rsidR="00036085">
        <w:rPr>
          <w:rFonts w:hint="eastAsia"/>
          <w:szCs w:val="22"/>
        </w:rPr>
        <w:t>，</w:t>
      </w:r>
      <w:r w:rsidRPr="009A20F1">
        <w:rPr>
          <w:rFonts w:hint="eastAsia"/>
          <w:szCs w:val="22"/>
        </w:rPr>
        <w:t>各企業にデジタルトランスフォーメーション</w:t>
      </w:r>
      <w:r w:rsidRPr="009A20F1">
        <w:rPr>
          <w:rFonts w:hint="eastAsia"/>
          <w:szCs w:val="22"/>
        </w:rPr>
        <w:t>(DX)</w:t>
      </w:r>
      <w:r w:rsidRPr="009A20F1">
        <w:rPr>
          <w:rFonts w:hint="eastAsia"/>
          <w:szCs w:val="22"/>
        </w:rPr>
        <w:t>を推進していくことを強く求めている</w:t>
      </w:r>
      <w:r w:rsidR="00AB584F">
        <w:rPr>
          <w:rFonts w:hint="eastAsia"/>
          <w:szCs w:val="22"/>
        </w:rPr>
        <w:t>が</w:t>
      </w:r>
      <w:r w:rsidR="00036085">
        <w:rPr>
          <w:rFonts w:hint="eastAsia"/>
          <w:szCs w:val="22"/>
        </w:rPr>
        <w:t>，</w:t>
      </w:r>
      <w:r w:rsidRPr="009A20F1">
        <w:rPr>
          <w:rFonts w:hint="eastAsia"/>
          <w:szCs w:val="22"/>
        </w:rPr>
        <w:t>現状では一部の先進的な企業を除く多くの企業が</w:t>
      </w:r>
      <w:r w:rsidRPr="009A20F1">
        <w:rPr>
          <w:rFonts w:hint="eastAsia"/>
          <w:szCs w:val="22"/>
        </w:rPr>
        <w:t>DX</w:t>
      </w:r>
      <w:r w:rsidRPr="009A20F1">
        <w:rPr>
          <w:rFonts w:hint="eastAsia"/>
          <w:szCs w:val="22"/>
        </w:rPr>
        <w:t>を推進できていない。その主な原因として</w:t>
      </w:r>
      <w:r w:rsidR="00036085">
        <w:rPr>
          <w:rFonts w:hint="eastAsia"/>
          <w:szCs w:val="22"/>
        </w:rPr>
        <w:t>，</w:t>
      </w:r>
      <w:r w:rsidRPr="009A20F1">
        <w:rPr>
          <w:rFonts w:hint="eastAsia"/>
          <w:szCs w:val="22"/>
        </w:rPr>
        <w:t>既存の基幹システムの老朽化が挙げられている</w:t>
      </w:r>
      <w:r w:rsidR="00036085">
        <w:rPr>
          <w:rFonts w:hint="eastAsia"/>
          <w:szCs w:val="22"/>
        </w:rPr>
        <w:t>．</w:t>
      </w:r>
      <w:r w:rsidRPr="009A20F1">
        <w:rPr>
          <w:rFonts w:hint="eastAsia"/>
          <w:szCs w:val="22"/>
        </w:rPr>
        <w:t>年を重ねることでシステムが複雑化することで</w:t>
      </w:r>
      <w:r w:rsidR="00036085">
        <w:rPr>
          <w:rFonts w:hint="eastAsia"/>
          <w:szCs w:val="22"/>
        </w:rPr>
        <w:t>，</w:t>
      </w:r>
      <w:r w:rsidRPr="009A20F1">
        <w:rPr>
          <w:rFonts w:hint="eastAsia"/>
          <w:szCs w:val="22"/>
        </w:rPr>
        <w:t>維持管理費が高騰</w:t>
      </w:r>
      <w:r w:rsidR="00036085">
        <w:rPr>
          <w:rFonts w:hint="eastAsia"/>
          <w:szCs w:val="22"/>
        </w:rPr>
        <w:t>，</w:t>
      </w:r>
      <w:r w:rsidRPr="009A20F1">
        <w:rPr>
          <w:rFonts w:hint="eastAsia"/>
          <w:szCs w:val="22"/>
        </w:rPr>
        <w:t>また技術継承もままならなくなり</w:t>
      </w:r>
      <w:r w:rsidR="00036085">
        <w:rPr>
          <w:rFonts w:hint="eastAsia"/>
          <w:szCs w:val="22"/>
        </w:rPr>
        <w:t>，</w:t>
      </w:r>
      <w:r w:rsidRPr="009A20F1">
        <w:rPr>
          <w:rFonts w:hint="eastAsia"/>
          <w:szCs w:val="22"/>
        </w:rPr>
        <w:t>新たなデジタル技術をビジネスに組み込めない状態となっている</w:t>
      </w:r>
      <w:r w:rsidR="00036085">
        <w:rPr>
          <w:rFonts w:hint="eastAsia"/>
          <w:szCs w:val="22"/>
        </w:rPr>
        <w:t>．</w:t>
      </w:r>
      <w:r w:rsidRPr="009A20F1">
        <w:rPr>
          <w:rFonts w:hint="eastAsia"/>
          <w:szCs w:val="22"/>
        </w:rPr>
        <w:t xml:space="preserve"> </w:t>
      </w:r>
      <w:r w:rsidRPr="009A20F1">
        <w:rPr>
          <w:rFonts w:hint="eastAsia"/>
          <w:szCs w:val="22"/>
        </w:rPr>
        <w:t>経済産業省のレポートによれば</w:t>
      </w:r>
      <w:r w:rsidR="00036085">
        <w:rPr>
          <w:rFonts w:hint="eastAsia"/>
          <w:szCs w:val="22"/>
        </w:rPr>
        <w:t>，</w:t>
      </w:r>
      <w:r w:rsidRPr="009A20F1">
        <w:rPr>
          <w:rFonts w:hint="eastAsia"/>
          <w:szCs w:val="22"/>
        </w:rPr>
        <w:t>レガシーシステムが継続して使用された場合</w:t>
      </w:r>
      <w:r w:rsidR="00036085">
        <w:rPr>
          <w:rFonts w:hint="eastAsia"/>
          <w:szCs w:val="22"/>
        </w:rPr>
        <w:t>，</w:t>
      </w:r>
      <w:r w:rsidRPr="009A20F1">
        <w:rPr>
          <w:rFonts w:hint="eastAsia"/>
          <w:szCs w:val="22"/>
        </w:rPr>
        <w:t>2025</w:t>
      </w:r>
      <w:r w:rsidRPr="009A20F1">
        <w:rPr>
          <w:rFonts w:hint="eastAsia"/>
          <w:szCs w:val="22"/>
        </w:rPr>
        <w:t>年～</w:t>
      </w:r>
      <w:r w:rsidRPr="009A20F1">
        <w:rPr>
          <w:rFonts w:hint="eastAsia"/>
          <w:szCs w:val="22"/>
        </w:rPr>
        <w:t>2030</w:t>
      </w:r>
      <w:r w:rsidRPr="009A20F1">
        <w:rPr>
          <w:rFonts w:hint="eastAsia"/>
          <w:szCs w:val="22"/>
        </w:rPr>
        <w:t>年の間に最大</w:t>
      </w:r>
      <w:r w:rsidRPr="009A20F1">
        <w:rPr>
          <w:rFonts w:hint="eastAsia"/>
          <w:szCs w:val="22"/>
        </w:rPr>
        <w:t>12</w:t>
      </w:r>
      <w:r w:rsidRPr="009A20F1">
        <w:rPr>
          <w:rFonts w:hint="eastAsia"/>
          <w:szCs w:val="22"/>
        </w:rPr>
        <w:t>兆円の経済損失が生じると推定されている</w:t>
      </w:r>
      <w:r w:rsidRPr="009A20F1">
        <w:rPr>
          <w:rFonts w:hint="eastAsia"/>
          <w:szCs w:val="22"/>
        </w:rPr>
        <w:t>[1]</w:t>
      </w:r>
      <w:r w:rsidR="00036085">
        <w:rPr>
          <w:rFonts w:hint="eastAsia"/>
          <w:szCs w:val="22"/>
        </w:rPr>
        <w:t>．</w:t>
      </w:r>
      <w:r w:rsidRPr="009A20F1">
        <w:rPr>
          <w:rFonts w:hint="eastAsia"/>
          <w:szCs w:val="22"/>
        </w:rPr>
        <w:t xml:space="preserve"> </w:t>
      </w:r>
    </w:p>
    <w:p w14:paraId="76CE0A68" w14:textId="52EB6DEE" w:rsidR="00AB584F" w:rsidRDefault="009A20F1" w:rsidP="00AB584F">
      <w:pPr>
        <w:pStyle w:val="aa"/>
        <w:ind w:firstLine="220"/>
        <w:rPr>
          <w:szCs w:val="22"/>
        </w:rPr>
      </w:pPr>
      <w:r w:rsidRPr="009A20F1">
        <w:rPr>
          <w:rFonts w:hint="eastAsia"/>
          <w:szCs w:val="22"/>
        </w:rPr>
        <w:t>そのため</w:t>
      </w:r>
      <w:r w:rsidR="00036085">
        <w:rPr>
          <w:rFonts w:hint="eastAsia"/>
          <w:szCs w:val="22"/>
        </w:rPr>
        <w:t>，</w:t>
      </w:r>
      <w:r w:rsidRPr="009A20F1">
        <w:rPr>
          <w:rFonts w:hint="eastAsia"/>
          <w:szCs w:val="22"/>
        </w:rPr>
        <w:t>DX</w:t>
      </w:r>
      <w:r w:rsidRPr="009A20F1">
        <w:rPr>
          <w:rFonts w:hint="eastAsia"/>
          <w:szCs w:val="22"/>
        </w:rPr>
        <w:t>を推進していくためには</w:t>
      </w:r>
      <w:r w:rsidR="00036085">
        <w:rPr>
          <w:rFonts w:hint="eastAsia"/>
          <w:szCs w:val="22"/>
        </w:rPr>
        <w:t>，</w:t>
      </w:r>
      <w:r w:rsidRPr="009A20F1">
        <w:rPr>
          <w:rFonts w:hint="eastAsia"/>
          <w:szCs w:val="22"/>
        </w:rPr>
        <w:t>老朽化し複雑化したレガシーシステムの刷新が必要となる</w:t>
      </w:r>
      <w:r w:rsidR="00036085">
        <w:rPr>
          <w:rFonts w:hint="eastAsia"/>
          <w:szCs w:val="22"/>
        </w:rPr>
        <w:t>．</w:t>
      </w:r>
      <w:r w:rsidRPr="009A20F1">
        <w:rPr>
          <w:rFonts w:hint="eastAsia"/>
          <w:szCs w:val="22"/>
        </w:rPr>
        <w:t>しかし既存システムの刷新は</w:t>
      </w:r>
      <w:r w:rsidR="00036085">
        <w:rPr>
          <w:rFonts w:hint="eastAsia"/>
          <w:szCs w:val="22"/>
        </w:rPr>
        <w:t>，</w:t>
      </w:r>
      <w:r w:rsidRPr="009A20F1">
        <w:rPr>
          <w:rFonts w:hint="eastAsia"/>
          <w:szCs w:val="22"/>
        </w:rPr>
        <w:t>大規模かつ長期のプロジェクトとなることから</w:t>
      </w:r>
      <w:r w:rsidR="00036085">
        <w:rPr>
          <w:rFonts w:hint="eastAsia"/>
          <w:szCs w:val="22"/>
        </w:rPr>
        <w:t>，</w:t>
      </w:r>
      <w:r w:rsidRPr="009A20F1">
        <w:rPr>
          <w:rFonts w:hint="eastAsia"/>
          <w:szCs w:val="22"/>
        </w:rPr>
        <w:t>スピーディに効果を得ることができない</w:t>
      </w:r>
      <w:r w:rsidR="00036085">
        <w:rPr>
          <w:rFonts w:hint="eastAsia"/>
          <w:szCs w:val="22"/>
        </w:rPr>
        <w:t>．</w:t>
      </w:r>
      <w:r w:rsidRPr="009A20F1">
        <w:rPr>
          <w:rFonts w:hint="eastAsia"/>
          <w:szCs w:val="22"/>
        </w:rPr>
        <w:t>そこで</w:t>
      </w:r>
      <w:r w:rsidR="00036085">
        <w:rPr>
          <w:rFonts w:hint="eastAsia"/>
          <w:szCs w:val="22"/>
        </w:rPr>
        <w:t>，</w:t>
      </w:r>
      <w:r w:rsidRPr="009A20F1">
        <w:rPr>
          <w:rFonts w:hint="eastAsia"/>
          <w:szCs w:val="22"/>
        </w:rPr>
        <w:t>頻繁に改修が求められるビジネスロジック又は新規に作成するビジネスロジックについて</w:t>
      </w:r>
      <w:r w:rsidR="00036085">
        <w:rPr>
          <w:rFonts w:hint="eastAsia"/>
          <w:szCs w:val="22"/>
        </w:rPr>
        <w:t>，</w:t>
      </w:r>
      <w:r w:rsidRPr="009A20F1">
        <w:rPr>
          <w:rFonts w:hint="eastAsia"/>
          <w:szCs w:val="22"/>
        </w:rPr>
        <w:t>新たなデジタル技術を使用して構築することで</w:t>
      </w:r>
      <w:r w:rsidR="00036085">
        <w:rPr>
          <w:rFonts w:hint="eastAsia"/>
          <w:szCs w:val="22"/>
        </w:rPr>
        <w:t>，</w:t>
      </w:r>
      <w:r w:rsidRPr="009A20F1">
        <w:rPr>
          <w:rFonts w:hint="eastAsia"/>
          <w:szCs w:val="22"/>
        </w:rPr>
        <w:t>ビジネス・モデルの変化に迅速に追従できるようにする必要がある</w:t>
      </w:r>
      <w:r w:rsidR="00036085">
        <w:rPr>
          <w:rFonts w:hint="eastAsia"/>
          <w:szCs w:val="22"/>
        </w:rPr>
        <w:t>．</w:t>
      </w:r>
      <w:r w:rsidRPr="009A20F1">
        <w:rPr>
          <w:rFonts w:hint="eastAsia"/>
          <w:szCs w:val="22"/>
        </w:rPr>
        <w:t xml:space="preserve"> </w:t>
      </w:r>
    </w:p>
    <w:p w14:paraId="574776B9" w14:textId="22AD01D1" w:rsidR="006773DC" w:rsidRDefault="009A20F1" w:rsidP="00AB584F">
      <w:pPr>
        <w:pStyle w:val="aa"/>
        <w:ind w:firstLine="220"/>
        <w:rPr>
          <w:szCs w:val="22"/>
        </w:rPr>
      </w:pPr>
      <w:r w:rsidRPr="009A20F1">
        <w:rPr>
          <w:rFonts w:hint="eastAsia"/>
          <w:szCs w:val="22"/>
        </w:rPr>
        <w:t>近年、維持管理費を削減し</w:t>
      </w:r>
      <w:r w:rsidR="00036085">
        <w:rPr>
          <w:rFonts w:hint="eastAsia"/>
        </w:rPr>
        <w:t>，</w:t>
      </w:r>
      <w:r w:rsidRPr="009A20F1">
        <w:rPr>
          <w:rFonts w:hint="eastAsia"/>
          <w:szCs w:val="22"/>
        </w:rPr>
        <w:t>ビジネスアジリティを向上させるアーキテクチャとしてサーバレスアーキテクチャが注目されている。サーバレスアーキテクチャは</w:t>
      </w:r>
      <w:r w:rsidR="00036085">
        <w:rPr>
          <w:rFonts w:hint="eastAsia"/>
          <w:szCs w:val="22"/>
        </w:rPr>
        <w:t>，</w:t>
      </w:r>
      <w:r w:rsidRPr="009A20F1">
        <w:rPr>
          <w:rFonts w:hint="eastAsia"/>
          <w:szCs w:val="22"/>
        </w:rPr>
        <w:t>各クラウドベンダーの責任範囲が広く</w:t>
      </w:r>
      <w:r w:rsidR="00036085">
        <w:rPr>
          <w:rFonts w:hint="eastAsia"/>
          <w:szCs w:val="22"/>
        </w:rPr>
        <w:t>，</w:t>
      </w:r>
      <w:r w:rsidRPr="009A20F1">
        <w:rPr>
          <w:rFonts w:hint="eastAsia"/>
          <w:szCs w:val="22"/>
        </w:rPr>
        <w:t>ユーザは業務ロジック構築とアプリケーション開発に注力できる点が大きな特徴である</w:t>
      </w:r>
      <w:r w:rsidR="00036085">
        <w:rPr>
          <w:rFonts w:hint="eastAsia"/>
          <w:szCs w:val="22"/>
        </w:rPr>
        <w:t>．</w:t>
      </w:r>
      <w:r w:rsidRPr="009A20F1">
        <w:rPr>
          <w:rFonts w:hint="eastAsia"/>
          <w:szCs w:val="22"/>
        </w:rPr>
        <w:t>以下</w:t>
      </w:r>
      <w:r w:rsidR="00036085">
        <w:rPr>
          <w:rFonts w:hint="eastAsia"/>
          <w:szCs w:val="22"/>
        </w:rPr>
        <w:t>，</w:t>
      </w:r>
      <w:r w:rsidRPr="009A20F1">
        <w:rPr>
          <w:rFonts w:hint="eastAsia"/>
          <w:szCs w:val="22"/>
        </w:rPr>
        <w:t>2</w:t>
      </w:r>
      <w:r w:rsidRPr="009A20F1">
        <w:rPr>
          <w:rFonts w:hint="eastAsia"/>
          <w:szCs w:val="22"/>
        </w:rPr>
        <w:t>章でサーバレスアーキテクチャの特徴を述べ</w:t>
      </w:r>
      <w:r w:rsidR="00036085">
        <w:rPr>
          <w:rFonts w:hint="eastAsia"/>
          <w:szCs w:val="22"/>
        </w:rPr>
        <w:t>，</w:t>
      </w:r>
      <w:r w:rsidRPr="009A20F1">
        <w:rPr>
          <w:rFonts w:hint="eastAsia"/>
          <w:szCs w:val="22"/>
        </w:rPr>
        <w:t>3</w:t>
      </w:r>
      <w:r w:rsidRPr="009A20F1">
        <w:rPr>
          <w:rFonts w:hint="eastAsia"/>
          <w:szCs w:val="22"/>
        </w:rPr>
        <w:t>章</w:t>
      </w:r>
      <w:r w:rsidR="00036085">
        <w:rPr>
          <w:rFonts w:hint="eastAsia"/>
          <w:szCs w:val="22"/>
        </w:rPr>
        <w:t>，</w:t>
      </w:r>
      <w:r w:rsidRPr="009A20F1">
        <w:rPr>
          <w:rFonts w:hint="eastAsia"/>
          <w:szCs w:val="22"/>
        </w:rPr>
        <w:t>4</w:t>
      </w:r>
      <w:r w:rsidRPr="009A20F1">
        <w:rPr>
          <w:rFonts w:hint="eastAsia"/>
          <w:szCs w:val="22"/>
        </w:rPr>
        <w:t>章にてサーバレスアーキテクチャを適用することで</w:t>
      </w:r>
      <w:r w:rsidR="00036085">
        <w:rPr>
          <w:rFonts w:hint="eastAsia"/>
          <w:szCs w:val="22"/>
        </w:rPr>
        <w:t>，</w:t>
      </w:r>
      <w:r w:rsidRPr="009A20F1">
        <w:rPr>
          <w:rFonts w:hint="eastAsia"/>
          <w:szCs w:val="22"/>
        </w:rPr>
        <w:t>ビジネスアジリティが向上するかを作成する成果物の量及び開発作業量の</w:t>
      </w:r>
      <w:r w:rsidRPr="009A20F1">
        <w:rPr>
          <w:rFonts w:hint="eastAsia"/>
          <w:szCs w:val="22"/>
        </w:rPr>
        <w:t>2</w:t>
      </w:r>
      <w:r w:rsidRPr="009A20F1">
        <w:rPr>
          <w:rFonts w:hint="eastAsia"/>
          <w:szCs w:val="22"/>
        </w:rPr>
        <w:t>点から検証を行う</w:t>
      </w:r>
      <w:r w:rsidR="00036085">
        <w:rPr>
          <w:rFonts w:hint="eastAsia"/>
        </w:rPr>
        <w:t>．</w:t>
      </w:r>
    </w:p>
    <w:p w14:paraId="66D0DE13" w14:textId="77777777" w:rsidR="00CD2810" w:rsidRDefault="00CD2810" w:rsidP="00AB584F">
      <w:pPr>
        <w:pStyle w:val="aa"/>
        <w:ind w:firstLine="220"/>
        <w:rPr>
          <w:rFonts w:hint="eastAsia"/>
          <w:szCs w:val="22"/>
        </w:rPr>
      </w:pPr>
    </w:p>
    <w:p w14:paraId="6BA26AF9" w14:textId="45DD7CCF" w:rsidR="006773DC" w:rsidRDefault="006773DC">
      <w:pPr>
        <w:pStyle w:val="aa"/>
        <w:ind w:firstLineChars="0" w:firstLine="0"/>
        <w:rPr>
          <w:rFonts w:eastAsia="ＭＳ ゴシック"/>
          <w:szCs w:val="22"/>
        </w:rPr>
      </w:pPr>
      <w:r>
        <w:rPr>
          <w:rFonts w:eastAsia="ＭＳ ゴシック" w:hint="eastAsia"/>
          <w:szCs w:val="22"/>
        </w:rPr>
        <w:t>２．</w:t>
      </w:r>
      <w:r w:rsidR="00CD2810">
        <w:rPr>
          <w:rFonts w:eastAsia="ＭＳ ゴシック" w:hint="eastAsia"/>
          <w:szCs w:val="22"/>
        </w:rPr>
        <w:t>サーバレスアーキテクチャとは</w:t>
      </w:r>
      <w:r w:rsidR="00CD2810">
        <w:rPr>
          <w:rFonts w:eastAsia="ＭＳ ゴシック"/>
          <w:szCs w:val="22"/>
        </w:rPr>
        <w:t xml:space="preserve"> </w:t>
      </w:r>
    </w:p>
    <w:p w14:paraId="50EED582" w14:textId="77777777" w:rsidR="006773DC" w:rsidRPr="00CD2810" w:rsidRDefault="006773DC">
      <w:pPr>
        <w:adjustRightInd w:val="0"/>
        <w:rPr>
          <w:color w:val="000000"/>
        </w:rPr>
      </w:pPr>
    </w:p>
    <w:p w14:paraId="7581AA39" w14:textId="0B15FA6C" w:rsidR="006773DC" w:rsidRDefault="006773DC">
      <w:pPr>
        <w:adjustRightInd w:val="0"/>
        <w:rPr>
          <w:rFonts w:eastAsia="ＭＳ ゴシック"/>
          <w:color w:val="000000"/>
        </w:rPr>
      </w:pPr>
      <w:r>
        <w:rPr>
          <w:rFonts w:eastAsia="ＭＳ ゴシック" w:hint="eastAsia"/>
          <w:color w:val="000000"/>
        </w:rPr>
        <w:t xml:space="preserve">2.1 </w:t>
      </w:r>
      <w:r w:rsidR="00CD2810">
        <w:rPr>
          <w:rFonts w:eastAsia="ＭＳ ゴシック" w:hint="eastAsia"/>
          <w:color w:val="000000"/>
        </w:rPr>
        <w:t>定義</w:t>
      </w:r>
    </w:p>
    <w:p w14:paraId="792F425A" w14:textId="10E5F11F" w:rsidR="006773DC" w:rsidRDefault="00A25A62" w:rsidP="00A25A62">
      <w:pPr>
        <w:adjustRightInd w:val="0"/>
        <w:ind w:firstLineChars="100" w:firstLine="220"/>
        <w:rPr>
          <w:color w:val="000000"/>
        </w:rPr>
      </w:pPr>
      <w:r w:rsidRPr="00A25A62">
        <w:rPr>
          <w:rFonts w:hint="eastAsia"/>
          <w:color w:val="000000"/>
        </w:rPr>
        <w:t>サーバレスアーキテクチャーとは、一般的に「サーバーを必要としないアプリケーション実行環境を組み合わせたシステム構成」を示すが、</w:t>
      </w:r>
      <w:r w:rsidRPr="00A25A62">
        <w:rPr>
          <w:rFonts w:hint="eastAsia"/>
          <w:color w:val="000000"/>
        </w:rPr>
        <w:t xml:space="preserve"> </w:t>
      </w:r>
      <w:r w:rsidRPr="00A25A62">
        <w:rPr>
          <w:rFonts w:hint="eastAsia"/>
          <w:color w:val="000000"/>
        </w:rPr>
        <w:t>本論文では、</w:t>
      </w:r>
      <w:r w:rsidRPr="00A25A62">
        <w:rPr>
          <w:rFonts w:hint="eastAsia"/>
          <w:color w:val="000000"/>
        </w:rPr>
        <w:t>2019</w:t>
      </w:r>
      <w:r w:rsidRPr="00A25A62">
        <w:rPr>
          <w:rFonts w:hint="eastAsia"/>
          <w:color w:val="000000"/>
        </w:rPr>
        <w:t>年度</w:t>
      </w:r>
      <w:r w:rsidRPr="00A25A62">
        <w:rPr>
          <w:rFonts w:hint="eastAsia"/>
          <w:color w:val="000000"/>
        </w:rPr>
        <w:t>JGS</w:t>
      </w:r>
      <w:r w:rsidRPr="00A25A62">
        <w:rPr>
          <w:rFonts w:hint="eastAsia"/>
          <w:color w:val="000000"/>
        </w:rPr>
        <w:t>論文「</w:t>
      </w:r>
      <w:r w:rsidRPr="00A25A62">
        <w:rPr>
          <w:rFonts w:hint="eastAsia"/>
          <w:color w:val="000000"/>
        </w:rPr>
        <w:t>IA-001</w:t>
      </w:r>
      <w:r w:rsidRPr="00A25A62">
        <w:rPr>
          <w:rFonts w:hint="eastAsia"/>
          <w:color w:val="000000"/>
        </w:rPr>
        <w:t>：サーバレスアーキテクチャーの適用検討」</w:t>
      </w:r>
      <w:r w:rsidRPr="00A25A62">
        <w:rPr>
          <w:rFonts w:hint="eastAsia"/>
          <w:color w:val="000000"/>
        </w:rPr>
        <w:t>[1]</w:t>
      </w:r>
      <w:r w:rsidRPr="00A25A62">
        <w:rPr>
          <w:rFonts w:hint="eastAsia"/>
          <w:color w:val="000000"/>
        </w:rPr>
        <w:t>の定義をベースとし、「サーバレス」，「サーバレスコン</w:t>
      </w:r>
      <w:r w:rsidRPr="00A25A62">
        <w:rPr>
          <w:rFonts w:hint="eastAsia"/>
          <w:color w:val="000000"/>
        </w:rPr>
        <w:t>ピューティング」，「サーバレスアーキテクチャー」の</w:t>
      </w:r>
      <w:r w:rsidRPr="00A25A62">
        <w:rPr>
          <w:rFonts w:hint="eastAsia"/>
          <w:color w:val="000000"/>
        </w:rPr>
        <w:t>3</w:t>
      </w:r>
      <w:r w:rsidRPr="00A25A62">
        <w:rPr>
          <w:rFonts w:hint="eastAsia"/>
          <w:color w:val="000000"/>
        </w:rPr>
        <w:t>つの用語を定義する</w:t>
      </w:r>
      <w:r w:rsidRPr="00A25A62">
        <w:rPr>
          <w:rFonts w:hint="eastAsia"/>
          <w:color w:val="000000"/>
        </w:rPr>
        <w:t>.</w:t>
      </w:r>
    </w:p>
    <w:p w14:paraId="605FE656" w14:textId="77777777" w:rsidR="00F758E5" w:rsidRDefault="00F758E5" w:rsidP="00A25A62">
      <w:pPr>
        <w:adjustRightInd w:val="0"/>
        <w:ind w:firstLineChars="100" w:firstLine="220"/>
        <w:rPr>
          <w:color w:val="000000"/>
        </w:rPr>
      </w:pPr>
    </w:p>
    <w:p w14:paraId="251177CC" w14:textId="0BB3E54A" w:rsidR="006773DC" w:rsidRDefault="006773DC">
      <w:pPr>
        <w:adjustRightInd w:val="0"/>
        <w:rPr>
          <w:rFonts w:eastAsia="ＭＳ ゴシック"/>
        </w:rPr>
      </w:pPr>
      <w:r>
        <w:rPr>
          <w:rFonts w:eastAsia="ＭＳ ゴシック" w:hint="eastAsia"/>
        </w:rPr>
        <w:t xml:space="preserve">2.2 </w:t>
      </w:r>
      <w:r w:rsidR="00CD2810">
        <w:rPr>
          <w:rFonts w:eastAsia="ＭＳ ゴシック" w:hint="eastAsia"/>
        </w:rPr>
        <w:t>特徴</w:t>
      </w:r>
    </w:p>
    <w:p w14:paraId="2A2DA5C0" w14:textId="330AEEED" w:rsidR="006773DC" w:rsidRDefault="00CD2810">
      <w:pPr>
        <w:numPr>
          <w:ilvl w:val="0"/>
          <w:numId w:val="27"/>
        </w:numPr>
        <w:adjustRightInd w:val="0"/>
      </w:pPr>
      <w:r>
        <w:rPr>
          <w:rFonts w:ascii="Segoe UI" w:hAnsi="Segoe UI" w:cs="Segoe UI"/>
          <w:color w:val="24292E"/>
          <w:shd w:val="clear" w:color="auto" w:fill="FFFFFF"/>
        </w:rPr>
        <w:t>サーバーの運用</w:t>
      </w:r>
      <w:r w:rsidR="00036085">
        <w:rPr>
          <w:rFonts w:hint="eastAsia"/>
        </w:rPr>
        <w:t>，</w:t>
      </w:r>
      <w:r>
        <w:rPr>
          <w:rFonts w:ascii="Segoe UI" w:hAnsi="Segoe UI" w:cs="Segoe UI"/>
          <w:color w:val="24292E"/>
          <w:shd w:val="clear" w:color="auto" w:fill="FFFFFF"/>
        </w:rPr>
        <w:t>管理を意識する必要がない</w:t>
      </w:r>
    </w:p>
    <w:p w14:paraId="11D46A6B" w14:textId="5A8769BF" w:rsidR="006773DC" w:rsidRDefault="00CD2810" w:rsidP="00CD2810">
      <w:pPr>
        <w:numPr>
          <w:ilvl w:val="0"/>
          <w:numId w:val="27"/>
        </w:numPr>
        <w:adjustRightInd w:val="0"/>
      </w:pPr>
      <w:r>
        <w:rPr>
          <w:rFonts w:hint="eastAsia"/>
        </w:rPr>
        <w:t>柔軟なスケーラビリティ</w:t>
      </w:r>
      <w:r>
        <w:rPr>
          <w:rFonts w:hint="eastAsia"/>
        </w:rPr>
        <w:t>を持つ。</w:t>
      </w:r>
      <w:r>
        <w:rPr>
          <w:rFonts w:hint="eastAsia"/>
        </w:rPr>
        <w:t>トランザクション量に</w:t>
      </w:r>
      <w:r w:rsidR="00A25A62">
        <w:rPr>
          <w:rFonts w:hint="eastAsia"/>
        </w:rPr>
        <w:t>応じ</w:t>
      </w:r>
      <w:r>
        <w:rPr>
          <w:rFonts w:hint="eastAsia"/>
        </w:rPr>
        <w:t>自動的にスケーリング</w:t>
      </w:r>
      <w:r>
        <w:rPr>
          <w:rFonts w:hint="eastAsia"/>
        </w:rPr>
        <w:t>(</w:t>
      </w:r>
      <w:r>
        <w:rPr>
          <w:rFonts w:hint="eastAsia"/>
        </w:rPr>
        <w:t>拡張／縮小</w:t>
      </w:r>
      <w:r>
        <w:rPr>
          <w:rFonts w:hint="eastAsia"/>
        </w:rPr>
        <w:t>)</w:t>
      </w:r>
      <w:r>
        <w:rPr>
          <w:rFonts w:hint="eastAsia"/>
        </w:rPr>
        <w:t>する</w:t>
      </w:r>
      <w:r>
        <w:rPr>
          <w:rFonts w:hint="eastAsia"/>
        </w:rPr>
        <w:t>ため</w:t>
      </w:r>
      <w:r>
        <w:rPr>
          <w:rFonts w:hint="eastAsia"/>
        </w:rPr>
        <w:t>，</w:t>
      </w:r>
      <w:r>
        <w:rPr>
          <w:rFonts w:ascii="Segoe UI" w:hAnsi="Segoe UI" w:cs="Segoe UI"/>
          <w:color w:val="24292E"/>
          <w:shd w:val="clear" w:color="auto" w:fill="FFFFFF"/>
        </w:rPr>
        <w:t>ピーク時トランザクション量に応じたサーバーリソースを確保する必要がない</w:t>
      </w:r>
      <w:r>
        <w:rPr>
          <w:rFonts w:hint="eastAsia"/>
        </w:rPr>
        <w:t>．</w:t>
      </w:r>
    </w:p>
    <w:p w14:paraId="1D03531B" w14:textId="0F65BF45" w:rsidR="006773DC" w:rsidRPr="00A25A62" w:rsidRDefault="00A25A62">
      <w:pPr>
        <w:numPr>
          <w:ilvl w:val="0"/>
          <w:numId w:val="27"/>
        </w:numPr>
        <w:adjustRightInd w:val="0"/>
      </w:pPr>
      <w:r>
        <w:rPr>
          <w:rFonts w:ascii="Segoe UI" w:hAnsi="Segoe UI" w:cs="Segoe UI"/>
          <w:color w:val="24292E"/>
          <w:shd w:val="clear" w:color="auto" w:fill="FFFFFF"/>
        </w:rPr>
        <w:t>利用に応じた金額のみ支払えばよい</w:t>
      </w:r>
    </w:p>
    <w:p w14:paraId="4D67775B" w14:textId="77777777" w:rsidR="00A25A62" w:rsidRDefault="00A25A62" w:rsidP="00A25A62">
      <w:pPr>
        <w:adjustRightInd w:val="0"/>
        <w:rPr>
          <w:rFonts w:hint="eastAsia"/>
        </w:rPr>
      </w:pPr>
    </w:p>
    <w:p w14:paraId="641FB0C6" w14:textId="16D76982" w:rsidR="006773DC" w:rsidRDefault="006773DC">
      <w:pPr>
        <w:adjustRightInd w:val="0"/>
        <w:rPr>
          <w:rFonts w:eastAsia="ＭＳ ゴシック"/>
        </w:rPr>
      </w:pPr>
      <w:r>
        <w:rPr>
          <w:rFonts w:eastAsia="ＭＳ ゴシック" w:hint="eastAsia"/>
        </w:rPr>
        <w:t xml:space="preserve">2.3 </w:t>
      </w:r>
      <w:r w:rsidR="00A25A62">
        <w:rPr>
          <w:rFonts w:eastAsia="ＭＳ ゴシック" w:hint="eastAsia"/>
        </w:rPr>
        <w:t>前提</w:t>
      </w:r>
    </w:p>
    <w:p w14:paraId="3A09FCC8" w14:textId="2C33607B" w:rsidR="00A25A62" w:rsidRDefault="00A25A62" w:rsidP="00A25A62">
      <w:pPr>
        <w:tabs>
          <w:tab w:val="left" w:pos="0"/>
          <w:tab w:val="left" w:pos="426"/>
          <w:tab w:val="left" w:pos="567"/>
        </w:tabs>
        <w:adjustRightInd w:val="0"/>
        <w:ind w:firstLineChars="100" w:firstLine="220"/>
      </w:pPr>
      <w:r w:rsidRPr="00A25A62">
        <w:rPr>
          <w:rFonts w:hint="eastAsia"/>
        </w:rPr>
        <w:t>サーバレスは、その特徴から経済産業省「攻めの</w:t>
      </w:r>
      <w:r w:rsidRPr="00A25A62">
        <w:rPr>
          <w:rFonts w:hint="eastAsia"/>
        </w:rPr>
        <w:t>IT</w:t>
      </w:r>
      <w:r w:rsidRPr="00A25A62">
        <w:rPr>
          <w:rFonts w:hint="eastAsia"/>
        </w:rPr>
        <w:t>活用方針」</w:t>
      </w:r>
      <w:r w:rsidRPr="00A25A62">
        <w:rPr>
          <w:rFonts w:hint="eastAsia"/>
        </w:rPr>
        <w:t>[5]</w:t>
      </w:r>
      <w:r w:rsidRPr="00A25A62">
        <w:rPr>
          <w:rFonts w:hint="eastAsia"/>
        </w:rPr>
        <w:t>の中で記載されている「競争力強化ステージ」にて、大きな力を発揮することができる</w:t>
      </w:r>
      <w:r w:rsidRPr="00A25A62">
        <w:rPr>
          <w:rFonts w:hint="eastAsia"/>
        </w:rPr>
        <w:t xml:space="preserve">. </w:t>
      </w:r>
      <w:r w:rsidRPr="00A25A62">
        <w:rPr>
          <w:rFonts w:hint="eastAsia"/>
        </w:rPr>
        <w:t>そのため、</w:t>
      </w:r>
      <w:r w:rsidRPr="00A25A62">
        <w:rPr>
          <w:rFonts w:hint="eastAsia"/>
        </w:rPr>
        <w:t>IT</w:t>
      </w:r>
      <w:r w:rsidRPr="00A25A62">
        <w:rPr>
          <w:rFonts w:hint="eastAsia"/>
        </w:rPr>
        <w:t>を活用した社内業務の効率化やコスト削減などが主な狙いとなる「置き換えステージ」と「効率化ステージ」が既に実施できている程度の</w:t>
      </w:r>
      <w:r w:rsidRPr="00A25A62">
        <w:rPr>
          <w:rFonts w:hint="eastAsia"/>
        </w:rPr>
        <w:t>IT</w:t>
      </w:r>
      <w:r w:rsidRPr="00A25A62">
        <w:rPr>
          <w:rFonts w:hint="eastAsia"/>
        </w:rPr>
        <w:t>リテラシーの備わった企業がサーバレスに取り組むことができると考える</w:t>
      </w:r>
      <w:r w:rsidRPr="00A25A62">
        <w:rPr>
          <w:rFonts w:hint="eastAsia"/>
        </w:rPr>
        <w:t>.</w:t>
      </w:r>
    </w:p>
    <w:p w14:paraId="76CCA8DD" w14:textId="1B576F5A" w:rsidR="006773DC" w:rsidRDefault="006773DC" w:rsidP="00F758E5">
      <w:pPr>
        <w:tabs>
          <w:tab w:val="left" w:pos="0"/>
          <w:tab w:val="left" w:pos="426"/>
          <w:tab w:val="left" w:pos="567"/>
        </w:tabs>
        <w:adjustRightInd w:val="0"/>
        <w:rPr>
          <w:rFonts w:hint="eastAsia"/>
        </w:rPr>
      </w:pPr>
    </w:p>
    <w:p w14:paraId="247719D4" w14:textId="3DDDC4B6" w:rsidR="006773DC" w:rsidRDefault="006773DC">
      <w:pPr>
        <w:pStyle w:val="af"/>
      </w:pPr>
      <w:r>
        <w:rPr>
          <w:rFonts w:hint="eastAsia"/>
        </w:rPr>
        <w:t>３．</w:t>
      </w:r>
      <w:r w:rsidR="00F758E5">
        <w:rPr>
          <w:rFonts w:hint="eastAsia"/>
        </w:rPr>
        <w:t>仮説と検証</w:t>
      </w:r>
    </w:p>
    <w:p w14:paraId="416A48B5" w14:textId="77777777" w:rsidR="006A20B3" w:rsidRDefault="006A20B3" w:rsidP="006A20B3">
      <w:pPr>
        <w:tabs>
          <w:tab w:val="left" w:pos="0"/>
          <w:tab w:val="left" w:pos="567"/>
        </w:tabs>
        <w:adjustRightInd w:val="0"/>
        <w:ind w:firstLineChars="100" w:firstLine="220"/>
        <w:rPr>
          <w:rFonts w:hint="eastAsia"/>
        </w:rPr>
      </w:pPr>
      <w:r>
        <w:rPr>
          <w:rFonts w:hint="eastAsia"/>
        </w:rPr>
        <w:t>本章では、</w:t>
      </w:r>
      <w:r>
        <w:rPr>
          <w:rFonts w:hint="eastAsia"/>
        </w:rPr>
        <w:t>1</w:t>
      </w:r>
      <w:r>
        <w:rPr>
          <w:rFonts w:hint="eastAsia"/>
        </w:rPr>
        <w:t>章で述べたサーバーレスアーキテクチャの適用効果測定するため、サーバレスアーキテクチャを使用してグッズ購買サイトを構築し、オンプレミス環境における作業と比較して、作業負荷が軽減されることを検証した結果を述べる。検証観点は以下のとおり。</w:t>
      </w:r>
    </w:p>
    <w:p w14:paraId="25741E99" w14:textId="48379997" w:rsidR="006A20B3" w:rsidRDefault="006A20B3" w:rsidP="007D507A">
      <w:pPr>
        <w:tabs>
          <w:tab w:val="left" w:pos="0"/>
          <w:tab w:val="left" w:pos="567"/>
        </w:tabs>
        <w:adjustRightInd w:val="0"/>
        <w:rPr>
          <w:rFonts w:hint="eastAsia"/>
        </w:rPr>
      </w:pPr>
      <w:r>
        <w:rPr>
          <w:rFonts w:hint="eastAsia"/>
        </w:rPr>
        <w:t>(1)</w:t>
      </w:r>
      <w:r>
        <w:rPr>
          <w:rFonts w:hint="eastAsia"/>
        </w:rPr>
        <w:t>システム開発（ウォーターフォ</w:t>
      </w:r>
      <w:r>
        <w:rPr>
          <w:rFonts w:hint="eastAsia"/>
        </w:rPr>
        <w:t>ー</w:t>
      </w:r>
      <w:r>
        <w:rPr>
          <w:rFonts w:hint="eastAsia"/>
        </w:rPr>
        <w:t>ルモデルの各工程単位）</w:t>
      </w:r>
    </w:p>
    <w:p w14:paraId="4828E137" w14:textId="180C1B89" w:rsidR="00F758E5" w:rsidRDefault="006A20B3" w:rsidP="007D507A">
      <w:pPr>
        <w:tabs>
          <w:tab w:val="left" w:pos="0"/>
          <w:tab w:val="left" w:pos="567"/>
        </w:tabs>
        <w:adjustRightInd w:val="0"/>
      </w:pPr>
      <w:r>
        <w:rPr>
          <w:rFonts w:hint="eastAsia"/>
        </w:rPr>
        <w:t>(2)</w:t>
      </w:r>
      <w:r>
        <w:rPr>
          <w:rFonts w:hint="eastAsia"/>
        </w:rPr>
        <w:t>保守・運用</w:t>
      </w:r>
    </w:p>
    <w:p w14:paraId="23891CE8" w14:textId="77777777" w:rsidR="006A20B3" w:rsidRDefault="006A20B3" w:rsidP="006A20B3">
      <w:pPr>
        <w:tabs>
          <w:tab w:val="left" w:pos="0"/>
          <w:tab w:val="left" w:pos="567"/>
        </w:tabs>
        <w:adjustRightInd w:val="0"/>
        <w:ind w:firstLineChars="100" w:firstLine="220"/>
        <w:rPr>
          <w:rFonts w:hint="eastAsia"/>
        </w:rPr>
      </w:pPr>
    </w:p>
    <w:p w14:paraId="75C60629" w14:textId="6941CC92" w:rsidR="006773DC" w:rsidRDefault="006773DC">
      <w:pPr>
        <w:tabs>
          <w:tab w:val="left" w:pos="0"/>
          <w:tab w:val="left" w:pos="426"/>
          <w:tab w:val="left" w:pos="567"/>
        </w:tabs>
        <w:adjustRightInd w:val="0"/>
        <w:rPr>
          <w:rFonts w:eastAsia="ＭＳ ゴシック"/>
        </w:rPr>
      </w:pPr>
      <w:r>
        <w:rPr>
          <w:rFonts w:eastAsia="ＭＳ ゴシック" w:hint="eastAsia"/>
        </w:rPr>
        <w:t xml:space="preserve">3.1 </w:t>
      </w:r>
      <w:r w:rsidR="006A20B3">
        <w:rPr>
          <w:rFonts w:eastAsia="ＭＳ ゴシック" w:hint="eastAsia"/>
        </w:rPr>
        <w:t>仮説と</w:t>
      </w:r>
      <w:r w:rsidR="00F758E5">
        <w:rPr>
          <w:rFonts w:eastAsia="ＭＳ ゴシック" w:hint="eastAsia"/>
        </w:rPr>
        <w:t>前提</w:t>
      </w:r>
    </w:p>
    <w:p w14:paraId="39A1CBEE" w14:textId="2AA6BBD6" w:rsidR="00F758E5" w:rsidRDefault="003E6177" w:rsidP="003E6177">
      <w:pPr>
        <w:tabs>
          <w:tab w:val="left" w:pos="0"/>
          <w:tab w:val="left" w:pos="426"/>
          <w:tab w:val="left" w:pos="567"/>
        </w:tabs>
        <w:adjustRightInd w:val="0"/>
        <w:ind w:firstLineChars="100" w:firstLine="220"/>
      </w:pPr>
      <w:r>
        <w:rPr>
          <w:rFonts w:hint="eastAsia"/>
        </w:rPr>
        <w:t>本論分で検証する仮説及びその前提について</w:t>
      </w:r>
      <w:r>
        <w:rPr>
          <w:rFonts w:hint="eastAsia"/>
        </w:rPr>
        <w:t>次の通り定める．</w:t>
      </w:r>
    </w:p>
    <w:p w14:paraId="7232BB39" w14:textId="77777777" w:rsidR="003E6177" w:rsidRDefault="003E6177" w:rsidP="003E6177">
      <w:pPr>
        <w:tabs>
          <w:tab w:val="left" w:pos="0"/>
          <w:tab w:val="left" w:pos="426"/>
          <w:tab w:val="left" w:pos="567"/>
        </w:tabs>
        <w:adjustRightInd w:val="0"/>
        <w:rPr>
          <w:rFonts w:hint="eastAsia"/>
        </w:rPr>
      </w:pPr>
    </w:p>
    <w:p w14:paraId="755AFBE8" w14:textId="6F9502CD" w:rsidR="006773DC" w:rsidRDefault="006773DC">
      <w:pPr>
        <w:tabs>
          <w:tab w:val="left" w:pos="0"/>
          <w:tab w:val="left" w:pos="426"/>
          <w:tab w:val="left" w:pos="567"/>
        </w:tabs>
        <w:adjustRightInd w:val="0"/>
        <w:rPr>
          <w:rFonts w:eastAsia="ＭＳ ゴシック"/>
        </w:rPr>
      </w:pPr>
      <w:r>
        <w:rPr>
          <w:rFonts w:eastAsia="ＭＳ ゴシック" w:hint="eastAsia"/>
        </w:rPr>
        <w:t>3.</w:t>
      </w:r>
      <w:r w:rsidR="00F758E5">
        <w:rPr>
          <w:rFonts w:eastAsia="ＭＳ ゴシック"/>
        </w:rPr>
        <w:t>1.1</w:t>
      </w:r>
      <w:r>
        <w:rPr>
          <w:rFonts w:eastAsia="ＭＳ ゴシック" w:hint="eastAsia"/>
        </w:rPr>
        <w:t xml:space="preserve"> </w:t>
      </w:r>
      <w:r w:rsidR="006A20B3">
        <w:rPr>
          <w:rFonts w:eastAsia="ＭＳ ゴシック" w:hint="eastAsia"/>
        </w:rPr>
        <w:t>仮説</w:t>
      </w:r>
    </w:p>
    <w:p w14:paraId="370FA207" w14:textId="77777777" w:rsidR="006A20B3" w:rsidRDefault="006A20B3" w:rsidP="006A20B3">
      <w:pPr>
        <w:tabs>
          <w:tab w:val="left" w:pos="0"/>
          <w:tab w:val="left" w:pos="426"/>
          <w:tab w:val="left" w:pos="567"/>
        </w:tabs>
        <w:adjustRightInd w:val="0"/>
      </w:pPr>
      <w:r>
        <w:rPr>
          <w:rFonts w:hint="eastAsia"/>
        </w:rPr>
        <w:t>(1)</w:t>
      </w:r>
      <w:r>
        <w:rPr>
          <w:rFonts w:hint="eastAsia"/>
        </w:rPr>
        <w:t>システム開発</w:t>
      </w:r>
      <w:r>
        <w:rPr>
          <w:rFonts w:hint="eastAsia"/>
        </w:rPr>
        <w:t xml:space="preserve"> </w:t>
      </w:r>
    </w:p>
    <w:p w14:paraId="6D78F0EA" w14:textId="29A84299" w:rsidR="006A20B3" w:rsidRDefault="006A20B3" w:rsidP="007D507A">
      <w:pPr>
        <w:tabs>
          <w:tab w:val="left" w:pos="0"/>
          <w:tab w:val="left" w:pos="426"/>
          <w:tab w:val="left" w:pos="567"/>
        </w:tabs>
        <w:adjustRightInd w:val="0"/>
        <w:rPr>
          <w:rFonts w:hint="eastAsia"/>
        </w:rPr>
      </w:pPr>
      <w:r>
        <w:rPr>
          <w:rFonts w:hint="eastAsia"/>
        </w:rPr>
        <w:t>サーバーレスアーキテクチャ適用により、各開発工程の成果物作成にかかる作業負荷が軽減されるため、開発期間の短縮により、開発スピードが向上することを仮設とする。</w:t>
      </w:r>
    </w:p>
    <w:p w14:paraId="2154D67C" w14:textId="77777777" w:rsidR="006A20B3" w:rsidRDefault="006A20B3" w:rsidP="006A20B3">
      <w:pPr>
        <w:tabs>
          <w:tab w:val="left" w:pos="0"/>
          <w:tab w:val="left" w:pos="426"/>
          <w:tab w:val="left" w:pos="567"/>
        </w:tabs>
        <w:adjustRightInd w:val="0"/>
      </w:pPr>
      <w:r>
        <w:rPr>
          <w:rFonts w:hint="eastAsia"/>
        </w:rPr>
        <w:t>(2)</w:t>
      </w:r>
      <w:r>
        <w:rPr>
          <w:rFonts w:hint="eastAsia"/>
        </w:rPr>
        <w:t>保守・運用</w:t>
      </w:r>
      <w:r>
        <w:rPr>
          <w:rFonts w:hint="eastAsia"/>
        </w:rPr>
        <w:t xml:space="preserve"> </w:t>
      </w:r>
    </w:p>
    <w:p w14:paraId="07E2FA48" w14:textId="5980BFAE" w:rsidR="006A20B3" w:rsidRDefault="006A20B3" w:rsidP="006A20B3">
      <w:pPr>
        <w:tabs>
          <w:tab w:val="left" w:pos="0"/>
          <w:tab w:val="left" w:pos="426"/>
          <w:tab w:val="left" w:pos="567"/>
        </w:tabs>
        <w:adjustRightInd w:val="0"/>
      </w:pPr>
      <w:r>
        <w:rPr>
          <w:rFonts w:hint="eastAsia"/>
        </w:rPr>
        <w:t>サーバーレスアーキテクチャ適用により、インフラ管理、ミドルウェア管理の役割が</w:t>
      </w:r>
      <w:r>
        <w:rPr>
          <w:rFonts w:hint="eastAsia"/>
        </w:rPr>
        <w:t>AWS</w:t>
      </w:r>
      <w:r>
        <w:rPr>
          <w:rFonts w:hint="eastAsia"/>
        </w:rPr>
        <w:t>に移譲されることで、作業負荷の軽減および保守・</w:t>
      </w:r>
      <w:r>
        <w:rPr>
          <w:rFonts w:hint="eastAsia"/>
        </w:rPr>
        <w:lastRenderedPageBreak/>
        <w:t>運用コスト削減により、開発により多くの人員・コストを投入可能となることを仮設とする。</w:t>
      </w:r>
    </w:p>
    <w:p w14:paraId="3B46663B" w14:textId="77777777" w:rsidR="003E6177" w:rsidRDefault="003E6177" w:rsidP="006A20B3">
      <w:pPr>
        <w:tabs>
          <w:tab w:val="left" w:pos="0"/>
          <w:tab w:val="left" w:pos="426"/>
          <w:tab w:val="left" w:pos="567"/>
        </w:tabs>
        <w:adjustRightInd w:val="0"/>
        <w:rPr>
          <w:rFonts w:hint="eastAsia"/>
        </w:rPr>
      </w:pPr>
    </w:p>
    <w:p w14:paraId="27DED201" w14:textId="195EF387" w:rsidR="006773DC" w:rsidRDefault="006773DC" w:rsidP="006A20B3">
      <w:pPr>
        <w:tabs>
          <w:tab w:val="left" w:pos="0"/>
          <w:tab w:val="left" w:pos="426"/>
          <w:tab w:val="left" w:pos="567"/>
        </w:tabs>
        <w:adjustRightInd w:val="0"/>
        <w:rPr>
          <w:rFonts w:eastAsia="ＭＳ ゴシック"/>
        </w:rPr>
      </w:pPr>
      <w:r>
        <w:rPr>
          <w:rFonts w:eastAsia="ＭＳ ゴシック" w:hint="eastAsia"/>
        </w:rPr>
        <w:t>3.</w:t>
      </w:r>
      <w:r w:rsidR="006A20B3">
        <w:rPr>
          <w:rFonts w:eastAsia="ＭＳ ゴシック"/>
        </w:rPr>
        <w:t>1.2</w:t>
      </w:r>
      <w:r>
        <w:rPr>
          <w:rFonts w:eastAsia="ＭＳ ゴシック" w:hint="eastAsia"/>
        </w:rPr>
        <w:t xml:space="preserve"> </w:t>
      </w:r>
      <w:r w:rsidR="006A20B3">
        <w:rPr>
          <w:rFonts w:eastAsia="ＭＳ ゴシック" w:hint="eastAsia"/>
        </w:rPr>
        <w:t>前提</w:t>
      </w:r>
    </w:p>
    <w:p w14:paraId="6F560E34" w14:textId="46FB4F8B" w:rsidR="007D507A" w:rsidRDefault="007D507A" w:rsidP="007D507A">
      <w:r w:rsidRPr="007D507A">
        <w:rPr>
          <w:rFonts w:hint="eastAsia"/>
        </w:rPr>
        <w:t>(1)</w:t>
      </w:r>
      <w:r w:rsidRPr="007D507A">
        <w:rPr>
          <w:rFonts w:hint="eastAsia"/>
        </w:rPr>
        <w:t>利用するクラウドベンダー</w:t>
      </w:r>
    </w:p>
    <w:p w14:paraId="27105804" w14:textId="71B3F2E6" w:rsidR="006773DC" w:rsidRDefault="006A20B3" w:rsidP="007D507A">
      <w:r w:rsidRPr="006A20B3">
        <w:rPr>
          <w:rFonts w:hint="eastAsia"/>
        </w:rPr>
        <w:t>1</w:t>
      </w:r>
      <w:r w:rsidRPr="006A20B3">
        <w:rPr>
          <w:rFonts w:hint="eastAsia"/>
        </w:rPr>
        <w:t>章でも述べた通り、サーバレスコンピューティングを提供するクラウド事業者は複数あり、代表的なサービスは</w:t>
      </w:r>
      <w:r w:rsidRPr="006A20B3">
        <w:rPr>
          <w:rFonts w:hint="eastAsia"/>
        </w:rPr>
        <w:t>AmazonWebService</w:t>
      </w:r>
      <w:r w:rsidRPr="006A20B3">
        <w:rPr>
          <w:rFonts w:hint="eastAsia"/>
        </w:rPr>
        <w:t>、</w:t>
      </w:r>
      <w:r w:rsidRPr="006A20B3">
        <w:rPr>
          <w:rFonts w:hint="eastAsia"/>
        </w:rPr>
        <w:t>MicrosoftAzure</w:t>
      </w:r>
      <w:r w:rsidRPr="006A20B3">
        <w:rPr>
          <w:rFonts w:hint="eastAsia"/>
        </w:rPr>
        <w:t>、</w:t>
      </w:r>
      <w:r w:rsidRPr="006A20B3">
        <w:rPr>
          <w:rFonts w:hint="eastAsia"/>
        </w:rPr>
        <w:t>GoogleCloudPlatfor</w:t>
      </w:r>
      <w:r>
        <w:t>m</w:t>
      </w:r>
      <w:r w:rsidRPr="006A20B3">
        <w:rPr>
          <w:rFonts w:hint="eastAsia"/>
        </w:rPr>
        <w:t>等が挙げられる。本検証では、</w:t>
      </w:r>
      <w:r w:rsidRPr="006A20B3">
        <w:rPr>
          <w:rFonts w:hint="eastAsia"/>
        </w:rPr>
        <w:t>AmazonWebService</w:t>
      </w:r>
      <w:r w:rsidRPr="006A20B3">
        <w:rPr>
          <w:rFonts w:hint="eastAsia"/>
        </w:rPr>
        <w:t>の各サービスを用いて、グッズ構築サイトのシステム構築を行う。</w:t>
      </w:r>
    </w:p>
    <w:p w14:paraId="48BE4BBF" w14:textId="77777777" w:rsidR="007D507A" w:rsidRDefault="007D507A" w:rsidP="007D507A">
      <w:pPr>
        <w:rPr>
          <w:rFonts w:hint="eastAsia"/>
        </w:rPr>
      </w:pPr>
      <w:r>
        <w:rPr>
          <w:rFonts w:hint="eastAsia"/>
        </w:rPr>
        <w:t>(2)</w:t>
      </w:r>
      <w:r>
        <w:rPr>
          <w:rFonts w:hint="eastAsia"/>
        </w:rPr>
        <w:t>モデルシステム構築</w:t>
      </w:r>
    </w:p>
    <w:p w14:paraId="1F7A51A6" w14:textId="3190D2FC" w:rsidR="007D507A" w:rsidRDefault="007D507A" w:rsidP="007D507A">
      <w:r>
        <w:rPr>
          <w:rFonts w:hint="eastAsia"/>
        </w:rPr>
        <w:t>グッズ購買サイト構築は、別紙</w:t>
      </w:r>
      <w:r>
        <w:rPr>
          <w:rFonts w:hint="eastAsia"/>
        </w:rPr>
        <w:t>x</w:t>
      </w:r>
      <w:r>
        <w:rPr>
          <w:rFonts w:hint="eastAsia"/>
        </w:rPr>
        <w:t>要求仕様書に則り構築する。適用するサーバーレスアーキテクチャーは、</w:t>
      </w:r>
      <w:r>
        <w:rPr>
          <w:rFonts w:hint="eastAsia"/>
        </w:rPr>
        <w:t>Serverless Airline Booking[</w:t>
      </w:r>
      <w:r>
        <w:rPr>
          <w:rFonts w:hint="eastAsia"/>
        </w:rPr>
        <w:t>出典</w:t>
      </w:r>
      <w:r>
        <w:rPr>
          <w:rFonts w:hint="eastAsia"/>
        </w:rPr>
        <w:t>]</w:t>
      </w:r>
      <w:r>
        <w:rPr>
          <w:rFonts w:hint="eastAsia"/>
        </w:rPr>
        <w:t>を参考に検討を行った。システム構成は図</w:t>
      </w:r>
      <w:r>
        <w:rPr>
          <w:rFonts w:hint="eastAsia"/>
        </w:rPr>
        <w:t>x</w:t>
      </w:r>
      <w:r>
        <w:rPr>
          <w:rFonts w:hint="eastAsia"/>
        </w:rPr>
        <w:t>に示す。</w:t>
      </w:r>
    </w:p>
    <w:p w14:paraId="50288630" w14:textId="3DB0C917" w:rsidR="007D507A" w:rsidRDefault="007D507A" w:rsidP="007D507A">
      <w:pPr>
        <w:rPr>
          <w:rFonts w:hint="eastAsia"/>
        </w:rPr>
      </w:pPr>
    </w:p>
    <w:p w14:paraId="26AEC670" w14:textId="7D5324F1" w:rsidR="007D507A" w:rsidRDefault="007D507A" w:rsidP="007D507A">
      <w:pPr>
        <w:tabs>
          <w:tab w:val="left" w:pos="0"/>
          <w:tab w:val="left" w:pos="426"/>
          <w:tab w:val="left" w:pos="567"/>
        </w:tabs>
        <w:adjustRightInd w:val="0"/>
        <w:rPr>
          <w:rFonts w:eastAsia="ＭＳ ゴシック"/>
        </w:rPr>
      </w:pPr>
      <w:r>
        <w:rPr>
          <w:rFonts w:eastAsia="ＭＳ ゴシック" w:hint="eastAsia"/>
        </w:rPr>
        <w:t>3.</w:t>
      </w:r>
      <w:r>
        <w:rPr>
          <w:rFonts w:eastAsia="ＭＳ ゴシック"/>
        </w:rPr>
        <w:t>1.</w:t>
      </w:r>
      <w:r>
        <w:rPr>
          <w:rFonts w:eastAsia="ＭＳ ゴシック"/>
        </w:rPr>
        <w:t>3</w:t>
      </w:r>
      <w:r>
        <w:rPr>
          <w:rFonts w:eastAsia="ＭＳ ゴシック" w:hint="eastAsia"/>
        </w:rPr>
        <w:t xml:space="preserve"> </w:t>
      </w:r>
      <w:r>
        <w:rPr>
          <w:rFonts w:eastAsia="ＭＳ ゴシック" w:hint="eastAsia"/>
        </w:rPr>
        <w:t>検証</w:t>
      </w:r>
    </w:p>
    <w:p w14:paraId="4DF9F6CE" w14:textId="77777777" w:rsidR="007D507A" w:rsidRDefault="007D507A" w:rsidP="007D507A">
      <w:pPr>
        <w:rPr>
          <w:rFonts w:hint="eastAsia"/>
        </w:rPr>
      </w:pPr>
      <w:r>
        <w:rPr>
          <w:rFonts w:hint="eastAsia"/>
        </w:rPr>
        <w:t>(1)</w:t>
      </w:r>
      <w:r>
        <w:rPr>
          <w:rFonts w:hint="eastAsia"/>
        </w:rPr>
        <w:t>検証方法</w:t>
      </w:r>
    </w:p>
    <w:p w14:paraId="097E2DE8" w14:textId="77777777" w:rsidR="007D507A" w:rsidRDefault="007D507A" w:rsidP="007D507A">
      <w:pPr>
        <w:rPr>
          <w:rFonts w:hint="eastAsia"/>
        </w:rPr>
      </w:pPr>
      <w:r>
        <w:rPr>
          <w:rFonts w:hint="eastAsia"/>
        </w:rPr>
        <w:t>検証方法について述べる。詳細は、別紙</w:t>
      </w:r>
      <w:r>
        <w:rPr>
          <w:rFonts w:hint="eastAsia"/>
        </w:rPr>
        <w:t>x</w:t>
      </w:r>
      <w:r>
        <w:rPr>
          <w:rFonts w:hint="eastAsia"/>
        </w:rPr>
        <w:t>検証方法参照。</w:t>
      </w:r>
    </w:p>
    <w:p w14:paraId="48B3D46E" w14:textId="77777777" w:rsidR="007D507A" w:rsidRDefault="007D507A" w:rsidP="007D507A">
      <w:pPr>
        <w:rPr>
          <w:rFonts w:hint="eastAsia"/>
        </w:rPr>
      </w:pPr>
      <w:r>
        <w:rPr>
          <w:rFonts w:hint="eastAsia"/>
        </w:rPr>
        <w:t>・システム開発（一部実機および机上検証）</w:t>
      </w:r>
    </w:p>
    <w:p w14:paraId="421F3AA4" w14:textId="27BC56EA" w:rsidR="007D507A" w:rsidRDefault="007D507A" w:rsidP="007D507A">
      <w:r>
        <w:rPr>
          <w:rFonts w:hint="eastAsia"/>
        </w:rPr>
        <w:t>仮設の検証は、オンプレミス環境でウォーターフォールモデルによる開発を行う場合に必要となる成果物一覧に、サーバーレスアーキテクチャー適用による開発で必要となる成果物を記載し、比較・評価を行う。</w:t>
      </w:r>
    </w:p>
    <w:p w14:paraId="456717F1" w14:textId="77777777" w:rsidR="003E6177" w:rsidRDefault="003E6177" w:rsidP="003E6177">
      <w:pPr>
        <w:rPr>
          <w:rFonts w:hint="eastAsia"/>
        </w:rPr>
      </w:pPr>
      <w:r>
        <w:rPr>
          <w:rFonts w:hint="eastAsia"/>
        </w:rPr>
        <w:t>・保守・運用（机上検証）</w:t>
      </w:r>
    </w:p>
    <w:p w14:paraId="52DE38ED" w14:textId="332380F4" w:rsidR="003E6177" w:rsidRDefault="003E6177" w:rsidP="003E6177">
      <w:pPr>
        <w:rPr>
          <w:rFonts w:hint="eastAsia"/>
        </w:rPr>
      </w:pPr>
      <w:r>
        <w:rPr>
          <w:rFonts w:hint="eastAsia"/>
        </w:rPr>
        <w:t>オンプレミス環境の保守・運用で必要となる作業一覧に、サーバーレスアーキテクチャーを適用した場合に必要となる作業を記載し、比較・評価を行う。</w:t>
      </w:r>
    </w:p>
    <w:p w14:paraId="6A34FDC6" w14:textId="77777777" w:rsidR="003E6177" w:rsidRDefault="003E6177" w:rsidP="003E6177">
      <w:pPr>
        <w:rPr>
          <w:rFonts w:hint="eastAsia"/>
        </w:rPr>
      </w:pPr>
      <w:r>
        <w:rPr>
          <w:rFonts w:hint="eastAsia"/>
        </w:rPr>
        <w:t>(2)</w:t>
      </w:r>
      <w:r>
        <w:rPr>
          <w:rFonts w:hint="eastAsia"/>
        </w:rPr>
        <w:t>検証成果</w:t>
      </w:r>
    </w:p>
    <w:p w14:paraId="0DF8846D" w14:textId="77777777" w:rsidR="003E6177" w:rsidRDefault="003E6177" w:rsidP="003E6177">
      <w:pPr>
        <w:rPr>
          <w:rFonts w:hint="eastAsia"/>
        </w:rPr>
      </w:pPr>
      <w:r>
        <w:rPr>
          <w:rFonts w:hint="eastAsia"/>
        </w:rPr>
        <w:t>・システム開発</w:t>
      </w:r>
    </w:p>
    <w:p w14:paraId="104BB668" w14:textId="5A268414" w:rsidR="003E6177" w:rsidRDefault="003E6177" w:rsidP="003E6177">
      <w:r>
        <w:rPr>
          <w:rFonts w:hint="eastAsia"/>
        </w:rPr>
        <w:t>グッズ購買サイト構築時に作成したパラメータシートを別紙ｘに、各開発工程の作業と成果物を別紙</w:t>
      </w:r>
      <w:r>
        <w:rPr>
          <w:rFonts w:hint="eastAsia"/>
        </w:rPr>
        <w:t>x</w:t>
      </w:r>
      <w:r>
        <w:rPr>
          <w:rFonts w:hint="eastAsia"/>
        </w:rPr>
        <w:t>に示す。サーバーレスアーキテクチャー適用時に必要な成果物は、一部の構築作業を基に評価を記入した。作成していない成果物は、机上検証結果を記入した</w:t>
      </w:r>
    </w:p>
    <w:p w14:paraId="12A5DF8A" w14:textId="007D76AC" w:rsidR="003E6177" w:rsidRDefault="003E6177" w:rsidP="003E6177"/>
    <w:p w14:paraId="383D6703" w14:textId="431E7A4F" w:rsidR="003E6177" w:rsidRDefault="003E6177" w:rsidP="003E6177">
      <w:pPr>
        <w:tabs>
          <w:tab w:val="left" w:pos="0"/>
          <w:tab w:val="left" w:pos="426"/>
          <w:tab w:val="left" w:pos="567"/>
        </w:tabs>
        <w:adjustRightInd w:val="0"/>
        <w:rPr>
          <w:rFonts w:eastAsia="ＭＳ ゴシック"/>
        </w:rPr>
      </w:pPr>
      <w:r>
        <w:rPr>
          <w:rFonts w:eastAsia="ＭＳ ゴシック" w:hint="eastAsia"/>
        </w:rPr>
        <w:t>3.</w:t>
      </w:r>
      <w:r>
        <w:rPr>
          <w:rFonts w:eastAsia="ＭＳ ゴシック" w:hint="eastAsia"/>
        </w:rPr>
        <w:t>2</w:t>
      </w:r>
      <w:r>
        <w:rPr>
          <w:rFonts w:eastAsia="ＭＳ ゴシック"/>
        </w:rPr>
        <w:t xml:space="preserve"> </w:t>
      </w:r>
      <w:r>
        <w:rPr>
          <w:rFonts w:eastAsia="ＭＳ ゴシック" w:hint="eastAsia"/>
        </w:rPr>
        <w:t>結果</w:t>
      </w:r>
    </w:p>
    <w:p w14:paraId="0346F2CF" w14:textId="53DD94F6" w:rsidR="003E6177" w:rsidRDefault="003E6177" w:rsidP="003E6177">
      <w:pPr>
        <w:tabs>
          <w:tab w:val="left" w:pos="0"/>
          <w:tab w:val="left" w:pos="426"/>
          <w:tab w:val="left" w:pos="567"/>
        </w:tabs>
        <w:adjustRightInd w:val="0"/>
        <w:rPr>
          <w:rFonts w:eastAsia="ＭＳ ゴシック"/>
        </w:rPr>
      </w:pPr>
    </w:p>
    <w:p w14:paraId="76A8902F" w14:textId="45F20EA3" w:rsidR="003E6177" w:rsidRDefault="003E6177" w:rsidP="003E6177">
      <w:pPr>
        <w:tabs>
          <w:tab w:val="left" w:pos="0"/>
          <w:tab w:val="left" w:pos="426"/>
          <w:tab w:val="left" w:pos="567"/>
        </w:tabs>
        <w:adjustRightInd w:val="0"/>
        <w:rPr>
          <w:rFonts w:eastAsia="ＭＳ ゴシック" w:hint="eastAsia"/>
        </w:rPr>
      </w:pPr>
      <w:r>
        <w:rPr>
          <w:rFonts w:eastAsia="ＭＳ ゴシック" w:hint="eastAsia"/>
        </w:rPr>
        <w:t>3.2</w:t>
      </w:r>
      <w:r>
        <w:rPr>
          <w:rFonts w:eastAsia="ＭＳ ゴシック"/>
        </w:rPr>
        <w:t>.1</w:t>
      </w:r>
      <w:r>
        <w:rPr>
          <w:rFonts w:eastAsia="ＭＳ ゴシック"/>
        </w:rPr>
        <w:t xml:space="preserve"> </w:t>
      </w:r>
      <w:r>
        <w:rPr>
          <w:rFonts w:eastAsia="ＭＳ ゴシック" w:hint="eastAsia"/>
        </w:rPr>
        <w:t>作業削減</w:t>
      </w:r>
      <w:r>
        <w:rPr>
          <w:rFonts w:eastAsia="ＭＳ ゴシック" w:hint="eastAsia"/>
        </w:rPr>
        <w:t>(</w:t>
      </w:r>
      <w:r>
        <w:rPr>
          <w:rFonts w:eastAsia="ＭＳ ゴシック" w:hint="eastAsia"/>
        </w:rPr>
        <w:t>仮</w:t>
      </w:r>
      <w:r>
        <w:rPr>
          <w:rFonts w:eastAsia="ＭＳ ゴシック" w:hint="eastAsia"/>
        </w:rPr>
        <w:t>)</w:t>
      </w:r>
    </w:p>
    <w:p w14:paraId="4C3C6918" w14:textId="77777777" w:rsidR="003E6177" w:rsidRDefault="003E6177" w:rsidP="003E6177">
      <w:pPr>
        <w:rPr>
          <w:rFonts w:hint="eastAsia"/>
        </w:rPr>
      </w:pPr>
      <w:r>
        <w:rPr>
          <w:rFonts w:hint="eastAsia"/>
        </w:rPr>
        <w:t>(1)</w:t>
      </w:r>
      <w:r>
        <w:rPr>
          <w:rFonts w:hint="eastAsia"/>
        </w:rPr>
        <w:t>システム開発</w:t>
      </w:r>
    </w:p>
    <w:p w14:paraId="4498A92A" w14:textId="3D6B1DA4" w:rsidR="003E6177" w:rsidRDefault="003E6177" w:rsidP="003E6177">
      <w:r>
        <w:rPr>
          <w:rFonts w:hint="eastAsia"/>
        </w:rPr>
        <w:t>・インフラ管理が</w:t>
      </w:r>
      <w:r>
        <w:rPr>
          <w:rFonts w:hint="eastAsia"/>
        </w:rPr>
        <w:t>AWS</w:t>
      </w:r>
      <w:r>
        <w:rPr>
          <w:rFonts w:hint="eastAsia"/>
        </w:rPr>
        <w:t>へ移譲されるため、設計および構築・製造作業が不要となる。</w:t>
      </w:r>
    </w:p>
    <w:p w14:paraId="515CDEF7" w14:textId="72E28105" w:rsidR="003E6177" w:rsidRDefault="003E6177" w:rsidP="003E6177"/>
    <w:p w14:paraId="2364943A" w14:textId="7D43A4BF" w:rsidR="003E6177" w:rsidRDefault="003E6177" w:rsidP="003E6177">
      <w:pPr>
        <w:tabs>
          <w:tab w:val="left" w:pos="0"/>
          <w:tab w:val="left" w:pos="426"/>
          <w:tab w:val="left" w:pos="567"/>
        </w:tabs>
        <w:adjustRightInd w:val="0"/>
        <w:rPr>
          <w:rFonts w:eastAsia="ＭＳ ゴシック"/>
        </w:rPr>
      </w:pPr>
      <w:r>
        <w:rPr>
          <w:rFonts w:eastAsia="ＭＳ ゴシック" w:hint="eastAsia"/>
        </w:rPr>
        <w:t>3.</w:t>
      </w:r>
      <w:r>
        <w:rPr>
          <w:rFonts w:eastAsia="ＭＳ ゴシック"/>
        </w:rPr>
        <w:t>2</w:t>
      </w:r>
      <w:r>
        <w:rPr>
          <w:rFonts w:eastAsia="ＭＳ ゴシック"/>
        </w:rPr>
        <w:t>.</w:t>
      </w:r>
      <w:r>
        <w:rPr>
          <w:rFonts w:eastAsia="ＭＳ ゴシック"/>
        </w:rPr>
        <w:t>2</w:t>
      </w:r>
      <w:r>
        <w:rPr>
          <w:rFonts w:eastAsia="ＭＳ ゴシック" w:hint="eastAsia"/>
        </w:rPr>
        <w:t xml:space="preserve"> </w:t>
      </w:r>
      <w:r>
        <w:rPr>
          <w:rFonts w:eastAsia="ＭＳ ゴシック" w:hint="eastAsia"/>
        </w:rPr>
        <w:t>作業負荷軽減</w:t>
      </w:r>
      <w:r>
        <w:rPr>
          <w:rFonts w:eastAsia="ＭＳ ゴシック" w:hint="eastAsia"/>
        </w:rPr>
        <w:t>(</w:t>
      </w:r>
      <w:r>
        <w:rPr>
          <w:rFonts w:eastAsia="ＭＳ ゴシック" w:hint="eastAsia"/>
        </w:rPr>
        <w:t>仮</w:t>
      </w:r>
      <w:r>
        <w:rPr>
          <w:rFonts w:eastAsia="ＭＳ ゴシック" w:hint="eastAsia"/>
        </w:rPr>
        <w:t>)</w:t>
      </w:r>
    </w:p>
    <w:p w14:paraId="5F529B99" w14:textId="77777777" w:rsidR="003E6177" w:rsidRDefault="003E6177" w:rsidP="003E6177">
      <w:pPr>
        <w:rPr>
          <w:rFonts w:hint="eastAsia"/>
        </w:rPr>
      </w:pPr>
      <w:r>
        <w:rPr>
          <w:rFonts w:hint="eastAsia"/>
        </w:rPr>
        <w:t>(1)</w:t>
      </w:r>
      <w:r>
        <w:rPr>
          <w:rFonts w:hint="eastAsia"/>
        </w:rPr>
        <w:t>システム開発</w:t>
      </w:r>
    </w:p>
    <w:p w14:paraId="683E472D" w14:textId="7F282B9F" w:rsidR="003E6177" w:rsidRPr="003E6177" w:rsidRDefault="003E6177" w:rsidP="003E6177">
      <w:pPr>
        <w:rPr>
          <w:rFonts w:hint="eastAsia"/>
        </w:rPr>
      </w:pPr>
      <w:r>
        <w:rPr>
          <w:rFonts w:hint="eastAsia"/>
        </w:rPr>
        <w:t>・非機能観点の機能である、可用性、耐障害性、拡張性、バックアップ・リストア等の機能が、サーバーレスサービスより提供される。</w:t>
      </w:r>
    </w:p>
    <w:p w14:paraId="6BD287D2" w14:textId="3121F1D3" w:rsidR="007D507A" w:rsidRDefault="007D507A" w:rsidP="007D507A"/>
    <w:p w14:paraId="05BEA38B" w14:textId="79B0ACF8" w:rsidR="003E6177" w:rsidRDefault="003E6177" w:rsidP="003E6177">
      <w:pPr>
        <w:pStyle w:val="af"/>
      </w:pPr>
      <w:r>
        <w:rPr>
          <w:rFonts w:hint="eastAsia"/>
        </w:rPr>
        <w:t>６</w:t>
      </w:r>
      <w:r>
        <w:rPr>
          <w:rFonts w:hint="eastAsia"/>
        </w:rPr>
        <w:t>．</w:t>
      </w:r>
      <w:r>
        <w:rPr>
          <w:rFonts w:hint="eastAsia"/>
        </w:rPr>
        <w:t>今後の展望</w:t>
      </w:r>
    </w:p>
    <w:p w14:paraId="1344E5B9" w14:textId="77777777" w:rsidR="003E6177" w:rsidRDefault="003E6177" w:rsidP="003E6177">
      <w:pPr>
        <w:ind w:firstLineChars="100" w:firstLine="220"/>
      </w:pPr>
      <w:r w:rsidRPr="003E6177">
        <w:rPr>
          <w:rFonts w:hint="eastAsia"/>
        </w:rPr>
        <w:t>サーバレスアーキテクチャーは、実行環境の高速構築やイニシャルコストの削減等の効果が認められたが、以下の２つの観点を追求することで運用コストの削減と更なる高速開発を実現できる可能性を秘めている</w:t>
      </w:r>
      <w:r w:rsidRPr="003E6177">
        <w:rPr>
          <w:rFonts w:hint="eastAsia"/>
        </w:rPr>
        <w:t xml:space="preserve">. </w:t>
      </w:r>
    </w:p>
    <w:p w14:paraId="33F080C9" w14:textId="77777777" w:rsidR="003E6177" w:rsidRDefault="003E6177" w:rsidP="003E6177">
      <w:pPr>
        <w:ind w:firstLineChars="100" w:firstLine="220"/>
      </w:pPr>
      <w:r w:rsidRPr="003E6177">
        <w:rPr>
          <w:rFonts w:hint="eastAsia"/>
        </w:rPr>
        <w:t>１つ目は、監視運用である</w:t>
      </w:r>
      <w:r w:rsidRPr="003E6177">
        <w:rPr>
          <w:rFonts w:hint="eastAsia"/>
        </w:rPr>
        <w:t>.</w:t>
      </w:r>
      <w:r w:rsidRPr="003E6177">
        <w:rPr>
          <w:rFonts w:hint="eastAsia"/>
        </w:rPr>
        <w:t>クラウド事業者からは、様々な監視サービスが提供されており、これらサービスを組み合わせて使うことで、エラー時の即時復旧や日々のモニタリングよる障害の未然防止などに役立つ。</w:t>
      </w:r>
      <w:r w:rsidRPr="003E6177">
        <w:rPr>
          <w:rFonts w:hint="eastAsia"/>
        </w:rPr>
        <w:t xml:space="preserve"> </w:t>
      </w:r>
    </w:p>
    <w:p w14:paraId="2DA1479E" w14:textId="77777777" w:rsidR="003E6177" w:rsidRDefault="003E6177" w:rsidP="003E6177">
      <w:pPr>
        <w:ind w:firstLineChars="100" w:firstLine="220"/>
      </w:pPr>
      <w:r w:rsidRPr="003E6177">
        <w:rPr>
          <w:rFonts w:hint="eastAsia"/>
        </w:rPr>
        <w:t>２つ目は、各サービスの疎結合化である</w:t>
      </w:r>
      <w:r w:rsidRPr="003E6177">
        <w:rPr>
          <w:rFonts w:hint="eastAsia"/>
        </w:rPr>
        <w:t>.</w:t>
      </w:r>
      <w:r w:rsidRPr="003E6177">
        <w:rPr>
          <w:rFonts w:hint="eastAsia"/>
        </w:rPr>
        <w:t>サーバレスアーキテクチャーにおいて、アプリケーションを担うのは主に</w:t>
      </w:r>
      <w:r w:rsidRPr="003E6177">
        <w:rPr>
          <w:rFonts w:hint="eastAsia"/>
        </w:rPr>
        <w:t>FaaS</w:t>
      </w:r>
      <w:r w:rsidRPr="003E6177">
        <w:rPr>
          <w:rFonts w:hint="eastAsia"/>
        </w:rPr>
        <w:t>と</w:t>
      </w:r>
      <w:r w:rsidRPr="003E6177">
        <w:rPr>
          <w:rFonts w:hint="eastAsia"/>
        </w:rPr>
        <w:t>BaaS</w:t>
      </w:r>
      <w:r w:rsidRPr="003E6177">
        <w:rPr>
          <w:rFonts w:hint="eastAsia"/>
        </w:rPr>
        <w:t>となる</w:t>
      </w:r>
      <w:r w:rsidRPr="003E6177">
        <w:rPr>
          <w:rFonts w:hint="eastAsia"/>
        </w:rPr>
        <w:t>.</w:t>
      </w:r>
      <w:r w:rsidRPr="003E6177">
        <w:rPr>
          <w:rFonts w:hint="eastAsia"/>
        </w:rPr>
        <w:t>それぞれがアプリケーションとしての１機能を表現するマイクロサービスとして独立させることで、仕様変更時にも対応範囲を局所化し、低コスト・短納期で開発が可能となる</w:t>
      </w:r>
      <w:r w:rsidRPr="003E6177">
        <w:rPr>
          <w:rFonts w:hint="eastAsia"/>
        </w:rPr>
        <w:t>.</w:t>
      </w:r>
    </w:p>
    <w:p w14:paraId="09E891FE" w14:textId="3553F7B0" w:rsidR="003E6177" w:rsidRPr="003E6177" w:rsidRDefault="003E6177" w:rsidP="003E6177">
      <w:pPr>
        <w:ind w:firstLineChars="100" w:firstLine="220"/>
        <w:rPr>
          <w:rFonts w:hint="eastAsia"/>
        </w:rPr>
      </w:pPr>
      <w:r>
        <w:rPr>
          <w:rFonts w:hint="eastAsia"/>
        </w:rPr>
        <w:t>また、</w:t>
      </w:r>
      <w:r w:rsidRPr="003E6177">
        <w:rPr>
          <w:rFonts w:hint="eastAsia"/>
        </w:rPr>
        <w:t>さらにドメイン駆動設計やアジャイル開発と組み合わせることで、更なる効果を期待できる</w:t>
      </w:r>
      <w:r w:rsidRPr="003E6177">
        <w:rPr>
          <w:rFonts w:hint="eastAsia"/>
        </w:rPr>
        <w:t>.</w:t>
      </w:r>
      <w:r w:rsidRPr="003E6177">
        <w:rPr>
          <w:rFonts w:hint="eastAsia"/>
        </w:rPr>
        <w:t>ただし、これらを実現させるためには、高度な技術力が求められるため、並行して人材育成にも力を入れる必要がある</w:t>
      </w:r>
      <w:r w:rsidRPr="003E6177">
        <w:rPr>
          <w:rFonts w:hint="eastAsia"/>
        </w:rPr>
        <w:t>.</w:t>
      </w:r>
    </w:p>
    <w:p w14:paraId="1AEAA940" w14:textId="0736A1D7" w:rsidR="006773DC" w:rsidRPr="003E6177" w:rsidRDefault="006773DC" w:rsidP="003E6177">
      <w:pPr>
        <w:rPr>
          <w:rFonts w:hint="eastAsia"/>
          <w:color w:val="333300"/>
        </w:rPr>
      </w:pPr>
    </w:p>
    <w:p w14:paraId="376BB86B" w14:textId="77777777" w:rsidR="006773DC" w:rsidRDefault="006773DC">
      <w:pPr>
        <w:pStyle w:val="aa"/>
        <w:ind w:firstLineChars="0" w:firstLine="0"/>
        <w:rPr>
          <w:rFonts w:eastAsia="ＭＳ ゴシック"/>
          <w:szCs w:val="22"/>
        </w:rPr>
      </w:pPr>
      <w:r>
        <w:rPr>
          <w:rFonts w:eastAsia="ＭＳ ゴシック" w:hint="eastAsia"/>
          <w:szCs w:val="22"/>
        </w:rPr>
        <w:t>謝辞</w:t>
      </w:r>
    </w:p>
    <w:p w14:paraId="0FCBD33C" w14:textId="2D4C1CE0" w:rsidR="006773DC" w:rsidRDefault="006773DC" w:rsidP="003E6177">
      <w:pPr>
        <w:pStyle w:val="aa"/>
        <w:ind w:firstLine="220"/>
        <w:rPr>
          <w:rFonts w:hint="eastAsia"/>
          <w:szCs w:val="22"/>
        </w:rPr>
      </w:pPr>
      <w:r>
        <w:rPr>
          <w:rFonts w:hint="eastAsia"/>
          <w:szCs w:val="22"/>
        </w:rPr>
        <w:t xml:space="preserve">当ガイドの作成にあたっては，多数の学会の執筆マニュアルやテンプレートを参考にしたほか，日本アイ・ビー・エム株式会社　</w:t>
      </w:r>
      <w:r>
        <w:rPr>
          <w:rFonts w:hint="eastAsia"/>
        </w:rPr>
        <w:t>大河内　正明</w:t>
      </w:r>
      <w:r>
        <w:rPr>
          <w:rFonts w:hint="eastAsia"/>
          <w:szCs w:val="22"/>
        </w:rPr>
        <w:t>様より多くの助言を頂きました．あらためて深謝いたします．</w:t>
      </w:r>
    </w:p>
    <w:p w14:paraId="7814325A" w14:textId="77777777" w:rsidR="006773DC" w:rsidRDefault="006773DC">
      <w:pPr>
        <w:pStyle w:val="aa"/>
        <w:ind w:firstLineChars="0" w:firstLine="0"/>
        <w:rPr>
          <w:rFonts w:hint="eastAsia"/>
          <w:szCs w:val="22"/>
        </w:rPr>
      </w:pPr>
    </w:p>
    <w:p w14:paraId="39DC8D59" w14:textId="597A973C" w:rsidR="006773DC" w:rsidRDefault="006773DC">
      <w:pPr>
        <w:pStyle w:val="aa"/>
        <w:ind w:firstLineChars="0" w:firstLine="0"/>
        <w:rPr>
          <w:szCs w:val="22"/>
        </w:rPr>
      </w:pPr>
      <w:r>
        <w:rPr>
          <w:rFonts w:eastAsia="ＭＳ ゴシック" w:hint="eastAsia"/>
          <w:szCs w:val="22"/>
        </w:rPr>
        <w:t>参考文献</w:t>
      </w:r>
    </w:p>
    <w:p w14:paraId="5D27637A" w14:textId="77777777" w:rsidR="006773DC" w:rsidRDefault="006773DC">
      <w:pPr>
        <w:numPr>
          <w:ilvl w:val="0"/>
          <w:numId w:val="5"/>
        </w:numPr>
        <w:tabs>
          <w:tab w:val="left" w:pos="0"/>
          <w:tab w:val="left" w:pos="426"/>
          <w:tab w:val="left" w:pos="567"/>
        </w:tabs>
        <w:adjustRightInd w:val="0"/>
      </w:pPr>
      <w:r>
        <w:rPr>
          <w:rFonts w:hint="eastAsia"/>
        </w:rPr>
        <w:t>大野侚郎，「論文作法」基礎の基礎，</w:t>
      </w:r>
      <w:r>
        <w:rPr>
          <w:rFonts w:hint="eastAsia"/>
        </w:rPr>
        <w:t>2002</w:t>
      </w:r>
      <w:r>
        <w:rPr>
          <w:rFonts w:hint="eastAsia"/>
        </w:rPr>
        <w:t>年度</w:t>
      </w:r>
      <w:r>
        <w:rPr>
          <w:rFonts w:hint="eastAsia"/>
        </w:rPr>
        <w:t>IBM</w:t>
      </w:r>
      <w:r>
        <w:rPr>
          <w:rFonts w:hint="eastAsia"/>
        </w:rPr>
        <w:t>プロフェッショナル論文発表会講演社内限定資料，</w:t>
      </w:r>
      <w:r>
        <w:rPr>
          <w:rFonts w:hint="eastAsia"/>
        </w:rPr>
        <w:t>2002</w:t>
      </w:r>
      <w:r>
        <w:rPr>
          <w:rFonts w:hint="eastAsia"/>
        </w:rPr>
        <w:t>年</w:t>
      </w:r>
      <w:r>
        <w:rPr>
          <w:rFonts w:hint="eastAsia"/>
        </w:rPr>
        <w:t>11</w:t>
      </w:r>
      <w:r>
        <w:rPr>
          <w:rFonts w:hint="eastAsia"/>
        </w:rPr>
        <w:t>月</w:t>
      </w:r>
    </w:p>
    <w:p w14:paraId="4B20187C" w14:textId="77777777" w:rsidR="006773DC" w:rsidRDefault="006773DC">
      <w:pPr>
        <w:numPr>
          <w:ilvl w:val="0"/>
          <w:numId w:val="5"/>
        </w:numPr>
        <w:tabs>
          <w:tab w:val="left" w:pos="0"/>
          <w:tab w:val="left" w:pos="426"/>
          <w:tab w:val="left" w:pos="567"/>
        </w:tabs>
        <w:adjustRightInd w:val="0"/>
      </w:pPr>
      <w:r>
        <w:rPr>
          <w:rFonts w:hint="eastAsia"/>
        </w:rPr>
        <w:t>木下是雄，理科系の作文技術，中公新書，</w:t>
      </w:r>
      <w:r>
        <w:t>ISBN4-12-100624-0</w:t>
      </w:r>
      <w:r>
        <w:rPr>
          <w:rFonts w:hint="eastAsia"/>
        </w:rPr>
        <w:t>，</w:t>
      </w:r>
      <w:r>
        <w:rPr>
          <w:rFonts w:hint="eastAsia"/>
        </w:rPr>
        <w:t>1981</w:t>
      </w:r>
    </w:p>
    <w:p w14:paraId="29582CBB" w14:textId="77777777" w:rsidR="006773DC" w:rsidRDefault="006773DC">
      <w:pPr>
        <w:pStyle w:val="aa"/>
        <w:numPr>
          <w:ilvl w:val="0"/>
          <w:numId w:val="5"/>
        </w:numPr>
        <w:ind w:firstLineChars="0"/>
        <w:rPr>
          <w:szCs w:val="22"/>
        </w:rPr>
      </w:pPr>
      <w:r>
        <w:rPr>
          <w:rFonts w:hint="eastAsia"/>
          <w:szCs w:val="22"/>
        </w:rPr>
        <w:t>技術太郎，ペリルの分類を利用したリスク事象特定法，</w:t>
      </w:r>
      <w:r>
        <w:rPr>
          <w:rFonts w:hint="eastAsia"/>
          <w:szCs w:val="22"/>
        </w:rPr>
        <w:t>XX</w:t>
      </w:r>
      <w:r>
        <w:rPr>
          <w:rFonts w:hint="eastAsia"/>
          <w:szCs w:val="22"/>
        </w:rPr>
        <w:t>学会誌，</w:t>
      </w:r>
      <w:r>
        <w:rPr>
          <w:szCs w:val="22"/>
        </w:rPr>
        <w:t>Vol.</w:t>
      </w:r>
      <w:r>
        <w:rPr>
          <w:rFonts w:hint="eastAsia"/>
          <w:szCs w:val="22"/>
        </w:rPr>
        <w:t>5,</w:t>
      </w:r>
      <w:r>
        <w:rPr>
          <w:szCs w:val="22"/>
        </w:rPr>
        <w:t>No.</w:t>
      </w:r>
      <w:r>
        <w:rPr>
          <w:rFonts w:hint="eastAsia"/>
          <w:szCs w:val="22"/>
        </w:rPr>
        <w:t>3</w:t>
      </w:r>
      <w:r>
        <w:rPr>
          <w:rFonts w:hint="eastAsia"/>
          <w:szCs w:val="22"/>
        </w:rPr>
        <w:t>，</w:t>
      </w:r>
      <w:r>
        <w:rPr>
          <w:szCs w:val="22"/>
        </w:rPr>
        <w:t>pp.</w:t>
      </w:r>
      <w:r>
        <w:rPr>
          <w:rFonts w:hint="eastAsia"/>
          <w:szCs w:val="22"/>
        </w:rPr>
        <w:t>25-30</w:t>
      </w:r>
      <w:r>
        <w:rPr>
          <w:rFonts w:hint="eastAsia"/>
          <w:szCs w:val="22"/>
        </w:rPr>
        <w:t>，</w:t>
      </w:r>
      <w:r>
        <w:rPr>
          <w:rFonts w:hint="eastAsia"/>
          <w:szCs w:val="22"/>
        </w:rPr>
        <w:t>2003</w:t>
      </w:r>
    </w:p>
    <w:p w14:paraId="36B8DA0D" w14:textId="77777777" w:rsidR="006773DC" w:rsidRDefault="006773DC">
      <w:pPr>
        <w:pStyle w:val="aa"/>
        <w:numPr>
          <w:ilvl w:val="0"/>
          <w:numId w:val="5"/>
        </w:numPr>
        <w:ind w:firstLineChars="0"/>
        <w:jc w:val="left"/>
        <w:rPr>
          <w:szCs w:val="22"/>
        </w:rPr>
      </w:pPr>
      <w:r>
        <w:rPr>
          <w:rFonts w:hint="eastAsia"/>
          <w:szCs w:val="22"/>
        </w:rPr>
        <w:t xml:space="preserve">PMI Standards Committee, </w:t>
      </w:r>
      <w:r>
        <w:rPr>
          <w:rFonts w:hint="eastAsia"/>
          <w:i/>
          <w:szCs w:val="22"/>
        </w:rPr>
        <w:t>Project Management Body of Knowledge-2000 Edition</w:t>
      </w:r>
      <w:r>
        <w:rPr>
          <w:rFonts w:hint="eastAsia"/>
          <w:szCs w:val="22"/>
        </w:rPr>
        <w:t>, Project Management Institute,</w:t>
      </w:r>
      <w:r>
        <w:rPr>
          <w:szCs w:val="22"/>
        </w:rPr>
        <w:t xml:space="preserve"> </w:t>
      </w:r>
      <w:smartTag w:uri="urn:schemas-microsoft-com:office:smarttags" w:element="place">
        <w:smartTag w:uri="urn:schemas-microsoft-com:office:smarttags" w:element="City">
          <w:r>
            <w:rPr>
              <w:rFonts w:hint="eastAsia"/>
              <w:szCs w:val="22"/>
            </w:rPr>
            <w:t>Newtown</w:t>
          </w:r>
        </w:smartTag>
        <w:r>
          <w:rPr>
            <w:rFonts w:hint="eastAsia"/>
            <w:szCs w:val="22"/>
          </w:rPr>
          <w:t xml:space="preserve"> Square, </w:t>
        </w:r>
        <w:smartTag w:uri="urn:schemas-microsoft-com:office:smarttags" w:element="State">
          <w:r>
            <w:rPr>
              <w:rFonts w:hint="eastAsia"/>
              <w:szCs w:val="22"/>
            </w:rPr>
            <w:lastRenderedPageBreak/>
            <w:t>Pennsylvania</w:t>
          </w:r>
        </w:smartTag>
      </w:smartTag>
      <w:r>
        <w:rPr>
          <w:rFonts w:hint="eastAsia"/>
          <w:szCs w:val="22"/>
        </w:rPr>
        <w:t xml:space="preserve">, </w:t>
      </w:r>
      <w:r>
        <w:rPr>
          <w:szCs w:val="22"/>
        </w:rPr>
        <w:t>ISBN</w:t>
      </w:r>
      <w:r>
        <w:rPr>
          <w:rFonts w:hint="eastAsia"/>
          <w:szCs w:val="22"/>
        </w:rPr>
        <w:t>1</w:t>
      </w:r>
      <w:r>
        <w:rPr>
          <w:szCs w:val="22"/>
        </w:rPr>
        <w:t>-</w:t>
      </w:r>
      <w:r>
        <w:rPr>
          <w:rFonts w:hint="eastAsia"/>
          <w:szCs w:val="22"/>
        </w:rPr>
        <w:t>880410</w:t>
      </w:r>
      <w:r>
        <w:rPr>
          <w:szCs w:val="22"/>
        </w:rPr>
        <w:t>-</w:t>
      </w:r>
      <w:r>
        <w:rPr>
          <w:rFonts w:hint="eastAsia"/>
          <w:szCs w:val="22"/>
        </w:rPr>
        <w:t>23</w:t>
      </w:r>
      <w:r>
        <w:rPr>
          <w:szCs w:val="22"/>
        </w:rPr>
        <w:t>-</w:t>
      </w:r>
      <w:r>
        <w:rPr>
          <w:rFonts w:hint="eastAsia"/>
          <w:szCs w:val="22"/>
        </w:rPr>
        <w:t>0, 2000</w:t>
      </w:r>
    </w:p>
    <w:p w14:paraId="6C91EF93" w14:textId="77777777" w:rsidR="006773DC" w:rsidRDefault="006773DC">
      <w:pPr>
        <w:pStyle w:val="aa"/>
        <w:numPr>
          <w:ilvl w:val="0"/>
          <w:numId w:val="5"/>
        </w:numPr>
        <w:ind w:firstLineChars="0"/>
        <w:jc w:val="left"/>
        <w:rPr>
          <w:szCs w:val="22"/>
        </w:rPr>
      </w:pPr>
      <w:r>
        <w:rPr>
          <w:rFonts w:hint="eastAsia"/>
        </w:rPr>
        <w:t xml:space="preserve">IBM Japan, </w:t>
      </w:r>
      <w:r>
        <w:t>http://www.ibm.com/jp/</w:t>
      </w:r>
      <w:r>
        <w:rPr>
          <w:rFonts w:hint="eastAsia"/>
        </w:rPr>
        <w:t>, 2003.2.28</w:t>
      </w:r>
    </w:p>
    <w:p w14:paraId="35A0C5DA" w14:textId="77777777" w:rsidR="006773DC" w:rsidRDefault="006773DC">
      <w:pPr>
        <w:pStyle w:val="aa"/>
        <w:ind w:firstLineChars="0" w:firstLine="0"/>
        <w:jc w:val="left"/>
      </w:pPr>
    </w:p>
    <w:p w14:paraId="73D301F3" w14:textId="77777777" w:rsidR="00F35857" w:rsidRPr="001767C8" w:rsidRDefault="00F35857" w:rsidP="00F35857">
      <w:pPr>
        <w:pStyle w:val="aa"/>
        <w:ind w:right="-257" w:firstLineChars="0" w:firstLine="0"/>
        <w:jc w:val="left"/>
      </w:pPr>
      <w:r w:rsidRPr="00820A33">
        <w:rPr>
          <w:rFonts w:hint="eastAsia"/>
        </w:rPr>
        <w:t>添付</w:t>
      </w:r>
      <w:r>
        <w:rPr>
          <w:rFonts w:hint="eastAsia"/>
        </w:rPr>
        <w:t>１</w:t>
      </w:r>
      <w:r w:rsidRPr="00820A33">
        <w:rPr>
          <w:rFonts w:hint="eastAsia"/>
        </w:rPr>
        <w:t>：メンバーリスト</w:t>
      </w:r>
      <w:r w:rsidRPr="00820A33">
        <w:rPr>
          <w:rFonts w:hint="eastAsia"/>
        </w:rPr>
        <w:t xml:space="preserve"> ( </w:t>
      </w:r>
      <w:r w:rsidRPr="00820A33">
        <w:rPr>
          <w:rFonts w:hint="eastAsia"/>
        </w:rPr>
        <w:t>会社名アイウエオ順</w:t>
      </w:r>
      <w:r w:rsidRPr="00820A33">
        <w:rPr>
          <w:rFonts w:hint="eastAsia"/>
        </w:rPr>
        <w:t xml:space="preserve"> )</w:t>
      </w:r>
    </w:p>
    <w:p w14:paraId="00FECB9B" w14:textId="77777777" w:rsidR="00F35857" w:rsidRDefault="00F35857" w:rsidP="00F35857">
      <w:pPr>
        <w:pStyle w:val="aa"/>
        <w:ind w:right="-257" w:firstLineChars="0" w:firstLine="0"/>
        <w:jc w:val="left"/>
      </w:pPr>
      <w:r w:rsidRPr="00820A33">
        <w:rPr>
          <w:rFonts w:hint="eastAsia"/>
        </w:rPr>
        <w:t>添付</w:t>
      </w:r>
      <w:r>
        <w:rPr>
          <w:rFonts w:hint="eastAsia"/>
        </w:rPr>
        <w:t>２</w:t>
      </w:r>
      <w:r w:rsidRPr="00820A33">
        <w:rPr>
          <w:rFonts w:hint="eastAsia"/>
        </w:rPr>
        <w:t>：</w:t>
      </w:r>
      <w:r w:rsidRPr="001767C8">
        <w:t xml:space="preserve">Member list </w:t>
      </w:r>
    </w:p>
    <w:p w14:paraId="49D5A464" w14:textId="77777777" w:rsidR="00F35857" w:rsidRDefault="00F35857" w:rsidP="00F35857">
      <w:pPr>
        <w:pStyle w:val="aa"/>
        <w:ind w:firstLineChars="0" w:firstLine="851"/>
        <w:jc w:val="left"/>
      </w:pPr>
      <w:r>
        <w:t>(</w:t>
      </w:r>
      <w:r w:rsidRPr="001767C8">
        <w:t>alphabetical order of company name )</w:t>
      </w:r>
    </w:p>
    <w:p w14:paraId="24107B2E" w14:textId="77777777" w:rsidR="00F35857" w:rsidRDefault="00F35857" w:rsidP="00F35857">
      <w:pPr>
        <w:pStyle w:val="aa"/>
        <w:ind w:right="-257" w:firstLineChars="0" w:firstLine="0"/>
        <w:jc w:val="left"/>
      </w:pPr>
      <w:r>
        <w:br w:type="page"/>
      </w:r>
      <w:r w:rsidRPr="00820A33">
        <w:rPr>
          <w:rFonts w:hint="eastAsia"/>
        </w:rPr>
        <w:lastRenderedPageBreak/>
        <w:t>添付</w:t>
      </w:r>
      <w:r>
        <w:rPr>
          <w:rFonts w:hint="eastAsia"/>
        </w:rPr>
        <w:t>１</w:t>
      </w:r>
      <w:r w:rsidRPr="00820A33">
        <w:rPr>
          <w:rFonts w:hint="eastAsia"/>
        </w:rPr>
        <w:t>：メンバーリスト</w:t>
      </w:r>
      <w:r w:rsidRPr="00820A33">
        <w:rPr>
          <w:rFonts w:hint="eastAsia"/>
        </w:rPr>
        <w:t xml:space="preserve"> ( </w:t>
      </w:r>
      <w:r w:rsidRPr="00820A33">
        <w:rPr>
          <w:rFonts w:hint="eastAsia"/>
        </w:rPr>
        <w:t>会社名アイウエオ順</w:t>
      </w:r>
      <w:r w:rsidRPr="00820A33">
        <w:rPr>
          <w:rFonts w:hint="eastAsia"/>
        </w:rPr>
        <w:t xml:space="preserve"> )</w:t>
      </w:r>
    </w:p>
    <w:p w14:paraId="27525367" w14:textId="77777777" w:rsidR="00F35857" w:rsidRDefault="00F108D9" w:rsidP="00F35857">
      <w:pPr>
        <w:pStyle w:val="aa"/>
        <w:ind w:right="-257" w:firstLineChars="0" w:firstLine="0"/>
        <w:jc w:val="left"/>
      </w:pPr>
      <w:r>
        <w:rPr>
          <w:noProof/>
        </w:rPr>
        <w:object w:dxaOrig="1440" w:dyaOrig="1440" w14:anchorId="5C8BB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0" type="#_x0000_t75" style="position:absolute;margin-left:3.75pt;margin-top:24.2pt;width:487.2pt;height:322.25pt;z-index:251657728">
            <v:imagedata r:id="rId8" o:title=""/>
          </v:shape>
          <o:OLEObject Type="Embed" ProgID="Excel.Sheet.8" ShapeID="_x0000_s1090" DrawAspect="Content" ObjectID="_1659010908" r:id="rId9"/>
        </w:object>
      </w:r>
      <w:r w:rsidR="00F35857">
        <w:br w:type="page"/>
      </w:r>
      <w:r w:rsidR="00F35857" w:rsidRPr="00820A33">
        <w:rPr>
          <w:rFonts w:hint="eastAsia"/>
        </w:rPr>
        <w:lastRenderedPageBreak/>
        <w:t>添付</w:t>
      </w:r>
      <w:r w:rsidR="00F35857">
        <w:rPr>
          <w:rFonts w:hint="eastAsia"/>
        </w:rPr>
        <w:t>２</w:t>
      </w:r>
      <w:r w:rsidR="00F35857" w:rsidRPr="00820A33">
        <w:rPr>
          <w:rFonts w:hint="eastAsia"/>
        </w:rPr>
        <w:t>：</w:t>
      </w:r>
      <w:r w:rsidR="00F35857" w:rsidRPr="001767C8">
        <w:t xml:space="preserve">Member list </w:t>
      </w:r>
    </w:p>
    <w:p w14:paraId="1C565908" w14:textId="77777777" w:rsidR="00F35857" w:rsidRDefault="00F35857" w:rsidP="00F35857">
      <w:pPr>
        <w:pStyle w:val="aa"/>
        <w:ind w:right="-257" w:firstLineChars="0" w:firstLine="880"/>
        <w:jc w:val="left"/>
      </w:pPr>
      <w:r>
        <w:t>(</w:t>
      </w:r>
      <w:r w:rsidRPr="001767C8">
        <w:t>alphabetical order of company name )</w:t>
      </w:r>
      <w:r w:rsidRPr="001767C8">
        <w:rPr>
          <w:rFonts w:hint="eastAsia"/>
        </w:rPr>
        <w:t xml:space="preserve"> </w:t>
      </w:r>
    </w:p>
    <w:p w14:paraId="37A24DBE" w14:textId="77777777" w:rsidR="00F35857" w:rsidRDefault="00F35857" w:rsidP="00F35857">
      <w:pPr>
        <w:pStyle w:val="aa"/>
        <w:ind w:right="-257" w:firstLineChars="0" w:firstLine="880"/>
        <w:jc w:val="left"/>
      </w:pPr>
    </w:p>
    <w:p w14:paraId="688D3096" w14:textId="77777777" w:rsidR="006773DC" w:rsidRPr="00F35857" w:rsidRDefault="00F108D9" w:rsidP="00F35857">
      <w:pPr>
        <w:pStyle w:val="aa"/>
        <w:ind w:firstLineChars="0" w:firstLine="0"/>
        <w:jc w:val="left"/>
      </w:pPr>
      <w:r>
        <w:rPr>
          <w:noProof/>
        </w:rPr>
        <w:object w:dxaOrig="1440" w:dyaOrig="1440" w14:anchorId="76D9551B">
          <v:shape id="_x0000_s1091" type="#_x0000_t75" style="position:absolute;margin-left:55.95pt;margin-top:9.1pt;width:330.6pt;height:331.8pt;z-index:251658752">
            <v:imagedata r:id="rId10" o:title=""/>
          </v:shape>
          <o:OLEObject Type="Embed" ProgID="Excel.Sheet.8" ShapeID="_x0000_s1091" DrawAspect="Content" ObjectID="_1659010909" r:id="rId11"/>
        </w:object>
      </w:r>
    </w:p>
    <w:sectPr w:rsidR="006773DC" w:rsidRPr="00F35857" w:rsidSect="00DC48E2">
      <w:footerReference w:type="default" r:id="rId12"/>
      <w:type w:val="continuous"/>
      <w:pgSz w:w="11906" w:h="16838" w:code="9"/>
      <w:pgMar w:top="1247" w:right="1077" w:bottom="1247" w:left="1077" w:header="851" w:footer="992" w:gutter="0"/>
      <w:cols w:num="2" w:space="425"/>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D697C4" w14:textId="77777777" w:rsidR="00F108D9" w:rsidRDefault="00F108D9">
      <w:r>
        <w:separator/>
      </w:r>
    </w:p>
  </w:endnote>
  <w:endnote w:type="continuationSeparator" w:id="0">
    <w:p w14:paraId="0AE47D6D" w14:textId="77777777" w:rsidR="00F108D9" w:rsidRDefault="00F10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3050705020303"/>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4C9374" w14:textId="77777777" w:rsidR="006773DC" w:rsidRDefault="00F108D9">
    <w:pPr>
      <w:pStyle w:val="af3"/>
    </w:pPr>
    <w:r>
      <w:rPr>
        <w:noProof/>
      </w:rPr>
      <w:pict w14:anchorId="50884F90">
        <v:line id="Line 3" o:spid="_x0000_s2049" style="position:absolute;z-index:251657728;visibility:visible" from="0,-1.4pt" to="23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zWl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"/>
      </w:pict>
    </w:r>
    <w:r w:rsidR="006773DC">
      <w:rPr>
        <w:rFonts w:hint="eastAsia"/>
      </w:rPr>
      <w:t>提出日：</w:t>
    </w:r>
    <w:r w:rsidR="006773DC">
      <w:rPr>
        <w:rFonts w:hint="eastAsia"/>
      </w:rPr>
      <w:t>20</w:t>
    </w:r>
    <w:r w:rsidR="00B04A32">
      <w:rPr>
        <w:rFonts w:hint="eastAsia"/>
      </w:rPr>
      <w:t>1</w:t>
    </w:r>
    <w:r w:rsidR="006A2FD8">
      <w:rPr>
        <w:rFonts w:hint="eastAsia"/>
      </w:rPr>
      <w:t>X</w:t>
    </w:r>
    <w:r w:rsidR="006A2FD8">
      <w:rPr>
        <w:rFonts w:hint="eastAsia"/>
      </w:rPr>
      <w:t>年</w:t>
    </w:r>
    <w:r w:rsidR="006773DC">
      <w:rPr>
        <w:rFonts w:hint="eastAsia"/>
      </w:rPr>
      <w:t>XX</w:t>
    </w:r>
    <w:r w:rsidR="006773DC">
      <w:rPr>
        <w:rFonts w:hint="eastAsia"/>
      </w:rPr>
      <w:t>月</w:t>
    </w:r>
    <w:r w:rsidR="006773DC">
      <w:rPr>
        <w:rFonts w:hint="eastAsia"/>
      </w:rPr>
      <w:t>XX</w:t>
    </w:r>
    <w:r w:rsidR="006773DC">
      <w:rPr>
        <w:rFonts w:hint="eastAsia"/>
      </w:rPr>
      <w:t>日</w:t>
    </w:r>
  </w:p>
  <w:p w14:paraId="2DC1C839" w14:textId="77777777" w:rsidR="006773DC" w:rsidRDefault="006773DC">
    <w:pPr>
      <w:pStyle w:val="af3"/>
    </w:pPr>
    <w:r>
      <w:rPr>
        <w:rFonts w:hint="eastAsia"/>
      </w:rPr>
      <w:t>チーム名（同，英語名称）</w:t>
    </w:r>
  </w:p>
  <w:p w14:paraId="7E2AF41E" w14:textId="77777777" w:rsidR="006773DC" w:rsidRDefault="00DC48E2">
    <w:pPr>
      <w:pStyle w:val="ac"/>
      <w:jc w:val="center"/>
      <w:rPr>
        <w:sz w:val="20"/>
        <w:szCs w:val="20"/>
      </w:rPr>
    </w:pPr>
    <w:r>
      <w:rPr>
        <w:rStyle w:val="ad"/>
        <w:sz w:val="20"/>
        <w:szCs w:val="20"/>
      </w:rPr>
      <w:fldChar w:fldCharType="begin"/>
    </w:r>
    <w:r w:rsidR="006773DC">
      <w:rPr>
        <w:rStyle w:val="ad"/>
        <w:sz w:val="20"/>
        <w:szCs w:val="20"/>
      </w:rPr>
      <w:instrText xml:space="preserve"> PAGE </w:instrText>
    </w:r>
    <w:r>
      <w:rPr>
        <w:rStyle w:val="ad"/>
        <w:sz w:val="20"/>
        <w:szCs w:val="20"/>
      </w:rPr>
      <w:fldChar w:fldCharType="separate"/>
    </w:r>
    <w:r w:rsidR="00EE6AD4">
      <w:rPr>
        <w:rStyle w:val="ad"/>
        <w:noProof/>
        <w:sz w:val="20"/>
        <w:szCs w:val="20"/>
      </w:rPr>
      <w:t>1</w:t>
    </w:r>
    <w:r>
      <w:rPr>
        <w:rStyle w:val="ad"/>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DEA70" w14:textId="77777777" w:rsidR="006773DC" w:rsidRDefault="006773DC">
    <w:pPr>
      <w:jc w:val="right"/>
      <w:rPr>
        <w:rFonts w:ascii="ＭＳ ゴシック" w:eastAsia="ＭＳ ゴシック"/>
        <w:i/>
      </w:rPr>
    </w:pPr>
    <w:r>
      <w:rPr>
        <w:rFonts w:ascii="ＭＳ ゴシック" w:eastAsia="ＭＳ ゴシック" w:hint="eastAsia"/>
        <w:i/>
      </w:rPr>
      <w:t>ＪＧＳ研究</w:t>
    </w:r>
    <w:r w:rsidR="00B04A32">
      <w:rPr>
        <w:rFonts w:ascii="ＭＳ ゴシック" w:eastAsia="ＭＳ ゴシック" w:hint="eastAsia"/>
        <w:i/>
      </w:rPr>
      <w:t>201</w:t>
    </w:r>
    <w:r w:rsidR="006A2FD8">
      <w:rPr>
        <w:rFonts w:ascii="ＭＳ ゴシック" w:eastAsia="ＭＳ ゴシック" w:hint="eastAsia"/>
        <w:i/>
      </w:rPr>
      <w:t>x</w:t>
    </w:r>
    <w:r>
      <w:rPr>
        <w:rFonts w:ascii="ＭＳ ゴシック" w:eastAsia="ＭＳ ゴシック" w:hint="eastAsia"/>
        <w:i/>
      </w:rPr>
      <w:t>プロジェクト・チーム論文</w:t>
    </w:r>
  </w:p>
  <w:p w14:paraId="2307B83C" w14:textId="77777777" w:rsidR="006773DC" w:rsidRDefault="00DC48E2">
    <w:pPr>
      <w:pStyle w:val="ac"/>
      <w:jc w:val="center"/>
      <w:rPr>
        <w:szCs w:val="21"/>
      </w:rPr>
    </w:pPr>
    <w:r>
      <w:rPr>
        <w:rStyle w:val="ad"/>
        <w:szCs w:val="21"/>
      </w:rPr>
      <w:fldChar w:fldCharType="begin"/>
    </w:r>
    <w:r w:rsidR="006773DC">
      <w:rPr>
        <w:rStyle w:val="ad"/>
        <w:szCs w:val="21"/>
      </w:rPr>
      <w:instrText xml:space="preserve"> PAGE </w:instrText>
    </w:r>
    <w:r>
      <w:rPr>
        <w:rStyle w:val="ad"/>
        <w:szCs w:val="21"/>
      </w:rPr>
      <w:fldChar w:fldCharType="separate"/>
    </w:r>
    <w:r w:rsidR="00EE6AD4">
      <w:rPr>
        <w:rStyle w:val="ad"/>
        <w:noProof/>
        <w:szCs w:val="21"/>
      </w:rPr>
      <w:t>7</w:t>
    </w:r>
    <w:r>
      <w:rPr>
        <w:rStyle w:val="ad"/>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1ADF34" w14:textId="77777777" w:rsidR="00F108D9" w:rsidRDefault="00F108D9">
      <w:r>
        <w:separator/>
      </w:r>
    </w:p>
  </w:footnote>
  <w:footnote w:type="continuationSeparator" w:id="0">
    <w:p w14:paraId="34F0C2CF" w14:textId="77777777" w:rsidR="00F108D9" w:rsidRDefault="00F108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D08DA04"/>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8D740F4"/>
    <w:multiLevelType w:val="hybridMultilevel"/>
    <w:tmpl w:val="87E495CA"/>
    <w:lvl w:ilvl="0" w:tplc="D2F0FDE2">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09746272"/>
    <w:multiLevelType w:val="hybridMultilevel"/>
    <w:tmpl w:val="7C84627A"/>
    <w:lvl w:ilvl="0" w:tplc="C868DA6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A0C3136"/>
    <w:multiLevelType w:val="hybridMultilevel"/>
    <w:tmpl w:val="26E6923C"/>
    <w:lvl w:ilvl="0" w:tplc="C4C09CF0">
      <w:start w:val="3"/>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B125411"/>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0B404573"/>
    <w:multiLevelType w:val="hybridMultilevel"/>
    <w:tmpl w:val="1C1267E0"/>
    <w:lvl w:ilvl="0" w:tplc="9F981472">
      <w:start w:val="1"/>
      <w:numFmt w:val="decimal"/>
      <w:lvlText w:val="[%1]"/>
      <w:lvlJc w:val="left"/>
      <w:pPr>
        <w:tabs>
          <w:tab w:val="num" w:pos="360"/>
        </w:tabs>
        <w:ind w:left="340" w:hanging="34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10A54DCF"/>
    <w:multiLevelType w:val="hybridMultilevel"/>
    <w:tmpl w:val="3D766BE2"/>
    <w:lvl w:ilvl="0" w:tplc="BEF0AC72">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12C41D30"/>
    <w:multiLevelType w:val="multilevel"/>
    <w:tmpl w:val="0C8222DC"/>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8" w15:restartNumberingAfterBreak="0">
    <w:nsid w:val="1494294F"/>
    <w:multiLevelType w:val="hybridMultilevel"/>
    <w:tmpl w:val="BDA01328"/>
    <w:lvl w:ilvl="0" w:tplc="88080690">
      <w:start w:val="1"/>
      <w:numFmt w:val="decimal"/>
      <w:lvlText w:val="%1)"/>
      <w:lvlJc w:val="left"/>
      <w:pPr>
        <w:tabs>
          <w:tab w:val="num" w:pos="390"/>
        </w:tabs>
        <w:ind w:left="390" w:hanging="390"/>
      </w:pPr>
      <w:rPr>
        <w:rFonts w:hint="eastAsia"/>
        <w:color w:val="000000"/>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9" w15:restartNumberingAfterBreak="0">
    <w:nsid w:val="1C6C0254"/>
    <w:multiLevelType w:val="hybridMultilevel"/>
    <w:tmpl w:val="CBC0113E"/>
    <w:lvl w:ilvl="0" w:tplc="1E2E33B4">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15:restartNumberingAfterBreak="0">
    <w:nsid w:val="20B44377"/>
    <w:multiLevelType w:val="hybridMultilevel"/>
    <w:tmpl w:val="07C0CDB4"/>
    <w:lvl w:ilvl="0" w:tplc="DD2C5A98">
      <w:start w:val="1"/>
      <w:numFmt w:val="decimal"/>
      <w:lvlText w:val="(%1)"/>
      <w:lvlJc w:val="left"/>
      <w:pPr>
        <w:tabs>
          <w:tab w:val="num" w:pos="375"/>
        </w:tabs>
        <w:ind w:left="375" w:hanging="37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15:restartNumberingAfterBreak="0">
    <w:nsid w:val="237E4639"/>
    <w:multiLevelType w:val="hybridMultilevel"/>
    <w:tmpl w:val="2E920D66"/>
    <w:lvl w:ilvl="0" w:tplc="9BB600CE">
      <w:start w:val="1"/>
      <w:numFmt w:val="decimal"/>
      <w:lvlText w:val="%1)"/>
      <w:lvlJc w:val="left"/>
      <w:pPr>
        <w:tabs>
          <w:tab w:val="num" w:pos="390"/>
        </w:tabs>
        <w:ind w:left="390" w:hanging="390"/>
      </w:pPr>
      <w:rPr>
        <w:rFonts w:hint="eastAsia"/>
      </w:rPr>
    </w:lvl>
    <w:lvl w:ilvl="1" w:tplc="6E2857A2">
      <w:start w:val="3"/>
      <w:numFmt w:val="decimalFullWidth"/>
      <w:lvlText w:val="%2．"/>
      <w:lvlJc w:val="left"/>
      <w:pPr>
        <w:tabs>
          <w:tab w:val="num" w:pos="-11"/>
        </w:tabs>
        <w:ind w:left="-11" w:hanging="420"/>
      </w:pPr>
      <w:rPr>
        <w:rFonts w:hint="default"/>
      </w:r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2" w15:restartNumberingAfterBreak="0">
    <w:nsid w:val="2737149F"/>
    <w:multiLevelType w:val="multilevel"/>
    <w:tmpl w:val="021EB2C0"/>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3" w15:restartNumberingAfterBreak="0">
    <w:nsid w:val="27AC2BB1"/>
    <w:multiLevelType w:val="hybridMultilevel"/>
    <w:tmpl w:val="B60204D2"/>
    <w:lvl w:ilvl="0" w:tplc="3CAE3C3C">
      <w:start w:val="1"/>
      <w:numFmt w:val="decimal"/>
      <w:lvlText w:val="(%1)"/>
      <w:lvlJc w:val="left"/>
      <w:pPr>
        <w:tabs>
          <w:tab w:val="num" w:pos="360"/>
        </w:tabs>
        <w:ind w:left="360" w:hanging="360"/>
      </w:pPr>
      <w:rPr>
        <w:rFonts w:hint="default"/>
        <w:color w:val="auto"/>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15:restartNumberingAfterBreak="0">
    <w:nsid w:val="30197705"/>
    <w:multiLevelType w:val="hybridMultilevel"/>
    <w:tmpl w:val="90163738"/>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5" w15:restartNumberingAfterBreak="0">
    <w:nsid w:val="32937CBA"/>
    <w:multiLevelType w:val="hybridMultilevel"/>
    <w:tmpl w:val="207CA47C"/>
    <w:lvl w:ilvl="0" w:tplc="1C5A1BAC">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36C27725"/>
    <w:multiLevelType w:val="hybridMultilevel"/>
    <w:tmpl w:val="A4FCF6F8"/>
    <w:lvl w:ilvl="0" w:tplc="73F29460">
      <w:start w:val="2"/>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7" w15:restartNumberingAfterBreak="0">
    <w:nsid w:val="3B8234D9"/>
    <w:multiLevelType w:val="hybridMultilevel"/>
    <w:tmpl w:val="84F04CB0"/>
    <w:lvl w:ilvl="0" w:tplc="5C8A8064">
      <w:start w:val="1"/>
      <w:numFmt w:val="decimal"/>
      <w:lvlText w:val="(%1)"/>
      <w:lvlJc w:val="left"/>
      <w:pPr>
        <w:tabs>
          <w:tab w:val="num" w:pos="360"/>
        </w:tabs>
        <w:ind w:left="360" w:hanging="360"/>
      </w:pPr>
      <w:rPr>
        <w:rFonts w:hint="default"/>
        <w:color w:val="auto"/>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15:restartNumberingAfterBreak="0">
    <w:nsid w:val="48175F9A"/>
    <w:multiLevelType w:val="multilevel"/>
    <w:tmpl w:val="3724E69E"/>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9" w15:restartNumberingAfterBreak="0">
    <w:nsid w:val="4BA238D2"/>
    <w:multiLevelType w:val="hybridMultilevel"/>
    <w:tmpl w:val="E5F0A766"/>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20" w15:restartNumberingAfterBreak="0">
    <w:nsid w:val="4EB40D97"/>
    <w:multiLevelType w:val="hybridMultilevel"/>
    <w:tmpl w:val="49DCD87A"/>
    <w:lvl w:ilvl="0" w:tplc="F7D42B6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505D4E71"/>
    <w:multiLevelType w:val="hybridMultilevel"/>
    <w:tmpl w:val="6DB89F22"/>
    <w:lvl w:ilvl="0" w:tplc="1DCA597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15:restartNumberingAfterBreak="0">
    <w:nsid w:val="584C1888"/>
    <w:multiLevelType w:val="hybridMultilevel"/>
    <w:tmpl w:val="AEF697CE"/>
    <w:lvl w:ilvl="0" w:tplc="FEDE2ECC">
      <w:start w:val="5"/>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5A384FFD"/>
    <w:multiLevelType w:val="hybridMultilevel"/>
    <w:tmpl w:val="DBFCF34C"/>
    <w:lvl w:ilvl="0" w:tplc="96C6D1A8">
      <w:start w:val="4"/>
      <w:numFmt w:val="decimal"/>
      <w:lvlText w:val="%1)"/>
      <w:lvlJc w:val="left"/>
      <w:pPr>
        <w:tabs>
          <w:tab w:val="num" w:pos="390"/>
        </w:tabs>
        <w:ind w:left="390" w:hanging="390"/>
      </w:pPr>
      <w:rPr>
        <w:rFonts w:hint="eastAsia"/>
      </w:rPr>
    </w:lvl>
    <w:lvl w:ilvl="1" w:tplc="49D6EE4E">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15:restartNumberingAfterBreak="0">
    <w:nsid w:val="5CB71E6C"/>
    <w:multiLevelType w:val="multilevel"/>
    <w:tmpl w:val="E5F0A766"/>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5" w15:restartNumberingAfterBreak="0">
    <w:nsid w:val="5FBE4689"/>
    <w:multiLevelType w:val="hybridMultilevel"/>
    <w:tmpl w:val="25E6695A"/>
    <w:lvl w:ilvl="0" w:tplc="42F8B712">
      <w:start w:val="1"/>
      <w:numFmt w:val="decimalFullWidth"/>
      <w:lvlText w:val="%1．"/>
      <w:lvlJc w:val="left"/>
      <w:pPr>
        <w:tabs>
          <w:tab w:val="num" w:pos="450"/>
        </w:tabs>
        <w:ind w:left="450" w:hanging="45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61B06663"/>
    <w:multiLevelType w:val="hybridMultilevel"/>
    <w:tmpl w:val="618A6D8E"/>
    <w:lvl w:ilvl="0" w:tplc="96BAD5DE">
      <w:start w:val="1"/>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7" w15:restartNumberingAfterBreak="0">
    <w:nsid w:val="64847920"/>
    <w:multiLevelType w:val="hybridMultilevel"/>
    <w:tmpl w:val="021EB2C0"/>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28" w15:restartNumberingAfterBreak="0">
    <w:nsid w:val="70D916D8"/>
    <w:multiLevelType w:val="hybridMultilevel"/>
    <w:tmpl w:val="004CC6E0"/>
    <w:lvl w:ilvl="0" w:tplc="D6E2275A">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9" w15:restartNumberingAfterBreak="0">
    <w:nsid w:val="75470790"/>
    <w:multiLevelType w:val="hybridMultilevel"/>
    <w:tmpl w:val="CA524A90"/>
    <w:lvl w:ilvl="0" w:tplc="6E16C84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0" w15:restartNumberingAfterBreak="0">
    <w:nsid w:val="773633B7"/>
    <w:multiLevelType w:val="hybridMultilevel"/>
    <w:tmpl w:val="5E72AADC"/>
    <w:lvl w:ilvl="0" w:tplc="733E8F4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1"/>
  </w:num>
  <w:num w:numId="2">
    <w:abstractNumId w:val="8"/>
  </w:num>
  <w:num w:numId="3">
    <w:abstractNumId w:val="19"/>
  </w:num>
  <w:num w:numId="4">
    <w:abstractNumId w:val="29"/>
  </w:num>
  <w:num w:numId="5">
    <w:abstractNumId w:val="5"/>
  </w:num>
  <w:num w:numId="6">
    <w:abstractNumId w:val="14"/>
  </w:num>
  <w:num w:numId="7">
    <w:abstractNumId w:val="27"/>
  </w:num>
  <w:num w:numId="8">
    <w:abstractNumId w:val="12"/>
  </w:num>
  <w:num w:numId="9">
    <w:abstractNumId w:val="6"/>
  </w:num>
  <w:num w:numId="10">
    <w:abstractNumId w:val="26"/>
  </w:num>
  <w:num w:numId="11">
    <w:abstractNumId w:val="7"/>
  </w:num>
  <w:num w:numId="12">
    <w:abstractNumId w:val="4"/>
  </w:num>
  <w:num w:numId="13">
    <w:abstractNumId w:val="18"/>
  </w:num>
  <w:num w:numId="14">
    <w:abstractNumId w:val="24"/>
  </w:num>
  <w:num w:numId="15">
    <w:abstractNumId w:val="23"/>
  </w:num>
  <w:num w:numId="16">
    <w:abstractNumId w:val="20"/>
  </w:num>
  <w:num w:numId="17">
    <w:abstractNumId w:val="16"/>
  </w:num>
  <w:num w:numId="18">
    <w:abstractNumId w:val="3"/>
  </w:num>
  <w:num w:numId="19">
    <w:abstractNumId w:val="1"/>
  </w:num>
  <w:num w:numId="20">
    <w:abstractNumId w:val="9"/>
  </w:num>
  <w:num w:numId="21">
    <w:abstractNumId w:val="25"/>
  </w:num>
  <w:num w:numId="22">
    <w:abstractNumId w:val="28"/>
  </w:num>
  <w:num w:numId="23">
    <w:abstractNumId w:val="2"/>
  </w:num>
  <w:num w:numId="24">
    <w:abstractNumId w:val="13"/>
  </w:num>
  <w:num w:numId="25">
    <w:abstractNumId w:val="17"/>
  </w:num>
  <w:num w:numId="26">
    <w:abstractNumId w:val="21"/>
  </w:num>
  <w:num w:numId="27">
    <w:abstractNumId w:val="10"/>
  </w:num>
  <w:num w:numId="28">
    <w:abstractNumId w:val="22"/>
  </w:num>
  <w:num w:numId="29">
    <w:abstractNumId w:val="30"/>
  </w:num>
  <w:num w:numId="30">
    <w:abstractNumId w:val="0"/>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en-US" w:vendorID="64" w:dllVersion="5" w:nlCheck="1" w:checkStyle="1"/>
  <w:activeWritingStyle w:appName="MSWord" w:lang="ja-JP" w:vendorID="64" w:dllVersion="0" w:nlCheck="1" w:checkStyle="1"/>
  <w:activeWritingStyle w:appName="MSWord" w:lang="en-US"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rawingGridVerticalSpacing w:val="143"/>
  <w:displayHorizontalDrawingGridEvery w:val="0"/>
  <w:displayVerticalDrawingGridEvery w:val="2"/>
  <w:characterSpacingControl w:val="compressPunctuation"/>
  <w:hdrShapeDefaults>
    <o:shapedefaults v:ext="edit" spidmax="2050">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23AAA"/>
    <w:rsid w:val="00036085"/>
    <w:rsid w:val="00043801"/>
    <w:rsid w:val="000C199C"/>
    <w:rsid w:val="001005DC"/>
    <w:rsid w:val="00147D88"/>
    <w:rsid w:val="0016223B"/>
    <w:rsid w:val="001C6CE1"/>
    <w:rsid w:val="001F619B"/>
    <w:rsid w:val="00297EEE"/>
    <w:rsid w:val="003C4856"/>
    <w:rsid w:val="003E6177"/>
    <w:rsid w:val="0046176C"/>
    <w:rsid w:val="0059504A"/>
    <w:rsid w:val="005E4A94"/>
    <w:rsid w:val="00623AAA"/>
    <w:rsid w:val="00656F5B"/>
    <w:rsid w:val="006773DC"/>
    <w:rsid w:val="006A20B3"/>
    <w:rsid w:val="006A2FD8"/>
    <w:rsid w:val="006B099A"/>
    <w:rsid w:val="0073046E"/>
    <w:rsid w:val="00742D32"/>
    <w:rsid w:val="00755F15"/>
    <w:rsid w:val="007D507A"/>
    <w:rsid w:val="008112DB"/>
    <w:rsid w:val="00862E04"/>
    <w:rsid w:val="00965971"/>
    <w:rsid w:val="009A20F1"/>
    <w:rsid w:val="00A25A62"/>
    <w:rsid w:val="00A74C66"/>
    <w:rsid w:val="00AB584F"/>
    <w:rsid w:val="00B04A32"/>
    <w:rsid w:val="00B308EC"/>
    <w:rsid w:val="00C025AE"/>
    <w:rsid w:val="00C06DD7"/>
    <w:rsid w:val="00CD2810"/>
    <w:rsid w:val="00D37FC7"/>
    <w:rsid w:val="00D8445F"/>
    <w:rsid w:val="00DB75D4"/>
    <w:rsid w:val="00DC48E2"/>
    <w:rsid w:val="00DE7637"/>
    <w:rsid w:val="00E23CA7"/>
    <w:rsid w:val="00E34D5C"/>
    <w:rsid w:val="00E45972"/>
    <w:rsid w:val="00E631B2"/>
    <w:rsid w:val="00E65BB2"/>
    <w:rsid w:val="00EE6AD4"/>
    <w:rsid w:val="00F108D9"/>
    <w:rsid w:val="00F35857"/>
    <w:rsid w:val="00F758E5"/>
    <w:rsid w:val="00FC0D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2050">
      <v:textbox inset="5.85pt,.7pt,5.85pt,.7pt"/>
    </o:shapedefaults>
    <o:shapelayout v:ext="edit">
      <o:idmap v:ext="edit" data="1"/>
    </o:shapelayout>
  </w:shapeDefaults>
  <w:decimalSymbol w:val="."/>
  <w:listSeparator w:val=","/>
  <w14:docId w14:val="17E19EA4"/>
  <w15:docId w15:val="{DE9676F6-DF5A-4FB6-9C2A-ECD0D0B2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C48E2"/>
    <w:pPr>
      <w:widowControl w:val="0"/>
      <w:jc w:val="both"/>
    </w:pPr>
    <w:rPr>
      <w:rFonts w:ascii="Times New Roman" w:hAnsi="Times New Roman"/>
      <w:kern w:val="2"/>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標題（日）"/>
    <w:basedOn w:val="a"/>
    <w:rsid w:val="00DC48E2"/>
    <w:pPr>
      <w:jc w:val="center"/>
    </w:pPr>
    <w:rPr>
      <w:rFonts w:eastAsia="ＭＳ ゴシック"/>
      <w:sz w:val="28"/>
      <w:szCs w:val="28"/>
    </w:rPr>
  </w:style>
  <w:style w:type="paragraph" w:customStyle="1" w:styleId="a4">
    <w:name w:val="副題（日）"/>
    <w:basedOn w:val="a"/>
    <w:rsid w:val="00DC48E2"/>
    <w:pPr>
      <w:jc w:val="center"/>
    </w:pPr>
    <w:rPr>
      <w:szCs w:val="21"/>
    </w:rPr>
  </w:style>
  <w:style w:type="paragraph" w:customStyle="1" w:styleId="a5">
    <w:name w:val="著者名(日)"/>
    <w:basedOn w:val="a"/>
    <w:rsid w:val="00DC48E2"/>
    <w:pPr>
      <w:jc w:val="center"/>
    </w:pPr>
  </w:style>
  <w:style w:type="paragraph" w:customStyle="1" w:styleId="a6">
    <w:name w:val="標題（英）"/>
    <w:basedOn w:val="a"/>
    <w:rsid w:val="00DC48E2"/>
    <w:pPr>
      <w:jc w:val="center"/>
    </w:pPr>
  </w:style>
  <w:style w:type="paragraph" w:customStyle="1" w:styleId="a7">
    <w:name w:val="要旨（日）"/>
    <w:basedOn w:val="a"/>
    <w:rsid w:val="00DC48E2"/>
    <w:pPr>
      <w:ind w:firstLineChars="100" w:firstLine="100"/>
    </w:pPr>
    <w:rPr>
      <w:sz w:val="20"/>
      <w:szCs w:val="20"/>
    </w:rPr>
  </w:style>
  <w:style w:type="paragraph" w:customStyle="1" w:styleId="a8">
    <w:name w:val="要旨（英）"/>
    <w:basedOn w:val="a"/>
    <w:rsid w:val="00DC48E2"/>
    <w:pPr>
      <w:ind w:firstLineChars="50" w:firstLine="50"/>
    </w:pPr>
    <w:rPr>
      <w:sz w:val="20"/>
    </w:rPr>
  </w:style>
  <w:style w:type="paragraph" w:customStyle="1" w:styleId="a9">
    <w:name w:val="著者名（英）"/>
    <w:basedOn w:val="a"/>
    <w:rsid w:val="00DC48E2"/>
    <w:pPr>
      <w:jc w:val="center"/>
    </w:pPr>
  </w:style>
  <w:style w:type="paragraph" w:customStyle="1" w:styleId="aa">
    <w:name w:val="論文本文"/>
    <w:basedOn w:val="a"/>
    <w:rsid w:val="00DC48E2"/>
    <w:pPr>
      <w:ind w:firstLineChars="100" w:firstLine="210"/>
    </w:pPr>
    <w:rPr>
      <w:szCs w:val="21"/>
    </w:rPr>
  </w:style>
  <w:style w:type="paragraph" w:styleId="ab">
    <w:name w:val="header"/>
    <w:basedOn w:val="a"/>
    <w:rsid w:val="00DC48E2"/>
    <w:pPr>
      <w:tabs>
        <w:tab w:val="center" w:pos="4252"/>
        <w:tab w:val="right" w:pos="8504"/>
      </w:tabs>
      <w:snapToGrid w:val="0"/>
    </w:pPr>
  </w:style>
  <w:style w:type="paragraph" w:styleId="ac">
    <w:name w:val="footer"/>
    <w:basedOn w:val="a"/>
    <w:rsid w:val="00DC48E2"/>
    <w:pPr>
      <w:tabs>
        <w:tab w:val="center" w:pos="4252"/>
        <w:tab w:val="right" w:pos="8504"/>
      </w:tabs>
      <w:snapToGrid w:val="0"/>
    </w:pPr>
  </w:style>
  <w:style w:type="character" w:styleId="ad">
    <w:name w:val="page number"/>
    <w:basedOn w:val="a0"/>
    <w:rsid w:val="00DC48E2"/>
  </w:style>
  <w:style w:type="paragraph" w:styleId="2">
    <w:name w:val="Body Text 2"/>
    <w:basedOn w:val="a"/>
    <w:rsid w:val="00DC48E2"/>
    <w:pPr>
      <w:widowControl/>
    </w:pPr>
    <w:rPr>
      <w:kern w:val="0"/>
      <w:sz w:val="24"/>
      <w:szCs w:val="20"/>
    </w:rPr>
  </w:style>
  <w:style w:type="character" w:styleId="ae">
    <w:name w:val="Hyperlink"/>
    <w:basedOn w:val="a0"/>
    <w:rsid w:val="00DC48E2"/>
    <w:rPr>
      <w:color w:val="0000FF"/>
      <w:u w:val="single"/>
    </w:rPr>
  </w:style>
  <w:style w:type="paragraph" w:customStyle="1" w:styleId="af">
    <w:name w:val="見出し（ゴシック）"/>
    <w:basedOn w:val="a"/>
    <w:next w:val="a"/>
    <w:rsid w:val="00DC48E2"/>
    <w:rPr>
      <w:rFonts w:eastAsia="ＭＳ ゴシック"/>
    </w:rPr>
  </w:style>
  <w:style w:type="paragraph" w:customStyle="1" w:styleId="af0">
    <w:name w:val="副題（英）"/>
    <w:basedOn w:val="a"/>
    <w:rsid w:val="00DC48E2"/>
    <w:pPr>
      <w:jc w:val="center"/>
    </w:pPr>
  </w:style>
  <w:style w:type="paragraph" w:customStyle="1" w:styleId="af1">
    <w:name w:val="キーワード（日）"/>
    <w:basedOn w:val="a"/>
    <w:rsid w:val="00DC48E2"/>
    <w:rPr>
      <w:sz w:val="20"/>
      <w:szCs w:val="20"/>
    </w:rPr>
  </w:style>
  <w:style w:type="paragraph" w:customStyle="1" w:styleId="af2">
    <w:name w:val="キーワード（英）"/>
    <w:basedOn w:val="a"/>
    <w:rsid w:val="00DC48E2"/>
    <w:rPr>
      <w:sz w:val="20"/>
      <w:szCs w:val="20"/>
    </w:rPr>
  </w:style>
  <w:style w:type="paragraph" w:customStyle="1" w:styleId="af3">
    <w:name w:val="提出日＆所属（フッター）"/>
    <w:basedOn w:val="a"/>
    <w:rsid w:val="00DC48E2"/>
    <w:pPr>
      <w:jc w:val="left"/>
    </w:pPr>
    <w:rPr>
      <w:sz w:val="20"/>
      <w:szCs w:val="20"/>
    </w:rPr>
  </w:style>
  <w:style w:type="character" w:customStyle="1" w:styleId="Char">
    <w:name w:val="著者名（英） Char"/>
    <w:basedOn w:val="a0"/>
    <w:rsid w:val="00DC48E2"/>
    <w:rPr>
      <w:rFonts w:eastAsia="ＭＳ 明朝"/>
      <w:kern w:val="2"/>
      <w:sz w:val="22"/>
      <w:szCs w:val="22"/>
      <w:lang w:val="en-US"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650415">
      <w:bodyDiv w:val="1"/>
      <w:marLeft w:val="0"/>
      <w:marRight w:val="0"/>
      <w:marTop w:val="0"/>
      <w:marBottom w:val="0"/>
      <w:divBdr>
        <w:top w:val="none" w:sz="0" w:space="0" w:color="auto"/>
        <w:left w:val="none" w:sz="0" w:space="0" w:color="auto"/>
        <w:bottom w:val="none" w:sz="0" w:space="0" w:color="auto"/>
        <w:right w:val="none" w:sz="0" w:space="0" w:color="auto"/>
      </w:divBdr>
    </w:div>
    <w:div w:id="182951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Microsoft_Excel_97-2003_Worksheet1.xls"/><Relationship Id="rId5" Type="http://schemas.openxmlformats.org/officeDocument/2006/relationships/footnotes" Target="footnotes.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oleObject" Target="embeddings/Microsoft_Excel_97-2003_Worksheet.xls"/><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Suzuki\LOCALS~1\Temp\D.Lotus.Notes.Data\~5702377.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~5702377.dot</Template>
  <TotalTime>67</TotalTime>
  <Pages>6</Pages>
  <Words>758</Words>
  <Characters>4321</Characters>
  <Application>Microsoft Office Word</Application>
  <DocSecurity>0</DocSecurity>
  <Lines>36</Lines>
  <Paragraphs>10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IBMプロフェッショナル論文 執筆要領</vt:lpstr>
      <vt:lpstr>IBMプロフェッショナル論文 執筆要領</vt:lpstr>
    </vt:vector>
  </TitlesOfParts>
  <Company>日本アイ・ビーエム株式会社</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IBMプロフェッショナル論文 執筆要領</dc:title>
  <dc:subject/>
  <dc:creator>RSuzuki</dc:creator>
  <cp:keywords/>
  <dc:description/>
  <cp:lastModifiedBy>貴田 潤平</cp:lastModifiedBy>
  <cp:revision>20</cp:revision>
  <cp:lastPrinted>2004-12-22T03:50:00Z</cp:lastPrinted>
  <dcterms:created xsi:type="dcterms:W3CDTF">2016-07-22T06:24:00Z</dcterms:created>
  <dcterms:modified xsi:type="dcterms:W3CDTF">2020-08-15T06:35:00Z</dcterms:modified>
</cp:coreProperties>
</file>