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339D" w:rsidRPr="00792426" w:rsidRDefault="00956C2B" w:rsidP="00BC6B08">
      <w:pPr>
        <w:pStyle w:val="1"/>
      </w:pPr>
      <w:r w:rsidRPr="00792426">
        <w:t>ポイント参照機能</w:t>
      </w:r>
      <w:r w:rsidR="00BC6B08">
        <w:rPr>
          <w:rFonts w:hint="eastAsia"/>
        </w:rPr>
        <w:t>、ポイント付与機能</w:t>
      </w:r>
    </w:p>
    <w:p w:rsidR="0012339D" w:rsidRDefault="00956C2B" w:rsidP="00956C2B">
      <w:pPr>
        <w:pStyle w:val="2"/>
      </w:pPr>
      <w:r>
        <w:rPr>
          <w:rFonts w:hint="eastAsia"/>
        </w:rPr>
        <w:t>機能イメージ</w:t>
      </w:r>
    </w:p>
    <w:p w:rsidR="0012339D" w:rsidRDefault="00956C2B">
      <w:r>
        <w:rPr>
          <w:noProof/>
          <w:lang w:val="en-US"/>
        </w:rPr>
        <w:drawing>
          <wp:inline distT="0" distB="0" distL="0" distR="0" wp14:anchorId="583E41C5" wp14:editId="00C99B59">
            <wp:extent cx="5810250" cy="2476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9D" w:rsidRDefault="00BC6B08">
      <w:r>
        <w:rPr>
          <w:rFonts w:hint="eastAsia"/>
        </w:rPr>
        <w:t xml:space="preserve">　※Lambdaはポイント付与にも対応</w:t>
      </w:r>
    </w:p>
    <w:p w:rsidR="00956C2B" w:rsidRDefault="00792426" w:rsidP="00792426">
      <w:pPr>
        <w:pStyle w:val="2"/>
      </w:pPr>
      <w:r>
        <w:rPr>
          <w:rFonts w:hint="eastAsia"/>
        </w:rPr>
        <w:t>機能概要</w:t>
      </w:r>
    </w:p>
    <w:p w:rsidR="00AC006D" w:rsidRPr="00AC006D" w:rsidRDefault="00AC006D" w:rsidP="00AC006D">
      <w:pPr>
        <w:pStyle w:val="3"/>
      </w:pPr>
      <w:r>
        <w:rPr>
          <w:rFonts w:hint="eastAsia"/>
        </w:rPr>
        <w:t>ポイント参照機能</w:t>
      </w:r>
    </w:p>
    <w:p w:rsidR="00AC006D" w:rsidRDefault="00BC6B08" w:rsidP="00AC006D">
      <w:pPr>
        <w:ind w:firstLine="576"/>
      </w:pPr>
      <w:r>
        <w:rPr>
          <w:rFonts w:hint="eastAsia"/>
        </w:rPr>
        <w:t>＃機能概要を記載する</w:t>
      </w:r>
    </w:p>
    <w:p w:rsidR="00956C2B" w:rsidRDefault="00BC6B08" w:rsidP="00BC6B08">
      <w:pPr>
        <w:ind w:firstLine="576"/>
      </w:pPr>
      <w:r>
        <w:rPr>
          <w:rFonts w:hint="eastAsia"/>
        </w:rPr>
        <w:t xml:space="preserve"> ＜インプット＞</w:t>
      </w:r>
    </w:p>
    <w:p w:rsidR="00BC6B08" w:rsidRDefault="00BC6B08" w:rsidP="00BC6B08">
      <w:pPr>
        <w:ind w:firstLine="576"/>
      </w:pPr>
      <w:r>
        <w:rPr>
          <w:rFonts w:hint="eastAsia"/>
        </w:rPr>
        <w:t xml:space="preserve">　</w:t>
      </w:r>
      <w:r w:rsidR="006E18EB">
        <w:rPr>
          <w:rFonts w:hint="eastAsia"/>
        </w:rPr>
        <w:t>userid</w:t>
      </w:r>
    </w:p>
    <w:p w:rsidR="00BC6B08" w:rsidRDefault="00BC6B08" w:rsidP="00BC6B08">
      <w:pPr>
        <w:ind w:firstLine="576"/>
      </w:pPr>
      <w:r>
        <w:rPr>
          <w:rFonts w:hint="eastAsia"/>
        </w:rPr>
        <w:t xml:space="preserve"> ＜アウトプット＞</w:t>
      </w:r>
    </w:p>
    <w:p w:rsidR="00BC6B08" w:rsidRPr="00956C2B" w:rsidRDefault="00BC6B08" w:rsidP="00BC6B08">
      <w:pPr>
        <w:ind w:firstLine="576"/>
      </w:pPr>
      <w:r>
        <w:rPr>
          <w:rFonts w:hint="eastAsia"/>
        </w:rPr>
        <w:t xml:space="preserve">　</w:t>
      </w:r>
      <w:r w:rsidR="006E18EB">
        <w:rPr>
          <w:rFonts w:hint="eastAsia"/>
        </w:rPr>
        <w:t>userid</w:t>
      </w:r>
      <w:r>
        <w:rPr>
          <w:rFonts w:hint="eastAsia"/>
        </w:rPr>
        <w:t>,</w:t>
      </w:r>
      <w:r w:rsidR="006E18EB">
        <w:rPr>
          <w:rFonts w:hint="eastAsia"/>
        </w:rPr>
        <w:t>username</w:t>
      </w:r>
      <w:r w:rsidR="00AC006D">
        <w:t>,</w:t>
      </w:r>
      <w:r w:rsidR="006E18EB">
        <w:rPr>
          <w:rFonts w:hint="eastAsia"/>
        </w:rPr>
        <w:t>point</w:t>
      </w:r>
      <w:r>
        <w:tab/>
      </w:r>
      <w:r>
        <w:tab/>
      </w:r>
      <w:r>
        <w:tab/>
      </w:r>
      <w:r w:rsidR="00AC006D">
        <w:rPr>
          <w:rFonts w:hint="eastAsia"/>
        </w:rPr>
        <w:t># Userマスタへもアクセスし、UserNameを取得するでも良いかも</w:t>
      </w:r>
    </w:p>
    <w:p w:rsidR="00956C2B" w:rsidRDefault="00956C2B"/>
    <w:p w:rsidR="00AC006D" w:rsidRDefault="00AC006D" w:rsidP="00AC006D">
      <w:pPr>
        <w:pStyle w:val="3"/>
      </w:pPr>
      <w:r>
        <w:rPr>
          <w:rFonts w:hint="eastAsia"/>
        </w:rPr>
        <w:lastRenderedPageBreak/>
        <w:t>ポイント付与機能</w:t>
      </w:r>
    </w:p>
    <w:p w:rsidR="00AC006D" w:rsidRDefault="00AC006D" w:rsidP="00AC006D">
      <w:pPr>
        <w:ind w:left="576"/>
      </w:pPr>
      <w:r>
        <w:rPr>
          <w:rFonts w:hint="eastAsia"/>
        </w:rPr>
        <w:t>＃機能概要を記載する</w:t>
      </w:r>
    </w:p>
    <w:p w:rsidR="00AC006D" w:rsidRDefault="00AC006D" w:rsidP="00AC006D">
      <w:pPr>
        <w:ind w:left="576"/>
      </w:pPr>
      <w:r>
        <w:rPr>
          <w:rFonts w:hint="eastAsia"/>
        </w:rPr>
        <w:t>＜インプット＞</w:t>
      </w:r>
    </w:p>
    <w:p w:rsidR="00AC006D" w:rsidRDefault="00AC006D" w:rsidP="00AC006D">
      <w:pPr>
        <w:ind w:left="576"/>
      </w:pPr>
      <w:r>
        <w:rPr>
          <w:rFonts w:hint="eastAsia"/>
        </w:rPr>
        <w:t xml:space="preserve">　</w:t>
      </w:r>
      <w:r w:rsidR="006E18EB">
        <w:rPr>
          <w:rFonts w:hint="eastAsia"/>
        </w:rPr>
        <w:t>userid,p</w:t>
      </w:r>
      <w:r>
        <w:rPr>
          <w:rFonts w:hint="eastAsia"/>
        </w:rPr>
        <w:t>oint（購入金額の10%）　＃切り上げ／切り捨てはお任せ</w:t>
      </w:r>
    </w:p>
    <w:p w:rsidR="00AC006D" w:rsidRPr="00AC006D" w:rsidRDefault="00AC006D" w:rsidP="00AC006D">
      <w:pPr>
        <w:ind w:left="576"/>
      </w:pPr>
      <w:r>
        <w:rPr>
          <w:rFonts w:hint="eastAsia"/>
        </w:rPr>
        <w:t>＜アウトプット＞</w:t>
      </w:r>
    </w:p>
    <w:p w:rsidR="0012339D" w:rsidRDefault="00AC006D">
      <w:r>
        <w:tab/>
      </w:r>
      <w:r w:rsidR="006E18EB">
        <w:rPr>
          <w:rFonts w:hint="eastAsia"/>
        </w:rPr>
        <w:t xml:space="preserve"> u</w:t>
      </w:r>
      <w:r>
        <w:rPr>
          <w:rFonts w:hint="eastAsia"/>
        </w:rPr>
        <w:t>ser</w:t>
      </w:r>
      <w:r w:rsidR="006E18EB">
        <w:t>id</w:t>
      </w:r>
      <w:r>
        <w:rPr>
          <w:rFonts w:hint="eastAsia"/>
        </w:rPr>
        <w:t>,</w:t>
      </w:r>
      <w:r w:rsidR="006E18EB">
        <w:rPr>
          <w:rFonts w:hint="eastAsia"/>
        </w:rPr>
        <w:t>point</w:t>
      </w:r>
      <w:r>
        <w:rPr>
          <w:rFonts w:hint="eastAsia"/>
        </w:rPr>
        <w:t>（加算後の総ポイント数）</w:t>
      </w:r>
    </w:p>
    <w:p w:rsidR="007B4228" w:rsidRDefault="007B4228" w:rsidP="007B4228">
      <w:pPr>
        <w:pStyle w:val="2"/>
      </w:pPr>
      <w:r>
        <w:rPr>
          <w:rFonts w:hint="eastAsia"/>
        </w:rPr>
        <w:t>アクセスURL</w:t>
      </w:r>
    </w:p>
    <w:p w:rsidR="007B4228" w:rsidRDefault="007B4228" w:rsidP="007B4228">
      <w:pPr>
        <w:pStyle w:val="3"/>
      </w:pPr>
      <w:r>
        <w:rPr>
          <w:rFonts w:hint="eastAsia"/>
        </w:rPr>
        <w:t>ポイント参照機能</w:t>
      </w:r>
    </w:p>
    <w:p w:rsidR="00D70970" w:rsidRDefault="007B4228" w:rsidP="00D70970">
      <w:pPr>
        <w:ind w:left="576"/>
      </w:pPr>
      <w:r>
        <w:rPr>
          <w:rFonts w:hint="eastAsia"/>
        </w:rPr>
        <w:t xml:space="preserve">　</w:t>
      </w:r>
      <w:r w:rsidRPr="007B4228">
        <w:t>https://</w:t>
      </w:r>
      <w:r>
        <w:rPr>
          <w:rFonts w:hint="eastAsia"/>
        </w:rPr>
        <w:t>#作成時にセット</w:t>
      </w:r>
      <w:r w:rsidRPr="007B4228">
        <w:t>.execute-api.ap-northeast-1.amazonaws.com/</w:t>
      </w:r>
      <w:r w:rsidR="00493A19">
        <w:t>jgs2020ia01</w:t>
      </w:r>
      <w:r w:rsidRPr="007B4228">
        <w:t>/</w:t>
      </w:r>
      <w:r w:rsidR="00493A19">
        <w:t>getpoint</w:t>
      </w:r>
    </w:p>
    <w:p w:rsidR="00D70970" w:rsidRDefault="00D70970" w:rsidP="00D70970">
      <w:pPr>
        <w:pStyle w:val="2"/>
      </w:pPr>
      <w:r>
        <w:rPr>
          <w:rFonts w:hint="eastAsia"/>
        </w:rPr>
        <w:t>APIリクエストパス</w:t>
      </w:r>
    </w:p>
    <w:tbl>
      <w:tblPr>
        <w:tblStyle w:val="af6"/>
        <w:tblW w:w="0" w:type="auto"/>
        <w:tblInd w:w="562" w:type="dxa"/>
        <w:tblLook w:val="04A0" w:firstRow="1" w:lastRow="0" w:firstColumn="1" w:lastColumn="0" w:noHBand="0" w:noVBand="1"/>
      </w:tblPr>
      <w:tblGrid>
        <w:gridCol w:w="3402"/>
        <w:gridCol w:w="3119"/>
        <w:gridCol w:w="4678"/>
      </w:tblGrid>
      <w:tr w:rsidR="00D70970" w:rsidTr="00D70970">
        <w:tc>
          <w:tcPr>
            <w:tcW w:w="3402" w:type="dxa"/>
            <w:shd w:val="clear" w:color="auto" w:fill="8DB3E2" w:themeFill="text2" w:themeFillTint="66"/>
          </w:tcPr>
          <w:p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/>
              </w:rPr>
              <w:t>API</w:t>
            </w:r>
            <w:r w:rsidRPr="00D70970">
              <w:rPr>
                <w:rFonts w:asciiTheme="majorEastAsia" w:eastAsiaTheme="majorEastAsia" w:hAnsiTheme="majorEastAsia" w:hint="eastAsia"/>
              </w:rPr>
              <w:t>リソースパス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 w:hint="eastAsia"/>
              </w:rPr>
              <w:t>HTTPメソッド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 w:hint="eastAsia"/>
              </w:rPr>
              <w:t>サポートされているコンテンツタイプ</w:t>
            </w:r>
          </w:p>
        </w:tc>
      </w:tr>
      <w:tr w:rsidR="00D70970" w:rsidTr="00D70970">
        <w:tc>
          <w:tcPr>
            <w:tcW w:w="3402" w:type="dxa"/>
          </w:tcPr>
          <w:p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 w:hint="eastAsia"/>
              </w:rPr>
              <w:t>/</w:t>
            </w:r>
            <w:r w:rsidR="00F878C0">
              <w:rPr>
                <w:rFonts w:asciiTheme="majorEastAsia" w:eastAsiaTheme="majorEastAsia" w:hAnsiTheme="majorEastAsia" w:hint="eastAsia"/>
              </w:rPr>
              <w:t>jgs2020ia01/point</w:t>
            </w:r>
          </w:p>
        </w:tc>
        <w:tc>
          <w:tcPr>
            <w:tcW w:w="3119" w:type="dxa"/>
          </w:tcPr>
          <w:p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4678" w:type="dxa"/>
          </w:tcPr>
          <w:p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/>
              </w:rPr>
              <w:t>application/xml</w:t>
            </w:r>
          </w:p>
        </w:tc>
      </w:tr>
      <w:tr w:rsidR="00D70970" w:rsidTr="00D70970">
        <w:tc>
          <w:tcPr>
            <w:tcW w:w="3402" w:type="dxa"/>
          </w:tcPr>
          <w:p w:rsidR="00D70970" w:rsidRPr="00D70970" w:rsidRDefault="00D70970" w:rsidP="00D70970">
            <w:pPr>
              <w:rPr>
                <w:rFonts w:asciiTheme="majorEastAsia" w:eastAsiaTheme="majorEastAsia" w:hAnsiTheme="majorEastAsia" w:hint="eastAsia"/>
              </w:rPr>
            </w:pPr>
            <w:r w:rsidRPr="00D70970">
              <w:rPr>
                <w:rFonts w:asciiTheme="majorEastAsia" w:eastAsiaTheme="majorEastAsia" w:hAnsiTheme="majorEastAsia" w:hint="eastAsia"/>
              </w:rPr>
              <w:t>/jgs2020ia01</w:t>
            </w:r>
            <w:r w:rsidR="006E18EB">
              <w:rPr>
                <w:rFonts w:asciiTheme="majorEastAsia" w:eastAsiaTheme="majorEastAsia" w:hAnsiTheme="majorEastAsia"/>
              </w:rPr>
              <w:t>/getpoint</w:t>
            </w:r>
          </w:p>
        </w:tc>
        <w:tc>
          <w:tcPr>
            <w:tcW w:w="3119" w:type="dxa"/>
          </w:tcPr>
          <w:p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 w:hint="eastAsia"/>
              </w:rPr>
              <w:t>GET</w:t>
            </w:r>
          </w:p>
        </w:tc>
        <w:tc>
          <w:tcPr>
            <w:tcW w:w="4678" w:type="dxa"/>
          </w:tcPr>
          <w:p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/>
              </w:rPr>
              <w:t>application/json</w:t>
            </w:r>
          </w:p>
        </w:tc>
      </w:tr>
    </w:tbl>
    <w:p w:rsidR="006E18EB" w:rsidRDefault="00AC006D" w:rsidP="006E18EB">
      <w:pPr>
        <w:pStyle w:val="2"/>
        <w:rPr>
          <w:rFonts w:hint="eastAsia"/>
        </w:rPr>
      </w:pPr>
      <w:r>
        <w:rPr>
          <w:rFonts w:hint="eastAsia"/>
        </w:rPr>
        <w:t>設定</w:t>
      </w:r>
    </w:p>
    <w:p w:rsidR="006E18EB" w:rsidRDefault="006E18EB" w:rsidP="006E18EB">
      <w:pPr>
        <w:pStyle w:val="3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Lambdaパラメータシート</w:t>
      </w:r>
    </w:p>
    <w:tbl>
      <w:tblPr>
        <w:tblStyle w:val="31"/>
        <w:tblW w:w="157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  <w:gridCol w:w="2400"/>
      </w:tblGrid>
      <w:tr w:rsidR="006E18EB" w:rsidTr="006E18EB">
        <w:tc>
          <w:tcPr>
            <w:tcW w:w="3256" w:type="dxa"/>
            <w:shd w:val="clear" w:color="auto" w:fill="A4C2F5"/>
          </w:tcPr>
          <w:p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設定　大項目</w:t>
            </w:r>
          </w:p>
        </w:tc>
        <w:tc>
          <w:tcPr>
            <w:tcW w:w="3402" w:type="dxa"/>
            <w:shd w:val="clear" w:color="auto" w:fill="A4C2F5"/>
          </w:tcPr>
          <w:p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設定　小項目</w:t>
            </w:r>
          </w:p>
        </w:tc>
        <w:tc>
          <w:tcPr>
            <w:tcW w:w="6645" w:type="dxa"/>
            <w:shd w:val="clear" w:color="auto" w:fill="A4C2F5"/>
          </w:tcPr>
          <w:p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設定　内容</w:t>
            </w:r>
          </w:p>
        </w:tc>
        <w:tc>
          <w:tcPr>
            <w:tcW w:w="2400" w:type="dxa"/>
          </w:tcPr>
          <w:p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対応する設計書</w:t>
            </w:r>
          </w:p>
        </w:tc>
      </w:tr>
      <w:tr w:rsidR="006E18EB" w:rsidRPr="006E18EB" w:rsidTr="006E18EB">
        <w:tc>
          <w:tcPr>
            <w:tcW w:w="3256" w:type="dxa"/>
          </w:tcPr>
          <w:p w:rsidR="006E18EB" w:rsidRPr="006E18EB" w:rsidRDefault="006E18EB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Function</w:t>
            </w:r>
          </w:p>
        </w:tc>
        <w:tc>
          <w:tcPr>
            <w:tcW w:w="3402" w:type="dxa"/>
          </w:tcPr>
          <w:p w:rsidR="006E18E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6E18EB" w:rsidRPr="006E18EB" w:rsidRDefault="006E18EB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 w:rsidRPr="00C56E9D">
              <w:rPr>
                <w:rFonts w:ascii="Arimo" w:hAnsi="Arimo" w:cs="Arimo" w:hint="eastAsia"/>
                <w:sz w:val="18"/>
                <w:szCs w:val="18"/>
                <w:highlight w:val="yellow"/>
                <w:lang w:val="en-US"/>
              </w:rPr>
              <w:t>PointMaster</w:t>
            </w:r>
          </w:p>
        </w:tc>
        <w:tc>
          <w:tcPr>
            <w:tcW w:w="2400" w:type="dxa"/>
          </w:tcPr>
          <w:p w:rsidR="006E18EB" w:rsidRPr="00956C2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6E18EB" w:rsidRPr="006E18EB" w:rsidTr="006E18EB">
        <w:tc>
          <w:tcPr>
            <w:tcW w:w="3256" w:type="dxa"/>
          </w:tcPr>
          <w:p w:rsidR="006E18EB" w:rsidRPr="006E18EB" w:rsidRDefault="006E18EB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Runtime</w:t>
            </w:r>
          </w:p>
        </w:tc>
        <w:tc>
          <w:tcPr>
            <w:tcW w:w="3402" w:type="dxa"/>
          </w:tcPr>
          <w:p w:rsidR="006E18E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6E18EB" w:rsidRDefault="006E18EB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Node.js 12.x</w:t>
            </w:r>
          </w:p>
        </w:tc>
        <w:tc>
          <w:tcPr>
            <w:tcW w:w="2400" w:type="dxa"/>
          </w:tcPr>
          <w:p w:rsidR="006E18EB" w:rsidRPr="00956C2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6E18EB" w:rsidRPr="006E18EB" w:rsidTr="006E18EB">
        <w:tc>
          <w:tcPr>
            <w:tcW w:w="3256" w:type="dxa"/>
          </w:tcPr>
          <w:p w:rsidR="006E18EB" w:rsidRDefault="006E18EB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Role</w:t>
            </w:r>
          </w:p>
        </w:tc>
        <w:tc>
          <w:tcPr>
            <w:tcW w:w="3402" w:type="dxa"/>
          </w:tcPr>
          <w:p w:rsidR="006E18EB" w:rsidRDefault="00B44713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Theme="minorEastAsia" w:hAnsiTheme="minorEastAsia" w:cs="Arimo" w:hint="eastAsia"/>
                <w:sz w:val="18"/>
                <w:szCs w:val="18"/>
              </w:rPr>
              <w:t>アクセス許可</w:t>
            </w:r>
          </w:p>
        </w:tc>
        <w:tc>
          <w:tcPr>
            <w:tcW w:w="6645" w:type="dxa"/>
          </w:tcPr>
          <w:p w:rsidR="00B44713" w:rsidRDefault="00B44713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AWSポジティブテンプレートから新しいロールを作成</w:t>
            </w:r>
          </w:p>
        </w:tc>
        <w:tc>
          <w:tcPr>
            <w:tcW w:w="2400" w:type="dxa"/>
          </w:tcPr>
          <w:p w:rsidR="006E18EB" w:rsidRPr="00956C2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B44713" w:rsidRPr="006E18EB" w:rsidTr="006E18EB">
        <w:tc>
          <w:tcPr>
            <w:tcW w:w="3256" w:type="dxa"/>
          </w:tcPr>
          <w:p w:rsidR="00B44713" w:rsidRDefault="00B44713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</w:p>
        </w:tc>
        <w:tc>
          <w:tcPr>
            <w:tcW w:w="3402" w:type="dxa"/>
          </w:tcPr>
          <w:p w:rsidR="00B44713" w:rsidRDefault="00B44713" w:rsidP="00B44713">
            <w:pPr>
              <w:spacing w:after="0"/>
              <w:rPr>
                <w:rFonts w:asciiTheme="minorEastAsia" w:hAnsiTheme="minorEastAsia" w:cs="Arimo" w:hint="eastAsia"/>
                <w:sz w:val="18"/>
                <w:szCs w:val="18"/>
              </w:rPr>
            </w:pPr>
            <w:r>
              <w:rPr>
                <w:rFonts w:asciiTheme="minorEastAsia" w:hAnsiTheme="minorEastAsia" w:cs="Arimo" w:hint="eastAsia"/>
                <w:sz w:val="18"/>
                <w:szCs w:val="18"/>
              </w:rPr>
              <w:t>ロール名</w:t>
            </w:r>
          </w:p>
        </w:tc>
        <w:tc>
          <w:tcPr>
            <w:tcW w:w="6645" w:type="dxa"/>
          </w:tcPr>
          <w:p w:rsidR="00B44713" w:rsidRDefault="00B44713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PointMasterLambdaBasicExecutionRole</w:t>
            </w:r>
          </w:p>
        </w:tc>
        <w:tc>
          <w:tcPr>
            <w:tcW w:w="2400" w:type="dxa"/>
          </w:tcPr>
          <w:p w:rsidR="00B44713" w:rsidRPr="00956C2B" w:rsidRDefault="00B44713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B60586" w:rsidRPr="006E18EB" w:rsidTr="006E18EB">
        <w:tc>
          <w:tcPr>
            <w:tcW w:w="3256" w:type="dxa"/>
          </w:tcPr>
          <w:p w:rsidR="00B60586" w:rsidRDefault="00B60586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</w:p>
        </w:tc>
        <w:tc>
          <w:tcPr>
            <w:tcW w:w="3402" w:type="dxa"/>
          </w:tcPr>
          <w:p w:rsidR="00B60586" w:rsidRDefault="00B60586" w:rsidP="00B44713">
            <w:pPr>
              <w:spacing w:after="0"/>
              <w:rPr>
                <w:rFonts w:asciiTheme="minorEastAsia" w:hAnsiTheme="minorEastAsia" w:cs="Arimo" w:hint="eastAsia"/>
                <w:sz w:val="18"/>
                <w:szCs w:val="18"/>
              </w:rPr>
            </w:pPr>
            <w:r>
              <w:rPr>
                <w:rFonts w:asciiTheme="minorEastAsia" w:hAnsiTheme="minorEastAsia" w:cs="Arimo" w:hint="eastAsia"/>
                <w:sz w:val="18"/>
                <w:szCs w:val="18"/>
              </w:rPr>
              <w:t>Policy template</w:t>
            </w:r>
          </w:p>
        </w:tc>
        <w:tc>
          <w:tcPr>
            <w:tcW w:w="6645" w:type="dxa"/>
          </w:tcPr>
          <w:p w:rsidR="00B60586" w:rsidRDefault="00B60586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空欄</w:t>
            </w:r>
          </w:p>
        </w:tc>
        <w:tc>
          <w:tcPr>
            <w:tcW w:w="2400" w:type="dxa"/>
          </w:tcPr>
          <w:p w:rsidR="00B60586" w:rsidRPr="00956C2B" w:rsidRDefault="00B60586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6E18EB" w:rsidTr="006E18EB">
        <w:tc>
          <w:tcPr>
            <w:tcW w:w="3256" w:type="dxa"/>
          </w:tcPr>
          <w:p w:rsidR="006E18E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402" w:type="dxa"/>
          </w:tcPr>
          <w:p w:rsidR="006E18EB" w:rsidRDefault="00C56E9D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Theme="minorEastAsia" w:hAnsiTheme="minorEastAsia" w:cs="Arimo" w:hint="eastAsia"/>
                <w:sz w:val="18"/>
                <w:szCs w:val="18"/>
              </w:rPr>
              <w:t>→ Create function</w:t>
            </w:r>
          </w:p>
        </w:tc>
        <w:tc>
          <w:tcPr>
            <w:tcW w:w="6645" w:type="dxa"/>
          </w:tcPr>
          <w:p w:rsidR="006E18EB" w:rsidRPr="00B60586" w:rsidRDefault="006E18EB" w:rsidP="00B60586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</w:p>
        </w:tc>
        <w:tc>
          <w:tcPr>
            <w:tcW w:w="2400" w:type="dxa"/>
          </w:tcPr>
          <w:p w:rsidR="006E18E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C56E9D" w:rsidTr="006E18EB">
        <w:tc>
          <w:tcPr>
            <w:tcW w:w="3256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index.js</w:t>
            </w:r>
          </w:p>
        </w:tc>
        <w:tc>
          <w:tcPr>
            <w:tcW w:w="3402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C56E9D" w:rsidRPr="00B60586" w:rsidRDefault="00C56E9D" w:rsidP="00C56E9D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Theme="minorEastAsia" w:hAnsiTheme="minorEastAsia" w:cs="Arimo" w:hint="eastAsia"/>
                <w:sz w:val="18"/>
                <w:szCs w:val="18"/>
                <w:lang w:val="en-US"/>
              </w:rPr>
              <w:t>Githubで管理</w:t>
            </w:r>
          </w:p>
        </w:tc>
        <w:tc>
          <w:tcPr>
            <w:tcW w:w="2400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C56E9D" w:rsidTr="006E18EB">
        <w:tc>
          <w:tcPr>
            <w:tcW w:w="3256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402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400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C56E9D" w:rsidTr="006E18EB">
        <w:tc>
          <w:tcPr>
            <w:tcW w:w="3256" w:type="dxa"/>
          </w:tcPr>
          <w:p w:rsidR="00C56E9D" w:rsidRDefault="00C56E9D" w:rsidP="00C56E9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402" w:type="dxa"/>
          </w:tcPr>
          <w:p w:rsidR="00C56E9D" w:rsidRDefault="00C56E9D" w:rsidP="00C56E9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C56E9D" w:rsidRDefault="00C56E9D" w:rsidP="00C56E9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400" w:type="dxa"/>
          </w:tcPr>
          <w:p w:rsidR="00C56E9D" w:rsidRDefault="00C56E9D" w:rsidP="00C56E9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</w:tbl>
    <w:p w:rsidR="006E18EB" w:rsidRDefault="006E18EB" w:rsidP="006E18EB"/>
    <w:p w:rsidR="006E18EB" w:rsidRDefault="006E18EB" w:rsidP="006E18EB"/>
    <w:p w:rsidR="00B60586" w:rsidRDefault="00B60586" w:rsidP="00B60586"/>
    <w:p w:rsidR="00B60586" w:rsidRDefault="00B60586" w:rsidP="00B60586">
      <w:pPr>
        <w:pStyle w:val="3"/>
      </w:pPr>
      <w:bookmarkStart w:id="0" w:name="_6x8ycc6x2nrk" w:colFirst="0" w:colLast="0"/>
      <w:bookmarkEnd w:id="0"/>
      <w:r>
        <w:rPr>
          <w:rFonts w:hint="eastAsia"/>
        </w:rPr>
        <w:t>API Gateway パラメータシート</w:t>
      </w:r>
    </w:p>
    <w:p w:rsidR="00B60586" w:rsidRPr="00D70970" w:rsidRDefault="00B60586" w:rsidP="00B60586"/>
    <w:tbl>
      <w:tblPr>
        <w:tblStyle w:val="11"/>
        <w:tblW w:w="156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7371"/>
        <w:gridCol w:w="2943"/>
      </w:tblGrid>
      <w:tr w:rsidR="00B60586" w:rsidTr="00065BBC">
        <w:tc>
          <w:tcPr>
            <w:tcW w:w="2405" w:type="dxa"/>
            <w:shd w:val="clear" w:color="auto" w:fill="A4C2F5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 w:rsidRPr="00BA6502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大項目</w:t>
            </w:r>
          </w:p>
        </w:tc>
        <w:tc>
          <w:tcPr>
            <w:tcW w:w="2977" w:type="dxa"/>
            <w:shd w:val="clear" w:color="auto" w:fill="A4C2F5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 w:rsidRPr="00BA6502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小項目</w:t>
            </w:r>
          </w:p>
        </w:tc>
        <w:tc>
          <w:tcPr>
            <w:tcW w:w="7371" w:type="dxa"/>
            <w:shd w:val="clear" w:color="auto" w:fill="A4C2F5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 w:rsidRPr="00BA6502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内容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 w:rsidRPr="00BA6502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対応する設計書</w:t>
            </w:r>
          </w:p>
        </w:tc>
      </w:tr>
      <w:tr w:rsidR="00B60586" w:rsidRPr="00493A19" w:rsidTr="00065BBC">
        <w:tc>
          <w:tcPr>
            <w:tcW w:w="2405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 w:rsidRPr="00BA6502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API名</w:t>
            </w:r>
          </w:p>
        </w:tc>
        <w:tc>
          <w:tcPr>
            <w:tcW w:w="2977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  <w:r w:rsidRPr="00BA6502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Point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  <w:t>Manage</w:t>
            </w:r>
            <w:r w:rsidRPr="00BA6502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API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 w:rsidRPr="00BA6502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リソース</w:t>
            </w:r>
            <w:r w:rsidR="00296E37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作成</w:t>
            </w:r>
          </w:p>
        </w:tc>
        <w:tc>
          <w:tcPr>
            <w:tcW w:w="2977" w:type="dxa"/>
          </w:tcPr>
          <w:p w:rsidR="00B60586" w:rsidRPr="00BA6502" w:rsidRDefault="00296E37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リソース名</w:t>
            </w:r>
          </w:p>
        </w:tc>
        <w:tc>
          <w:tcPr>
            <w:tcW w:w="7371" w:type="dxa"/>
          </w:tcPr>
          <w:p w:rsidR="00B60586" w:rsidRPr="00BA6502" w:rsidRDefault="00DE6F61" w:rsidP="0014246B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</w:rPr>
              <w:t>point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RPr="006E18EB" w:rsidTr="00065BBC">
        <w:tc>
          <w:tcPr>
            <w:tcW w:w="2405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296E37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プロキシリソースとして設定</w:t>
            </w:r>
          </w:p>
        </w:tc>
        <w:tc>
          <w:tcPr>
            <w:tcW w:w="7371" w:type="dxa"/>
          </w:tcPr>
          <w:p w:rsidR="00B60586" w:rsidRPr="00BA6502" w:rsidRDefault="00296E37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  <w:lang w:val="en-US"/>
              </w:rPr>
              <w:t>off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:rsidR="00B60586" w:rsidRPr="00BA6502" w:rsidRDefault="00296E37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リソースパス</w:t>
            </w:r>
          </w:p>
        </w:tc>
        <w:tc>
          <w:tcPr>
            <w:tcW w:w="7371" w:type="dxa"/>
          </w:tcPr>
          <w:p w:rsidR="00B60586" w:rsidRPr="00BA6502" w:rsidRDefault="00296E37" w:rsidP="00DE6F61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 w:rsidRPr="00BA6502">
              <w:rPr>
                <w:rFonts w:asciiTheme="majorEastAsia" w:eastAsiaTheme="majorEastAsia" w:hAnsiTheme="majorEastAsia" w:cs="Arimo"/>
                <w:sz w:val="20"/>
                <w:szCs w:val="20"/>
              </w:rPr>
              <w:t>/</w:t>
            </w:r>
            <w:r w:rsidR="0014246B">
              <w:rPr>
                <w:rFonts w:asciiTheme="majorEastAsia" w:eastAsiaTheme="majorEastAsia" w:hAnsiTheme="majorEastAsia" w:hint="eastAsia"/>
              </w:rPr>
              <w:t>point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C56E9D" w:rsidTr="00065BBC">
        <w:tc>
          <w:tcPr>
            <w:tcW w:w="2405" w:type="dxa"/>
          </w:tcPr>
          <w:p w:rsidR="00C56E9D" w:rsidRPr="00BA6502" w:rsidRDefault="00C56E9D" w:rsidP="00C56E9D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メソッドの作成</w:t>
            </w:r>
          </w:p>
        </w:tc>
        <w:tc>
          <w:tcPr>
            <w:tcW w:w="2977" w:type="dxa"/>
          </w:tcPr>
          <w:p w:rsidR="00C56E9D" w:rsidRPr="00BA6502" w:rsidRDefault="00C56E9D" w:rsidP="00C56E9D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メソッド</w:t>
            </w:r>
          </w:p>
        </w:tc>
        <w:tc>
          <w:tcPr>
            <w:tcW w:w="7371" w:type="dxa"/>
          </w:tcPr>
          <w:p w:rsidR="00C56E9D" w:rsidRPr="00BA6502" w:rsidRDefault="00C56E9D" w:rsidP="00C56E9D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GET</w:t>
            </w:r>
          </w:p>
        </w:tc>
        <w:tc>
          <w:tcPr>
            <w:tcW w:w="2943" w:type="dxa"/>
          </w:tcPr>
          <w:p w:rsidR="00C56E9D" w:rsidRPr="00BA6502" w:rsidRDefault="00C56E9D" w:rsidP="00C56E9D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C56E9D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統合タイプ</w:t>
            </w:r>
          </w:p>
        </w:tc>
        <w:tc>
          <w:tcPr>
            <w:tcW w:w="7371" w:type="dxa"/>
          </w:tcPr>
          <w:p w:rsidR="00B60586" w:rsidRPr="00BA6502" w:rsidRDefault="00C56E9D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Lambda関数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C56E9D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Lambdaプロキシ統合の使用</w:t>
            </w:r>
          </w:p>
        </w:tc>
        <w:tc>
          <w:tcPr>
            <w:tcW w:w="7371" w:type="dxa"/>
          </w:tcPr>
          <w:p w:rsidR="00B60586" w:rsidRPr="00BA6502" w:rsidRDefault="00C56E9D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選択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C56E9D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Lambdaリージョン</w:t>
            </w:r>
          </w:p>
        </w:tc>
        <w:tc>
          <w:tcPr>
            <w:tcW w:w="7371" w:type="dxa"/>
          </w:tcPr>
          <w:p w:rsidR="00B60586" w:rsidRPr="00BA6502" w:rsidRDefault="00C56E9D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Lambda関数を作成したリージョンを選択する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RPr="006E18EB" w:rsidTr="00065BBC">
        <w:tc>
          <w:tcPr>
            <w:tcW w:w="2405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C56E9D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Lambda関数</w:t>
            </w:r>
          </w:p>
        </w:tc>
        <w:tc>
          <w:tcPr>
            <w:tcW w:w="7371" w:type="dxa"/>
          </w:tcPr>
          <w:p w:rsidR="00B60586" w:rsidRPr="00BA6502" w:rsidRDefault="00C56E9D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  <w:r w:rsidRPr="00C56E9D">
              <w:rPr>
                <w:rFonts w:ascii="Arimo" w:hAnsi="Arimo" w:cs="Arimo" w:hint="eastAsia"/>
                <w:sz w:val="18"/>
                <w:szCs w:val="18"/>
                <w:highlight w:val="yellow"/>
                <w:lang w:val="en-US"/>
              </w:rPr>
              <w:t>PointMaster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</w:tr>
      <w:tr w:rsidR="00B60586" w:rsidTr="00065BBC">
        <w:trPr>
          <w:trHeight w:val="195"/>
        </w:trPr>
        <w:tc>
          <w:tcPr>
            <w:tcW w:w="2405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:rsidR="00B60586" w:rsidRPr="00BA6502" w:rsidRDefault="00C56E9D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→Save</w:t>
            </w:r>
          </w:p>
        </w:tc>
        <w:tc>
          <w:tcPr>
            <w:tcW w:w="7371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rPr>
          <w:trHeight w:val="195"/>
        </w:trPr>
        <w:tc>
          <w:tcPr>
            <w:tcW w:w="2405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C56E9D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Lambda関数に権限を追加</w:t>
            </w:r>
          </w:p>
        </w:tc>
        <w:tc>
          <w:tcPr>
            <w:tcW w:w="7371" w:type="dxa"/>
          </w:tcPr>
          <w:p w:rsidR="00B60586" w:rsidRPr="00BA6502" w:rsidRDefault="00C56E9D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OK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rPr>
          <w:trHeight w:val="195"/>
        </w:trPr>
        <w:tc>
          <w:tcPr>
            <w:tcW w:w="2405" w:type="dxa"/>
          </w:tcPr>
          <w:p w:rsidR="00B60586" w:rsidRPr="00BA6502" w:rsidRDefault="004D7CA4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デプロイ</w:t>
            </w:r>
          </w:p>
        </w:tc>
        <w:tc>
          <w:tcPr>
            <w:tcW w:w="2977" w:type="dxa"/>
          </w:tcPr>
          <w:p w:rsidR="00B60586" w:rsidRPr="00BA6502" w:rsidRDefault="004D7CA4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アクション</w:t>
            </w:r>
          </w:p>
        </w:tc>
        <w:tc>
          <w:tcPr>
            <w:tcW w:w="7371" w:type="dxa"/>
          </w:tcPr>
          <w:p w:rsidR="00B60586" w:rsidRPr="00BA6502" w:rsidRDefault="004D7CA4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APIのデプロイを選択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rPr>
          <w:trHeight w:val="195"/>
        </w:trPr>
        <w:tc>
          <w:tcPr>
            <w:tcW w:w="2405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4D7CA4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デプロイされるステージ</w:t>
            </w:r>
          </w:p>
        </w:tc>
        <w:tc>
          <w:tcPr>
            <w:tcW w:w="7371" w:type="dxa"/>
          </w:tcPr>
          <w:p w:rsidR="00B60586" w:rsidRPr="00BA6502" w:rsidRDefault="004D7CA4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新しいステージ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4D7CA4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ステージ名</w:t>
            </w:r>
          </w:p>
        </w:tc>
        <w:tc>
          <w:tcPr>
            <w:tcW w:w="7371" w:type="dxa"/>
          </w:tcPr>
          <w:p w:rsidR="00B60586" w:rsidRPr="00BA6502" w:rsidRDefault="004D7CA4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</w:rPr>
              <w:t>jgs2020ia01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RPr="006E18EB" w:rsidTr="00065BBC">
        <w:tc>
          <w:tcPr>
            <w:tcW w:w="2405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4D7CA4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→デプロイ</w:t>
            </w:r>
          </w:p>
        </w:tc>
        <w:tc>
          <w:tcPr>
            <w:tcW w:w="7371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43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4D7CA4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ステージ</w:t>
            </w:r>
          </w:p>
        </w:tc>
        <w:tc>
          <w:tcPr>
            <w:tcW w:w="2977" w:type="dxa"/>
          </w:tcPr>
          <w:p w:rsidR="004D7CA4" w:rsidRPr="00BA6502" w:rsidRDefault="004D7CA4" w:rsidP="00065BBC">
            <w:pPr>
              <w:spacing w:after="0"/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0586" w:rsidRPr="00BA6502" w:rsidRDefault="00DE6F61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jgs2020ia01</w:t>
            </w: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 xml:space="preserve">　選択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4D7CA4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URL</w:t>
            </w:r>
          </w:p>
        </w:tc>
        <w:tc>
          <w:tcPr>
            <w:tcW w:w="7371" w:type="dxa"/>
          </w:tcPr>
          <w:p w:rsidR="00B60586" w:rsidRPr="00BA6502" w:rsidRDefault="004D7CA4" w:rsidP="004D7CA4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mo" w:hint="eastAsia"/>
                <w:sz w:val="20"/>
                <w:szCs w:val="20"/>
                <w:highlight w:val="green"/>
              </w:rPr>
              <w:t>https://{xxxx}.execute-api.{Region}.amazon.com/jgs2020ia01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14246B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メソッドスロットリング</w:t>
            </w:r>
          </w:p>
        </w:tc>
        <w:tc>
          <w:tcPr>
            <w:tcW w:w="7371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43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14246B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WAF</w:t>
            </w:r>
          </w:p>
        </w:tc>
        <w:tc>
          <w:tcPr>
            <w:tcW w:w="7371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43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RPr="006E18EB" w:rsidTr="00065BBC">
        <w:tc>
          <w:tcPr>
            <w:tcW w:w="2405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14246B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クライアント証明書</w:t>
            </w:r>
          </w:p>
        </w:tc>
        <w:tc>
          <w:tcPr>
            <w:tcW w:w="7371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  <w:tc>
          <w:tcPr>
            <w:tcW w:w="2943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14246B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  <w:lang w:val="en-US"/>
              </w:rPr>
              <w:t>リソース</w:t>
            </w:r>
          </w:p>
        </w:tc>
        <w:tc>
          <w:tcPr>
            <w:tcW w:w="2977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0586" w:rsidRPr="00BA6502" w:rsidRDefault="00DE6F61" w:rsidP="00DE6F61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/point</w:t>
            </w: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 xml:space="preserve">　選択</w:t>
            </w:r>
          </w:p>
        </w:tc>
        <w:tc>
          <w:tcPr>
            <w:tcW w:w="2943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DE6F61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URLクエリ文字列パラメータ</w:t>
            </w:r>
          </w:p>
        </w:tc>
        <w:tc>
          <w:tcPr>
            <w:tcW w:w="7371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43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DE6F61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HTTPリクエストヘッダ</w:t>
            </w:r>
          </w:p>
        </w:tc>
        <w:tc>
          <w:tcPr>
            <w:tcW w:w="7371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43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DE6F61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リクエスト本文</w:t>
            </w:r>
          </w:p>
        </w:tc>
        <w:tc>
          <w:tcPr>
            <w:tcW w:w="7371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43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DE6F61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SDK設定</w:t>
            </w:r>
          </w:p>
        </w:tc>
        <w:tc>
          <w:tcPr>
            <w:tcW w:w="7371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43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RPr="006E18EB" w:rsidTr="00065BBC">
        <w:tc>
          <w:tcPr>
            <w:tcW w:w="2405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  <w:tc>
          <w:tcPr>
            <w:tcW w:w="2943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43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Tr="00065BBC">
        <w:tc>
          <w:tcPr>
            <w:tcW w:w="2405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77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2943" w:type="dxa"/>
          </w:tcPr>
          <w:p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</w:tbl>
    <w:p w:rsidR="00B60586" w:rsidRDefault="00B60586" w:rsidP="00B60586"/>
    <w:p w:rsidR="00B60586" w:rsidRPr="006E18EB" w:rsidRDefault="00B60586" w:rsidP="006E18EB">
      <w:pPr>
        <w:rPr>
          <w:rFonts w:hint="eastAsia"/>
        </w:rPr>
      </w:pPr>
    </w:p>
    <w:p w:rsidR="0012339D" w:rsidRDefault="00BC6B08" w:rsidP="00BC6B08">
      <w:pPr>
        <w:pStyle w:val="3"/>
      </w:pPr>
      <w:r>
        <w:rPr>
          <w:rFonts w:hint="eastAsia"/>
        </w:rPr>
        <w:lastRenderedPageBreak/>
        <w:t>AppSyncパラメータシート</w:t>
      </w:r>
    </w:p>
    <w:tbl>
      <w:tblPr>
        <w:tblStyle w:val="61"/>
        <w:tblW w:w="1558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880"/>
        <w:gridCol w:w="7438"/>
        <w:gridCol w:w="2835"/>
      </w:tblGrid>
      <w:tr w:rsidR="004944A6" w:rsidTr="00F15915">
        <w:trPr>
          <w:trHeight w:val="259"/>
        </w:trPr>
        <w:tc>
          <w:tcPr>
            <w:tcW w:w="24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大項目</w:t>
            </w:r>
          </w:p>
        </w:tc>
        <w:tc>
          <w:tcPr>
            <w:tcW w:w="2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小項目</w:t>
            </w:r>
          </w:p>
        </w:tc>
        <w:tc>
          <w:tcPr>
            <w:tcW w:w="7438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内容</w:t>
            </w:r>
          </w:p>
        </w:tc>
        <w:tc>
          <w:tcPr>
            <w:tcW w:w="2835" w:type="dxa"/>
            <w:shd w:val="clear" w:color="auto" w:fill="A4C2F4"/>
          </w:tcPr>
          <w:p w:rsidR="004944A6" w:rsidRPr="00DE6F61" w:rsidRDefault="00D50D97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＃</w:t>
            </w:r>
            <w:r w:rsidR="004944A6" w:rsidRPr="00DE6F61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備考</w:t>
            </w:r>
          </w:p>
        </w:tc>
      </w:tr>
      <w:tr w:rsidR="004944A6" w:rsidTr="00DE6F61">
        <w:trPr>
          <w:trHeight w:val="224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915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GraphQL API名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7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</w:rPr>
              <w:t>Jgs2020ia01-Point</w:t>
            </w:r>
            <w:r w:rsidR="00DE6F61">
              <w:rPr>
                <w:rFonts w:asciiTheme="majorEastAsia" w:eastAsiaTheme="majorEastAsia" w:hAnsiTheme="majorEastAsia" w:hint="eastAsia"/>
                <w:sz w:val="20"/>
                <w:szCs w:val="20"/>
              </w:rPr>
              <w:t>Manage</w:t>
            </w:r>
            <w:r w:rsidRPr="00DE6F61">
              <w:rPr>
                <w:rFonts w:asciiTheme="majorEastAsia" w:eastAsiaTheme="majorEastAsia" w:hAnsiTheme="majorEastAsia"/>
                <w:sz w:val="20"/>
                <w:szCs w:val="20"/>
              </w:rPr>
              <w:t>API</w:t>
            </w:r>
          </w:p>
        </w:tc>
        <w:tc>
          <w:tcPr>
            <w:tcW w:w="2835" w:type="dxa"/>
          </w:tcPr>
          <w:p w:rsidR="004944A6" w:rsidRPr="00DE6F61" w:rsidRDefault="004944A6" w:rsidP="00DE6F61">
            <w:pP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4944A6" w:rsidTr="00F1591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</w:rPr>
              <w:t>Schema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定義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Post 型と、Post オブジェクトを追加および取得する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オペレーションを定義</w:t>
            </w:r>
          </w:p>
        </w:tc>
        <w:tc>
          <w:tcPr>
            <w:tcW w:w="7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schema {</w:t>
            </w:r>
          </w:p>
          <w:p w:rsidR="004944A6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ab/>
              <w:t>query: Query</w:t>
            </w:r>
          </w:p>
          <w:p w:rsidR="00F878C0" w:rsidRPr="00DE6F61" w:rsidRDefault="00F878C0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  <w:t xml:space="preserve">　　　 mutaion: Mutation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}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type Query {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ab/>
              <w:t>getPoint(</w:t>
            </w:r>
            <w:r w:rsidRPr="00DE6F61">
              <w:rPr>
                <w:rFonts w:asciiTheme="majorEastAsia" w:eastAsiaTheme="majorEastAsia" w:hAnsiTheme="majorEastAsia" w:hint="eastAsia"/>
                <w:sz w:val="20"/>
                <w:szCs w:val="20"/>
                <w:highlight w:val="green"/>
                <w:lang w:val="en-US"/>
              </w:rPr>
              <w:t>user</w:t>
            </w:r>
            <w:r w:rsidR="00010EE0" w:rsidRPr="00DE6F61">
              <w:rPr>
                <w:rFonts w:asciiTheme="majorEastAsia" w:eastAsiaTheme="majorEastAsia" w:hAnsiTheme="majorEastAsia"/>
                <w:sz w:val="20"/>
                <w:szCs w:val="20"/>
                <w:highlight w:val="green"/>
                <w:lang w:val="en-US"/>
              </w:rPr>
              <w:t>id</w:t>
            </w:r>
            <w:r w:rsidR="00010EE0"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: ID): Point</w:t>
            </w:r>
          </w:p>
          <w:p w:rsidR="00F878C0" w:rsidRDefault="00F878C0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}</w:t>
            </w:r>
          </w:p>
          <w:p w:rsidR="00F878C0" w:rsidRDefault="00F878C0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</w:p>
          <w:p w:rsidR="00F878C0" w:rsidRDefault="00F878C0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  <w:t>type Mutation {</w:t>
            </w:r>
          </w:p>
          <w:p w:rsidR="00F878C0" w:rsidRDefault="00F878C0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  <w:t>}</w:t>
            </w:r>
          </w:p>
          <w:p w:rsidR="00F878C0" w:rsidRPr="00DE6F61" w:rsidRDefault="00F878C0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</w:pPr>
          </w:p>
          <w:p w:rsidR="004944A6" w:rsidRPr="00DE6F61" w:rsidRDefault="009E44E1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type Point</w:t>
            </w:r>
            <w:r w:rsidR="004944A6"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{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ab/>
            </w:r>
            <w:r w:rsidR="00010EE0"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user</w:t>
            </w: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id: ID!</w:t>
            </w:r>
          </w:p>
          <w:p w:rsidR="004944A6" w:rsidRPr="00DE6F61" w:rsidRDefault="009E44E1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ab/>
              <w:t>username: String</w:t>
            </w:r>
          </w:p>
          <w:p w:rsidR="00F878C0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ab/>
            </w:r>
            <w:r w:rsidR="00010EE0"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point: int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</w:p>
        </w:tc>
      </w:tr>
      <w:tr w:rsidR="004944A6" w:rsidTr="00F1591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</w:rPr>
              <w:t>Schema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Query：</w:t>
            </w:r>
            <w:r w:rsidR="00F878C0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getPoint</w:t>
            </w:r>
            <w:r w:rsidR="00F878C0" w:rsidRPr="00DE6F6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7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HTTP</w:t>
            </w:r>
          </w:p>
        </w:tc>
        <w:tc>
          <w:tcPr>
            <w:tcW w:w="2835" w:type="dxa"/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</w:p>
        </w:tc>
      </w:tr>
      <w:tr w:rsidR="004944A6" w:rsidTr="00F1591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リクエストマッピング</w:t>
            </w:r>
          </w:p>
        </w:tc>
        <w:tc>
          <w:tcPr>
            <w:tcW w:w="7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{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"version": "2018-05-29",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"method": "GET",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"params": {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ab/>
              <w:t xml:space="preserve">  "headers": {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 </w:t>
            </w: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ab/>
              <w:t>"Content-Type": "application/json"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ab/>
              <w:t xml:space="preserve">  }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},</w:t>
            </w:r>
          </w:p>
          <w:p w:rsidR="004944A6" w:rsidRPr="00DE6F61" w:rsidRDefault="00493A19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"resourcePath": "/jgs2020ia01</w:t>
            </w:r>
            <w:r w:rsidR="004944A6"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/</w:t>
            </w: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point</w:t>
            </w:r>
            <w:r w:rsidR="004944A6"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/${ctx.args.</w:t>
            </w:r>
            <w:r w:rsidR="00F15915" w:rsidRPr="00DE6F61">
              <w:rPr>
                <w:rFonts w:asciiTheme="majorEastAsia" w:eastAsiaTheme="majorEastAsia" w:hAnsiTheme="majorEastAsia"/>
                <w:sz w:val="20"/>
                <w:szCs w:val="20"/>
                <w:highlight w:val="green"/>
                <w:lang w:val="en-US"/>
              </w:rPr>
              <w:t>user</w:t>
            </w:r>
            <w:r w:rsidR="004944A6" w:rsidRPr="00DE6F61">
              <w:rPr>
                <w:rFonts w:asciiTheme="majorEastAsia" w:eastAsiaTheme="majorEastAsia" w:hAnsiTheme="majorEastAsia"/>
                <w:sz w:val="20"/>
                <w:szCs w:val="20"/>
                <w:highlight w:val="green"/>
                <w:lang w:val="en-US"/>
              </w:rPr>
              <w:t>id</w:t>
            </w:r>
            <w:r w:rsidR="004944A6"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}"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</w:tc>
        <w:tc>
          <w:tcPr>
            <w:tcW w:w="2835" w:type="dxa"/>
          </w:tcPr>
          <w:p w:rsidR="004944A6" w:rsidRPr="00DE6F61" w:rsidRDefault="00F878C0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  <w:t>resourcePath：Lambdaコーディングに依存</w:t>
            </w:r>
          </w:p>
        </w:tc>
      </w:tr>
      <w:tr w:rsidR="004944A6" w:rsidTr="00F1591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レスポンスマッピング</w:t>
            </w:r>
          </w:p>
        </w:tc>
        <w:tc>
          <w:tcPr>
            <w:tcW w:w="7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## return the body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#if($ctx.result.statusCode == 200 )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##if response is 200, check the body for response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#if($util.isNullOrEmpty($ctx.result.body))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lastRenderedPageBreak/>
              <w:t xml:space="preserve">    null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#else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 $ctx.result.body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#end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#else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##if response is not 200, append the response to error block.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$utils.appendError($ctx.result.body, $ctx.result.statusCode)</w:t>
            </w:r>
          </w:p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</w:rPr>
              <w:t>#end</w:t>
            </w:r>
          </w:p>
        </w:tc>
        <w:tc>
          <w:tcPr>
            <w:tcW w:w="2835" w:type="dxa"/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</w:p>
        </w:tc>
      </w:tr>
      <w:tr w:rsidR="004944A6" w:rsidTr="00F1591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/>
                <w:sz w:val="20"/>
                <w:szCs w:val="20"/>
              </w:rPr>
              <w:t>DataSource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データソース名</w:t>
            </w:r>
          </w:p>
        </w:tc>
        <w:tc>
          <w:tcPr>
            <w:tcW w:w="7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F878C0" w:rsidP="00DE6F61">
            <w:pPr>
              <w:spacing w:after="0" w:line="240" w:lineRule="auto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HTTP</w:t>
            </w:r>
          </w:p>
        </w:tc>
        <w:tc>
          <w:tcPr>
            <w:tcW w:w="2835" w:type="dxa"/>
          </w:tcPr>
          <w:p w:rsidR="004944A6" w:rsidRPr="00DE6F61" w:rsidRDefault="004944A6" w:rsidP="00DE6F61">
            <w:pP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4944A6" w:rsidTr="00F1591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データソースのタイプ</w:t>
            </w:r>
          </w:p>
        </w:tc>
        <w:tc>
          <w:tcPr>
            <w:tcW w:w="7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HTTPエンドポイント</w:t>
            </w:r>
          </w:p>
        </w:tc>
        <w:tc>
          <w:tcPr>
            <w:tcW w:w="2835" w:type="dxa"/>
          </w:tcPr>
          <w:p w:rsidR="004944A6" w:rsidRPr="00DE6F61" w:rsidRDefault="004944A6" w:rsidP="00DE6F61">
            <w:pPr>
              <w:spacing w:after="0"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</w:p>
        </w:tc>
      </w:tr>
      <w:tr w:rsidR="004944A6" w:rsidTr="00F1591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HTTPエンドポイントのURL</w:t>
            </w:r>
          </w:p>
        </w:tc>
        <w:tc>
          <w:tcPr>
            <w:tcW w:w="7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F878C0" w:rsidP="00F878C0">
            <w:pP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mo" w:hint="eastAsia"/>
                <w:sz w:val="20"/>
                <w:szCs w:val="20"/>
                <w:highlight w:val="green"/>
              </w:rPr>
              <w:t>https://{xxxx}.execute-api.{Region}.amazon.com</w:t>
            </w:r>
          </w:p>
        </w:tc>
        <w:tc>
          <w:tcPr>
            <w:tcW w:w="2835" w:type="dxa"/>
          </w:tcPr>
          <w:p w:rsidR="004944A6" w:rsidRPr="00DE6F61" w:rsidRDefault="00F878C0" w:rsidP="00DE6F61">
            <w:pP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ステージ名は含めない</w:t>
            </w:r>
          </w:p>
        </w:tc>
      </w:tr>
      <w:tr w:rsidR="004944A6" w:rsidTr="00F1591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リージョン</w:t>
            </w:r>
          </w:p>
        </w:tc>
        <w:tc>
          <w:tcPr>
            <w:tcW w:w="7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E6F61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us-west2（オレゴン）</w:t>
            </w:r>
          </w:p>
        </w:tc>
        <w:tc>
          <w:tcPr>
            <w:tcW w:w="2835" w:type="dxa"/>
          </w:tcPr>
          <w:p w:rsidR="004944A6" w:rsidRPr="00DE6F61" w:rsidRDefault="004944A6" w:rsidP="00DE6F61">
            <w:pPr>
              <w:widowControl w:val="0"/>
              <w:spacing w:after="0"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</w:p>
        </w:tc>
      </w:tr>
    </w:tbl>
    <w:p w:rsidR="00493A19" w:rsidRDefault="00493A19" w:rsidP="00DE6F61">
      <w:pPr>
        <w:spacing w:after="0"/>
      </w:pPr>
    </w:p>
    <w:p w:rsidR="0012339D" w:rsidRDefault="00956C2B">
      <w:pPr>
        <w:pStyle w:val="3"/>
      </w:pPr>
      <w:bookmarkStart w:id="1" w:name="_b8duqp6tkiru" w:colFirst="0" w:colLast="0"/>
      <w:bookmarkEnd w:id="1"/>
      <w:r>
        <w:t>Dynamo DB</w:t>
      </w:r>
    </w:p>
    <w:tbl>
      <w:tblPr>
        <w:tblStyle w:val="51"/>
        <w:tblW w:w="157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285"/>
        <w:gridCol w:w="5250"/>
        <w:gridCol w:w="3961"/>
      </w:tblGrid>
      <w:tr w:rsidR="0012339D">
        <w:tc>
          <w:tcPr>
            <w:tcW w:w="32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大項目</w:t>
            </w:r>
          </w:p>
        </w:tc>
        <w:tc>
          <w:tcPr>
            <w:tcW w:w="32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小項目</w:t>
            </w:r>
          </w:p>
        </w:tc>
        <w:tc>
          <w:tcPr>
            <w:tcW w:w="52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内容</w:t>
            </w:r>
          </w:p>
        </w:tc>
        <w:tc>
          <w:tcPr>
            <w:tcW w:w="3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対応する設計書</w:t>
            </w:r>
          </w:p>
        </w:tc>
      </w:tr>
      <w:tr w:rsidR="0012339D">
        <w:trPr>
          <w:trHeight w:val="380"/>
        </w:trPr>
        <w:tc>
          <w:tcPr>
            <w:tcW w:w="32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コアコンポーネント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テーブル、項目、属性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テーブル名、項目名、属性名、データ型、レングス</w:t>
            </w:r>
          </w:p>
        </w:tc>
        <w:tc>
          <w:tcPr>
            <w:tcW w:w="396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テーブル一覧、テーブル定義書</w:t>
            </w:r>
          </w:p>
          <w:p w:rsidR="0012339D" w:rsidRPr="00F878C0" w:rsidRDefault="0012339D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12339D">
        <w:trPr>
          <w:trHeight w:val="380"/>
        </w:trPr>
        <w:tc>
          <w:tcPr>
            <w:tcW w:w="32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プライマリーキー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・パーティションキー</w:t>
            </w:r>
          </w:p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・パーティションキーとソートキー</w:t>
            </w:r>
          </w:p>
        </w:tc>
        <w:tc>
          <w:tcPr>
            <w:tcW w:w="39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12339D">
        <w:trPr>
          <w:trHeight w:val="380"/>
        </w:trPr>
        <w:tc>
          <w:tcPr>
            <w:tcW w:w="32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セカンダリインデックス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インデックス設定</w:t>
            </w:r>
          </w:p>
        </w:tc>
        <w:tc>
          <w:tcPr>
            <w:tcW w:w="39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12339D">
        <w:trPr>
          <w:trHeight w:val="380"/>
        </w:trPr>
        <w:tc>
          <w:tcPr>
            <w:tcW w:w="32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DynamoDBストリーム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利用有無</w:t>
            </w:r>
          </w:p>
        </w:tc>
        <w:tc>
          <w:tcPr>
            <w:tcW w:w="3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12339D">
        <w:trPr>
          <w:trHeight w:val="380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読み込み整合性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/>
                <w:sz w:val="20"/>
                <w:szCs w:val="20"/>
              </w:rPr>
              <w:t>-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結果整合性</w:t>
            </w:r>
          </w:p>
        </w:tc>
        <w:tc>
          <w:tcPr>
            <w:tcW w:w="396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・性能要件</w:t>
            </w:r>
          </w:p>
          <w:p w:rsidR="0012339D" w:rsidRPr="00F878C0" w:rsidRDefault="00956C2B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　-DB処理要件</w:t>
            </w:r>
          </w:p>
          <w:p w:rsidR="0012339D" w:rsidRPr="00F878C0" w:rsidRDefault="0012339D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12339D" w:rsidRPr="00F878C0" w:rsidRDefault="00956C2B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・（仮称）DynamoDB論理設計</w:t>
            </w:r>
          </w:p>
          <w:p w:rsidR="0012339D" w:rsidRPr="00F878C0" w:rsidRDefault="00956C2B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　・スループットキャパシティ設定</w:t>
            </w:r>
          </w:p>
        </w:tc>
      </w:tr>
      <w:tr w:rsidR="0012339D">
        <w:trPr>
          <w:trHeight w:val="380"/>
        </w:trPr>
        <w:tc>
          <w:tcPr>
            <w:tcW w:w="32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読み込み／書き込みキャパシティーモード</w:t>
            </w:r>
          </w:p>
          <w:p w:rsidR="0012339D" w:rsidRPr="00F878C0" w:rsidRDefault="0012339D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12339D" w:rsidRPr="00F878C0" w:rsidRDefault="0012339D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オンデマンドモード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/>
                <w:sz w:val="20"/>
                <w:szCs w:val="20"/>
              </w:rPr>
              <w:t>-</w:t>
            </w:r>
          </w:p>
        </w:tc>
        <w:tc>
          <w:tcPr>
            <w:tcW w:w="39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12339D">
        <w:trPr>
          <w:trHeight w:val="600"/>
        </w:trPr>
        <w:tc>
          <w:tcPr>
            <w:tcW w:w="32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プロビジョニングモード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・Read Capacity Unit</w:t>
            </w:r>
          </w:p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・Write Capacity Unit</w:t>
            </w:r>
          </w:p>
        </w:tc>
        <w:tc>
          <w:tcPr>
            <w:tcW w:w="39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12339D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DynamoDBのセットアップ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AWSアクセスキー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・アクセスキー</w:t>
            </w:r>
          </w:p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・シークレットキー</w:t>
            </w:r>
          </w:p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・IAM権限設定（ユーザー、グループ、ロール、ポリシー）</w:t>
            </w:r>
          </w:p>
        </w:tc>
        <w:tc>
          <w:tcPr>
            <w:tcW w:w="3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・AWSセキュリティ設計</w:t>
            </w:r>
          </w:p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　-認証・認可（IAM）</w:t>
            </w:r>
          </w:p>
        </w:tc>
      </w:tr>
      <w:tr w:rsidR="0012339D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DynamoDBへのアクセス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アクセス方法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・WEBアクセス（HTTP、API）</w:t>
            </w:r>
          </w:p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・AWS CLI</w:t>
            </w:r>
          </w:p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・No SQLWorkbench</w:t>
            </w:r>
          </w:p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・IPアドレスの範囲</w:t>
            </w:r>
          </w:p>
        </w:tc>
        <w:tc>
          <w:tcPr>
            <w:tcW w:w="3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・外部インターフェース一覧</w:t>
            </w:r>
          </w:p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・保守環境設計</w:t>
            </w:r>
          </w:p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・開発ツール</w:t>
            </w:r>
          </w:p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・ネットワーク設計</w:t>
            </w:r>
          </w:p>
        </w:tc>
      </w:tr>
      <w:tr w:rsidR="0012339D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DynamoDB使用開始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12339D">
        <w:trPr>
          <w:trHeight w:val="380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AWS SDKの開始方法</w:t>
            </w:r>
          </w:p>
        </w:tc>
        <w:tc>
          <w:tcPr>
            <w:tcW w:w="1249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※アプリケーション側で考慮すべき要素</w:t>
            </w:r>
          </w:p>
        </w:tc>
      </w:tr>
      <w:tr w:rsidR="0012339D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:rsidR="0012339D" w:rsidRDefault="0012339D"/>
    <w:p w:rsidR="0012339D" w:rsidRDefault="0012339D"/>
    <w:p w:rsidR="0012339D" w:rsidRDefault="00956C2B">
      <w:r>
        <w:rPr>
          <w:rFonts w:ascii="Arial Unicode MS" w:eastAsia="Arial Unicode MS" w:hAnsi="Arial Unicode MS" w:cs="Arial Unicode MS"/>
        </w:rPr>
        <w:t>NoSQL Workbench は、DynamoDB テーブルの設計、作成、クエリ、管理に役立つデータモデリング、データ可視化、クエリ開発機能を提供する統合可視化ツールです。</w:t>
      </w:r>
    </w:p>
    <w:p w:rsidR="0012339D" w:rsidRDefault="0012339D">
      <w:bookmarkStart w:id="2" w:name="_GoBack"/>
      <w:bookmarkEnd w:id="2"/>
    </w:p>
    <w:p w:rsidR="0012339D" w:rsidRDefault="00956C2B">
      <w:r>
        <w:rPr>
          <w:noProof/>
          <w:lang w:val="en-US"/>
        </w:rPr>
        <w:lastRenderedPageBreak/>
        <w:drawing>
          <wp:inline distT="114300" distB="114300" distL="114300" distR="114300">
            <wp:extent cx="7924800" cy="49815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9D" w:rsidRDefault="0012339D"/>
    <w:p w:rsidR="0012339D" w:rsidRDefault="0012339D"/>
    <w:p w:rsidR="0012339D" w:rsidRDefault="0012339D"/>
    <w:p w:rsidR="0012339D" w:rsidRDefault="00956C2B">
      <w:r>
        <w:rPr>
          <w:noProof/>
          <w:lang w:val="en-US"/>
        </w:rPr>
        <w:lastRenderedPageBreak/>
        <w:drawing>
          <wp:inline distT="114300" distB="114300" distL="114300" distR="114300">
            <wp:extent cx="9953625" cy="49434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49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9D" w:rsidRDefault="0012339D"/>
    <w:p w:rsidR="0012339D" w:rsidRDefault="0012339D"/>
    <w:p w:rsidR="0012339D" w:rsidRDefault="0012339D"/>
    <w:p w:rsidR="0012339D" w:rsidRDefault="0012339D"/>
    <w:p w:rsidR="0012339D" w:rsidRDefault="0012339D">
      <w:pPr>
        <w:pStyle w:val="3"/>
      </w:pPr>
      <w:bookmarkStart w:id="3" w:name="_3u2la8h3we2y" w:colFirst="0" w:colLast="0"/>
      <w:bookmarkEnd w:id="3"/>
    </w:p>
    <w:p w:rsidR="0012339D" w:rsidRDefault="0012339D"/>
    <w:p w:rsidR="0012339D" w:rsidRDefault="0012339D"/>
    <w:p w:rsidR="0012339D" w:rsidRDefault="0012339D"/>
    <w:p w:rsidR="0012339D" w:rsidRDefault="0012339D"/>
    <w:p w:rsidR="0012339D" w:rsidRDefault="0012339D"/>
    <w:p w:rsidR="0012339D" w:rsidRDefault="0012339D"/>
    <w:p w:rsidR="0012339D" w:rsidRDefault="0012339D"/>
    <w:p w:rsidR="0012339D" w:rsidRDefault="0012339D"/>
    <w:p w:rsidR="0012339D" w:rsidRDefault="0012339D"/>
    <w:p w:rsidR="0012339D" w:rsidRDefault="0012339D"/>
    <w:p w:rsidR="0012339D" w:rsidRDefault="0012339D"/>
    <w:p w:rsidR="0012339D" w:rsidRDefault="0012339D"/>
    <w:sectPr w:rsidR="0012339D" w:rsidSect="00792426">
      <w:headerReference w:type="even" r:id="rId11"/>
      <w:headerReference w:type="first" r:id="rId12"/>
      <w:pgSz w:w="16838" w:h="11906" w:orient="landscape"/>
      <w:pgMar w:top="566" w:right="566" w:bottom="566" w:left="566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8C9" w:rsidRDefault="009018C9">
      <w:pPr>
        <w:spacing w:after="0" w:line="240" w:lineRule="auto"/>
      </w:pPr>
      <w:r>
        <w:separator/>
      </w:r>
    </w:p>
  </w:endnote>
  <w:endnote w:type="continuationSeparator" w:id="0">
    <w:p w:rsidR="009018C9" w:rsidRDefault="0090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m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8C9" w:rsidRDefault="009018C9">
      <w:pPr>
        <w:spacing w:after="0" w:line="240" w:lineRule="auto"/>
      </w:pPr>
      <w:r>
        <w:separator/>
      </w:r>
    </w:p>
  </w:footnote>
  <w:footnote w:type="continuationSeparator" w:id="0">
    <w:p w:rsidR="009018C9" w:rsidRDefault="00901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8EB" w:rsidRDefault="006E18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8EB" w:rsidRDefault="006E18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48BCD6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876233B"/>
    <w:multiLevelType w:val="hybridMultilevel"/>
    <w:tmpl w:val="8E167798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" w15:restartNumberingAfterBreak="0">
    <w:nsid w:val="7C6040C9"/>
    <w:multiLevelType w:val="multilevel"/>
    <w:tmpl w:val="1D549D3C"/>
    <w:lvl w:ilvl="0">
      <w:start w:val="1"/>
      <w:numFmt w:val="decimal"/>
      <w:lvlText w:val="%1．"/>
      <w:lvlJc w:val="left"/>
      <w:pPr>
        <w:ind w:left="640" w:hanging="640"/>
      </w:pPr>
    </w:lvl>
    <w:lvl w:ilvl="1">
      <w:start w:val="1"/>
      <w:numFmt w:val="decimal"/>
      <w:lvlText w:val="(%2)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9D"/>
    <w:rsid w:val="00010EE0"/>
    <w:rsid w:val="0012339D"/>
    <w:rsid w:val="0014246B"/>
    <w:rsid w:val="00296E37"/>
    <w:rsid w:val="00493A19"/>
    <w:rsid w:val="004944A6"/>
    <w:rsid w:val="004D7CA4"/>
    <w:rsid w:val="006E18EB"/>
    <w:rsid w:val="00714E2E"/>
    <w:rsid w:val="00784141"/>
    <w:rsid w:val="00792426"/>
    <w:rsid w:val="007B4228"/>
    <w:rsid w:val="009018C9"/>
    <w:rsid w:val="00956C2B"/>
    <w:rsid w:val="009E44E1"/>
    <w:rsid w:val="00AC006D"/>
    <w:rsid w:val="00B44713"/>
    <w:rsid w:val="00B60586"/>
    <w:rsid w:val="00BA6502"/>
    <w:rsid w:val="00BC6B08"/>
    <w:rsid w:val="00C56E9D"/>
    <w:rsid w:val="00D50D97"/>
    <w:rsid w:val="00D70970"/>
    <w:rsid w:val="00DE6F61"/>
    <w:rsid w:val="00E50F3A"/>
    <w:rsid w:val="00F15915"/>
    <w:rsid w:val="00F8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FDFDF32-3F0F-4F64-B432-40B6C22A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j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426"/>
  </w:style>
  <w:style w:type="paragraph" w:styleId="1">
    <w:name w:val="heading 1"/>
    <w:basedOn w:val="a"/>
    <w:next w:val="a"/>
    <w:link w:val="10"/>
    <w:uiPriority w:val="9"/>
    <w:qFormat/>
    <w:rsid w:val="0079242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9242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242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79242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79242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242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42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42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42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924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426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61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79242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79242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9242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79242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79242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見出し 6 (文字)"/>
    <w:basedOn w:val="a0"/>
    <w:link w:val="6"/>
    <w:uiPriority w:val="9"/>
    <w:rsid w:val="0079242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7924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7924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7924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7924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表題 (文字)"/>
    <w:basedOn w:val="a0"/>
    <w:link w:val="a3"/>
    <w:uiPriority w:val="10"/>
    <w:rsid w:val="0079242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副題 (文字)"/>
    <w:basedOn w:val="a0"/>
    <w:link w:val="a5"/>
    <w:uiPriority w:val="11"/>
    <w:rsid w:val="00792426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792426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792426"/>
    <w:rPr>
      <w:i/>
      <w:iCs/>
      <w:color w:val="auto"/>
    </w:rPr>
  </w:style>
  <w:style w:type="paragraph" w:styleId="aa">
    <w:name w:val="No Spacing"/>
    <w:uiPriority w:val="1"/>
    <w:qFormat/>
    <w:rsid w:val="0079242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9242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792426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rsid w:val="0079242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0"/>
    <w:link w:val="22"/>
    <w:uiPriority w:val="30"/>
    <w:rsid w:val="00792426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792426"/>
    <w:rPr>
      <w:i/>
      <w:iCs/>
      <w:color w:val="404040" w:themeColor="text1" w:themeTint="BF"/>
    </w:rPr>
  </w:style>
  <w:style w:type="character" w:styleId="24">
    <w:name w:val="Intense Emphasis"/>
    <w:basedOn w:val="a0"/>
    <w:uiPriority w:val="21"/>
    <w:qFormat/>
    <w:rsid w:val="00792426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792426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0"/>
    <w:uiPriority w:val="32"/>
    <w:qFormat/>
    <w:rsid w:val="00792426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792426"/>
    <w:rPr>
      <w:b w:val="0"/>
      <w:bCs w:val="0"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792426"/>
    <w:pPr>
      <w:outlineLvl w:val="9"/>
    </w:pPr>
  </w:style>
  <w:style w:type="paragraph" w:styleId="af1">
    <w:name w:val="footer"/>
    <w:basedOn w:val="a"/>
    <w:link w:val="af2"/>
    <w:uiPriority w:val="99"/>
    <w:unhideWhenUsed/>
    <w:rsid w:val="00956C2B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956C2B"/>
  </w:style>
  <w:style w:type="paragraph" w:styleId="af3">
    <w:name w:val="List Paragraph"/>
    <w:basedOn w:val="a"/>
    <w:uiPriority w:val="34"/>
    <w:qFormat/>
    <w:rsid w:val="00792426"/>
    <w:pPr>
      <w:ind w:leftChars="400" w:left="840"/>
    </w:pPr>
  </w:style>
  <w:style w:type="paragraph" w:styleId="af4">
    <w:name w:val="header"/>
    <w:basedOn w:val="a"/>
    <w:link w:val="af5"/>
    <w:uiPriority w:val="99"/>
    <w:unhideWhenUsed/>
    <w:rsid w:val="00BC6B08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BC6B08"/>
  </w:style>
  <w:style w:type="paragraph" w:styleId="Web">
    <w:name w:val="Normal (Web)"/>
    <w:basedOn w:val="a"/>
    <w:uiPriority w:val="99"/>
    <w:semiHidden/>
    <w:unhideWhenUsed/>
    <w:rsid w:val="00D70970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  <w:style w:type="table" w:styleId="af6">
    <w:name w:val="Table Grid"/>
    <w:basedOn w:val="a1"/>
    <w:uiPriority w:val="39"/>
    <w:rsid w:val="00D70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unhideWhenUsed/>
    <w:rsid w:val="004D7C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962E0-9585-4734-AC9E-CCB4009DC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9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石野 大輔</cp:lastModifiedBy>
  <cp:revision>9</cp:revision>
  <dcterms:created xsi:type="dcterms:W3CDTF">2020-07-20T08:40:00Z</dcterms:created>
  <dcterms:modified xsi:type="dcterms:W3CDTF">2020-07-22T16:12:00Z</dcterms:modified>
</cp:coreProperties>
</file>