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Taller de matemáticas computacionales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Miguel Santiago Rueda – NRC: U00156897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¿Cuántos tipos diferentes de vehículos se pueden fabricar?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RTA: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X 5 X 3 X 2 = 90 Tipos diferentes de autos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¿Cuántos tipos diferentes de vehículos se pueden fabricar?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RTA: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X 5 X 3 X 2 = 300 Tipos diferentes de autos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¿Cuántas placas de automóvil se puede hacer que contengan tres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letras (sin incluir la Ñ) seguidas de tres dígitos? ¿Cuántas 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podrían hacer si no se aceptan repeticiones de letras o números?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RTA: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 x 24 x 23 x 9 x 8 x 10 = 993600 formas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¿Cuántas cadenas de 16 bits comienzan y terminan con números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00? Ejemplos: 00101100, 00010100, 00110000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00 -&gt; 16 bits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 12 -&gt;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4096 cadenas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¿De cuántas maneras se puede seleccionar el presidente,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vicepresidente, secretario y tesorero de un grupo de 12 personas?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x 11 x 10 x 9 = 11880 maneras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coleccionista de libros antiguos desea ubicar sus 9 libros más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Preciados en una vitrina antirrobos, uno al lado del otro. 4 de los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libros están escritos en griego y los 5 restantes en latín.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¿De cuántas formas se pueden ubicar los libros en la vitrina?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RTA: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9!</m:t>
            </m:r>
          </m:num>
          <m:den>
            <m:r>
              <w:rPr>
                <w:sz w:val="36"/>
                <w:szCs w:val="36"/>
              </w:rPr>
              <m:t xml:space="preserve">4! x 5!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126 formas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¿De cuántas formas se pueden ubicar si todos los libros en latín</w:t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deben estar uno al lado del otro?</w:t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 alternar los libros (latín, griego, latín, griego, etc.), ¿de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¿Cuántas formas se pueden ubicar ahora?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1440" w:firstLine="720"/>
        <w:rPr>
          <w:sz w:val="14"/>
          <w:szCs w:val="1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RTA: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  <w:t xml:space="preserve">2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9!</m:t>
            </m:r>
          </m:num>
          <m:den>
            <m:r>
              <w:rPr>
                <w:sz w:val="36"/>
                <w:szCs w:val="36"/>
              </w:rPr>
              <m:t xml:space="preserve">2! (9-2)!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36 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053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jqeGtzlxnpl4CiVV59DVkw0AtA==">AMUW2mX8CtGH6/RDsuXnVvq4jcLBBfc4NowLB8U7RTRJfc7K5KoqqOq7ENl577+Cwib+CRapLjHoVpWUx5Ne13U+jUoVJ1IBuLkTfJKYf1zLO8Ra3VMr+dU=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2023-02-15T12:19:00Z</dcterms:created>
  <dc:creator>B12AINF</dc:creator>
</cp:coreProperties>
</file>