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KanoShield: A WORM Backup Vault with Four-Eyes Approval and Two-Factor Sign-In for Bayero University Kano</w:t>
      </w:r>
    </w:p>
    <w:p>
      <w:pPr>
        <w:spacing w:after="480"/>
        <w:jc w:val="center"/>
      </w:pPr>
      <w:r>
        <w:rPr>
          <w:b w:val="0"/>
          <w:sz w:val="22"/>
        </w:rPr>
        <w:t>Companion to report A08_KanoShield_Report.docx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KanoShield in one sentence?</w:t>
      </w:r>
      <w:r>
        <w:rPr>
          <w:b w:val="0"/>
        </w:rPr>
      </w:r>
    </w:p>
    <w:p>
      <w:pPr>
        <w:jc w:val="both"/>
      </w:pPr>
      <w:r>
        <w:rPr>
          <w:b w:val="0"/>
        </w:rPr>
        <w:t>Answer: KanoShield is a system for Bayero University Kano (BUK), Kano, Kano State: database-enforced retention locks, dual control of restores and RFC 6238 authenticator codes.</w:t>
      </w:r>
    </w:p>
    <w:p>
      <w:pPr>
        <w:jc w:val="both"/>
      </w:pPr>
      <w:r>
        <w:rPr>
          <w:b w:val="0"/>
        </w:rPr>
      </w:r>
      <w:r>
        <w:rPr>
          <w:b/>
        </w:rPr>
        <w:t>Q2. What problem does it solve?</w:t>
      </w:r>
      <w:r>
        <w:rPr>
          <w:b w:val="0"/>
        </w:rPr>
      </w:r>
    </w:p>
    <w:p>
      <w:pPr>
        <w:jc w:val="both"/>
      </w:pPr>
      <w:r>
        <w:rPr>
          <w:b w:val="0"/>
        </w:rPr>
        <w:t>Answer: One administrator can delete all backups. Restores over live data need no second opinion. Passwords alone protect administrator accounts. Retention periods are not enforced by the system itself.</w:t>
      </w:r>
    </w:p>
    <w:p>
      <w:pPr>
        <w:jc w:val="both"/>
      </w:pPr>
      <w:r>
        <w:rPr>
          <w:b w:val="0"/>
        </w:rPr>
      </w:r>
      <w:r>
        <w:rPr>
          <w:b/>
        </w:rPr>
        <w:t>Q3. What is the aim and what are the objectives?</w:t>
      </w:r>
      <w:r>
        <w:rPr>
          <w:b w:val="0"/>
        </w:rPr>
      </w:r>
    </w:p>
    <w:p>
      <w:pPr>
        <w:jc w:val="both"/>
      </w:pPr>
      <w:r>
        <w:rPr>
          <w:b w:val="0"/>
        </w:rPr>
        <w:t>Answer: The aim is to design, implement and evaluate KanoShield. Objectives: (1) store backups in a vault that refuses early deletion and any edit; (2) require two different administrators for restores and early releases; (3) add TOTP two-factor sign-in for administrators; (4) lock accounts under brute force; (5) replicate the vault to a second campus and offline media; (6) evaluate governance controls and recovery.</w:t>
      </w:r>
    </w:p>
    <w:p>
      <w:pPr>
        <w:jc w:val="both"/>
      </w:pPr>
      <w:r>
        <w:rPr>
          <w:b w:val="0"/>
        </w:rPr>
      </w:r>
      <w:r>
        <w:rPr>
          <w:b/>
        </w:rPr>
        <w:t>Q4. Why was it designed for Bayero University Kano (BUK), Kano, Kano State?</w:t>
      </w:r>
      <w:r>
        <w:rPr>
          <w:b w:val="0"/>
        </w:rPr>
      </w:r>
    </w:p>
    <w:p>
      <w:pPr>
        <w:jc w:val="both"/>
      </w:pPr>
      <w:r>
        <w:rPr>
          <w:b w:val="0"/>
        </w:rPr>
        <w:t>Answer: BUK, with its old and new campuses, holds records that matter for decades. The biggest risk to backups is often not an outsider but a single privileged insider, or a stolen administrator password, that can delete the history or restore old data over current records.</w:t>
      </w:r>
    </w:p>
    <w:p>
      <w:pPr>
        <w:jc w:val="both"/>
      </w:pPr>
      <w:r>
        <w:rPr>
          <w:b w:val="0"/>
        </w:rPr>
      </w:r>
      <w:r>
        <w:rPr>
          <w:b/>
        </w:rPr>
        <w:t>Q5. How is KanoShield different from the earlier VarsityShield project?</w:t>
      </w:r>
      <w:r>
        <w:rPr>
          <w:b w:val="0"/>
        </w:rPr>
      </w:r>
    </w:p>
    <w:p>
      <w:pPr>
        <w:jc w:val="both"/>
      </w:pPr>
      <w:r>
        <w:rPr>
          <w:b w:val="0"/>
        </w:rPr>
        <w:t>Answer: It keeps the same aim but uses a different design: WORM vault in SQLite. Database triggers refuse any UPDATE of a sealed backup and any DELETE before its retention date (30 days by default). Four-eyes rule. Restore and early release are requests. A second, different admin must approve. Self-approval raises a critical alert. TOTP two-factor sign-in implemented from RFC 6238 (checked against the RFC test vector) and compatible with phone authenticator apps.</w:t>
      </w:r>
    </w:p>
    <w:p>
      <w:pPr>
        <w:jc w:val="both"/>
      </w:pPr>
      <w:r>
        <w:rPr>
          <w:b w:val="0"/>
        </w:rPr>
      </w:r>
      <w:r>
        <w:rPr>
          <w:b/>
        </w:rPr>
        <w:t>Q6. What is the scope and what are the limitations?</w:t>
      </w:r>
      <w:r>
        <w:rPr>
          <w:b w:val="0"/>
        </w:rPr>
      </w:r>
    </w:p>
    <w:p>
      <w:pPr>
        <w:jc w:val="both"/>
      </w:pPr>
      <w:r>
        <w:rPr>
          <w:b w:val="0"/>
        </w:rPr>
        <w:t>Answer: The vault is an SQLite file; triggers enforce WORM behaviour inside the database engine.</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Protected folders; then Entropy screening; then WORM vault (SQLite triggers + AES-GCM); then Four-eyes approvals, TOTP sign-in; then New campus copy, Offline USB copy. shield.py: Vault and triggers, TOTP, users, approvals, verify, replicate, monitoring. app.py: Flask console and scheduler. main.py / selftest.py: Commands and tests.</w:t>
      </w:r>
    </w:p>
    <w:p>
      <w:pPr>
        <w:jc w:val="both"/>
      </w:pPr>
      <w:r>
        <w:rPr>
          <w:b w:val="0"/>
        </w:rPr>
      </w:r>
      <w:r>
        <w:rPr>
          <w:b/>
        </w:rPr>
        <w:t>Q8. Explain the worm triggers step.</w:t>
      </w:r>
      <w:r>
        <w:rPr>
          <w:b w:val="0"/>
        </w:rPr>
      </w:r>
    </w:p>
    <w:p>
      <w:pPr>
        <w:jc w:val="both"/>
      </w:pPr>
      <w:r>
        <w:rPr>
          <w:b w:val="0"/>
        </w:rPr>
        <w:t>Answer: BEFORE UPDATE of sealed columns: abort. BEFORE DELETE when retain_until is in the future and the backup is not released: abort. Blobs: no update ever; no delete while the parent backup is locked.</w:t>
      </w:r>
    </w:p>
    <w:p>
      <w:pPr>
        <w:jc w:val="both"/>
      </w:pPr>
      <w:r>
        <w:rPr>
          <w:b w:val="0"/>
        </w:rPr>
      </w:r>
      <w:r>
        <w:rPr>
          <w:b/>
        </w:rPr>
        <w:t>Q9. Explain the totp (rfc 6238) step.</w:t>
      </w:r>
      <w:r>
        <w:rPr>
          <w:b w:val="0"/>
        </w:rPr>
      </w:r>
    </w:p>
    <w:p>
      <w:pPr>
        <w:jc w:val="both"/>
      </w:pPr>
      <w:r>
        <w:rPr>
          <w:b w:val="0"/>
        </w:rPr>
        <w:t>Answer: counter = floor(time / 30); mac = HMAC-SHA1(secret, counter); dynamic truncation gives a 6-digit code. One step of clock drift is accepted either way. Checked against the RFC test vector (T = 59 s gives 287082).</w:t>
      </w:r>
    </w:p>
    <w:p>
      <w:pPr>
        <w:jc w:val="both"/>
      </w:pPr>
      <w:r>
        <w:rPr>
          <w:b w:val="0"/>
        </w:rPr>
      </w:r>
      <w:r>
        <w:rPr>
          <w:b/>
        </w:rPr>
        <w:t>Q10. Explain the four-eyes workflow step.</w:t>
      </w:r>
      <w:r>
        <w:rPr>
          <w:b w:val="0"/>
        </w:rPr>
      </w:r>
    </w:p>
    <w:p>
      <w:pPr>
        <w:jc w:val="both"/>
      </w:pPr>
      <w:r>
        <w:rPr>
          <w:b w:val="0"/>
        </w:rPr>
        <w:t>Answer: An admin files a request (restore or early release) with a reason. Any different admin can approve or reject. Self-approval is refused and raises a critical alert. Approval executes the action and logs both names.</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256-bit AES-GCM vault key; per-admin 160-bit TOTP secrets; scrypt password hashes.</w:t>
      </w:r>
    </w:p>
    <w:p>
      <w:pPr>
        <w:pStyle w:val="Heading1"/>
        <w:jc w:val="center"/>
      </w:pPr>
      <w:r>
        <w:t>Section C: Security</w:t>
      </w:r>
    </w:p>
    <w:p>
      <w:pPr>
        <w:jc w:val="both"/>
      </w:pPr>
      <w:r>
        <w:rPr>
          <w:b w:val="0"/>
        </w:rPr>
      </w:r>
      <w:r>
        <w:rPr>
          <w:b/>
        </w:rPr>
        <w:t>Q13. How does KanoShield handle this threat: insider deletes backups?</w:t>
      </w:r>
      <w:r>
        <w:rPr>
          <w:b w:val="0"/>
        </w:rPr>
      </w:r>
    </w:p>
    <w:p>
      <w:pPr>
        <w:jc w:val="both"/>
      </w:pPr>
      <w:r>
        <w:rPr>
          <w:b w:val="0"/>
        </w:rPr>
        <w:t>Answer: Trigger: retention lock still active.</w:t>
      </w:r>
    </w:p>
    <w:p>
      <w:pPr>
        <w:jc w:val="both"/>
      </w:pPr>
      <w:r>
        <w:rPr>
          <w:b w:val="0"/>
        </w:rPr>
      </w:r>
      <w:r>
        <w:rPr>
          <w:b/>
        </w:rPr>
        <w:t>Q14. How does KanoShield handle this threat: insider edits a backup?</w:t>
      </w:r>
      <w:r>
        <w:rPr>
          <w:b w:val="0"/>
        </w:rPr>
      </w:r>
    </w:p>
    <w:p>
      <w:pPr>
        <w:jc w:val="both"/>
      </w:pPr>
      <w:r>
        <w:rPr>
          <w:b w:val="0"/>
        </w:rPr>
        <w:t>Answer: Trigger: write-once.</w:t>
      </w:r>
    </w:p>
    <w:p>
      <w:pPr>
        <w:jc w:val="both"/>
      </w:pPr>
      <w:r>
        <w:rPr>
          <w:b w:val="0"/>
        </w:rPr>
      </w:r>
      <w:r>
        <w:rPr>
          <w:b/>
        </w:rPr>
        <w:t>Q15. How does KanoShield handle this threat: rogue admin restores old data?</w:t>
      </w:r>
      <w:r>
        <w:rPr>
          <w:b w:val="0"/>
        </w:rPr>
      </w:r>
    </w:p>
    <w:p>
      <w:pPr>
        <w:jc w:val="both"/>
      </w:pPr>
      <w:r>
        <w:rPr>
          <w:b w:val="0"/>
        </w:rPr>
        <w:t>Answer: Needs a second, different admin.</w:t>
      </w:r>
    </w:p>
    <w:p>
      <w:pPr>
        <w:jc w:val="both"/>
      </w:pPr>
      <w:r>
        <w:rPr>
          <w:b w:val="0"/>
        </w:rPr>
      </w:r>
      <w:r>
        <w:rPr>
          <w:b/>
        </w:rPr>
        <w:t>Q16. How does KanoShield handle this threat: stolen admin password?</w:t>
      </w:r>
      <w:r>
        <w:rPr>
          <w:b w:val="0"/>
        </w:rPr>
      </w:r>
    </w:p>
    <w:p>
      <w:pPr>
        <w:jc w:val="both"/>
      </w:pPr>
      <w:r>
        <w:rPr>
          <w:b w:val="0"/>
        </w:rPr>
        <w:t>Answer: TOTP code required.</w:t>
      </w:r>
    </w:p>
    <w:p>
      <w:pPr>
        <w:jc w:val="both"/>
      </w:pPr>
      <w:r>
        <w:rPr>
          <w:b w:val="0"/>
        </w:rPr>
      </w:r>
      <w:r>
        <w:rPr>
          <w:b/>
        </w:rPr>
        <w:t>Q17. How does KanoShield handle this threat: password guessing?</w:t>
      </w:r>
      <w:r>
        <w:rPr>
          <w:b w:val="0"/>
        </w:rPr>
      </w:r>
    </w:p>
    <w:p>
      <w:pPr>
        <w:jc w:val="both"/>
      </w:pPr>
      <w:r>
        <w:rPr>
          <w:b w:val="0"/>
        </w:rPr>
        <w:t>Answer: Lock after 5 failures, critical alert.</w:t>
      </w:r>
    </w:p>
    <w:p>
      <w:pPr>
        <w:jc w:val="both"/>
      </w:pPr>
      <w:r>
        <w:rPr>
          <w:b w:val="0"/>
        </w:rPr>
      </w:r>
      <w:r>
        <w:rPr>
          <w:b/>
        </w:rPr>
        <w:t>Q18. How does KanoShield handle this threat: ransomware data?</w:t>
      </w:r>
      <w:r>
        <w:rPr>
          <w:b w:val="0"/>
        </w:rPr>
      </w:r>
    </w:p>
    <w:p>
      <w:pPr>
        <w:jc w:val="both"/>
      </w:pPr>
      <w:r>
        <w:rPr>
          <w:b w:val="0"/>
        </w:rPr>
        <w:t>Answer: Entropy screening blocks the backup.</w:t>
      </w:r>
    </w:p>
    <w:p>
      <w:pPr>
        <w:jc w:val="both"/>
      </w:pPr>
      <w:r>
        <w:rPr>
          <w:b w:val="0"/>
        </w:rPr>
      </w:r>
      <w:r>
        <w:rPr>
          <w:b/>
        </w:rPr>
        <w:t>Q19.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(insider deletes backups, insider edits a backup, rogue admin restores old data), and security policy (retention, roles, NDPA 2023). Table 1 in the report gives the full mapping.</w:t>
      </w:r>
    </w:p>
    <w:p>
      <w:pPr>
        <w:pStyle w:val="Heading1"/>
        <w:jc w:val="center"/>
      </w:pPr>
      <w:r>
        <w:t>Section D: Testing and results</w:t>
      </w:r>
    </w:p>
    <w:p>
      <w:pPr>
        <w:jc w:val="both"/>
      </w:pPr>
      <w:r>
        <w:rPr>
          <w:b w:val="0"/>
        </w:rPr>
      </w:r>
      <w:r>
        <w:rPr>
          <w:b/>
        </w:rPr>
        <w:t>Q20. How did you test the system?</w:t>
      </w:r>
      <w:r>
        <w:rPr>
          <w:b w:val="0"/>
        </w:rPr>
      </w:r>
    </w:p>
    <w:p>
      <w:pPr>
        <w:jc w:val="both"/>
      </w:pPr>
      <w:r>
        <w:rPr>
          <w:b w:val="0"/>
        </w:rPr>
        <w:t>Answer: With an automated program, selftest.py, which resets the demo data and runs 18 tests covering normal use, attacks and failures. All 18 passed. The numbers are saved to results/selftest.json and quoted in Chapter Four.</w:t>
      </w:r>
    </w:p>
    <w:p>
      <w:pPr>
        <w:jc w:val="both"/>
      </w:pPr>
      <w:r>
        <w:rPr>
          <w:b w:val="0"/>
        </w:rPr>
      </w:r>
      <w:r>
        <w:rPr>
          <w:b/>
        </w:rPr>
        <w:t>Q21. Give three tests and what they proved.</w:t>
      </w:r>
      <w:r>
        <w:rPr>
          <w:b w:val="0"/>
        </w:rPr>
      </w:r>
    </w:p>
    <w:p>
      <w:pPr>
        <w:jc w:val="both"/>
      </w:pPr>
      <w:r>
        <w:rPr>
          <w:b w:val="0"/>
        </w:rPr>
        <w:t>Answer: 'Backup sealed into the WORM vault' passed ({'status': 'ok', 'id': 1, 'files': 15, 'bytes': 137439, 'seconds': 0.03, 'retain). 'RFC 6238 test vector (SHA-1, T=59 s) gives 287082' passed. 'Admin sign-in fails without the authenticator code' passed.</w:t>
      </w:r>
    </w:p>
    <w:p>
      <w:pPr>
        <w:jc w:val="both"/>
      </w:pPr>
      <w:r>
        <w:rPr>
          <w:b w:val="0"/>
        </w:rPr>
      </w:r>
      <w:r>
        <w:rPr>
          <w:b/>
        </w:rPr>
        <w:t>Q22. What were the key measurements?</w:t>
      </w:r>
      <w:r>
        <w:rPr>
          <w:b w:val="0"/>
        </w:rPr>
      </w:r>
    </w:p>
    <w:p>
      <w:pPr>
        <w:jc w:val="both"/>
      </w:pPr>
      <w:r>
        <w:rPr>
          <w:b w:val="0"/>
        </w:rPr>
        <w:t>Answer: Protected data set: 15 files, 134.2 KiB; Sealing a backup: 0.03 s, locked until 2026-11-03 16:30:56; Approvals needed for restore: 2; Recovery time after approval: 0.005 s, byte-identical: yes; Vault verification: 15 blobs, 0 problems.</w:t>
      </w:r>
    </w:p>
    <w:p>
      <w:pPr>
        <w:jc w:val="both"/>
      </w:pPr>
      <w:r>
        <w:rPr>
          <w:b w:val="0"/>
        </w:rPr>
      </w:r>
      <w:r>
        <w:rPr>
          <w:b/>
        </w:rPr>
        <w:t>Q23. What did the results teach you? Did anything fail during development?</w:t>
      </w:r>
      <w:r>
        <w:rPr>
          <w:b w:val="0"/>
        </w:rPr>
      </w:r>
    </w:p>
    <w:p>
      <w:pPr>
        <w:jc w:val="both"/>
      </w:pPr>
      <w:r>
        <w:rPr>
          <w:b w:val="0"/>
        </w:rPr>
        <w:t>Answer: Governance controls slow recovery in human terms (a second person must approve) but not in machine terms. That delay is the point. The WORM triggers protect against the application and its users; someone with direct access to the database file could still delete the file, which is why replicas include an offline USB copy.</w:t>
      </w:r>
    </w:p>
    <w:p>
      <w:pPr>
        <w:jc w:val="both"/>
      </w:pPr>
      <w:r>
        <w:rPr>
          <w:b w:val="0"/>
        </w:rPr>
      </w:r>
      <w:r>
        <w:rPr>
          <w:b/>
        </w:rPr>
        <w:t>Q24. How would you demonstrate the system live?</w:t>
      </w:r>
      <w:r>
        <w:rPr>
          <w:b w:val="0"/>
        </w:rPr>
      </w:r>
    </w:p>
    <w:p>
      <w:pPr>
        <w:jc w:val="both"/>
      </w:pPr>
      <w:r>
        <w:rPr>
          <w:b w:val="0"/>
        </w:rPr>
        <w:t>Answer: Step 1: Admins need a password and a phone code. (code --user ictdirector), the panel sees Sign in with ictdirector + the 6 digits. Step 2: Can an angry insider delete our backups? (try-delete --id 1), the panel sees WORM: retention lock still active. Step 3: Ransomware hits the registry share. (attack), the panel sees Seal a backup now: BLOCKED. Step 4: The ICT Director requests a restore. ((WORM vault page, Request restore)), the panel sees Approvals shows 1 pending; ictdirector cannot approve it. Step 5: The Deputy Registrar approves. ((sign in as deputyregistrar, Approve)), the panel sees Files restored, alert names both people.</w:t>
      </w:r>
    </w:p>
    <w:p>
      <w:pPr>
        <w:pStyle w:val="Heading1"/>
        <w:jc w:val="center"/>
      </w:pPr>
      <w:r>
        <w:t>Section E: Literature</w:t>
      </w:r>
    </w:p>
    <w:p>
      <w:pPr>
        <w:jc w:val="both"/>
      </w:pPr>
      <w:r>
        <w:rPr>
          <w:b w:val="0"/>
        </w:rPr>
      </w:r>
      <w:r>
        <w:rPr>
          <w:b/>
        </w:rPr>
        <w:t>Q25. Name related work and say how your design differs.</w:t>
      </w:r>
      <w:r>
        <w:rPr>
          <w:b w:val="0"/>
        </w:rPr>
      </w:r>
    </w:p>
    <w:p>
      <w:pPr>
        <w:jc w:val="both"/>
      </w:pPr>
      <w:r>
        <w:rPr>
          <w:b w:val="0"/>
        </w:rPr>
        <w:t>Answer: Varshney and Kumar (2026) and Lysetskyi (2025) rely on immutable copies; KanoShield enforces immutability with database triggers that even the application cannot bypass. It adds governance that the reviewed work leaves to policy documents: dual control and two-factor authentication. Farouk et al. (2024) call for structured risk controls in Nigerian universities; four-eyes approval is one.</w:t>
      </w:r>
    </w:p>
    <w:p>
      <w:pPr>
        <w:jc w:val="both"/>
      </w:pPr>
      <w:r>
        <w:rPr>
          <w:b w:val="0"/>
        </w:rPr>
      </w:r>
      <w:r>
        <w:rPr>
          <w:b/>
        </w:rPr>
        <w:t>Q26. What research gap does the project address?</w:t>
      </w:r>
      <w:r>
        <w:rPr>
          <w:b w:val="0"/>
        </w:rPr>
      </w:r>
    </w:p>
    <w:p>
      <w:pPr>
        <w:jc w:val="both"/>
      </w:pPr>
      <w:r>
        <w:rPr>
          <w:b w:val="0"/>
        </w:rPr>
        <w:t>Answer: Reviewed backup systems treat governance as paperwork. KanoShield makes it a technical control.</w:t>
      </w:r>
    </w:p>
    <w:p>
      <w:pPr>
        <w:jc w:val="both"/>
      </w:pPr>
      <w:r>
        <w:rPr>
          <w:b w:val="0"/>
        </w:rPr>
      </w:r>
      <w:r>
        <w:rPr>
          <w:b/>
        </w:rPr>
        <w:t>Q27. What did Varshney and Kumar find?</w:t>
      </w:r>
      <w:r>
        <w:rPr>
          <w:b w:val="0"/>
        </w:rPr>
      </w:r>
    </w:p>
    <w:p>
      <w:pPr>
        <w:jc w:val="both"/>
      </w:pPr>
      <w:r>
        <w:rPr>
          <w:b w:val="0"/>
        </w:rPr>
        <w:t>Answer: Varshney and Kumar (2026) treat fast, trustworthy restoration as a first-class security goal: behavioural detection (97.4% accuracy at a 3.1% false-positive rate), an isolated immutable vault and an automated orchestrator that finds a verified clean recovery point.</w:t>
      </w:r>
    </w:p>
    <w:p>
      <w:pPr>
        <w:jc w:val="both"/>
      </w:pPr>
      <w:r>
        <w:rPr>
          <w:b w:val="0"/>
        </w:rPr>
      </w:r>
      <w:r>
        <w:rPr>
          <w:b/>
        </w:rPr>
        <w:t>Q28. What did Lysetskyi find?</w:t>
      </w:r>
      <w:r>
        <w:rPr>
          <w:b w:val="0"/>
        </w:rPr>
      </w:r>
    </w:p>
    <w:p>
      <w:pPr>
        <w:jc w:val="both"/>
      </w:pPr>
      <w:r>
        <w:rPr>
          <w:b w:val="0"/>
        </w:rPr>
        <w:t>Answer: Lysetskyi (2025) recommends the 3-2-1-1-0 rule with an air-gapped copy, because backups that cannot be reached from the network survive ransomware.</w:t>
      </w:r>
    </w:p>
    <w:p>
      <w:pPr>
        <w:jc w:val="both"/>
      </w:pPr>
      <w:r>
        <w:rPr>
          <w:b w:val="0"/>
        </w:rPr>
      </w:r>
      <w:r>
        <w:rPr>
          <w:b/>
        </w:rPr>
        <w:t>Q29. What did Farouk et al. find?</w:t>
      </w:r>
      <w:r>
        <w:rPr>
          <w:b w:val="0"/>
        </w:rPr>
      </w:r>
    </w:p>
    <w:p>
      <w:pPr>
        <w:jc w:val="both"/>
      </w:pPr>
      <w:r>
        <w:rPr>
          <w:b w:val="0"/>
        </w:rPr>
        <w:t>Answer: Farouk et al. (2024) note that Nigerian universities lack scientifically derived frameworks for managing cyber risk and propose situational crime prevention as one.</w:t>
      </w:r>
    </w:p>
    <w:p>
      <w:pPr>
        <w:pStyle w:val="Heading1"/>
        <w:jc w:val="center"/>
      </w:pPr>
      <w:r>
        <w:t>Section F: Limitations and future work</w:t>
      </w:r>
    </w:p>
    <w:p>
      <w:pPr>
        <w:jc w:val="both"/>
      </w:pPr>
      <w:r>
        <w:rPr>
          <w:b w:val="0"/>
        </w:rPr>
      </w:r>
      <w:r>
        <w:rPr>
          <w:b/>
        </w:rPr>
        <w:t>Q30. What would you do before real deployment?</w:t>
      </w:r>
      <w:r>
        <w:rPr>
          <w:b w:val="0"/>
        </w:rPr>
      </w:r>
    </w:p>
    <w:p>
      <w:pPr>
        <w:jc w:val="both"/>
      </w:pPr>
      <w:r>
        <w:rPr>
          <w:b w:val="0"/>
        </w:rPr>
        <w:t>Answer: Give the two admin roles to people in different reporting lines (for example ICT Director and Deputy Registrar). Keep one vault copy on a USB drive stored outside the server room. Remove the demo 'code' command in production.</w:t>
      </w:r>
    </w:p>
    <w:p>
      <w:pPr>
        <w:jc w:val="both"/>
      </w:pPr>
      <w:r>
        <w:rPr>
          <w:b w:val="0"/>
        </w:rPr>
      </w:r>
      <w:r>
        <w:rPr>
          <w:b/>
        </w:rPr>
        <w:t>Q31. What further work would improve it?</w:t>
      </w:r>
      <w:r>
        <w:rPr>
          <w:b w:val="0"/>
        </w:rPr>
      </w:r>
    </w:p>
    <w:p>
      <w:pPr>
        <w:jc w:val="both"/>
      </w:pPr>
      <w:r>
        <w:rPr>
          <w:b w:val="0"/>
        </w:rPr>
        <w:t>Answer: Store vault copies on object storage with legal hold. Add a third approver for early release.</w:t>
      </w:r>
    </w:p>
    <w:p>
      <w:pPr>
        <w:jc w:val="both"/>
      </w:pPr>
      <w:r>
        <w:rPr>
          <w:b w:val="0"/>
        </w:rPr>
      </w:r>
      <w:r>
        <w:rPr>
          <w:b/>
        </w:rPr>
        <w:t>Q32. What is the biggest weakness of your design?</w:t>
      </w:r>
      <w:r>
        <w:rPr>
          <w:b w:val="0"/>
        </w:rPr>
      </w:r>
    </w:p>
    <w:p>
      <w:pPr>
        <w:jc w:val="both"/>
      </w:pPr>
      <w:r>
        <w:rPr>
          <w:b w:val="0"/>
        </w:rPr>
        <w:t>Answer: That delay is the point. The WORM triggers protect against the application and its users; someone with direct access to the database file could still delete the file, which is why replicas include an offline USB copy.</w:t>
      </w:r>
    </w:p>
    <w:p>
      <w:pPr>
        <w:pStyle w:val="Heading1"/>
        <w:jc w:val="center"/>
      </w:pPr>
      <w:r>
        <w:t>Section G: General CMP 468 questions</w:t>
      </w:r>
    </w:p>
    <w:p>
      <w:pPr>
        <w:jc w:val="both"/>
      </w:pPr>
      <w:r>
        <w:rPr>
          <w:b w:val="0"/>
        </w:rPr>
      </w:r>
      <w:r>
        <w:rPr>
          <w:b/>
        </w:rPr>
        <w:t>Q33.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Q34.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Q35.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Q36.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Q37.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Q38.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Q39.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Q40.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Q41.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