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BenuePeaceGrid: An AHP-Weighted Hexagon Risk Grid for Farmer-Herder Conflict Early Warning in Benue State</w:t>
      </w:r>
    </w:p>
    <w:p>
      <w:pPr>
        <w:spacing w:after="480"/>
        <w:jc w:val="center"/>
      </w:pPr>
      <w:r>
        <w:rPr>
          <w:b w:val="0"/>
          <w:sz w:val="22"/>
        </w:rPr>
        <w:t>Companion to report B01_BenuePeaceGrid_Report.docx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BenuePeaceGrid in one sentence?</w:t>
      </w:r>
      <w:r>
        <w:rPr>
          <w:b w:val="0"/>
        </w:rPr>
      </w:r>
    </w:p>
    <w:p>
      <w:pPr>
        <w:jc w:val="both"/>
      </w:pPr>
      <w:r>
        <w:rPr>
          <w:b w:val="0"/>
        </w:rPr>
        <w:t>Answer: BenuePeaceGrid is a system for Benue State (12 LGAs including Makurdi, Guma, Agatu, Logo and Kwande): multi-criteria risk on 9 km cells, signed GPS collars and protected community reporting.</w:t>
      </w:r>
    </w:p>
    <w:p>
      <w:pPr>
        <w:jc w:val="both"/>
      </w:pPr>
      <w:r>
        <w:rPr>
          <w:b w:val="0"/>
        </w:rPr>
      </w:r>
      <w:r>
        <w:rPr>
          <w:b/>
        </w:rPr>
        <w:t>Q2. What problem does it solve?</w:t>
      </w:r>
      <w:r>
        <w:rPr>
          <w:b w:val="0"/>
        </w:rPr>
      </w:r>
    </w:p>
    <w:p>
      <w:pPr>
        <w:jc w:val="both"/>
      </w:pPr>
      <w:r>
        <w:rPr>
          <w:b w:val="0"/>
        </w:rPr>
        <w:t>Answer: Risk is reported per LGA, which is too coarse for patrols. How risk factors are weighted is hidden, so stakeholders distrust it. Herd positions are unknown or can be faked. Community reporters fear exposure.</w:t>
      </w:r>
    </w:p>
    <w:p>
      <w:pPr>
        <w:jc w:val="both"/>
      </w:pPr>
      <w:r>
        <w:rPr>
          <w:b w:val="0"/>
        </w:rPr>
      </w:r>
      <w:r>
        <w:rPr>
          <w:b/>
        </w:rPr>
        <w:t>Q3. What is the aim and what are the objectives?</w:t>
      </w:r>
      <w:r>
        <w:rPr>
          <w:b w:val="0"/>
        </w:rPr>
      </w:r>
    </w:p>
    <w:p>
      <w:pPr>
        <w:jc w:val="both"/>
      </w:pPr>
      <w:r>
        <w:rPr>
          <w:b w:val="0"/>
        </w:rPr>
        <w:t>Answer: The aim is to design, implement and evaluate BenuePeaceGrid. Objectives: (1) divide the state into hexagonal cells and score each from five factors; (2) derive factor weights with AHP and reject inconsistent judgements; (3) accept only signed, fresh GPS collar positions; (4) receive community reports with rate limits and encrypted phone numbers; (5) alert police, peace committees and LGA chairmen; back-test the grid against later incidents.</w:t>
      </w:r>
    </w:p>
    <w:p>
      <w:pPr>
        <w:jc w:val="both"/>
      </w:pPr>
      <w:r>
        <w:rPr>
          <w:b w:val="0"/>
        </w:rPr>
      </w:r>
      <w:r>
        <w:rPr>
          <w:b/>
        </w:rPr>
        <w:t>Q4. Why was it designed for Benue State (12 LGAs including Makurdi, Guma, Agatu, Logo and Kwande)?</w:t>
      </w:r>
      <w:r>
        <w:rPr>
          <w:b w:val="0"/>
        </w:rPr>
      </w:r>
    </w:p>
    <w:p>
      <w:pPr>
        <w:jc w:val="both"/>
      </w:pPr>
      <w:r>
        <w:rPr>
          <w:b w:val="0"/>
        </w:rPr>
        <w:t>Answer: Benue State, the 'Food Basket of the Nation', sits on the main southward routes of transhumant herds. Guma, Agatu and Logo have suffered repeated deadly clashes. Risk reported at LGA level is too coarse to send a patrol: an LGA can be larger than 2,000 km2, and the trouble is usually in a few farming settlements near a route or a river crossing.</w:t>
      </w:r>
    </w:p>
    <w:p>
      <w:pPr>
        <w:jc w:val="both"/>
      </w:pPr>
      <w:r>
        <w:rPr>
          <w:b w:val="0"/>
        </w:rPr>
      </w:r>
      <w:r>
        <w:rPr>
          <w:b/>
        </w:rPr>
        <w:t>Q5. How is BenuePeaceGrid different from the earlier Zaman Lafiya project?</w:t>
      </w:r>
      <w:r>
        <w:rPr>
          <w:b w:val="0"/>
        </w:rPr>
      </w:r>
    </w:p>
    <w:p>
      <w:pPr>
        <w:jc w:val="both"/>
      </w:pPr>
      <w:r>
        <w:rPr>
          <w:b w:val="0"/>
        </w:rPr>
        <w:t>Answer: It keeps the same aim but uses a different design: Hexagonal grid instead of LGA boundaries, so risk can be located to within a few kilometres. Analytic Hierarchy Process (AHP). A Saaty pairwise matrix in config.json becomes weights by power iteration. The consistency ratio is computed and an inconsistent matrix (CR 0.10 or more) is refused. Five factors: severity-weighted incidents with a 21-day half-life, herd heads within 10 km, stock-route distance, farmland count, water-point distance. A seasonal multiplier lifts the dry season.</w:t>
      </w:r>
    </w:p>
    <w:p>
      <w:pPr>
        <w:jc w:val="both"/>
      </w:pPr>
      <w:r>
        <w:rPr>
          <w:b w:val="0"/>
        </w:rPr>
      </w:r>
      <w:r>
        <w:rPr>
          <w:b/>
        </w:rPr>
        <w:t>Q6. What is the scope and what are the limitations?</w:t>
      </w:r>
      <w:r>
        <w:rPr>
          <w:b w:val="0"/>
        </w:rPr>
      </w:r>
    </w:p>
    <w:p>
      <w:pPr>
        <w:jc w:val="both"/>
      </w:pPr>
      <w:r>
        <w:rPr>
          <w:b w:val="0"/>
        </w:rPr>
        <w:t>Answer: LGA positions are approximate and incident history is synthetic, generated to follow documented seasonal patterns.</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GPS collars, Community reports, Incident history; then Factor engine, AHP weights; then Hexagon scores; then Alerts to DPO, peace committee, chairman, Risk map. grid.py: Hexagons, AHP, factors, scoring, alerts, device signatures, back-test. geo.py: Geography helpers, synthetic history. app.py: Flask app, map, report form, ping API. main.py / selftest.py: Commands, live feed, tests.</w:t>
      </w:r>
    </w:p>
    <w:p>
      <w:pPr>
        <w:jc w:val="both"/>
      </w:pPr>
      <w:r>
        <w:rPr>
          <w:b w:val="0"/>
        </w:rPr>
      </w:r>
      <w:r>
        <w:rPr>
          <w:b/>
        </w:rPr>
        <w:t>Q8. Explain the hexagon grid step.</w:t>
      </w:r>
      <w:r>
        <w:rPr>
          <w:b w:val="0"/>
        </w:rPr>
      </w:r>
    </w:p>
    <w:p>
      <w:pPr>
        <w:jc w:val="both"/>
      </w:pPr>
      <w:r>
        <w:rPr>
          <w:b w:val="0"/>
        </w:rPr>
        <w:t>Answer: Pointy-top hexagons 9 km across are laid row by row over the state's bounding box with alternate rows offset by half a cell; cells further than 32 km from any LGA headquarters are dropped. Result: 435 cells.</w:t>
      </w:r>
    </w:p>
    <w:p>
      <w:pPr>
        <w:jc w:val="both"/>
      </w:pPr>
      <w:r>
        <w:rPr>
          <w:b w:val="0"/>
        </w:rPr>
      </w:r>
      <w:r>
        <w:rPr>
          <w:b/>
        </w:rPr>
        <w:t>Q9. Explain the ahp weights step.</w:t>
      </w:r>
      <w:r>
        <w:rPr>
          <w:b w:val="0"/>
        </w:rPr>
      </w:r>
    </w:p>
    <w:p>
      <w:pPr>
        <w:jc w:val="both"/>
      </w:pPr>
      <w:r>
        <w:rPr>
          <w:b w:val="0"/>
        </w:rPr>
        <w:t>Answer: A 5x5 Saaty pairwise matrix is reduced to its principal eigenvector by power iteration. lambda_max gives CI = (lambda_max - n)/(n - 1) and CR = CI / RI(5 = 1.12). CR must be below 0.10.</w:t>
      </w:r>
    </w:p>
    <w:p>
      <w:pPr>
        <w:jc w:val="both"/>
      </w:pPr>
      <w:r>
        <w:rPr>
          <w:b w:val="0"/>
        </w:rPr>
      </w:r>
      <w:r>
        <w:rPr>
          <w:b/>
        </w:rPr>
        <w:t>Q10. Explain the cell score step.</w:t>
      </w:r>
      <w:r>
        <w:rPr>
          <w:b w:val="0"/>
        </w:rPr>
      </w:r>
    </w:p>
    <w:p>
      <w:pPr>
        <w:jc w:val="both"/>
      </w:pPr>
      <w:r>
        <w:rPr>
          <w:b w:val="0"/>
        </w:rPr>
        <w:t>Answer: Factors: severity x 0.5^(age/21 days) x exp(-distance/6 km) summed over incidents; herd heads within 10 km; exp(-route distance/10); farmland count within 8 km; exp(-water distance/15). Incidents, herds and farms are scaled 0-1 by the state maximum. Score = 100 x sum(weight x factor) x (0.6 + 0.4 x season factor), capped at 100.</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BenuePeaceGrid handle this threat: fake collar moves herds on the map?</w:t>
      </w:r>
      <w:r>
        <w:rPr>
          <w:b w:val="0"/>
        </w:rPr>
      </w:r>
    </w:p>
    <w:p>
      <w:pPr>
        <w:jc w:val="both"/>
      </w:pPr>
      <w:r>
        <w:rPr>
          <w:b w:val="0"/>
        </w:rPr>
        <w:t>Answer: HMAC per device, 5-minute freshness.</w:t>
      </w:r>
    </w:p>
    <w:p>
      <w:pPr>
        <w:jc w:val="both"/>
      </w:pPr>
      <w:r>
        <w:rPr>
          <w:b w:val="0"/>
        </w:rPr>
      </w:r>
      <w:r>
        <w:rPr>
          <w:b/>
        </w:rPr>
        <w:t>Q13. How does BenuePeaceGrid handle this threat: report flooding?</w:t>
      </w:r>
      <w:r>
        <w:rPr>
          <w:b w:val="0"/>
        </w:rPr>
      </w:r>
    </w:p>
    <w:p>
      <w:pPr>
        <w:jc w:val="both"/>
      </w:pPr>
      <w:r>
        <w:rPr>
          <w:b w:val="0"/>
        </w:rPr>
        <w:t>Answer: Arithmetic check, 5 per hour per address.</w:t>
      </w:r>
    </w:p>
    <w:p>
      <w:pPr>
        <w:jc w:val="both"/>
      </w:pPr>
      <w:r>
        <w:rPr>
          <w:b w:val="0"/>
        </w:rPr>
      </w:r>
      <w:r>
        <w:rPr>
          <w:b/>
        </w:rPr>
        <w:t>Q14. How does BenuePeaceGrid handle this threat: reporter identity exposed?</w:t>
      </w:r>
      <w:r>
        <w:rPr>
          <w:b w:val="0"/>
        </w:rPr>
      </w:r>
    </w:p>
    <w:p>
      <w:pPr>
        <w:jc w:val="both"/>
      </w:pPr>
      <w:r>
        <w:rPr>
          <w:b w:val="0"/>
        </w:rPr>
        <w:t>Answer: Fernet-encrypted phone, HMAC pseudonym.</w:t>
      </w:r>
    </w:p>
    <w:p>
      <w:pPr>
        <w:jc w:val="both"/>
      </w:pPr>
      <w:r>
        <w:rPr>
          <w:b w:val="0"/>
        </w:rPr>
      </w:r>
      <w:r>
        <w:rPr>
          <w:b/>
        </w:rPr>
        <w:t>Q15. How does BenuePeaceGrid handle this threat: responder alters data?</w:t>
      </w:r>
      <w:r>
        <w:rPr>
          <w:b w:val="0"/>
        </w:rPr>
      </w:r>
    </w:p>
    <w:p>
      <w:pPr>
        <w:jc w:val="both"/>
      </w:pPr>
      <w:r>
        <w:rPr>
          <w:b w:val="0"/>
        </w:rPr>
        <w:t>Answer: Role checks.</w:t>
      </w:r>
    </w:p>
    <w:p>
      <w:pPr>
        <w:jc w:val="both"/>
      </w:pPr>
      <w:r>
        <w:rPr>
          <w:b w:val="0"/>
        </w:rPr>
      </w:r>
      <w:r>
        <w:rPr>
          <w:b/>
        </w:rPr>
        <w:t>Q16. How does BenuePeaceGrid handle this threat: coordinates outside the state?</w:t>
      </w:r>
      <w:r>
        <w:rPr>
          <w:b w:val="0"/>
        </w:rPr>
      </w:r>
    </w:p>
    <w:p>
      <w:pPr>
        <w:jc w:val="both"/>
      </w:pPr>
      <w:r>
        <w:rPr>
          <w:b w:val="0"/>
        </w:rPr>
        <w:t>Answer: Bounding-box validation.</w:t>
      </w:r>
    </w:p>
    <w:p>
      <w:pPr>
        <w:jc w:val="both"/>
      </w:pPr>
      <w:r>
        <w:rPr>
          <w:b w:val="0"/>
        </w:rPr>
      </w:r>
      <w:r>
        <w:rPr>
          <w:b/>
        </w:rPr>
        <w:t>Q17. How does BenuePeaceGrid handle this threat: clickjacking or script injection?</w:t>
      </w:r>
      <w:r>
        <w:rPr>
          <w:b w:val="0"/>
        </w:rPr>
      </w:r>
    </w:p>
    <w:p>
      <w:pPr>
        <w:jc w:val="both"/>
      </w:pPr>
      <w:r>
        <w:rPr>
          <w:b w:val="0"/>
        </w:rPr>
        <w:t>Answer: CSP, X-Frame-Options, escaped output.</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(fake collar moves herds on the map, report flooding, reporter identity exposed),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15 tests covering normal use, attacks and failures. All 15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'AHP weights sum to 1 and matrix is consistent (CR &lt; 0.10)' passed (weights [0.4185, 0.2625, 0.1599, 0.0973, 0.0618], CR 0.0152). 'Hexagon grid covers every LGA' passed (435 cells). 'Back-test: top 20% cells capture more future incidents than chance' passed (hit rate 0.8 vs chance 0.2 (lift 4.0)).</w:t>
      </w:r>
    </w:p>
    <w:p>
      <w:pPr>
        <w:jc w:val="both"/>
      </w:pPr>
      <w:r>
        <w:rPr>
          <w:b w:val="0"/>
        </w:rPr>
      </w:r>
      <w:r>
        <w:rPr>
          <w:b/>
        </w:rPr>
        <w:t>Q21. What were the key measurements?</w:t>
      </w:r>
      <w:r>
        <w:rPr>
          <w:b w:val="0"/>
        </w:rPr>
      </w:r>
    </w:p>
    <w:p>
      <w:pPr>
        <w:jc w:val="both"/>
      </w:pPr>
      <w:r>
        <w:rPr>
          <w:b w:val="0"/>
        </w:rPr>
        <w:t>Answer: Hexagon cells: 435; Synthetic incidents in history: 288; AHP weights: recent incidents 0.4185, herd presence 0.2625, stock route proximity 0.1599, farmland exposure 0.0973, water point proximity 0.0618; Consistency ratio: 0.0152 (limit 0.10); Back-test: incidents in top 20% cells: 12 of 15 (hit rate 0.8, lift 4.0); Time to score all cells: 0.048 s; Kwande top cell before / after attack burst: 8.2 / 71.8.</w:t>
      </w:r>
    </w:p>
    <w:p>
      <w:pPr>
        <w:jc w:val="both"/>
      </w:pPr>
      <w:r>
        <w:rPr>
          <w:b w:val="0"/>
        </w:rPr>
      </w:r>
      <w:r>
        <w:rPr>
          <w:b/>
        </w:rPr>
        <w:t>Q22. What did the results teach you? Did anything fail during development?</w:t>
      </w:r>
      <w:r>
        <w:rPr>
          <w:b w:val="0"/>
        </w:rPr>
      </w:r>
    </w:p>
    <w:p>
      <w:pPr>
        <w:jc w:val="both"/>
      </w:pPr>
      <w:r>
        <w:rPr>
          <w:b w:val="0"/>
        </w:rPr>
        <w:t>Answer: The back-test lift of 4.0 is encouraging but rests on 15 future incidents in synthetic data, so it shows that the pipeline behaves sensibly, not that it predicts real violence. Weights are only as good as the stakeholder session that produced the pairwise matrix; the consistency ratio catches contradictions, not bias. Signed pings stop a fake device, but not a real collar moved by vehicle; MambillaWatch's speed check would add that.</w:t>
      </w:r>
    </w:p>
    <w:p>
      <w:pPr>
        <w:jc w:val="both"/>
      </w:pPr>
      <w:r>
        <w:rPr>
          <w:b w:val="0"/>
        </w:rPr>
      </w:r>
      <w:r>
        <w:rPr>
          <w:b/>
        </w:rPr>
        <w:t>Q23. How would you demonstrate the system live?</w:t>
      </w:r>
      <w:r>
        <w:rPr>
          <w:b w:val="0"/>
        </w:rPr>
      </w:r>
    </w:p>
    <w:p>
      <w:pPr>
        <w:jc w:val="both"/>
      </w:pPr>
      <w:r>
        <w:rPr>
          <w:b w:val="0"/>
        </w:rPr>
        <w:t>Answer: Step 1: This is Benue's risk grid today. (serve), the panel sees Coloured hexagons, highest-risk cells listed on the right. Step 2: Why does Guma score high? ((click a Guma hexagon)), the panel sees Popup shows each factor value. Step 3: The weights are not a black box. (ahp), the panel sees AHP page: matrix, weights, CR = 0.015 (acceptable). Step 4: Herds start moving. Two leave the corridor. (simulate --steps 30 --interval 2), the panel sees Purple herd markers move toward Guma farms. Step 5: The grid reacts. (score), the panel sees Guma cells turn High or Severe; Alerts page shows the SMS text and recipients.</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Schwarz et al. (2022) map environmental suitability for transhumance; BenuePeaceGrid uses route and water proximity in the same spirit but adds live herds and incidents. Goodman et al. (2024) predict fatalities in Nigeria from imagery with a black-box model; BenuePeaceGrid uses an explicit weighted model that local actors can inspect, answering the transparency concern of Rød et al. (2024).</w:t>
      </w:r>
    </w:p>
    <w:p>
      <w:pPr>
        <w:jc w:val="both"/>
      </w:pPr>
      <w:r>
        <w:rPr>
          <w:b w:val="0"/>
        </w:rPr>
      </w:r>
      <w:r>
        <w:rPr>
          <w:b/>
        </w:rPr>
        <w:t>Q25. What research gap does the project address?</w:t>
      </w:r>
      <w:r>
        <w:rPr>
          <w:b w:val="0"/>
        </w:rPr>
      </w:r>
    </w:p>
    <w:p>
      <w:pPr>
        <w:jc w:val="both"/>
      </w:pPr>
      <w:r>
        <w:rPr>
          <w:b w:val="0"/>
        </w:rPr>
        <w:t>Answer: Reviewed systems either forecast at coarse units or use models stakeholders cannot inspect. A fine grid with negotiated, checkable weights is missing.</w:t>
      </w:r>
    </w:p>
    <w:p>
      <w:pPr>
        <w:jc w:val="both"/>
      </w:pPr>
      <w:r>
        <w:rPr>
          <w:b w:val="0"/>
        </w:rPr>
      </w:r>
      <w:r>
        <w:rPr>
          <w:b/>
        </w:rPr>
        <w:t>Q26. What did Schwarz et al. find?</w:t>
      </w:r>
      <w:r>
        <w:rPr>
          <w:b w:val="0"/>
        </w:rPr>
      </w:r>
    </w:p>
    <w:p>
      <w:pPr>
        <w:jc w:val="both"/>
      </w:pPr>
      <w:r>
        <w:rPr>
          <w:b w:val="0"/>
        </w:rPr>
        <w:t>Answer: Schwarz et al. (2022) modelled environmental suitability for transhumance in Chad and the Central African Republic from Earth observation data, found most conflicts where suitability was high, and suggested combining herd tracking with satellite data for early warning along corridors.</w:t>
      </w:r>
    </w:p>
    <w:p>
      <w:pPr>
        <w:jc w:val="both"/>
      </w:pPr>
      <w:r>
        <w:rPr>
          <w:b w:val="0"/>
        </w:rPr>
      </w:r>
      <w:r>
        <w:rPr>
          <w:b/>
        </w:rPr>
        <w:t>Q27. What did Goodman et al. find?</w:t>
      </w:r>
      <w:r>
        <w:rPr>
          <w:b w:val="0"/>
        </w:rPr>
      </w:r>
    </w:p>
    <w:p>
      <w:pPr>
        <w:jc w:val="both"/>
      </w:pPr>
      <w:r>
        <w:rPr>
          <w:b w:val="0"/>
        </w:rPr>
        <w:t>Answer: Goodman et al. (2024) predicted sub-national conflict-fatality risk in Nigeria from Landsat 8 imagery and ACLED data, with an average AUC above 0.75, but performance fell when the geography of conflict shifted.</w:t>
      </w:r>
    </w:p>
    <w:p>
      <w:pPr>
        <w:jc w:val="both"/>
      </w:pPr>
      <w:r>
        <w:rPr>
          <w:b w:val="0"/>
        </w:rPr>
      </w:r>
      <w:r>
        <w:rPr>
          <w:b/>
        </w:rPr>
        <w:t>Q28. What did Rød et al. find?</w:t>
      </w:r>
      <w:r>
        <w:rPr>
          <w:b w:val="0"/>
        </w:rPr>
      </w:r>
    </w:p>
    <w:p>
      <w:pPr>
        <w:jc w:val="both"/>
      </w:pPr>
      <w:r>
        <w:rPr>
          <w:b w:val="0"/>
        </w:rPr>
        <w:t>Answer: Rød et al. (2024) compared conflict early warning systems on transparency, key parameters and forecasts, found weak access to data and code and large differences between systems, and called for shared standards.</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Hold an AHP workshop with farmers' and herders' representatives and police to agree the matrix. Load official LGA and settlement boundaries. Pilot in Guma and Agatu with collars on willing herds.</w:t>
      </w:r>
    </w:p>
    <w:p>
      <w:pPr>
        <w:jc w:val="both"/>
      </w:pPr>
      <w:r>
        <w:rPr>
          <w:b w:val="0"/>
        </w:rPr>
      </w:r>
      <w:r>
        <w:rPr>
          <w:b/>
        </w:rPr>
        <w:t>Q30. What further work would improve it?</w:t>
      </w:r>
      <w:r>
        <w:rPr>
          <w:b w:val="0"/>
        </w:rPr>
      </w:r>
    </w:p>
    <w:p>
      <w:pPr>
        <w:jc w:val="both"/>
      </w:pPr>
      <w:r>
        <w:rPr>
          <w:b w:val="0"/>
        </w:rPr>
        <w:t>Answer: Learn weights from verified incidents and compare with AHP. Add satellite NDVI as a sixth factor.</w:t>
      </w:r>
    </w:p>
    <w:p>
      <w:pPr>
        <w:jc w:val="both"/>
      </w:pPr>
      <w:r>
        <w:rPr>
          <w:b w:val="0"/>
        </w:rPr>
      </w:r>
      <w:r>
        <w:rPr>
          <w:b/>
        </w:rPr>
        <w:t>Q31. What is the biggest weakness of your design?</w:t>
      </w:r>
      <w:r>
        <w:rPr>
          <w:b w:val="0"/>
        </w:rPr>
      </w:r>
    </w:p>
    <w:p>
      <w:pPr>
        <w:jc w:val="both"/>
      </w:pPr>
      <w:r>
        <w:rPr>
          <w:b w:val="0"/>
        </w:rPr>
        <w:t>Answer: Weights are only as good as the stakeholder session that produced the pairwise matrix; the consistency ratio catches contradictions, not bias. Signed pings stop a fake device, but not a real collar moved by vehicle; MambillaWatch's speed check would add that.</w:t>
      </w:r>
    </w:p>
    <w:p>
      <w:pPr>
        <w:pStyle w:val="Heading1"/>
        <w:jc w:val="center"/>
      </w:pPr>
      <w:r>
        <w:t>Section G: General CMP 468 questions</w:t>
      </w:r>
    </w:p>
    <w:p>
      <w:pPr>
        <w:jc w:val="both"/>
      </w:pPr>
      <w:r>
        <w:rPr>
          <w:b w:val="0"/>
        </w:rPr>
      </w:r>
      <w:r>
        <w:rPr>
          <w:b/>
        </w:rPr>
        <w:t>Q32.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Q33.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Q34.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Q35.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Q36.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Q37.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Q38.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Q39.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