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NigerBasinWatch: Seasonal Transhumance Pressure Forecasting from Vegetation and Rainfall Data for Niger State</w:t>
      </w:r>
    </w:p>
    <w:p>
      <w:pPr>
        <w:spacing w:after="480"/>
        <w:jc w:val="center"/>
      </w:pPr>
      <w:r>
        <w:rPr>
          <w:b w:val="0"/>
          <w:sz w:val="22"/>
        </w:rPr>
        <w:t>Companion to report B07_NigerBasinWatch_Report.docx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NigerBasinWatch in one sentence?</w:t>
      </w:r>
      <w:r>
        <w:rPr>
          <w:b w:val="0"/>
        </w:rPr>
      </w:r>
    </w:p>
    <w:p>
      <w:pPr>
        <w:jc w:val="both"/>
      </w:pPr>
      <w:r>
        <w:rPr>
          <w:b w:val="0"/>
        </w:rPr>
        <w:t>Answer: NigerBasinWatch is a system for Niger State (12 LGAs including Mokwa, Mariga, Rafi, Shiroro, Borgu and Agwara): an 8-week risk calendar with validated, fingerprinted environmental datasets.</w:t>
      </w:r>
    </w:p>
    <w:p>
      <w:pPr>
        <w:jc w:val="both"/>
      </w:pPr>
      <w:r>
        <w:rPr>
          <w:b w:val="0"/>
        </w:rPr>
      </w:r>
      <w:r>
        <w:rPr>
          <w:b/>
        </w:rPr>
        <w:t>Q2. What problem does it solve?</w:t>
      </w:r>
      <w:r>
        <w:rPr>
          <w:b w:val="0"/>
        </w:rPr>
      </w:r>
    </w:p>
    <w:p>
      <w:pPr>
        <w:jc w:val="both"/>
      </w:pPr>
      <w:r>
        <w:rPr>
          <w:b w:val="0"/>
        </w:rPr>
        <w:t>Answer: Warnings come hours before violence, too late for planning. Satellite data are not used by state planners. Datasets can be altered without anyone noticing. No calendar tells planners when and where pressure will peak.</w:t>
      </w:r>
    </w:p>
    <w:p>
      <w:pPr>
        <w:jc w:val="both"/>
      </w:pPr>
      <w:r>
        <w:rPr>
          <w:b w:val="0"/>
        </w:rPr>
      </w:r>
      <w:r>
        <w:rPr>
          <w:b/>
        </w:rPr>
        <w:t>Q3. What is the aim and what are the objectives?</w:t>
      </w:r>
      <w:r>
        <w:rPr>
          <w:b w:val="0"/>
        </w:rPr>
      </w:r>
    </w:p>
    <w:p>
      <w:pPr>
        <w:jc w:val="both"/>
      </w:pPr>
      <w:r>
        <w:rPr>
          <w:b w:val="0"/>
        </w:rPr>
        <w:t>Answer: The aim is to design, implement and evaluate NigerBasinWatch. Objectives: (1) build a Transhumance Pressure Index from northern dryness, local pull and crop exposure; (2) forecast it 8 weeks ahead; (3) validate and fingerprint every dataset; (4) show a risk calendar and NDVI charts; (5) test the pipeline with a simulation study.</w:t>
      </w:r>
    </w:p>
    <w:p>
      <w:pPr>
        <w:jc w:val="both"/>
      </w:pPr>
      <w:r>
        <w:rPr>
          <w:b w:val="0"/>
        </w:rPr>
      </w:r>
      <w:r>
        <w:rPr>
          <w:b/>
        </w:rPr>
        <w:t>Q4. Why was it designed for Niger State (12 LGAs including Mokwa, Mariga, Rafi, Shiroro, Borgu and Agwara)?</w:t>
      </w:r>
      <w:r>
        <w:rPr>
          <w:b w:val="0"/>
        </w:rPr>
      </w:r>
    </w:p>
    <w:p>
      <w:pPr>
        <w:jc w:val="both"/>
      </w:pPr>
      <w:r>
        <w:rPr>
          <w:b w:val="0"/>
        </w:rPr>
        <w:t>Answer: Niger State is Nigeria's largest by area and receives herds moving south from Sokoto, Kebbi and Zamfara and toward the Kainji and Jebba lakes. Estefania-Salazar and Iglesias (2025) show West African growing seasons shortening, which changes when herds move and when crops stand in their way.</w:t>
      </w:r>
    </w:p>
    <w:p>
      <w:pPr>
        <w:jc w:val="both"/>
      </w:pPr>
      <w:r>
        <w:rPr>
          <w:b w:val="0"/>
        </w:rPr>
      </w:r>
      <w:r>
        <w:rPr>
          <w:b/>
        </w:rPr>
        <w:t>Q5. How is NigerBasinWatch different from the earlier Zaman Lafiya project?</w:t>
      </w:r>
      <w:r>
        <w:rPr>
          <w:b w:val="0"/>
        </w:rPr>
      </w:r>
    </w:p>
    <w:p>
      <w:pPr>
        <w:jc w:val="both"/>
      </w:pPr>
      <w:r>
        <w:rPr>
          <w:b w:val="0"/>
        </w:rPr>
        <w:t>Answer: It keeps the same aim but uses a different design: Transhumance Pressure Index = sqrt(northern dryness) x local pull (pasture, water, route) x share of crops in the field. 8-week projection: current NDVI anomalies decay toward the weekly climatology (persistence 0.85 per week) while the crop calendar moves forward. Risk calendar heatmap (LGA x week) and per-LGA NDVI charts drawn as SVG.</w:t>
      </w:r>
    </w:p>
    <w:p>
      <w:pPr>
        <w:jc w:val="both"/>
      </w:pPr>
      <w:r>
        <w:rPr>
          <w:b w:val="0"/>
        </w:rPr>
      </w:r>
      <w:r>
        <w:rPr>
          <w:b/>
        </w:rPr>
        <w:t>Q6. What is the scope and what are the limitations?</w:t>
      </w:r>
      <w:r>
        <w:rPr>
          <w:b w:val="0"/>
        </w:rPr>
      </w:r>
    </w:p>
    <w:p>
      <w:pPr>
        <w:jc w:val="both"/>
      </w:pPr>
      <w:r>
        <w:rPr>
          <w:b w:val="0"/>
        </w:rPr>
        <w:t>Answer: Synthetic NDVI, rainfall and incidents; the validation is a simulation study.</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NDVI + rainfall CSV (satellite); then Validation + SHA-256/HMAC seal; then Climatology and anomalies; then TPI + 8-week projection; then Risk calendar, Seasonal warnings. tpi.py: Index, climatology, forecast, import and sealing, validation. app.py: Calendar heatmap, charts, dataset page. main.py / selftest.py: Commands, simulation, tests.</w:t>
      </w:r>
    </w:p>
    <w:p>
      <w:pPr>
        <w:jc w:val="both"/>
      </w:pPr>
      <w:r>
        <w:rPr>
          <w:b w:val="0"/>
        </w:rPr>
      </w:r>
      <w:r>
        <w:rPr>
          <w:b/>
        </w:rPr>
        <w:t>Q8. Explain the transhumance pressure index step.</w:t>
      </w:r>
      <w:r>
        <w:rPr>
          <w:b w:val="0"/>
        </w:rPr>
      </w:r>
    </w:p>
    <w:p>
      <w:pPr>
        <w:jc w:val="both"/>
      </w:pPr>
      <w:r>
        <w:rPr>
          <w:b w:val="0"/>
        </w:rPr>
        <w:t>Answer: push = clip(1 - NDVI_north / greenest-week NDVI_north); pull = 0.5 NDVI_local/max + 0.3 exp(-water km/40) + 0.2 exp(-route km/25); exposure = share of crops in field that month; TPI = clip(sqrt(push) x pull x exposure x 1.8, 0, 1).</w:t>
      </w:r>
    </w:p>
    <w:p>
      <w:pPr>
        <w:jc w:val="both"/>
      </w:pPr>
      <w:r>
        <w:rPr>
          <w:b w:val="0"/>
        </w:rPr>
      </w:r>
      <w:r>
        <w:rPr>
          <w:b/>
        </w:rPr>
        <w:t>Q9. Explain the projection step.</w:t>
      </w:r>
      <w:r>
        <w:rPr>
          <w:b w:val="0"/>
        </w:rPr>
      </w:r>
    </w:p>
    <w:p>
      <w:pPr>
        <w:jc w:val="both"/>
      </w:pPr>
      <w:r>
        <w:rPr>
          <w:b w:val="0"/>
        </w:rPr>
        <w:t>Answer: Weekly climatology per area; current anomaly x 0.85^k added to climatology for week k = 1..8.</w:t>
      </w:r>
    </w:p>
    <w:p>
      <w:pPr>
        <w:jc w:val="both"/>
      </w:pPr>
      <w:r>
        <w:rPr>
          <w:b w:val="0"/>
        </w:rPr>
      </w:r>
      <w:r>
        <w:rPr>
          <w:b/>
        </w:rPr>
        <w:t>Q10. Explain the spearman validation step.</w:t>
      </w:r>
      <w:r>
        <w:rPr>
          <w:b w:val="0"/>
        </w:rPr>
      </w:r>
    </w:p>
    <w:p>
      <w:pPr>
        <w:jc w:val="both"/>
      </w:pPr>
      <w:r>
        <w:rPr>
          <w:b w:val="0"/>
        </w:rPr>
        <w:t>Answer: Rank monthly mean TPI and monthly incident counts per LGA and compute the rank correlation.</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NigerBasinWatch handle this threat: edited dataset file?</w:t>
      </w:r>
      <w:r>
        <w:rPr>
          <w:b w:val="0"/>
        </w:rPr>
      </w:r>
    </w:p>
    <w:p>
      <w:pPr>
        <w:jc w:val="both"/>
      </w:pPr>
      <w:r>
        <w:rPr>
          <w:b w:val="0"/>
        </w:rPr>
        <w:t>Answer: SHA-256 mismatch shown on calendar.</w:t>
      </w:r>
    </w:p>
    <w:p>
      <w:pPr>
        <w:jc w:val="both"/>
      </w:pPr>
      <w:r>
        <w:rPr>
          <w:b w:val="0"/>
        </w:rPr>
      </w:r>
      <w:r>
        <w:rPr>
          <w:b/>
        </w:rPr>
        <w:t>Q13. How does NigerBasinWatch handle this threat: forged fingerprint record?</w:t>
      </w:r>
      <w:r>
        <w:rPr>
          <w:b w:val="0"/>
        </w:rPr>
      </w:r>
    </w:p>
    <w:p>
      <w:pPr>
        <w:jc w:val="both"/>
      </w:pPr>
      <w:r>
        <w:rPr>
          <w:b w:val="0"/>
        </w:rPr>
        <w:t>Answer: HMAC seal fails.</w:t>
      </w:r>
    </w:p>
    <w:p>
      <w:pPr>
        <w:jc w:val="both"/>
      </w:pPr>
      <w:r>
        <w:rPr>
          <w:b w:val="0"/>
        </w:rPr>
      </w:r>
      <w:r>
        <w:rPr>
          <w:b/>
        </w:rPr>
        <w:t>Q14. How does NigerBasinWatch handle this threat: bad data (out of range, wrong area)?</w:t>
      </w:r>
      <w:r>
        <w:rPr>
          <w:b w:val="0"/>
        </w:rPr>
      </w:r>
    </w:p>
    <w:p>
      <w:pPr>
        <w:jc w:val="both"/>
      </w:pPr>
      <w:r>
        <w:rPr>
          <w:b w:val="0"/>
        </w:rPr>
        <w:t>Answer: Row validation; file refused above 5% errors.</w:t>
      </w:r>
    </w:p>
    <w:p>
      <w:pPr>
        <w:jc w:val="both"/>
      </w:pPr>
      <w:r>
        <w:rPr>
          <w:b w:val="0"/>
        </w:rPr>
      </w:r>
      <w:r>
        <w:rPr>
          <w:b/>
        </w:rPr>
        <w:t>Q15. How does NigerBasinWatch handle this threat: planner uploads data?</w:t>
      </w:r>
      <w:r>
        <w:rPr>
          <w:b w:val="0"/>
        </w:rPr>
      </w:r>
    </w:p>
    <w:p>
      <w:pPr>
        <w:jc w:val="both"/>
      </w:pPr>
      <w:r>
        <w:rPr>
          <w:b w:val="0"/>
        </w:rPr>
        <w:t>Answer: Role check.</w:t>
      </w:r>
    </w:p>
    <w:p>
      <w:pPr>
        <w:jc w:val="both"/>
      </w:pPr>
      <w:r>
        <w:rPr>
          <w:b w:val="0"/>
        </w:rPr>
      </w:r>
      <w:r>
        <w:rPr>
          <w:b/>
        </w:rPr>
        <w:t>Q16.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(edited dataset file, forged fingerprint record, bad data (out of range, wrong area)), and security policy (retention, roles, NDPA 2023). Table 1 in the report gives the full mapping.</w:t>
      </w:r>
    </w:p>
    <w:p>
      <w:pPr>
        <w:pStyle w:val="Heading1"/>
        <w:jc w:val="center"/>
      </w:pPr>
      <w:r>
        <w:t>Section D: Testing and results</w:t>
      </w:r>
    </w:p>
    <w:p>
      <w:pPr>
        <w:jc w:val="both"/>
      </w:pPr>
      <w:r>
        <w:rPr>
          <w:b w:val="0"/>
        </w:rPr>
      </w:r>
      <w:r>
        <w:rPr>
          <w:b/>
        </w:rPr>
        <w:t>Q17. How did you test the system?</w:t>
      </w:r>
      <w:r>
        <w:rPr>
          <w:b w:val="0"/>
        </w:rPr>
      </w:r>
    </w:p>
    <w:p>
      <w:pPr>
        <w:jc w:val="both"/>
      </w:pPr>
      <w:r>
        <w:rPr>
          <w:b w:val="0"/>
        </w:rPr>
        <w:t>Answer: With an automated program, selftest.py, which resets the demo data and runs 13 tests covering normal use, attacks and failures. All 13 passed. The numbers are saved to results/selftest.json and quoted in Chapter Four.</w:t>
      </w:r>
    </w:p>
    <w:p>
      <w:pPr>
        <w:jc w:val="both"/>
      </w:pPr>
      <w:r>
        <w:rPr>
          <w:b w:val="0"/>
        </w:rPr>
      </w:r>
      <w:r>
        <w:rPr>
          <w:b/>
        </w:rPr>
        <w:t>Q18. Give three tests and what they proved.</w:t>
      </w:r>
      <w:r>
        <w:rPr>
          <w:b w:val="0"/>
        </w:rPr>
      </w:r>
    </w:p>
    <w:p>
      <w:pPr>
        <w:jc w:val="both"/>
      </w:pPr>
      <w:r>
        <w:rPr>
          <w:b w:val="0"/>
        </w:rPr>
        <w:t>Answer: 'Three years of weekly NDVI and rainfall imported and fingerprinted' passed ({'dataset_rows': 2028, 'sha256': '43b3a1fd00223e0c', 'incidents': 231, 'calendar). 'Spearman of identical rankings is 1' passed. 'Simulation study: monthly TPI tracks incident counts (Spearman rho &gt; 0.3)' passed ({'lga_months': 432, 'spearman_rho': 0.321}).</w:t>
      </w:r>
    </w:p>
    <w:p>
      <w:pPr>
        <w:jc w:val="both"/>
      </w:pPr>
      <w:r>
        <w:rPr>
          <w:b w:val="0"/>
        </w:rPr>
      </w:r>
      <w:r>
        <w:rPr>
          <w:b/>
        </w:rPr>
        <w:t>Q19. What were the key measurements?</w:t>
      </w:r>
      <w:r>
        <w:rPr>
          <w:b w:val="0"/>
        </w:rPr>
      </w:r>
    </w:p>
    <w:p>
      <w:pPr>
        <w:jc w:val="both"/>
      </w:pPr>
      <w:r>
        <w:rPr>
          <w:b w:val="0"/>
        </w:rPr>
        <w:t>Answer: Dataset rows imported: 2028; Calendar cells: 96; Spearman rho (simulation study): 0.321 over 432 LGA-months; Mean TPI: February / June / September: 0.026 / 0.381 / 0.507; LGAs with higher projected peak after drought week: 12 of 12.</w:t>
      </w:r>
    </w:p>
    <w:p>
      <w:pPr>
        <w:jc w:val="both"/>
      </w:pPr>
      <w:r>
        <w:rPr>
          <w:b w:val="0"/>
        </w:rPr>
      </w:r>
      <w:r>
        <w:rPr>
          <w:b/>
        </w:rPr>
        <w:t>Q20. What did the results teach you? Did anything fail during development?</w:t>
      </w:r>
      <w:r>
        <w:rPr>
          <w:b w:val="0"/>
        </w:rPr>
      </w:r>
    </w:p>
    <w:p>
      <w:pPr>
        <w:jc w:val="both"/>
      </w:pPr>
      <w:r>
        <w:rPr>
          <w:b w:val="0"/>
        </w:rPr>
        <w:t>Answer: Because incidents were simulated with pressure built in, rho = 0.32 says the pipeline recovers a signal, not that the index works in the field. The fingerprint test caught a real bug: Windows-style line endings were silently changed when files were written and read in text mode, which broke the hash. Writing with newline='' fixed it. The index peaks at the start and end of the rains, when herds and standing crops overlap.</w:t>
      </w:r>
    </w:p>
    <w:p>
      <w:pPr>
        <w:jc w:val="both"/>
      </w:pPr>
      <w:r>
        <w:rPr>
          <w:b w:val="0"/>
        </w:rPr>
      </w:r>
      <w:r>
        <w:rPr>
          <w:b/>
        </w:rPr>
        <w:t>Q21. How would you demonstrate the system live?</w:t>
      </w:r>
      <w:r>
        <w:rPr>
          <w:b w:val="0"/>
        </w:rPr>
      </w:r>
    </w:p>
    <w:p>
      <w:pPr>
        <w:jc w:val="both"/>
      </w:pPr>
      <w:r>
        <w:rPr>
          <w:b w:val="0"/>
        </w:rPr>
        <w:t>Answer: Step 1: This is the next 8 weeks for Niger State. (serve), the panel sees Calendar heatmap with TPI per LGA and week. Step 2: Why is Mokwa red in week 4? ((click Mokwa)), the panel sees Chart: Mokwa green but the northern source zone is drying. Step 3: A new satellite week shows drought in the Sahel. (drought), the panel sees Projected pressure rises in every LGA; seasonal warnings issued. Step 4: Someone edits the NDVI file to hide the drought. (verify-data), the panel sees File changed after import: the calendar shows a red integrity warning. Step 5: Does TPI follow conflict? (validate), the panel sees Spearman rho between monthly TPI and incidents.</w:t>
      </w:r>
    </w:p>
    <w:p>
      <w:pPr>
        <w:pStyle w:val="Heading1"/>
        <w:jc w:val="center"/>
      </w:pPr>
      <w:r>
        <w:t>Section E: Literature</w:t>
      </w:r>
    </w:p>
    <w:p>
      <w:pPr>
        <w:jc w:val="both"/>
      </w:pPr>
      <w:r>
        <w:rPr>
          <w:b w:val="0"/>
        </w:rPr>
      </w:r>
      <w:r>
        <w:rPr>
          <w:b/>
        </w:rPr>
        <w:t>Q22. Name related work and say how your design differs.</w:t>
      </w:r>
      <w:r>
        <w:rPr>
          <w:b w:val="0"/>
        </w:rPr>
      </w:r>
    </w:p>
    <w:p>
      <w:pPr>
        <w:jc w:val="both"/>
      </w:pPr>
      <w:r>
        <w:rPr>
          <w:b w:val="0"/>
        </w:rPr>
        <w:t>Answer: Schwarz et al. (2022) model environmental suitability for transhumance and link it to conflict; Navarro et al. (2025) find vegetation predicts pastoral conflict a month ahead; Sola et al. (2025) find vegetation effects differ by country. NigerBasinWatch combines northern push and local pull with the crop calendar and adds data provenance, which none of these address. Tarif (2022) warns the evidence base is thin, so the index must stay open to revision.</w:t>
      </w:r>
    </w:p>
    <w:p>
      <w:pPr>
        <w:jc w:val="both"/>
      </w:pPr>
      <w:r>
        <w:rPr>
          <w:b w:val="0"/>
        </w:rPr>
      </w:r>
      <w:r>
        <w:rPr>
          <w:b/>
        </w:rPr>
        <w:t>Q23. What research gap does the project address?</w:t>
      </w:r>
      <w:r>
        <w:rPr>
          <w:b w:val="0"/>
        </w:rPr>
      </w:r>
    </w:p>
    <w:p>
      <w:pPr>
        <w:jc w:val="both"/>
      </w:pPr>
      <w:r>
        <w:rPr>
          <w:b w:val="0"/>
        </w:rPr>
        <w:t>Answer: Environmental conflict models in the reviewed work are research outputs; none is packaged as a planning calendar with data integrity controls.</w:t>
      </w:r>
    </w:p>
    <w:p>
      <w:pPr>
        <w:jc w:val="both"/>
      </w:pPr>
      <w:r>
        <w:rPr>
          <w:b w:val="0"/>
        </w:rPr>
      </w:r>
      <w:r>
        <w:rPr>
          <w:b/>
        </w:rPr>
        <w:t>Q24. What did Schwarz et al. find?</w:t>
      </w:r>
      <w:r>
        <w:rPr>
          <w:b w:val="0"/>
        </w:rPr>
      </w:r>
    </w:p>
    <w:p>
      <w:pPr>
        <w:jc w:val="both"/>
      </w:pPr>
      <w:r>
        <w:rPr>
          <w:b w:val="0"/>
        </w:rPr>
        <w:t>Answer: Schwarz et al. (2022) modelled environmental suitability for transhumance in Chad and the Central African Republic from Earth observation data, found most conflicts where suitability was high, and suggested combining herd tracking with satellite data for early warning along corridors.</w:t>
      </w:r>
    </w:p>
    <w:p>
      <w:pPr>
        <w:jc w:val="both"/>
      </w:pPr>
      <w:r>
        <w:rPr>
          <w:b w:val="0"/>
        </w:rPr>
      </w:r>
      <w:r>
        <w:rPr>
          <w:b/>
        </w:rPr>
        <w:t>Q25. What did Navarro et al. find?</w:t>
      </w:r>
      <w:r>
        <w:rPr>
          <w:b w:val="0"/>
        </w:rPr>
      </w:r>
    </w:p>
    <w:p>
      <w:pPr>
        <w:jc w:val="both"/>
      </w:pPr>
      <w:r>
        <w:rPr>
          <w:b w:val="0"/>
        </w:rPr>
        <w:t>Answer: Navarro et al. (2025) found in the Karamoja Cluster that vegetation data predicted pastoral conflict one month ahead better than rainfall, and that conflict clustered 'on the greener grass'.</w:t>
      </w:r>
    </w:p>
    <w:p>
      <w:pPr>
        <w:jc w:val="both"/>
      </w:pPr>
      <w:r>
        <w:rPr>
          <w:b w:val="0"/>
        </w:rPr>
      </w:r>
      <w:r>
        <w:rPr>
          <w:b/>
        </w:rPr>
        <w:t>Q26. What did Sola et al. find?</w:t>
      </w:r>
      <w:r>
        <w:rPr>
          <w:b w:val="0"/>
        </w:rPr>
      </w:r>
    </w:p>
    <w:p>
      <w:pPr>
        <w:jc w:val="both"/>
      </w:pPr>
      <w:r>
        <w:rPr>
          <w:b w:val="0"/>
        </w:rPr>
        <w:t>Answer: Sola et al. (2025) predicted pastoral conflict in Cameroon, Chad, the Central African Republic and the DRC from weather and terrain data (AUC 0.99 for Cameroon) and found that vegetation affects risk differently in each country.</w:t>
      </w:r>
    </w:p>
    <w:p>
      <w:pPr>
        <w:pStyle w:val="Heading1"/>
        <w:jc w:val="center"/>
      </w:pPr>
      <w:r>
        <w:t>Section F: Limitations and future work</w:t>
      </w:r>
    </w:p>
    <w:p>
      <w:pPr>
        <w:jc w:val="both"/>
      </w:pPr>
      <w:r>
        <w:rPr>
          <w:b w:val="0"/>
        </w:rPr>
      </w:r>
      <w:r>
        <w:rPr>
          <w:b/>
        </w:rPr>
        <w:t>Q27. What would you do before real deployment?</w:t>
      </w:r>
      <w:r>
        <w:rPr>
          <w:b w:val="0"/>
        </w:rPr>
      </w:r>
    </w:p>
    <w:p>
      <w:pPr>
        <w:jc w:val="both"/>
      </w:pPr>
      <w:r>
        <w:rPr>
          <w:b w:val="0"/>
        </w:rPr>
        <w:t>Answer: Use real MODIS or Sentinel NDVI and CHIRPS rainfall. Validate against verified incidents before trusting the calendar. Share the calendar with the Niger State Ministry of Livestock each month.</w:t>
      </w:r>
    </w:p>
    <w:p>
      <w:pPr>
        <w:jc w:val="both"/>
      </w:pPr>
      <w:r>
        <w:rPr>
          <w:b w:val="0"/>
        </w:rPr>
      </w:r>
      <w:r>
        <w:rPr>
          <w:b/>
        </w:rPr>
        <w:t>Q28. What further work would improve it?</w:t>
      </w:r>
      <w:r>
        <w:rPr>
          <w:b w:val="0"/>
        </w:rPr>
      </w:r>
    </w:p>
    <w:p>
      <w:pPr>
        <w:jc w:val="both"/>
      </w:pPr>
      <w:r>
        <w:rPr>
          <w:b w:val="0"/>
        </w:rPr>
        <w:t>Answer: Learn index weights from data. Add herd-count estimates from veterinary records.</w:t>
      </w:r>
    </w:p>
    <w:p>
      <w:pPr>
        <w:jc w:val="both"/>
      </w:pPr>
      <w:r>
        <w:rPr>
          <w:b w:val="0"/>
        </w:rPr>
      </w:r>
      <w:r>
        <w:rPr>
          <w:b/>
        </w:rPr>
        <w:t>Q29. What is the biggest weakness of your design?</w:t>
      </w:r>
      <w:r>
        <w:rPr>
          <w:b w:val="0"/>
        </w:rPr>
      </w:r>
    </w:p>
    <w:p>
      <w:pPr>
        <w:jc w:val="both"/>
      </w:pPr>
      <w:r>
        <w:rPr>
          <w:b w:val="0"/>
        </w:rPr>
        <w:t>Answer: The fingerprint test caught a real bug: Windows-style line endings were silently changed when files were written and read in text mode, which broke the hash. Writing with newline='' fixed it.</w:t>
      </w:r>
    </w:p>
    <w:p>
      <w:pPr>
        <w:pStyle w:val="Heading1"/>
        <w:jc w:val="center"/>
      </w:pPr>
      <w:r>
        <w:t>Section G: General CMP 468 questions</w:t>
      </w:r>
    </w:p>
    <w:p>
      <w:pPr>
        <w:jc w:val="both"/>
      </w:pPr>
      <w:r>
        <w:rPr>
          <w:b w:val="0"/>
        </w:rPr>
      </w:r>
      <w:r>
        <w:rPr>
          <w:b/>
        </w:rPr>
        <w:t>Q30.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Q31.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Q32.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Q33.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Q34.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Q35.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Q36.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Q37.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