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11"/>
        <w:gridCol w:w="320"/>
        <w:gridCol w:w="420"/>
        <w:gridCol w:w="1887"/>
        <w:gridCol w:w="570"/>
        <w:gridCol w:w="570"/>
        <w:gridCol w:w="675"/>
        <w:gridCol w:w="816"/>
      </w:tblGrid>
      <w:tr w:rsidR="00285056" w14:paraId="46CB4964" w14:textId="77777777" w:rsidTr="00285056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C7B26C7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test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B8B70EB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J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F77ABEE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K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D0BAB04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est_ci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3ACA57A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pval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154F7D0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3B3ACC6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omega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EF7E2F9" w14:textId="77777777" w:rsidR="00285056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total_SD</w:t>
            </w:r>
          </w:p>
        </w:tc>
      </w:tr>
      <w:tr w:rsidR="00285056" w14:paraId="05A9BE24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B607C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Robust HYEMA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41691D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A3EF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DB9B5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0.29 [0.131, 0.436]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A2EE5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5CE5F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7B01C8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02575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</w:tr>
      <w:tr w:rsidR="00285056" w14:paraId="5253BC1B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F02D3D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puniform star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465E9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672F0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42C1E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0.598 [0.454, 0.763]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8D46F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E7C022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C28264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0E5FB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</w:tr>
      <w:tr w:rsidR="00285056" w14:paraId="52942CEA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643431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Worst case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33A95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B267E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08ABC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0.069 [-0.031, 0.17]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73BC4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CB69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F526A8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8BB3E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0.196</w:t>
            </w:r>
          </w:p>
        </w:tc>
      </w:tr>
      <w:tr w:rsidR="00285056" w14:paraId="3F715F34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BDC5C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CHE-ISCW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1769D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80198F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616973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0.163 [-2.184, 2.51]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74D3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0.647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F97100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0CDD0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482F9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0.378</w:t>
            </w:r>
          </w:p>
        </w:tc>
      </w:tr>
      <w:tr w:rsidR="00285056" w14:paraId="6502BD8E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E1212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PET/PEESE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847FB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1E4360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B6F87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-0.063 [-1.489, 1.362]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C2439F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0.880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8D95D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7C43C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2030F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</w:tr>
      <w:tr w:rsidR="00285056" w14:paraId="435ABB3A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EE447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Cluster selmodel (3PSM)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F83CA6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BA9BC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B6DAF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0.426 [0.229, 0.737]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BAAFE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B92A3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75522D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E75D1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</w:tr>
      <w:tr w:rsidR="00285056" w14:paraId="17668857" w14:textId="77777777" w:rsidTr="0028505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D73EB" w14:textId="77777777" w:rsidR="00285056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Cluster selmodel (4PSM)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E4BBAB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03291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094ED" w14:textId="77777777" w:rsidR="00285056" w:rsidRPr="0086199F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0.324 [0.021, 0.629]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7E4767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60546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51384" w14:textId="77777777" w:rsidR="00285056" w:rsidRPr="0086199F" w:rsidRDefault="00285056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4A748F" w14:textId="77777777" w:rsidR="00285056" w:rsidRPr="0086199F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</w:tr>
    </w:tbl>
    <w:p w14:paraId="538924C8" w14:textId="77777777" w:rsidR="00285056" w:rsidRDefault="00285056">
      <w:pPr>
        <w:pStyle w:val="FirstParagraph"/>
      </w:pPr>
    </w:p>
    <w:sectPr w:rsidR="00285056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272BF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80802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5056"/>
    <w:rsid w:val="00285056"/>
    <w:rsid w:val="0086199F"/>
    <w:rsid w:val="00AF3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F11C34"/>
  <w15:docId w15:val="{75F01F50-1710-478C-B589-5A98C3705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80</Words>
  <Characters>404</Characters>
  <Application>Microsoft Office Word</Application>
  <DocSecurity>0</DocSecurity>
  <Lines>67</Lines>
  <Paragraphs>69</Paragraphs>
  <ScaleCrop>false</ScaleCrop>
  <Company>Statens It</Company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2025-10-06T10:08:00Z</dcterms:created>
  <dcterms:modified xsi:type="dcterms:W3CDTF">2025-10-06T10:09:00Z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8d66629f-0cef-4203-84c1-ec9e3447f49b</vt:lpwstr>
  </property>
</Properties>
</file>