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53921730"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Group-Based Community Interventions to Support the Social Reintegration of Marginalized Adults with Mental Illness: A Systematic Review and Meta-Analysis</w:t>
      </w:r>
    </w:p>
    <w:p w14:paraId="1D91D22D" w14:textId="77777777" w:rsidR="001512F7" w:rsidRPr="00AF0241" w:rsidRDefault="001512F7" w:rsidP="00D4328E">
      <w:pPr>
        <w:rPr>
          <w:rFonts w:eastAsia="Times New Roman"/>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rPr>
        <w:id w:val="-1949309077"/>
        <w:placeholder>
          <w:docPart w:val="DefaultPlaceholder_-1854013440"/>
        </w:placeholder>
      </w:sdtPr>
      <w:sdtContent>
        <w:p w14:paraId="09444A66" w14:textId="7A57053B" w:rsidR="00DD5E12" w:rsidRPr="00224E70" w:rsidRDefault="001512F7" w:rsidP="00D7480A">
          <w:pPr>
            <w:divId w:val="874463968"/>
            <w:rPr>
              <w:rFonts w:eastAsia="Times New Roman"/>
            </w:rPr>
          </w:pPr>
          <w:r w:rsidRPr="00224E70">
            <w:rPr>
              <w:rFonts w:eastAsia="Times New Roman"/>
            </w:rPr>
            <w:t>Nina Thorup Dalgaard</w:t>
          </w:r>
          <w:r w:rsidR="00123097" w:rsidRPr="00224E70">
            <w:rPr>
              <w:rFonts w:eastAsia="Times New Roman"/>
            </w:rPr>
            <w:t>,</w:t>
          </w:r>
          <w:r w:rsidR="00DD5E12" w:rsidRPr="00224E70">
            <w:rPr>
              <w:rFonts w:eastAsia="Times New Roman"/>
            </w:rPr>
            <w:t xml:space="preserve"> </w:t>
          </w:r>
          <w:r w:rsidRPr="00224E70">
            <w:rPr>
              <w:rFonts w:eastAsia="Times New Roman"/>
            </w:rPr>
            <w:t>VIVE The Danish Center for Social Science Research</w:t>
          </w:r>
        </w:p>
        <w:p w14:paraId="7469F1E4" w14:textId="40A66583" w:rsidR="00D7480A" w:rsidRPr="00224E70" w:rsidRDefault="00FB3FAD" w:rsidP="00D7480A">
          <w:pPr>
            <w:divId w:val="874463968"/>
            <w:rPr>
              <w:rFonts w:eastAsia="Times New Roman"/>
            </w:rPr>
          </w:pPr>
          <w:r w:rsidRPr="00224E70">
            <w:rPr>
              <w:rFonts w:eastAsia="Times New Roman"/>
            </w:rPr>
            <w:t>Jak</w:t>
          </w:r>
          <w:r w:rsidR="001512F7" w:rsidRPr="00224E70">
            <w:rPr>
              <w:rFonts w:eastAsia="Times New Roman"/>
            </w:rPr>
            <w:t xml:space="preserve">ob </w:t>
          </w:r>
          <w:proofErr w:type="spellStart"/>
          <w:r w:rsidR="001512F7" w:rsidRPr="00224E70">
            <w:rPr>
              <w:rFonts w:eastAsia="Times New Roman"/>
            </w:rPr>
            <w:t>Kaarup</w:t>
          </w:r>
          <w:proofErr w:type="spellEnd"/>
          <w:r w:rsidR="001512F7" w:rsidRPr="00224E70">
            <w:rPr>
              <w:rFonts w:eastAsia="Times New Roman"/>
            </w:rPr>
            <w:t xml:space="preserve"> Jensen</w:t>
          </w:r>
          <w:r w:rsidR="00DD5E12" w:rsidRPr="00224E70">
            <w:rPr>
              <w:rFonts w:eastAsia="Times New Roman"/>
            </w:rPr>
            <w:t xml:space="preserve">, </w:t>
          </w:r>
          <w:r w:rsidR="001512F7" w:rsidRPr="00224E70">
            <w:rPr>
              <w:rFonts w:eastAsia="Times New Roman"/>
            </w:rPr>
            <w:t>VIVE The Danish Center for Social Science Research</w:t>
          </w:r>
        </w:p>
      </w:sdtContent>
    </w:sdt>
    <w:p w14:paraId="6CBC593D" w14:textId="19EF4F58" w:rsidR="001512F7" w:rsidRPr="00224E70" w:rsidRDefault="001512F7" w:rsidP="00D7480A">
      <w:pPr>
        <w:divId w:val="874463968"/>
        <w:rPr>
          <w:rFonts w:eastAsia="Times New Roman"/>
        </w:rPr>
      </w:pPr>
      <w:r w:rsidRPr="00224E70">
        <w:rPr>
          <w:rFonts w:eastAsia="Times New Roman"/>
        </w:rPr>
        <w:t xml:space="preserve">Jasmin Sami </w:t>
      </w:r>
      <w:proofErr w:type="spellStart"/>
      <w:r w:rsidRPr="00224E70">
        <w:rPr>
          <w:rFonts w:eastAsia="Times New Roman"/>
        </w:rPr>
        <w:t>Adada</w:t>
      </w:r>
      <w:proofErr w:type="spellEnd"/>
      <w:r w:rsidRPr="00224E70">
        <w:rPr>
          <w:rFonts w:eastAsia="Times New Roman"/>
        </w:rPr>
        <w:t>, VIVE The Danish Center for Social Science Research</w:t>
      </w:r>
    </w:p>
    <w:p w14:paraId="5116ECFC" w14:textId="00F168AE" w:rsidR="001512F7" w:rsidRPr="00224E70" w:rsidRDefault="001512F7" w:rsidP="00D7480A">
      <w:pPr>
        <w:divId w:val="874463968"/>
        <w:rPr>
          <w:rFonts w:eastAsia="Times New Roman"/>
          <w:lang w:val="en-US"/>
        </w:rPr>
      </w:pPr>
      <w:r w:rsidRPr="00224E70">
        <w:rPr>
          <w:rFonts w:eastAsia="Times New Roman"/>
          <w:lang w:val="en-US"/>
        </w:rPr>
        <w:t>Maya Christiane Flensb</w:t>
      </w:r>
      <w:r w:rsidR="00723B9D" w:rsidRPr="00224E70">
        <w:rPr>
          <w:rFonts w:eastAsia="Times New Roman"/>
          <w:lang w:val="en-US"/>
        </w:rPr>
        <w:t>o</w:t>
      </w:r>
      <w:r w:rsidRPr="00224E70">
        <w:rPr>
          <w:rFonts w:eastAsia="Times New Roman"/>
          <w:lang w:val="en-US"/>
        </w:rPr>
        <w:t>rg Jensen,</w:t>
      </w:r>
      <w:r w:rsidRPr="00224E70">
        <w:rPr>
          <w:rFonts w:eastAsia="Times New Roman"/>
        </w:rPr>
        <w:t xml:space="preserve"> VIVE The Danish Center for Social Science Research</w:t>
      </w:r>
    </w:p>
    <w:p w14:paraId="742BC312" w14:textId="1B4D4721" w:rsidR="001512F7" w:rsidRPr="00224E70" w:rsidRDefault="001512F7" w:rsidP="00D7480A">
      <w:pPr>
        <w:divId w:val="874463968"/>
        <w:rPr>
          <w:rFonts w:eastAsia="Times New Roman"/>
          <w:lang w:val="en-US"/>
        </w:rPr>
      </w:pPr>
      <w:r w:rsidRPr="00224E70">
        <w:rPr>
          <w:rFonts w:eastAsia="Times New Roman"/>
          <w:lang w:val="en-US"/>
        </w:rPr>
        <w:t>Elizabeth Bengtsen,</w:t>
      </w:r>
      <w:r w:rsidRPr="00224E70">
        <w:rPr>
          <w:rFonts w:eastAsia="Times New Roman"/>
        </w:rPr>
        <w:t xml:space="preserve"> VIVE The Danish Center for Social Science Research</w:t>
      </w:r>
    </w:p>
    <w:p w14:paraId="1CD961C3" w14:textId="5DDA9338" w:rsidR="001512F7" w:rsidRPr="00224E70" w:rsidRDefault="001512F7" w:rsidP="00D7480A">
      <w:pPr>
        <w:divId w:val="874463968"/>
        <w:rPr>
          <w:rFonts w:eastAsia="Times New Roman"/>
          <w:lang w:val="en-US"/>
        </w:rPr>
      </w:pPr>
      <w:r w:rsidRPr="00224E70">
        <w:rPr>
          <w:rFonts w:eastAsia="Times New Roman"/>
          <w:lang w:val="en-US"/>
        </w:rPr>
        <w:t xml:space="preserve">Mikkel Helding Vembye, </w:t>
      </w:r>
      <w:r w:rsidRPr="00224E70">
        <w:rPr>
          <w:rFonts w:eastAsia="Times New Roman"/>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58FB0145" w14:textId="6E6AC876" w:rsidR="003862F9" w:rsidRPr="00224E70" w:rsidRDefault="001512F7" w:rsidP="00224E70">
          <w:pPr>
            <w:divId w:val="874463968"/>
            <w:rPr>
              <w:rFonts w:eastAsia="Times New Roman"/>
            </w:rPr>
          </w:pPr>
          <w:r w:rsidRPr="00224E70">
            <w:rPr>
              <w:rFonts w:eastAsia="Times New Roman"/>
            </w:rPr>
            <w:t>Nina Thorup Dalgaard,</w:t>
          </w:r>
          <w:r w:rsidR="00D50FD2">
            <w:rPr>
              <w:rFonts w:eastAsia="Times New Roman"/>
            </w:rPr>
            <w:t xml:space="preserve"> nitd@vive.dk,</w:t>
          </w:r>
          <w:r w:rsidRPr="00224E70">
            <w:rPr>
              <w:rFonts w:eastAsia="Times New Roman"/>
            </w:rPr>
            <w:t xml:space="preserve"> VIVE The Danish Center for Social Science Research</w:t>
          </w:r>
        </w:p>
      </w:sdtContent>
    </w:sdt>
    <w:p w14:paraId="0603F96F" w14:textId="77777777" w:rsidR="00224E70" w:rsidRDefault="00224E70" w:rsidP="00224E70">
      <w:pPr>
        <w:divId w:val="1581598096"/>
        <w:rPr>
          <w:rFonts w:eastAsia="Times New Roman"/>
        </w:rPr>
      </w:pPr>
    </w:p>
    <w:p w14:paraId="4CFB5604" w14:textId="638BD1FE"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D4328E">
      <w:pPr>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0" w:name="ABS_BACKGROUND"/>
      <w:bookmarkEnd w:id="0"/>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7C1C2125" w:rsidR="00D7480A" w:rsidRPr="005B1E4E" w:rsidRDefault="00126541" w:rsidP="008E1E29">
          <w:pPr>
            <w:spacing w:before="100" w:beforeAutospacing="1" w:after="100" w:afterAutospacing="1"/>
            <w:jc w:val="both"/>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w:t>
          </w:r>
          <w:r w:rsidR="00294821">
            <w:rPr>
              <w:rFonts w:eastAsia="Times New Roman"/>
              <w:lang w:val="en-US" w:eastAsia="da-DK"/>
            </w:rPr>
            <w:t xml:space="preserve"> </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4328E">
      <w:pPr>
        <w:divId w:val="1118254625"/>
        <w:rPr>
          <w:rFonts w:eastAsia="Times New Roman"/>
        </w:rPr>
      </w:pPr>
      <w:bookmarkStart w:id="1" w:name="ABS_OBJECTIVES"/>
      <w:bookmarkEnd w:id="1"/>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436892F6"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7FD9A4DF" w:rsidR="007359ED" w:rsidRDefault="007359ED" w:rsidP="00F85227">
          <w:pPr>
            <w:pStyle w:val="ListParagraph"/>
            <w:numPr>
              <w:ilvl w:val="0"/>
              <w:numId w:val="17"/>
            </w:numPr>
            <w:spacing w:before="100" w:beforeAutospacing="1" w:after="100" w:afterAutospacing="1"/>
            <w:jc w:val="both"/>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lastRenderedPageBreak/>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omes related to social reintegration</w:t>
          </w:r>
          <w:r w:rsidR="00FE4E3B">
            <w:rPr>
              <w:rFonts w:ascii="Times New Roman" w:eastAsia="Times New Roman" w:hAnsi="Times New Roman" w:cs="Times New Roman"/>
              <w:sz w:val="24"/>
              <w:szCs w:val="24"/>
              <w:lang w:val="en-US" w:eastAsia="da-DK"/>
            </w:rPr>
            <w:t xml:space="preserve"> (primary outcome)</w:t>
          </w:r>
          <w:r w:rsidR="00F85227">
            <w:rPr>
              <w:rFonts w:ascii="Times New Roman" w:eastAsia="Times New Roman" w:hAnsi="Times New Roman" w:cs="Times New Roman"/>
              <w:sz w:val="24"/>
              <w:szCs w:val="24"/>
              <w:lang w:val="en-US" w:eastAsia="da-DK"/>
            </w:rPr>
            <w:t>,</w:t>
          </w:r>
          <w:r w:rsidR="002F43DB">
            <w:rPr>
              <w:rFonts w:ascii="Times New Roman" w:eastAsia="Times New Roman" w:hAnsi="Times New Roman" w:cs="Times New Roman"/>
              <w:sz w:val="24"/>
              <w:szCs w:val="24"/>
              <w:lang w:val="en-US" w:eastAsia="da-DK"/>
            </w:rPr>
            <w:t xml:space="preserve">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w:t>
          </w:r>
          <w:r w:rsidR="00F85227">
            <w:rPr>
              <w:rFonts w:ascii="Times New Roman" w:eastAsia="Times New Roman" w:hAnsi="Times New Roman" w:cs="Times New Roman"/>
              <w:sz w:val="24"/>
              <w:szCs w:val="24"/>
              <w:lang w:val="en-US" w:eastAsia="da-DK"/>
            </w:rPr>
            <w:t>,</w:t>
          </w:r>
          <w:r w:rsidR="00126541" w:rsidRPr="00BB5450">
            <w:rPr>
              <w:rFonts w:ascii="Times New Roman" w:eastAsia="Times New Roman" w:hAnsi="Times New Roman" w:cs="Times New Roman"/>
              <w:sz w:val="24"/>
              <w:szCs w:val="24"/>
              <w:lang w:val="en-US" w:eastAsia="da-DK"/>
            </w:rPr>
            <w:t xml:space="preserve"> and employment.</w:t>
          </w:r>
        </w:p>
        <w:p w14:paraId="69530108" w14:textId="75870C88" w:rsidR="00FE4E3B" w:rsidRPr="0079359A" w:rsidRDefault="00F85227" w:rsidP="0079359A">
          <w:pPr>
            <w:pStyle w:val="ListParagraph"/>
            <w:numPr>
              <w:ilvl w:val="0"/>
              <w:numId w:val="17"/>
            </w:numPr>
            <w:spacing w:before="100" w:beforeAutospacing="1" w:after="100" w:afterAutospacing="1"/>
            <w:jc w:val="both"/>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To explore the general efficacy of group-based community interventions aimed at supporting marginalized adults with mental illness and related problems on outc</w:t>
          </w:r>
          <w:r>
            <w:rPr>
              <w:rFonts w:ascii="Times New Roman" w:eastAsia="Times New Roman" w:hAnsi="Times New Roman" w:cs="Times New Roman"/>
              <w:sz w:val="24"/>
              <w:szCs w:val="24"/>
              <w:lang w:val="en-US" w:eastAsia="da-DK"/>
            </w:rPr>
            <w:t>omes related to mental health</w:t>
          </w:r>
          <w:r w:rsidR="00FE4E3B">
            <w:rPr>
              <w:rFonts w:ascii="Times New Roman" w:eastAsia="Times New Roman" w:hAnsi="Times New Roman" w:cs="Times New Roman"/>
              <w:sz w:val="24"/>
              <w:szCs w:val="24"/>
              <w:lang w:val="en-US" w:eastAsia="da-DK"/>
            </w:rPr>
            <w:t xml:space="preserve"> (secondary outcome)</w:t>
          </w:r>
          <w:r>
            <w:rPr>
              <w:rFonts w:ascii="Times New Roman" w:eastAsia="Times New Roman" w:hAnsi="Times New Roman" w:cs="Times New Roman"/>
              <w:sz w:val="24"/>
              <w:szCs w:val="24"/>
              <w:lang w:val="en-US" w:eastAsia="da-DK"/>
            </w:rPr>
            <w:t>, such as anxiety, depression, and symptoms of psychosis</w:t>
          </w:r>
          <w:r w:rsidRPr="00BB5450">
            <w:rPr>
              <w:rFonts w:ascii="Times New Roman" w:eastAsia="Times New Roman" w:hAnsi="Times New Roman" w:cs="Times New Roman"/>
              <w:sz w:val="24"/>
              <w:szCs w:val="24"/>
              <w:lang w:val="en-US" w:eastAsia="da-DK"/>
            </w:rPr>
            <w:t>.</w:t>
          </w:r>
        </w:p>
        <w:p w14:paraId="5ABFCD63" w14:textId="56BE104F" w:rsidR="00126541" w:rsidRPr="00BB5450" w:rsidRDefault="007359ED" w:rsidP="00F85227">
          <w:pPr>
            <w:pStyle w:val="ListParagraph"/>
            <w:numPr>
              <w:ilvl w:val="0"/>
              <w:numId w:val="17"/>
            </w:numPr>
            <w:spacing w:before="100" w:beforeAutospacing="1" w:after="100" w:afterAutospacing="1"/>
            <w:jc w:val="both"/>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2" w:name="ABS_SEARCH_STRATEGY"/>
      <w:bookmarkEnd w:id="2"/>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FE4E3B">
          <w:pPr>
            <w:jc w:val="both"/>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0885236C" w:rsidR="00D7480A" w:rsidRPr="007359ED" w:rsidRDefault="007359ED" w:rsidP="00FE4E3B">
          <w:pPr>
            <w:pStyle w:val="NormalWeb"/>
            <w:shd w:val="clear" w:color="auto" w:fill="FFFFFF"/>
            <w:spacing w:after="240"/>
            <w:jc w:val="both"/>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3" w:name="ABS_SELECTION_CRITERIA"/>
      <w:bookmarkEnd w:id="3"/>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3B6124B1" w:rsidR="00D7480A" w:rsidRPr="00AF0241" w:rsidRDefault="007359ED" w:rsidP="00FE4E3B">
          <w:pPr>
            <w:pStyle w:val="NormalWeb"/>
            <w:jc w:val="both"/>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In order to summarize what is known about the possible causal effects of group-based community interventions, we included all study designs (including RCT</w:t>
          </w:r>
          <w:r w:rsidR="00FE4E3B">
            <w:rPr>
              <w:rFonts w:eastAsia="Times New Roman"/>
              <w:lang w:val="en-US" w:eastAsia="da-DK"/>
            </w:rPr>
            <w:t>s</w:t>
          </w:r>
          <w:r w:rsidR="00BB5450" w:rsidRPr="00D53D4E">
            <w:rPr>
              <w:rFonts w:eastAsia="Times New Roman"/>
              <w:lang w:val="en-US" w:eastAsia="da-DK"/>
            </w:rPr>
            <w:t xml:space="preserve">) that use a well-defined control group. </w:t>
          </w:r>
          <w:r w:rsidR="00A443C5">
            <w:rPr>
              <w:rFonts w:eastAsia="Times New Roman"/>
              <w:lang w:val="en-US" w:eastAsia="da-DK"/>
            </w:rPr>
            <w:t>The majority of c</w:t>
          </w:r>
          <w:r w:rsidR="00BB5450" w:rsidRPr="00D53D4E">
            <w:rPr>
              <w:rFonts w:eastAsia="Times New Roman"/>
              <w:lang w:val="en-US" w:eastAsia="da-DK"/>
            </w:rPr>
            <w:t xml:space="preserve">ontrol interventions consist </w:t>
          </w:r>
          <w:proofErr w:type="gramStart"/>
          <w:r w:rsidR="00BB5450" w:rsidRPr="00D53D4E">
            <w:rPr>
              <w:rFonts w:eastAsia="Times New Roman"/>
              <w:lang w:val="en-US" w:eastAsia="da-DK"/>
            </w:rPr>
            <w:t xml:space="preserve">of </w:t>
          </w:r>
          <w:r w:rsidR="00A443C5">
            <w:rPr>
              <w:rFonts w:eastAsia="Times New Roman"/>
              <w:lang w:val="en-US" w:eastAsia="da-DK"/>
            </w:rPr>
            <w:t xml:space="preserve"> </w:t>
          </w:r>
          <w:r w:rsidR="00BB5450" w:rsidRPr="00D53D4E">
            <w:rPr>
              <w:rFonts w:eastAsia="Times New Roman"/>
              <w:lang w:val="en-US" w:eastAsia="da-DK"/>
            </w:rPr>
            <w:t>individually</w:t>
          </w:r>
          <w:proofErr w:type="gramEnd"/>
          <w:r w:rsidR="00BB5450" w:rsidRPr="00D53D4E">
            <w:rPr>
              <w:rFonts w:eastAsia="Times New Roman"/>
              <w:lang w:val="en-US" w:eastAsia="da-DK"/>
            </w:rPr>
            <w:t xml:space="preserve"> delivered </w:t>
          </w:r>
          <w:r w:rsidR="00D03F6D" w:rsidRPr="00D53D4E">
            <w:rPr>
              <w:rFonts w:eastAsia="Times New Roman"/>
              <w:lang w:val="en-US" w:eastAsia="da-DK"/>
            </w:rPr>
            <w:t>interventions</w:t>
          </w:r>
          <w:r w:rsidR="00A443C5">
            <w:rPr>
              <w:rFonts w:eastAsia="Times New Roman"/>
              <w:lang w:val="en-US" w:eastAsia="da-DK"/>
            </w:rPr>
            <w:t xml:space="preserve">, while a few studies contained waitlist conditions. </w:t>
          </w:r>
        </w:p>
      </w:sdtContent>
    </w:sdt>
    <w:p w14:paraId="7C860457" w14:textId="3CF137B2" w:rsidR="003862F9" w:rsidRPr="00AF0241" w:rsidRDefault="00C37244" w:rsidP="00D7480A">
      <w:pPr>
        <w:pStyle w:val="Heading3"/>
        <w:divId w:val="492914960"/>
        <w:rPr>
          <w:rFonts w:eastAsia="Times New Roman"/>
        </w:rPr>
      </w:pPr>
      <w:bookmarkStart w:id="4" w:name="ABS_DATA_COLLECTION"/>
      <w:bookmarkEnd w:id="4"/>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rPr>
          <w:color w:val="auto"/>
          <w:sz w:val="24"/>
          <w:szCs w:val="24"/>
        </w:rPr>
      </w:sdtEndPr>
      <w:sdtContent>
        <w:p w14:paraId="6DA9FC4D" w14:textId="4B344479" w:rsidR="00BB5450" w:rsidRPr="00AF0241" w:rsidRDefault="00BB5450" w:rsidP="00FE4E3B">
          <w:pPr>
            <w:pStyle w:val="NormalWeb"/>
            <w:spacing w:after="240"/>
            <w:jc w:val="both"/>
            <w:divId w:val="492914960"/>
          </w:pPr>
          <w:r w:rsidRPr="00AF0241">
            <w:t xml:space="preserve">The total number of </w:t>
          </w:r>
          <w:proofErr w:type="gramStart"/>
          <w:r w:rsidRPr="00AF0241">
            <w:t>potential</w:t>
          </w:r>
          <w:proofErr w:type="gramEnd"/>
          <w:r w:rsidRPr="00AF0241">
            <w:t xml:space="preserve"> relevant records was </w:t>
          </w:r>
          <w:r w:rsidR="00FE4E3B">
            <w:rPr>
              <w:color w:val="000000"/>
              <w:kern w:val="28"/>
            </w:rPr>
            <w:t>28,980</w:t>
          </w:r>
          <w:r w:rsidRPr="00AF0241">
            <w:t xml:space="preserve"> after excluding duplicates (database:</w:t>
          </w:r>
          <w:r w:rsidRPr="00AF0241">
            <w:rPr>
              <w:color w:val="000000"/>
              <w:kern w:val="28"/>
            </w:rPr>
            <w:t xml:space="preserve"> </w:t>
          </w:r>
          <w:r w:rsidR="00FE4E3B">
            <w:rPr>
              <w:color w:val="000000"/>
              <w:kern w:val="28"/>
            </w:rPr>
            <w:t>18882;</w:t>
          </w:r>
          <w:r w:rsidRPr="00AF0241">
            <w:t xml:space="preserve"> grey, hand search, snowballing</w:t>
          </w:r>
          <w:r w:rsidR="008E1E29">
            <w:t>,</w:t>
          </w:r>
          <w:r w:rsidRPr="00AF0241">
            <w:t xml:space="preserve"> and other resources:</w:t>
          </w:r>
          <w:r w:rsidRPr="00AF0241">
            <w:rPr>
              <w:color w:val="000000"/>
              <w:kern w:val="28"/>
            </w:rPr>
            <w:t xml:space="preserve"> 10.098</w:t>
          </w:r>
          <w:r w:rsidR="00FE4E3B">
            <w:rPr>
              <w:color w:val="000000"/>
              <w:kern w:val="28"/>
            </w:rPr>
            <w:t>; duplicates: 8533</w:t>
          </w:r>
          <w:r w:rsidRPr="00AF0241">
            <w:t xml:space="preserve">). All records were screened based on title and abstract; </w:t>
          </w:r>
          <w:r w:rsidR="00FE4E3B">
            <w:rPr>
              <w:color w:val="000000"/>
              <w:kern w:val="28"/>
            </w:rPr>
            <w:t>2</w:t>
          </w:r>
          <w:r w:rsidRPr="00AF0241">
            <w:rPr>
              <w:color w:val="000000"/>
              <w:kern w:val="28"/>
            </w:rPr>
            <w:t>8.</w:t>
          </w:r>
          <w:r w:rsidR="00FE4E3B">
            <w:rPr>
              <w:color w:val="000000"/>
              <w:kern w:val="28"/>
            </w:rPr>
            <w:t>357</w:t>
          </w:r>
          <w:r w:rsidRPr="00AF0241">
            <w:t xml:space="preserve"> were excluded for not fulfilling the screening criteria. including 35 records that were unobtainable despite efforts to locate them through libraries and searches on the Internet. 623 records were ordered, retrieved</w:t>
          </w:r>
          <w:r w:rsidR="00F85227">
            <w:t>,</w:t>
          </w:r>
          <w:r w:rsidRPr="00AF0241">
            <w:t xml:space="preserve"> and screened in full text. Of </w:t>
          </w:r>
          <w:r w:rsidRPr="00AF0241">
            <w:lastRenderedPageBreak/>
            <w:t xml:space="preserve">these, 561 did not fulfil the screening criteria and were excluded. 62 studies were included in the review. </w:t>
          </w:r>
        </w:p>
        <w:p w14:paraId="0A7E2C78" w14:textId="292AEF76" w:rsidR="0002143B" w:rsidRDefault="00F85227" w:rsidP="00FE4E3B">
          <w:pPr>
            <w:pStyle w:val="Heading2"/>
            <w:jc w:val="both"/>
            <w:divId w:val="492914960"/>
            <w:rPr>
              <w:rFonts w:eastAsia="Times New Roman"/>
              <w:b w:val="0"/>
              <w:sz w:val="24"/>
              <w:szCs w:val="24"/>
            </w:rPr>
          </w:pPr>
          <w:r>
            <w:rPr>
              <w:rFonts w:eastAsia="Times New Roman"/>
              <w:b w:val="0"/>
              <w:sz w:val="24"/>
              <w:szCs w:val="24"/>
            </w:rPr>
            <w:t>One</w:t>
          </w:r>
          <w:r w:rsidR="00BB5450" w:rsidRPr="00BB5450">
            <w:rPr>
              <w:rFonts w:eastAsia="Times New Roman"/>
              <w:b w:val="0"/>
              <w:sz w:val="24"/>
              <w:szCs w:val="24"/>
            </w:rPr>
            <w:t xml:space="preserve"> stud</w:t>
          </w:r>
          <w:r>
            <w:rPr>
              <w:rFonts w:eastAsia="Times New Roman"/>
              <w:b w:val="0"/>
              <w:sz w:val="24"/>
              <w:szCs w:val="24"/>
            </w:rPr>
            <w:t>y</w:t>
          </w:r>
          <w:r w:rsidR="00BB5450" w:rsidRPr="00BB5450">
            <w:rPr>
              <w:rFonts w:eastAsia="Times New Roman"/>
              <w:b w:val="0"/>
              <w:sz w:val="24"/>
              <w:szCs w:val="24"/>
            </w:rPr>
            <w:t xml:space="preserve"> </w:t>
          </w:r>
          <w:r>
            <w:rPr>
              <w:rFonts w:eastAsia="Times New Roman"/>
              <w:b w:val="0"/>
              <w:sz w:val="24"/>
              <w:szCs w:val="24"/>
            </w:rPr>
            <w:t>was</w:t>
          </w:r>
          <w:r w:rsidR="00BB5450" w:rsidRPr="00BB5450">
            <w:rPr>
              <w:rFonts w:eastAsia="Times New Roman"/>
              <w:b w:val="0"/>
              <w:sz w:val="24"/>
              <w:szCs w:val="24"/>
            </w:rPr>
            <w:t xml:space="preserve"> deemed to be </w:t>
          </w:r>
          <w:r>
            <w:rPr>
              <w:rFonts w:eastAsia="Times New Roman"/>
              <w:b w:val="0"/>
              <w:sz w:val="24"/>
              <w:szCs w:val="24"/>
            </w:rPr>
            <w:t>at</w:t>
          </w:r>
          <w:r w:rsidR="00BB5450" w:rsidRPr="00BB5450">
            <w:rPr>
              <w:rFonts w:eastAsia="Times New Roman"/>
              <w:b w:val="0"/>
              <w:sz w:val="24"/>
              <w:szCs w:val="24"/>
            </w:rPr>
            <w:t xml:space="preserve"> critical risk of bias due to high/serious risk of bias in multiple domains</w:t>
          </w:r>
          <w:r w:rsidR="00E5140C">
            <w:rPr>
              <w:rFonts w:eastAsia="Times New Roman"/>
              <w:b w:val="0"/>
              <w:sz w:val="24"/>
              <w:szCs w:val="24"/>
            </w:rPr>
            <w:t xml:space="preserve"> in Cochrane's risk of bias tool (ROBINS-I)</w:t>
          </w:r>
          <w:r w:rsidR="00BB5450" w:rsidRPr="00BB5450">
            <w:rPr>
              <w:rFonts w:eastAsia="Times New Roman"/>
              <w:b w:val="0"/>
              <w:sz w:val="24"/>
              <w:szCs w:val="24"/>
            </w:rPr>
            <w:t xml:space="preserve">. Based on the review protocol, </w:t>
          </w:r>
          <w:r>
            <w:rPr>
              <w:rFonts w:eastAsia="Times New Roman"/>
              <w:b w:val="0"/>
              <w:sz w:val="24"/>
              <w:szCs w:val="24"/>
            </w:rPr>
            <w:t>this study</w:t>
          </w:r>
          <w:r w:rsidR="00BB5450" w:rsidRPr="00BB5450">
            <w:rPr>
              <w:rFonts w:eastAsia="Times New Roman"/>
              <w:b w:val="0"/>
              <w:sz w:val="24"/>
              <w:szCs w:val="24"/>
            </w:rPr>
            <w:t xml:space="preserve"> </w:t>
          </w:r>
          <w:r>
            <w:rPr>
              <w:rFonts w:eastAsia="Times New Roman"/>
              <w:b w:val="0"/>
              <w:sz w:val="24"/>
              <w:szCs w:val="24"/>
            </w:rPr>
            <w:t>was</w:t>
          </w:r>
          <w:r w:rsidR="00BB5450" w:rsidRPr="00BB5450">
            <w:rPr>
              <w:rFonts w:eastAsia="Times New Roman"/>
              <w:b w:val="0"/>
              <w:sz w:val="24"/>
              <w:szCs w:val="24"/>
            </w:rPr>
            <w:t xml:space="preserve"> excluded </w:t>
          </w:r>
          <w:r w:rsidR="00D03F6D">
            <w:rPr>
              <w:rFonts w:eastAsia="Times New Roman"/>
              <w:b w:val="0"/>
              <w:sz w:val="24"/>
              <w:szCs w:val="24"/>
            </w:rPr>
            <w:t>from the meta-analyse</w:t>
          </w:r>
          <w:r w:rsidR="00BB5450" w:rsidRPr="00BB5450">
            <w:rPr>
              <w:rFonts w:eastAsia="Times New Roman"/>
              <w:b w:val="0"/>
              <w:sz w:val="24"/>
              <w:szCs w:val="24"/>
            </w:rPr>
            <w:t xml:space="preserve">s. </w:t>
          </w:r>
          <w:r>
            <w:rPr>
              <w:rFonts w:eastAsia="Times New Roman"/>
              <w:b w:val="0"/>
              <w:sz w:val="24"/>
              <w:szCs w:val="24"/>
            </w:rPr>
            <w:t>12</w:t>
          </w:r>
          <w:r w:rsidR="00BB5450" w:rsidRPr="00BB5450">
            <w:rPr>
              <w:rFonts w:eastAsia="Times New Roman"/>
              <w:b w:val="0"/>
              <w:sz w:val="24"/>
              <w:szCs w:val="24"/>
            </w:rPr>
            <w:t xml:space="preserve"> studies did not report results in a manner that allowed us to calculate effect sizes</w:t>
          </w:r>
          <w:r>
            <w:rPr>
              <w:rFonts w:eastAsia="Times New Roman"/>
              <w:b w:val="0"/>
              <w:sz w:val="24"/>
              <w:szCs w:val="24"/>
            </w:rPr>
            <w:t>,</w:t>
          </w:r>
          <w:r w:rsidR="00BB5450" w:rsidRPr="00BB5450">
            <w:rPr>
              <w:rFonts w:eastAsia="Times New Roman"/>
              <w:b w:val="0"/>
              <w:sz w:val="24"/>
              <w:szCs w:val="24"/>
            </w:rPr>
            <w:t xml:space="preserve"> and these were also not used in the </w:t>
          </w:r>
          <w:r>
            <w:rPr>
              <w:rFonts w:eastAsia="Times New Roman"/>
              <w:b w:val="0"/>
              <w:sz w:val="24"/>
              <w:szCs w:val="24"/>
            </w:rPr>
            <w:t>data synthesis</w:t>
          </w:r>
          <w:r w:rsidR="00BB5450" w:rsidRPr="00BB5450">
            <w:rPr>
              <w:rFonts w:eastAsia="Times New Roman"/>
              <w:b w:val="0"/>
              <w:sz w:val="24"/>
              <w:szCs w:val="24"/>
            </w:rPr>
            <w:t xml:space="preserve">. </w:t>
          </w:r>
          <w:r w:rsidR="007A0E68">
            <w:rPr>
              <w:rFonts w:eastAsia="Times New Roman"/>
              <w:b w:val="0"/>
              <w:sz w:val="24"/>
              <w:szCs w:val="24"/>
            </w:rPr>
            <w:t>4</w:t>
          </w:r>
          <w:r>
            <w:rPr>
              <w:rFonts w:eastAsia="Times New Roman"/>
              <w:b w:val="0"/>
              <w:sz w:val="24"/>
              <w:szCs w:val="24"/>
            </w:rPr>
            <w:t xml:space="preserve">9 </w:t>
          </w:r>
          <w:r w:rsidR="00BB5450" w:rsidRPr="00BB5450">
            <w:rPr>
              <w:rFonts w:eastAsia="Times New Roman"/>
              <w:b w:val="0"/>
              <w:sz w:val="24"/>
              <w:szCs w:val="24"/>
            </w:rPr>
            <w:t xml:space="preserve">studies </w:t>
          </w:r>
          <w:r w:rsidR="00FE4E3B">
            <w:rPr>
              <w:rFonts w:eastAsia="Times New Roman"/>
              <w:b w:val="0"/>
              <w:sz w:val="24"/>
              <w:szCs w:val="24"/>
            </w:rPr>
            <w:t xml:space="preserve">and 349 effect size estimates </w:t>
          </w:r>
          <w:r w:rsidR="00BB5450" w:rsidRPr="00BB5450">
            <w:rPr>
              <w:rFonts w:eastAsia="Times New Roman"/>
              <w:b w:val="0"/>
              <w:sz w:val="24"/>
              <w:szCs w:val="24"/>
            </w:rPr>
            <w:t>were used in the meta-analysis</w:t>
          </w:r>
          <w:r w:rsidR="0002143B">
            <w:rPr>
              <w:rFonts w:eastAsia="Times New Roman"/>
              <w:b w:val="0"/>
              <w:sz w:val="24"/>
              <w:szCs w:val="24"/>
            </w:rPr>
            <w:t>, of which 347 effect sizes were adjusted for baseline differences</w:t>
          </w:r>
          <w:r w:rsidR="00E5140C">
            <w:rPr>
              <w:rFonts w:eastAsia="Times New Roman"/>
              <w:b w:val="0"/>
              <w:sz w:val="24"/>
              <w:szCs w:val="24"/>
            </w:rPr>
            <w:t xml:space="preserve">. Notably, ~20% (71/349) of the effects were assessed to be of high risk of bias. </w:t>
          </w:r>
        </w:p>
        <w:p w14:paraId="0CF279A4" w14:textId="3FC01C21" w:rsidR="00D7480A" w:rsidRPr="00AF0241" w:rsidRDefault="00000000" w:rsidP="0002143B">
          <w:pPr>
            <w:divId w:val="492914960"/>
          </w:pPr>
        </w:p>
      </w:sdtContent>
    </w:sdt>
    <w:p w14:paraId="3C617797" w14:textId="4D31311D" w:rsidR="003862F9" w:rsidRPr="00AF0241" w:rsidRDefault="00C37244" w:rsidP="00D7480A">
      <w:pPr>
        <w:pStyle w:val="Heading3"/>
        <w:divId w:val="2132430162"/>
        <w:rPr>
          <w:rFonts w:eastAsia="Times New Roman"/>
        </w:rPr>
      </w:pPr>
      <w:bookmarkStart w:id="5" w:name="ABS_RESULTS"/>
      <w:bookmarkEnd w:id="5"/>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7A66B2AB" w14:textId="71AA049C" w:rsidR="00FE4E3B" w:rsidRPr="00F55FFD" w:rsidRDefault="007A0E68" w:rsidP="00F85227">
          <w:pPr>
            <w:pStyle w:val="NormalWeb"/>
            <w:jc w:val="both"/>
            <w:divId w:val="2132430162"/>
            <w:rPr>
              <w:b/>
              <w:bCs/>
              <w:color w:val="000000" w:themeColor="text1"/>
            </w:rPr>
          </w:pPr>
          <w:r>
            <w:rPr>
              <w:color w:val="000000" w:themeColor="text1"/>
            </w:rPr>
            <w:t>The 4</w:t>
          </w:r>
          <w:r w:rsidR="00F85227">
            <w:rPr>
              <w:color w:val="000000" w:themeColor="text1"/>
            </w:rPr>
            <w:t>9</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chizophrenia or other primary psychotic disorders (36 studies)</w:t>
          </w:r>
          <w:r w:rsidR="00F85227">
            <w:rPr>
              <w:rFonts w:cstheme="minorHAnsi"/>
              <w:color w:val="000000" w:themeColor="text1"/>
              <w:lang w:val="en-US"/>
            </w:rPr>
            <w:t>,</w:t>
          </w:r>
          <w:r w:rsidR="00D2116C" w:rsidRPr="008A2011">
            <w:rPr>
              <w:rFonts w:cstheme="minorHAnsi"/>
              <w:color w:val="000000" w:themeColor="text1"/>
              <w:lang w:val="en-US"/>
            </w:rPr>
            <w:t xml:space="preserve">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w:t>
          </w:r>
          <w:r w:rsidR="00F85227">
            <w:rPr>
              <w:rFonts w:cstheme="minorHAnsi"/>
              <w:color w:val="000000" w:themeColor="text1"/>
              <w:lang w:val="en-US"/>
            </w:rPr>
            <w:t>. In</w:t>
          </w:r>
          <w:r w:rsidR="00D2116C" w:rsidRPr="008A2011">
            <w:rPr>
              <w:rFonts w:cstheme="minorHAnsi"/>
              <w:color w:val="000000" w:themeColor="text1"/>
              <w:lang w:val="en-US"/>
            </w:rPr>
            <w:t xml:space="preserve">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00D1027A">
            <w:rPr>
              <w:color w:val="000000" w:themeColor="text1"/>
              <w:lang w:val="en-US"/>
            </w:rPr>
            <w:t>.</w:t>
          </w:r>
          <w:r w:rsidR="00F55FFD">
            <w:rPr>
              <w:color w:val="000000" w:themeColor="text1"/>
              <w:lang w:val="en-US"/>
            </w:rPr>
            <w:t xml:space="preserve"> </w:t>
          </w:r>
          <w:r w:rsidR="00D1027A">
            <w:rPr>
              <w:color w:val="000000" w:themeColor="text1"/>
              <w:lang w:val="en-US"/>
            </w:rPr>
            <w:t>A</w:t>
          </w:r>
          <w:r w:rsidRPr="00D53D4E">
            <w:rPr>
              <w:color w:val="000000" w:themeColor="text1"/>
              <w:lang w:val="en-US"/>
            </w:rPr>
            <w:t xml:space="preserve"> total number of </w:t>
          </w:r>
          <w:r w:rsidR="00F85227">
            <w:rPr>
              <w:color w:val="000000" w:themeColor="text1"/>
              <w:lang w:val="en-US"/>
            </w:rPr>
            <w:t>5</w:t>
          </w:r>
          <w:r w:rsidR="00001181">
            <w:rPr>
              <w:color w:val="000000" w:themeColor="text1"/>
              <w:lang w:val="en-US"/>
            </w:rPr>
            <w:t>406</w:t>
          </w:r>
          <w:r w:rsidR="00F85227">
            <w:rPr>
              <w:color w:val="000000" w:themeColor="text1"/>
              <w:lang w:val="en-US"/>
            </w:rPr>
            <w:t xml:space="preserve"> </w:t>
          </w:r>
          <w:r w:rsidRPr="00D53D4E">
            <w:rPr>
              <w:color w:val="000000" w:themeColor="text1"/>
              <w:lang w:val="en-US"/>
            </w:rPr>
            <w:t>participants</w:t>
          </w:r>
          <w:r w:rsidR="00554919">
            <w:rPr>
              <w:color w:val="000000" w:themeColor="text1"/>
              <w:lang w:val="en-US"/>
            </w:rPr>
            <w:t xml:space="preserve"> (46.6% males</w:t>
          </w:r>
          <w:r w:rsidR="00B0640D">
            <w:rPr>
              <w:color w:val="000000" w:themeColor="text1"/>
              <w:lang w:val="en-US"/>
            </w:rPr>
            <w:t xml:space="preserve">, </w:t>
          </w:r>
          <w:r w:rsidR="00554919">
            <w:rPr>
              <w:color w:val="000000" w:themeColor="text1"/>
              <w:lang w:val="en-US"/>
            </w:rPr>
            <w:t>mean age</w:t>
          </w:r>
          <w:r w:rsidR="00B0640D">
            <w:rPr>
              <w:color w:val="000000" w:themeColor="text1"/>
              <w:lang w:val="en-US"/>
            </w:rPr>
            <w:t xml:space="preserve"> </w:t>
          </w:r>
          <w:r w:rsidR="00554919">
            <w:rPr>
              <w:color w:val="000000" w:themeColor="text1"/>
              <w:lang w:val="en-US"/>
            </w:rPr>
            <w:t>40.7</w:t>
          </w:r>
          <w:r w:rsidR="00B0640D">
            <w:rPr>
              <w:color w:val="000000" w:themeColor="text1"/>
              <w:lang w:val="en-US"/>
            </w:rPr>
            <w:t xml:space="preserve"> years</w:t>
          </w:r>
          <w:r w:rsidR="00554919">
            <w:rPr>
              <w:color w:val="000000" w:themeColor="text1"/>
              <w:lang w:val="en-US"/>
            </w:rPr>
            <w:t>)</w:t>
          </w:r>
          <w:r w:rsidRPr="00D53D4E">
            <w:rPr>
              <w:color w:val="000000" w:themeColor="text1"/>
              <w:lang w:val="en-US"/>
            </w:rPr>
            <w:t xml:space="preserve"> </w:t>
          </w:r>
          <w:r w:rsidR="00F85227">
            <w:rPr>
              <w:color w:val="000000" w:themeColor="text1"/>
              <w:lang w:val="en-US"/>
            </w:rPr>
            <w:t xml:space="preserve">contributed to the social </w:t>
          </w:r>
          <w:proofErr w:type="spellStart"/>
          <w:r w:rsidR="00F85227">
            <w:rPr>
              <w:color w:val="000000" w:themeColor="text1"/>
              <w:lang w:val="en-US"/>
            </w:rPr>
            <w:t>reintegrational</w:t>
          </w:r>
          <w:proofErr w:type="spellEnd"/>
          <w:r w:rsidR="00F85227">
            <w:rPr>
              <w:color w:val="000000" w:themeColor="text1"/>
              <w:lang w:val="en-US"/>
            </w:rPr>
            <w:t xml:space="preserve"> outcomes, while 46</w:t>
          </w:r>
          <w:r w:rsidR="00001181">
            <w:rPr>
              <w:color w:val="000000" w:themeColor="text1"/>
              <w:lang w:val="en-US"/>
            </w:rPr>
            <w:t>79</w:t>
          </w:r>
          <w:r w:rsidR="00F85227">
            <w:rPr>
              <w:color w:val="000000" w:themeColor="text1"/>
              <w:lang w:val="en-US"/>
            </w:rPr>
            <w:t xml:space="preserve"> participants</w:t>
          </w:r>
          <w:r w:rsidR="00B0640D">
            <w:rPr>
              <w:color w:val="000000" w:themeColor="text1"/>
              <w:lang w:val="en-US"/>
            </w:rPr>
            <w:t xml:space="preserve"> (45.3% males, mean age 39.6 years)</w:t>
          </w:r>
          <w:r w:rsidR="00F85227">
            <w:rPr>
              <w:color w:val="000000" w:themeColor="text1"/>
              <w:lang w:val="en-US"/>
            </w:rPr>
            <w:t xml:space="preserve"> contributed to the mental health outcomes. </w:t>
          </w:r>
          <w:r w:rsidR="00F55FFD">
            <w:rPr>
              <w:color w:val="000000" w:themeColor="text1"/>
              <w:lang w:val="en-US"/>
            </w:rPr>
            <w:t xml:space="preserve">The average group size was 7.9 (median = 8, range = 4-22) for interventions </w:t>
          </w:r>
          <w:r w:rsidR="00001181">
            <w:rPr>
              <w:color w:val="000000" w:themeColor="text1"/>
              <w:lang w:val="en-US"/>
            </w:rPr>
            <w:t>in which</w:t>
          </w:r>
          <w:r w:rsidR="00F55FFD">
            <w:rPr>
              <w:color w:val="000000" w:themeColor="text1"/>
              <w:lang w:val="en-US"/>
            </w:rPr>
            <w:t xml:space="preserve"> reintegration</w:t>
          </w:r>
          <w:r w:rsidR="00001181">
            <w:rPr>
              <w:color w:val="000000" w:themeColor="text1"/>
              <w:lang w:val="en-US"/>
            </w:rPr>
            <w:t xml:space="preserve"> had been</w:t>
          </w:r>
          <w:r w:rsidR="00F55FFD">
            <w:rPr>
              <w:color w:val="000000" w:themeColor="text1"/>
              <w:lang w:val="en-US"/>
            </w:rPr>
            <w:t xml:space="preserve"> </w:t>
          </w:r>
          <w:r w:rsidR="00001181">
            <w:rPr>
              <w:color w:val="000000" w:themeColor="text1"/>
              <w:lang w:val="en-US"/>
            </w:rPr>
            <w:t>measured</w:t>
          </w:r>
          <w:r w:rsidR="00F55FFD">
            <w:rPr>
              <w:color w:val="000000" w:themeColor="text1"/>
              <w:lang w:val="en-US"/>
            </w:rPr>
            <w:t xml:space="preserve">, and 7.1 (median = 7, range 4-10) for interventions </w:t>
          </w:r>
          <w:r w:rsidR="00001181">
            <w:rPr>
              <w:color w:val="000000" w:themeColor="text1"/>
              <w:lang w:val="en-US"/>
            </w:rPr>
            <w:t>in which mental health had been measured</w:t>
          </w:r>
          <w:r w:rsidR="00F55FFD">
            <w:rPr>
              <w:color w:val="000000" w:themeColor="text1"/>
              <w:lang w:val="en-US"/>
            </w:rPr>
            <w:t>.</w:t>
          </w:r>
          <w:r w:rsidR="00F55FFD" w:rsidRPr="00D53D4E">
            <w:rPr>
              <w:color w:val="000000" w:themeColor="text1"/>
              <w:lang w:val="en-US"/>
            </w:rPr>
            <w:t xml:space="preserve"> </w:t>
          </w:r>
        </w:p>
        <w:p w14:paraId="6BF8FA66" w14:textId="28F08E3F" w:rsidR="00FE4E3B" w:rsidRDefault="00FE4E3B" w:rsidP="00F85227">
          <w:pPr>
            <w:pStyle w:val="NormalWeb"/>
            <w:jc w:val="both"/>
            <w:divId w:val="2132430162"/>
            <w:rPr>
              <w:color w:val="000000" w:themeColor="text1"/>
            </w:rPr>
          </w:pPr>
          <w:r>
            <w:rPr>
              <w:color w:val="000000" w:themeColor="text1"/>
            </w:rPr>
            <w:t xml:space="preserve">We analyzed the data separately for social </w:t>
          </w:r>
          <w:proofErr w:type="spellStart"/>
          <w:r>
            <w:rPr>
              <w:color w:val="000000" w:themeColor="text1"/>
            </w:rPr>
            <w:t>reintegrational</w:t>
          </w:r>
          <w:proofErr w:type="spellEnd"/>
          <w:r>
            <w:rPr>
              <w:color w:val="000000" w:themeColor="text1"/>
            </w:rPr>
            <w:t xml:space="preserve"> (primary) and mental health (secondary) outcomes. Specifically, we meta-analyzed </w:t>
          </w:r>
          <w:r w:rsidR="00391340">
            <w:rPr>
              <w:color w:val="000000" w:themeColor="text1"/>
            </w:rPr>
            <w:t xml:space="preserve">205 effect sizes from 46 studies based on </w:t>
          </w:r>
          <w:proofErr w:type="spellStart"/>
          <w:r w:rsidR="00391340">
            <w:rPr>
              <w:color w:val="000000" w:themeColor="text1"/>
            </w:rPr>
            <w:t>reintegrational</w:t>
          </w:r>
          <w:proofErr w:type="spellEnd"/>
          <w:r w:rsidR="00391340">
            <w:rPr>
              <w:color w:val="000000" w:themeColor="text1"/>
            </w:rPr>
            <w:t xml:space="preserve"> outcomes and 144 </w:t>
          </w:r>
          <w:r w:rsidR="00464480">
            <w:rPr>
              <w:color w:val="000000" w:themeColor="text1"/>
            </w:rPr>
            <w:t>effect sizes</w:t>
          </w:r>
          <w:r w:rsidR="00391340">
            <w:rPr>
              <w:color w:val="000000" w:themeColor="text1"/>
            </w:rPr>
            <w:t xml:space="preserve"> and 42 studies based on mental health outcomes. </w:t>
          </w:r>
        </w:p>
        <w:p w14:paraId="3734B22A" w14:textId="7EC02DAC" w:rsidR="00224E70" w:rsidRDefault="00391340" w:rsidP="00F85227">
          <w:pPr>
            <w:pStyle w:val="NormalWeb"/>
            <w:jc w:val="both"/>
            <w:divId w:val="2132430162"/>
            <w:rPr>
              <w:color w:val="000000" w:themeColor="text1"/>
            </w:rPr>
          </w:pPr>
          <w:r>
            <w:rPr>
              <w:color w:val="000000" w:themeColor="text1"/>
            </w:rPr>
            <w:t>Based on sophisticated regression models accounting for dependent effect sizes, r</w:t>
          </w:r>
          <w:r w:rsidR="002F43DB" w:rsidRPr="00D53D4E">
            <w:rPr>
              <w:color w:val="000000" w:themeColor="text1"/>
            </w:rPr>
            <w:t>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w:t>
          </w:r>
          <w:r w:rsidR="00294821">
            <w:rPr>
              <w:color w:val="000000" w:themeColor="text1"/>
            </w:rPr>
            <w:t>z</w:t>
          </w:r>
          <w:r w:rsidR="0089574B" w:rsidRPr="00D53D4E">
            <w:rPr>
              <w:color w:val="000000" w:themeColor="text1"/>
            </w:rPr>
            <w:t>ed mean difference</w:t>
          </w:r>
          <w:r w:rsidR="00B07AEF">
            <w:rPr>
              <w:color w:val="000000" w:themeColor="text1"/>
            </w:rPr>
            <w:t xml:space="preserve"> for short-term outcomes</w:t>
          </w:r>
          <w:r w:rsidR="0089574B" w:rsidRPr="00D53D4E">
            <w:rPr>
              <w:color w:val="000000" w:themeColor="text1"/>
            </w:rPr>
            <w:t xml:space="preserve"> was 0.1</w:t>
          </w:r>
          <w:r w:rsidR="00F85227">
            <w:rPr>
              <w:color w:val="000000" w:themeColor="text1"/>
            </w:rPr>
            <w:t>95</w:t>
          </w:r>
          <w:r w:rsidR="0089574B" w:rsidRPr="00D53D4E">
            <w:rPr>
              <w:color w:val="000000" w:themeColor="text1"/>
            </w:rPr>
            <w:t xml:space="preserve"> </w:t>
          </w:r>
          <w:r w:rsidR="00F85227">
            <w:rPr>
              <w:color w:val="000000" w:themeColor="text1"/>
            </w:rPr>
            <w:t>standard deviation (SD)</w:t>
          </w:r>
          <w:r>
            <w:rPr>
              <w:color w:val="000000" w:themeColor="text1"/>
            </w:rPr>
            <w:t>,</w:t>
          </w:r>
          <w:r w:rsidR="00F85227">
            <w:rPr>
              <w:color w:val="000000" w:themeColor="text1"/>
            </w:rPr>
            <w:t xml:space="preserve"> </w:t>
          </w:r>
          <w:r w:rsidR="00F85227" w:rsidRPr="00F85227">
            <w:rPr>
              <w:color w:val="000000" w:themeColor="text1"/>
              <w:lang w:val="en-US"/>
            </w:rPr>
            <w:t>95%</w:t>
          </w:r>
          <w:r w:rsidR="00F85227">
            <w:rPr>
              <w:color w:val="000000" w:themeColor="text1"/>
              <w:lang w:val="en-US"/>
            </w:rPr>
            <w:t xml:space="preserve"> </w:t>
          </w:r>
          <w:proofErr w:type="gramStart"/>
          <w:r w:rsidR="00AF35DF" w:rsidRPr="00AF35DF">
            <w:rPr>
              <w:i/>
              <w:iCs/>
              <w:color w:val="000000" w:themeColor="text1"/>
              <w:lang w:val="en-US"/>
            </w:rPr>
            <w:t>CI</w:t>
          </w:r>
          <w:r w:rsidR="00AF35DF" w:rsidRPr="00224E70">
            <w:rPr>
              <w:color w:val="000000" w:themeColor="text1"/>
              <w:lang w:val="en-US"/>
            </w:rPr>
            <w:t>[</w:t>
          </w:r>
          <w:proofErr w:type="gramEnd"/>
          <w:r w:rsidR="00F85227" w:rsidRPr="00F85227">
            <w:rPr>
              <w:color w:val="000000" w:themeColor="text1"/>
              <w:lang w:val="en-US"/>
            </w:rPr>
            <w:t>0.122, 0.268]</w:t>
          </w:r>
          <w:r w:rsidR="00B07AEF">
            <w:rPr>
              <w:color w:val="000000" w:themeColor="text1"/>
              <w:lang w:val="en-US"/>
            </w:rPr>
            <w:t xml:space="preserve"> </w:t>
          </w:r>
          <w:r w:rsidR="007A0E68" w:rsidRPr="00D53D4E">
            <w:rPr>
              <w:color w:val="000000" w:themeColor="text1"/>
            </w:rPr>
            <w:t>for the meta-analysis using a</w:t>
          </w:r>
          <w:r w:rsidR="0089574B" w:rsidRPr="00D53D4E">
            <w:rPr>
              <w:color w:val="000000" w:themeColor="text1"/>
            </w:rPr>
            <w:t>ll social reintegration outcomes</w:t>
          </w:r>
          <w:r>
            <w:rPr>
              <w:color w:val="000000" w:themeColor="text1"/>
            </w:rPr>
            <w:t>,</w:t>
          </w:r>
          <w:r w:rsidR="0089574B" w:rsidRPr="00D53D4E">
            <w:rPr>
              <w:color w:val="000000" w:themeColor="text1"/>
            </w:rPr>
            <w:t xml:space="preserve"> and the random effects weighted standardi</w:t>
          </w:r>
          <w:r w:rsidR="00294821">
            <w:rPr>
              <w:color w:val="000000" w:themeColor="text1"/>
            </w:rPr>
            <w:t>z</w:t>
          </w:r>
          <w:r w:rsidR="0089574B" w:rsidRPr="00D53D4E">
            <w:rPr>
              <w:color w:val="000000" w:themeColor="text1"/>
            </w:rPr>
            <w:t>ed mean difference was 0.</w:t>
          </w:r>
          <w:r w:rsidR="00F85227">
            <w:rPr>
              <w:color w:val="000000" w:themeColor="text1"/>
            </w:rPr>
            <w:t>215</w:t>
          </w:r>
          <w:r>
            <w:rPr>
              <w:color w:val="000000" w:themeColor="text1"/>
            </w:rPr>
            <w:t xml:space="preserve"> SD,</w:t>
          </w:r>
          <w:r w:rsidR="0089574B" w:rsidRPr="00D53D4E">
            <w:rPr>
              <w:color w:val="000000" w:themeColor="text1"/>
            </w:rPr>
            <w:t xml:space="preserve"> </w:t>
          </w:r>
          <w:r w:rsidR="00F85227" w:rsidRPr="00F85227">
            <w:rPr>
              <w:color w:val="000000" w:themeColor="text1"/>
              <w:lang w:val="en-US"/>
            </w:rPr>
            <w:t xml:space="preserve">95% </w:t>
          </w:r>
          <w:r w:rsidR="00AF35DF" w:rsidRPr="00AF35DF">
            <w:rPr>
              <w:i/>
              <w:iCs/>
              <w:color w:val="000000" w:themeColor="text1"/>
              <w:lang w:val="en-US"/>
            </w:rPr>
            <w:t>CI</w:t>
          </w:r>
          <w:r w:rsidR="00AF35DF" w:rsidRPr="00224E70">
            <w:rPr>
              <w:color w:val="000000" w:themeColor="text1"/>
              <w:lang w:val="en-US"/>
            </w:rPr>
            <w:t>[</w:t>
          </w:r>
          <w:r w:rsidR="00F85227" w:rsidRPr="00F85227">
            <w:rPr>
              <w:color w:val="000000" w:themeColor="text1"/>
              <w:lang w:val="en-US"/>
            </w:rPr>
            <w:t>0.090, 0.340]</w:t>
          </w:r>
          <w:r w:rsidR="0089574B" w:rsidRPr="00D53D4E">
            <w:rPr>
              <w:color w:val="000000" w:themeColor="text1"/>
            </w:rPr>
            <w:t xml:space="preserve"> for</w:t>
          </w:r>
          <w:r w:rsidR="007A0E68" w:rsidRPr="00D53D4E">
            <w:rPr>
              <w:color w:val="000000" w:themeColor="text1"/>
            </w:rPr>
            <w:t xml:space="preserve"> the meta-analysis using</w:t>
          </w:r>
          <w:r w:rsidR="0089574B" w:rsidRPr="00D53D4E">
            <w:rPr>
              <w:color w:val="000000" w:themeColor="text1"/>
            </w:rPr>
            <w:t xml:space="preserve"> all mental health outcomes. </w:t>
          </w:r>
          <w:r w:rsidR="00294821" w:rsidRPr="00294821">
            <w:rPr>
              <w:color w:val="000000" w:themeColor="text1"/>
            </w:rPr>
            <w:t>This corresponds to treatment effects that are approximately 2.3 and 1.4 times greater than the typical improvements observed with usual care in reintegration and mental health outcomes, respectively</w:t>
          </w:r>
          <w:r w:rsidR="00291DA1">
            <w:rPr>
              <w:color w:val="000000" w:themeColor="text1"/>
            </w:rPr>
            <w:t xml:space="preserve">. </w:t>
          </w:r>
          <w:r>
            <w:rPr>
              <w:color w:val="000000" w:themeColor="text1"/>
            </w:rPr>
            <w:t>These results were generally consistent across the conducted sensitivity analyses</w:t>
          </w:r>
          <w:r w:rsidR="00224E70">
            <w:rPr>
              <w:color w:val="000000" w:themeColor="text1"/>
            </w:rPr>
            <w:t xml:space="preserve">. </w:t>
          </w:r>
        </w:p>
        <w:p w14:paraId="733609A3" w14:textId="1247C557" w:rsidR="00D7480A" w:rsidRDefault="004435AE" w:rsidP="00F85227">
          <w:pPr>
            <w:pStyle w:val="NormalWeb"/>
            <w:jc w:val="both"/>
            <w:divId w:val="2132430162"/>
            <w:rPr>
              <w:color w:val="000000" w:themeColor="text1"/>
            </w:rPr>
          </w:pPr>
          <w:r>
            <w:rPr>
              <w:color w:val="000000" w:themeColor="text1"/>
            </w:rPr>
            <w:t>Moreover</w:t>
          </w:r>
          <w:r w:rsidR="00224E70">
            <w:rPr>
              <w:color w:val="000000" w:themeColor="text1"/>
            </w:rPr>
            <w:t xml:space="preserve">, we found that </w:t>
          </w:r>
          <w:proofErr w:type="spellStart"/>
          <w:r w:rsidR="00224E70">
            <w:rPr>
              <w:color w:val="000000" w:themeColor="text1"/>
            </w:rPr>
            <w:t>reintegrational</w:t>
          </w:r>
          <w:proofErr w:type="spellEnd"/>
          <w:r w:rsidR="00224E70">
            <w:rPr>
              <w:color w:val="000000" w:themeColor="text1"/>
            </w:rPr>
            <w:t xml:space="preserve"> and mental health effects tended to covary, meaning that studies yielding larger </w:t>
          </w:r>
          <w:proofErr w:type="spellStart"/>
          <w:r w:rsidR="00224E70">
            <w:rPr>
              <w:color w:val="000000" w:themeColor="text1"/>
            </w:rPr>
            <w:t>reintegrational</w:t>
          </w:r>
          <w:proofErr w:type="spellEnd"/>
          <w:r w:rsidR="00224E70">
            <w:rPr>
              <w:color w:val="000000" w:themeColor="text1"/>
            </w:rPr>
            <w:t xml:space="preserve"> impact also yield greater impacts on mental health. This suggests that group-based interventions might have multi-dimensional effects on socially marginalized individuals with mental health illnesses.  </w:t>
          </w:r>
          <w:r w:rsidR="00391340">
            <w:rPr>
              <w:color w:val="000000" w:themeColor="text1"/>
            </w:rPr>
            <w:t xml:space="preserve"> </w:t>
          </w:r>
        </w:p>
        <w:p w14:paraId="23A83EA8" w14:textId="39783791" w:rsidR="00FE4E3B" w:rsidRDefault="00FE4E3B" w:rsidP="00F85227">
          <w:pPr>
            <w:pStyle w:val="NormalWeb"/>
            <w:jc w:val="both"/>
            <w:divId w:val="2132430162"/>
            <w:rPr>
              <w:color w:val="000000" w:themeColor="text1"/>
            </w:rPr>
          </w:pPr>
          <w:r>
            <w:rPr>
              <w:color w:val="000000" w:themeColor="text1"/>
            </w:rPr>
            <w:t xml:space="preserve">When not based on </w:t>
          </w:r>
          <w:r w:rsidR="00391340">
            <w:rPr>
              <w:color w:val="000000" w:themeColor="text1"/>
            </w:rPr>
            <w:t xml:space="preserve">a </w:t>
          </w:r>
          <w:r>
            <w:rPr>
              <w:color w:val="000000" w:themeColor="text1"/>
            </w:rPr>
            <w:t>few studies and effect sizes, a</w:t>
          </w:r>
          <w:r w:rsidRPr="00D53D4E">
            <w:rPr>
              <w:color w:val="000000" w:themeColor="text1"/>
            </w:rPr>
            <w:t>ll</w:t>
          </w:r>
          <w:r>
            <w:rPr>
              <w:color w:val="000000" w:themeColor="text1"/>
            </w:rPr>
            <w:t xml:space="preserve"> </w:t>
          </w:r>
          <w:r w:rsidR="00391340">
            <w:rPr>
              <w:color w:val="000000" w:themeColor="text1"/>
            </w:rPr>
            <w:t xml:space="preserve">categorical </w:t>
          </w:r>
          <w:r>
            <w:rPr>
              <w:color w:val="000000" w:themeColor="text1"/>
            </w:rPr>
            <w:t xml:space="preserve">subgroup </w:t>
          </w:r>
          <w:r w:rsidRPr="00D53D4E">
            <w:rPr>
              <w:color w:val="000000" w:themeColor="text1"/>
            </w:rPr>
            <w:t xml:space="preserve">analyses showed weighted average </w:t>
          </w:r>
          <w:r w:rsidR="00391340">
            <w:rPr>
              <w:color w:val="000000" w:themeColor="text1"/>
            </w:rPr>
            <w:t>effects</w:t>
          </w:r>
          <w:r w:rsidRPr="00D53D4E">
            <w:rPr>
              <w:color w:val="000000" w:themeColor="text1"/>
            </w:rPr>
            <w:t xml:space="preserve"> that favored group-based interventions, although not all results were statistically significant</w:t>
          </w:r>
          <w:r w:rsidR="00391340">
            <w:rPr>
              <w:color w:val="000000" w:themeColor="text1"/>
            </w:rPr>
            <w:t xml:space="preserve">. Moreover, we found that continuous moderators such as the measurement timing, duration, intensity, as well as the average age and average percentage of males in the </w:t>
          </w:r>
          <w:r w:rsidR="00391340">
            <w:rPr>
              <w:color w:val="000000" w:themeColor="text1"/>
            </w:rPr>
            <w:lastRenderedPageBreak/>
            <w:t>sample did not explain variability in effect size estimates. In fact, no moderator analys</w:t>
          </w:r>
          <w:r w:rsidR="00052343">
            <w:rPr>
              <w:color w:val="000000" w:themeColor="text1"/>
            </w:rPr>
            <w:t>is</w:t>
          </w:r>
          <w:r w:rsidR="00391340">
            <w:rPr>
              <w:color w:val="000000" w:themeColor="text1"/>
            </w:rPr>
            <w:t xml:space="preserve"> substantially explained true heterogeneity among effect sizes. </w:t>
          </w:r>
        </w:p>
        <w:p w14:paraId="1D5D9FF7" w14:textId="621418CB" w:rsidR="00FE70BB" w:rsidRPr="00291DA1" w:rsidRDefault="00391340" w:rsidP="00291DA1">
          <w:pPr>
            <w:pStyle w:val="NormalWeb"/>
            <w:jc w:val="both"/>
            <w:divId w:val="2132430162"/>
            <w:rPr>
              <w:color w:val="000000" w:themeColor="text1"/>
            </w:rPr>
          </w:pPr>
          <w:r>
            <w:rPr>
              <w:color w:val="000000" w:themeColor="text1"/>
            </w:rPr>
            <w:t>Finally, w</w:t>
          </w:r>
          <w:r w:rsidR="00FE4E3B">
            <w:rPr>
              <w:color w:val="000000" w:themeColor="text1"/>
            </w:rPr>
            <w:t xml:space="preserve">e generally found no indication of publication bias, which might also have been driven by almost half of the studies included in the meta-analysis being preregistered. </w:t>
          </w:r>
        </w:p>
      </w:sdtContent>
    </w:sdt>
    <w:bookmarkStart w:id="6" w:name="ABS_CONCLUSIONS" w:displacedByCustomXml="prev"/>
    <w:bookmarkEnd w:id="6" w:displacedByCustomXml="prev"/>
    <w:p w14:paraId="2CE74BF1" w14:textId="77777777" w:rsidR="00291DA1" w:rsidRDefault="00291DA1" w:rsidP="00291DA1">
      <w:pPr>
        <w:divId w:val="1609117828"/>
        <w:rPr>
          <w:rFonts w:eastAsia="Times New Roman"/>
        </w:rPr>
      </w:pPr>
    </w:p>
    <w:p w14:paraId="0235AA9C" w14:textId="361DB64C" w:rsidR="003862F9" w:rsidRPr="00D53D4E" w:rsidRDefault="00C37244" w:rsidP="00D7480A">
      <w:pPr>
        <w:pStyle w:val="Heading3"/>
        <w:divId w:val="1609117828"/>
        <w:rPr>
          <w:rFonts w:eastAsia="Times New Roman"/>
        </w:rPr>
      </w:pPr>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3100AD2D" w:rsidR="00D7480A" w:rsidRPr="00B07AEF" w:rsidRDefault="00B46EF6" w:rsidP="00B46EF6">
          <w:pPr>
            <w:pStyle w:val="NormalWeb"/>
            <w:jc w:val="both"/>
            <w:divId w:val="1609117828"/>
            <w:rPr>
              <w:color w:val="000000" w:themeColor="text1"/>
            </w:rPr>
          </w:pPr>
          <w:r>
            <w:rPr>
              <w:color w:val="000000" w:themeColor="text1"/>
            </w:rPr>
            <w:t>Overall, the results of the present review</w:t>
          </w:r>
          <w:r w:rsidR="007A0E68" w:rsidRPr="00D53D4E">
            <w:rPr>
              <w:color w:val="000000" w:themeColor="text1"/>
            </w:rPr>
            <w:t xml:space="preserve"> suggest that for adults who suffer from both mental illness and face indicators of social marginalization</w:t>
          </w:r>
          <w:r w:rsidR="00D03F6D" w:rsidRPr="00D53D4E">
            <w:rPr>
              <w:color w:val="000000" w:themeColor="text1"/>
            </w:rPr>
            <w:t>,</w:t>
          </w:r>
          <w:r w:rsidR="007A0E68"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007A0E68" w:rsidRPr="00D53D4E">
            <w:rPr>
              <w:color w:val="000000" w:themeColor="text1"/>
            </w:rPr>
            <w:t xml:space="preserve"> and all social reintegration outcomes, group-based interventions have larger average effects than</w:t>
          </w:r>
          <w:r>
            <w:rPr>
              <w:color w:val="000000" w:themeColor="text1"/>
            </w:rPr>
            <w:t xml:space="preserve"> no or</w:t>
          </w:r>
          <w:r w:rsidR="007A0E68" w:rsidRPr="00D53D4E">
            <w:rPr>
              <w:color w:val="000000" w:themeColor="text1"/>
            </w:rPr>
            <w:t xml:space="preserve"> usual care if delivered as an individual intervention.</w:t>
          </w:r>
          <w:r w:rsidR="00B07AEF">
            <w:rPr>
              <w:color w:val="000000" w:themeColor="text1"/>
            </w:rPr>
            <w:t xml:space="preserve"> </w:t>
          </w:r>
          <w:r w:rsidR="00291DA1">
            <w:rPr>
              <w:color w:val="000000" w:themeColor="text1"/>
            </w:rPr>
            <w:t xml:space="preserve">The result of the review </w:t>
          </w:r>
          <w:proofErr w:type="spellStart"/>
          <w:r w:rsidR="00291DA1">
            <w:rPr>
              <w:color w:val="000000" w:themeColor="text1"/>
            </w:rPr>
            <w:t>suggetest</w:t>
          </w:r>
          <w:proofErr w:type="spellEnd"/>
          <w:r w:rsidR="00291DA1">
            <w:rPr>
              <w:color w:val="000000" w:themeColor="text1"/>
            </w:rPr>
            <w:t xml:space="preserve"> that group-based interventions have multi-dimensional effects on social </w:t>
          </w:r>
          <w:r w:rsidR="00291DA1" w:rsidRPr="00D53D4E">
            <w:rPr>
              <w:color w:val="000000" w:themeColor="text1"/>
            </w:rPr>
            <w:t>marginaliz</w:t>
          </w:r>
          <w:r w:rsidR="00291DA1">
            <w:rPr>
              <w:color w:val="000000" w:themeColor="text1"/>
            </w:rPr>
            <w:t xml:space="preserve">ed </w:t>
          </w:r>
          <w:r w:rsidR="00291DA1" w:rsidRPr="00D53D4E">
            <w:rPr>
              <w:color w:val="000000" w:themeColor="text1"/>
            </w:rPr>
            <w:t xml:space="preserve">adults </w:t>
          </w:r>
          <w:r w:rsidR="00291DA1">
            <w:rPr>
              <w:color w:val="000000" w:themeColor="text1"/>
            </w:rPr>
            <w:t>with</w:t>
          </w:r>
          <w:r w:rsidR="00291DA1" w:rsidRPr="00D53D4E">
            <w:rPr>
              <w:color w:val="000000" w:themeColor="text1"/>
            </w:rPr>
            <w:t xml:space="preserve"> mental </w:t>
          </w:r>
          <w:r w:rsidR="00291DA1">
            <w:rPr>
              <w:color w:val="000000" w:themeColor="text1"/>
            </w:rPr>
            <w:t xml:space="preserve">illnesses. </w:t>
          </w:r>
          <w:r w:rsidR="00B07AEF">
            <w:rPr>
              <w:color w:val="000000" w:themeColor="text1"/>
            </w:rPr>
            <w:t xml:space="preserve">In addition, group-based interventions might be substantially cost-effective relative to no or individual treatments. </w:t>
          </w:r>
          <w:r w:rsidR="00D03F6D" w:rsidRPr="00D53D4E">
            <w:rPr>
              <w:color w:val="000000" w:themeColor="text1"/>
            </w:rPr>
            <w:t xml:space="preserve">Although not all </w:t>
          </w:r>
          <w:r>
            <w:rPr>
              <w:color w:val="000000" w:themeColor="text1"/>
            </w:rPr>
            <w:t xml:space="preserve">moderator </w:t>
          </w:r>
          <w:r w:rsidR="00D03F6D" w:rsidRPr="00D53D4E">
            <w:rPr>
              <w:color w:val="000000" w:themeColor="text1"/>
            </w:rPr>
            <w:t>meta-analyses were statistically significant</w:t>
          </w:r>
          <w:r w:rsidR="00224E70">
            <w:rPr>
              <w:color w:val="000000" w:themeColor="text1"/>
            </w:rPr>
            <w:t xml:space="preserve">, </w:t>
          </w:r>
          <w:r w:rsidR="00D03F6D" w:rsidRPr="00D53D4E">
            <w:rPr>
              <w:color w:val="000000" w:themeColor="text1"/>
            </w:rPr>
            <w:t>all average effect sizes favoured group-based interventions indicating that there were no adverse</w:t>
          </w:r>
          <w:r w:rsidR="00052343">
            <w:rPr>
              <w:color w:val="000000" w:themeColor="text1"/>
            </w:rPr>
            <w:t xml:space="preserve"> average</w:t>
          </w:r>
          <w:r w:rsidR="00D03F6D" w:rsidRPr="00D53D4E">
            <w:rPr>
              <w:color w:val="000000" w:themeColor="text1"/>
            </w:rPr>
            <w:t xml:space="preserve"> effects of </w:t>
          </w:r>
          <w:r w:rsidR="00D03F6D" w:rsidRPr="00291DA1">
            <w:rPr>
              <w:color w:val="000000" w:themeColor="text1"/>
            </w:rPr>
            <w:t>group-based interventions compared with individually delivered</w:t>
          </w:r>
          <w:r w:rsidR="002C7E51" w:rsidRPr="00291DA1">
            <w:rPr>
              <w:color w:val="000000" w:themeColor="text1"/>
            </w:rPr>
            <w:t xml:space="preserve"> control</w:t>
          </w:r>
          <w:r w:rsidR="00D03F6D" w:rsidRPr="00291DA1">
            <w:rPr>
              <w:color w:val="000000" w:themeColor="text1"/>
            </w:rPr>
            <w:t xml:space="preserve"> interventions. </w:t>
          </w:r>
        </w:p>
      </w:sdtContent>
    </w:sdt>
    <w:p w14:paraId="03A66A1F" w14:textId="3C764D02" w:rsidR="006974ED" w:rsidRPr="00AF0241" w:rsidRDefault="00C37244" w:rsidP="00B46EF6">
      <w:pPr>
        <w:pStyle w:val="Heading2"/>
        <w:divId w:val="529073452"/>
        <w:rPr>
          <w:rFonts w:eastAsia="Times New Roman"/>
        </w:rPr>
      </w:pPr>
      <w:r w:rsidRPr="00AF0241">
        <w:rPr>
          <w:rFonts w:eastAsia="Times New Roman"/>
        </w:rPr>
        <w:t xml:space="preserve">Plain language summary </w:t>
      </w: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25675CA7" w:rsidR="000F030A" w:rsidRPr="00FE70BB" w:rsidRDefault="000F030A" w:rsidP="000F030A">
              <w:pPr>
                <w:divId w:val="529073452"/>
                <w:rPr>
                  <w:rFonts w:eastAsia="Times New Roman"/>
                </w:rPr>
              </w:pPr>
              <w:r w:rsidRPr="00FE70BB">
                <w:rPr>
                  <w:rFonts w:eastAsia="Times New Roman"/>
                </w:rPr>
                <w:t xml:space="preserve">Group-based </w:t>
              </w:r>
              <w:r w:rsidR="00B46EF6" w:rsidRPr="00FE70BB">
                <w:rPr>
                  <w:rFonts w:eastAsia="Times New Roman"/>
                </w:rPr>
                <w:t>i</w:t>
              </w:r>
              <w:r w:rsidRPr="00FE70BB">
                <w:rPr>
                  <w:rFonts w:eastAsia="Times New Roman"/>
                </w:rPr>
                <w:t xml:space="preserve">nterventions for </w:t>
              </w:r>
              <w:r w:rsidR="00B46EF6" w:rsidRPr="00FE70BB">
                <w:rPr>
                  <w:color w:val="000000" w:themeColor="text1"/>
                  <w:shd w:val="clear" w:color="auto" w:fill="FFFFFF"/>
                </w:rPr>
                <w:t>m</w:t>
              </w:r>
              <w:r w:rsidRPr="00FE70BB">
                <w:rPr>
                  <w:color w:val="000000" w:themeColor="text1"/>
                  <w:shd w:val="clear" w:color="auto" w:fill="FFFFFF"/>
                </w:rPr>
                <w:t xml:space="preserve">arginalized </w:t>
              </w:r>
              <w:r w:rsidR="00B46EF6" w:rsidRPr="00FE70BB">
                <w:rPr>
                  <w:color w:val="000000" w:themeColor="text1"/>
                  <w:shd w:val="clear" w:color="auto" w:fill="FFFFFF"/>
                </w:rPr>
                <w:t>a</w:t>
              </w:r>
              <w:r w:rsidRPr="00FE70BB">
                <w:rPr>
                  <w:color w:val="000000" w:themeColor="text1"/>
                  <w:shd w:val="clear" w:color="auto" w:fill="FFFFFF"/>
                </w:rPr>
                <w:t xml:space="preserve">dults with </w:t>
              </w:r>
              <w:r w:rsidR="00B46EF6" w:rsidRPr="00FE70BB">
                <w:rPr>
                  <w:color w:val="000000" w:themeColor="text1"/>
                  <w:shd w:val="clear" w:color="auto" w:fill="FFFFFF"/>
                </w:rPr>
                <w:t>m</w:t>
              </w:r>
              <w:r w:rsidRPr="00FE70BB">
                <w:rPr>
                  <w:color w:val="000000" w:themeColor="text1"/>
                  <w:shd w:val="clear" w:color="auto" w:fill="FFFFFF"/>
                </w:rPr>
                <w:t xml:space="preserve">ental </w:t>
              </w:r>
              <w:r w:rsidR="00B46EF6" w:rsidRPr="00FE70BB">
                <w:rPr>
                  <w:color w:val="000000" w:themeColor="text1"/>
                  <w:shd w:val="clear" w:color="auto" w:fill="FFFFFF"/>
                </w:rPr>
                <w:t>i</w:t>
              </w:r>
              <w:r w:rsidRPr="00FE70BB">
                <w:rPr>
                  <w:color w:val="000000" w:themeColor="text1"/>
                  <w:shd w:val="clear" w:color="auto" w:fill="FFFFFF"/>
                </w:rPr>
                <w:t xml:space="preserve">llness </w:t>
              </w:r>
              <w:r w:rsidR="00126541" w:rsidRPr="00FE70BB">
                <w:rPr>
                  <w:rFonts w:eastAsia="Times New Roman"/>
                </w:rPr>
                <w:t>are more effective than</w:t>
              </w:r>
              <w:r w:rsidR="00B46EF6" w:rsidRPr="00FE70BB">
                <w:rPr>
                  <w:rFonts w:eastAsia="Times New Roman"/>
                </w:rPr>
                <w:t xml:space="preserve"> no or</w:t>
              </w:r>
              <w:r w:rsidR="00126541" w:rsidRPr="00FE70BB">
                <w:rPr>
                  <w:rFonts w:eastAsia="Times New Roman"/>
                </w:rPr>
                <w:t xml:space="preserve"> </w:t>
              </w:r>
              <w:r w:rsidR="00B46EF6" w:rsidRPr="00FE70BB">
                <w:rPr>
                  <w:rFonts w:eastAsia="Times New Roman"/>
                </w:rPr>
                <w:t>i</w:t>
              </w:r>
              <w:r w:rsidRPr="00FE70BB">
                <w:rPr>
                  <w:rFonts w:eastAsia="Times New Roman"/>
                </w:rPr>
                <w:t>ndividual</w:t>
              </w:r>
              <w:r w:rsidR="00126541" w:rsidRPr="00FE70BB">
                <w:rPr>
                  <w:rFonts w:eastAsia="Times New Roman"/>
                </w:rPr>
                <w:t>ly delivered</w:t>
              </w:r>
              <w:r w:rsidR="006974ED" w:rsidRPr="00FE70BB">
                <w:rPr>
                  <w:rFonts w:eastAsia="Times New Roman"/>
                </w:rPr>
                <w:t xml:space="preserve"> </w:t>
              </w:r>
              <w:r w:rsidR="00B46EF6" w:rsidRPr="00FE70BB">
                <w:rPr>
                  <w:rFonts w:eastAsia="Times New Roman"/>
                </w:rPr>
                <w:t>i</w:t>
              </w:r>
              <w:r w:rsidRPr="00FE70BB">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291DA1">
      <w:pPr>
        <w:pStyle w:val="Heading3"/>
        <w:jc w:val="both"/>
        <w:divId w:val="741559822"/>
      </w:pPr>
      <w:bookmarkStart w:id="7" w:name="SUMMARY_BODY"/>
      <w:bookmarkEnd w:id="7"/>
      <w:r w:rsidRPr="00AF0241">
        <w:t>The review in brief</w:t>
      </w:r>
    </w:p>
    <w:sdt>
      <w:sdtPr>
        <w:rPr>
          <w:bCs w:val="0"/>
          <w:i w:val="0"/>
          <w:color w:val="0066CC"/>
          <w:sz w:val="27"/>
          <w:szCs w:val="24"/>
        </w:rPr>
        <w:id w:val="-940677431"/>
        <w:placeholder>
          <w:docPart w:val="E604576C26F94FDE955A9106447392CA"/>
        </w:placeholder>
      </w:sdtPr>
      <w:sdtEndPr>
        <w:rPr>
          <w:bCs/>
          <w:i/>
          <w:szCs w:val="27"/>
        </w:rPr>
      </w:sdtEndPr>
      <w:sdtContent>
        <w:p w14:paraId="516AD5B1" w14:textId="7F7E0CDD" w:rsidR="00F97B01" w:rsidRPr="00B07AEF" w:rsidRDefault="006974ED" w:rsidP="00291DA1">
          <w:pPr>
            <w:pStyle w:val="Heading5"/>
            <w:shd w:val="clear" w:color="auto" w:fill="FFFFFF" w:themeFill="background1"/>
            <w:jc w:val="both"/>
            <w:divId w:val="741559822"/>
            <w:rPr>
              <w:i w:val="0"/>
              <w:sz w:val="24"/>
              <w:szCs w:val="24"/>
            </w:rPr>
          </w:pPr>
          <w:r w:rsidRPr="00FE70BB">
            <w:rPr>
              <w:i w:val="0"/>
              <w:sz w:val="24"/>
              <w:szCs w:val="24"/>
            </w:rPr>
            <w:t>For adults who</w:t>
          </w:r>
          <w:r w:rsidR="00B46EF6" w:rsidRPr="00FE70BB">
            <w:rPr>
              <w:i w:val="0"/>
              <w:sz w:val="24"/>
              <w:szCs w:val="24"/>
            </w:rPr>
            <w:t>,</w:t>
          </w:r>
          <w:r w:rsidRPr="00FE70BB">
            <w:rPr>
              <w:i w:val="0"/>
              <w:sz w:val="24"/>
              <w:szCs w:val="24"/>
            </w:rPr>
            <w:t xml:space="preserve"> in addition to mental illness</w:t>
          </w:r>
          <w:r w:rsidR="00B46EF6" w:rsidRPr="00FE70BB">
            <w:rPr>
              <w:i w:val="0"/>
              <w:sz w:val="24"/>
              <w:szCs w:val="24"/>
            </w:rPr>
            <w:t>,</w:t>
          </w:r>
          <w:r w:rsidRPr="00FE70BB">
            <w:rPr>
              <w:i w:val="0"/>
              <w:sz w:val="24"/>
              <w:szCs w:val="24"/>
            </w:rPr>
            <w:t xml:space="preserve"> face problems such as loneliness, homelessness, substance and alcohol abuse</w:t>
          </w:r>
          <w:r w:rsidR="00B46EF6" w:rsidRPr="00FE70BB">
            <w:rPr>
              <w:i w:val="0"/>
              <w:sz w:val="24"/>
              <w:szCs w:val="24"/>
            </w:rPr>
            <w:t>,</w:t>
          </w:r>
          <w:r w:rsidRPr="00FE70BB">
            <w:rPr>
              <w:i w:val="0"/>
              <w:sz w:val="24"/>
              <w:szCs w:val="24"/>
            </w:rPr>
            <w:t xml:space="preserve"> or other indicators of social marginalization</w:t>
          </w:r>
          <w:r w:rsidR="00D53D4E" w:rsidRPr="00FE70BB">
            <w:rPr>
              <w:i w:val="0"/>
              <w:sz w:val="24"/>
              <w:szCs w:val="24"/>
            </w:rPr>
            <w:t>,</w:t>
          </w:r>
          <w:r w:rsidRPr="00FE70BB">
            <w:rPr>
              <w:i w:val="0"/>
              <w:sz w:val="24"/>
              <w:szCs w:val="24"/>
            </w:rPr>
            <w:t xml:space="preserve"> group interventions outperform</w:t>
          </w:r>
          <w:r w:rsidR="00B46EF6" w:rsidRPr="00FE70BB">
            <w:rPr>
              <w:i w:val="0"/>
              <w:sz w:val="24"/>
              <w:szCs w:val="24"/>
            </w:rPr>
            <w:t xml:space="preserve"> no or</w:t>
          </w:r>
          <w:r w:rsidRPr="00FE70BB">
            <w:rPr>
              <w:i w:val="0"/>
              <w:sz w:val="24"/>
              <w:szCs w:val="24"/>
            </w:rPr>
            <w:t xml:space="preserve"> individually delivered interventions on </w:t>
          </w:r>
          <w:r w:rsidR="00B46EF6" w:rsidRPr="00FE70BB">
            <w:rPr>
              <w:i w:val="0"/>
              <w:sz w:val="24"/>
              <w:szCs w:val="24"/>
            </w:rPr>
            <w:t>several</w:t>
          </w:r>
          <w:r w:rsidRPr="00FE70BB">
            <w:rPr>
              <w:i w:val="0"/>
              <w:sz w:val="24"/>
              <w:szCs w:val="24"/>
            </w:rPr>
            <w:t xml:space="preserve"> outcomes. Results from the meta-analyses suggest that for adults who suffer from both mental illness and social marginalization</w:t>
          </w:r>
          <w:r w:rsidR="00B07AEF" w:rsidRPr="00FE70BB">
            <w:rPr>
              <w:i w:val="0"/>
              <w:sz w:val="24"/>
              <w:szCs w:val="24"/>
            </w:rPr>
            <w:t>,</w:t>
          </w:r>
          <w:r w:rsidRPr="00FE70BB">
            <w:rPr>
              <w:i w:val="0"/>
              <w:sz w:val="24"/>
              <w:szCs w:val="24"/>
            </w:rPr>
            <w:t xml:space="preserve"> group interventions are</w:t>
          </w:r>
          <w:r w:rsidR="00030BD6" w:rsidRPr="00FE70BB">
            <w:rPr>
              <w:i w:val="0"/>
              <w:sz w:val="24"/>
              <w:szCs w:val="24"/>
            </w:rPr>
            <w:t xml:space="preserve"> on average</w:t>
          </w:r>
          <w:r w:rsidRPr="00FE70BB">
            <w:rPr>
              <w:i w:val="0"/>
              <w:sz w:val="24"/>
              <w:szCs w:val="24"/>
            </w:rPr>
            <w:t xml:space="preserve"> either more effective or have similar effects compared with </w:t>
          </w:r>
          <w:r w:rsidR="00291DA1">
            <w:rPr>
              <w:i w:val="0"/>
              <w:sz w:val="24"/>
              <w:szCs w:val="24"/>
            </w:rPr>
            <w:t xml:space="preserve">no or </w:t>
          </w:r>
          <w:r w:rsidRPr="00FE70BB">
            <w:rPr>
              <w:i w:val="0"/>
              <w:sz w:val="24"/>
              <w:szCs w:val="24"/>
            </w:rPr>
            <w:t xml:space="preserve">individually delivered interventions. </w:t>
          </w: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rPr>
          <w:bCs/>
          <w:i/>
          <w:szCs w:val="27"/>
        </w:rPr>
      </w:sdtEndPr>
      <w:sdtContent>
        <w:p w14:paraId="7F336873" w14:textId="7D941362" w:rsidR="00B07AEF" w:rsidRPr="00CC3E1C" w:rsidRDefault="002C7E51" w:rsidP="00FE70BB">
          <w:pPr>
            <w:pStyle w:val="Heading5"/>
            <w:shd w:val="clear" w:color="auto" w:fill="FFFFFF" w:themeFill="background1"/>
            <w:jc w:val="both"/>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s substance abuse, self-harm</w:t>
          </w:r>
          <w:r w:rsidR="00B07AEF">
            <w:rPr>
              <w:i w:val="0"/>
              <w:sz w:val="24"/>
              <w:szCs w:val="24"/>
            </w:rPr>
            <w:t>,</w:t>
          </w:r>
          <w:r w:rsidR="006974ED" w:rsidRPr="00071E5A">
            <w:rPr>
              <w:i w:val="0"/>
              <w:sz w:val="24"/>
              <w:szCs w:val="24"/>
            </w:rPr>
            <w:t xml:space="preserve">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w:t>
          </w:r>
          <w:r w:rsidR="00B07AEF">
            <w:rPr>
              <w:i w:val="0"/>
              <w:sz w:val="24"/>
              <w:szCs w:val="24"/>
            </w:rPr>
            <w:t>for example,</w:t>
          </w:r>
          <w:r w:rsidR="00AA1FD1">
            <w:rPr>
              <w:i w:val="0"/>
              <w:sz w:val="24"/>
              <w:szCs w:val="24"/>
            </w:rPr>
            <w:t xml:space="preserve"> because </w:t>
          </w:r>
          <w:r w:rsidR="00857131">
            <w:rPr>
              <w:i w:val="0"/>
              <w:sz w:val="24"/>
              <w:szCs w:val="24"/>
            </w:rPr>
            <w:t>they allow many patients to be treated simultaneously and provide</w:t>
          </w:r>
          <w:r w:rsidR="0026544D">
            <w:rPr>
              <w:i w:val="0"/>
              <w:sz w:val="24"/>
              <w:szCs w:val="24"/>
            </w:rPr>
            <w:t xml:space="preserve"> a social platform</w:t>
          </w:r>
          <w:r w:rsidRPr="00071E5A">
            <w:rPr>
              <w:i w:val="0"/>
              <w:sz w:val="24"/>
              <w:szCs w:val="24"/>
            </w:rPr>
            <w:t>.</w:t>
          </w:r>
          <w:r w:rsidR="0058111D" w:rsidRPr="00071E5A">
            <w:rPr>
              <w:i w:val="0"/>
              <w:sz w:val="24"/>
              <w:szCs w:val="24"/>
            </w:rPr>
            <w:t xml:space="preserve"> </w:t>
          </w:r>
          <w:r w:rsidR="00B07AEF">
            <w:rPr>
              <w:i w:val="0"/>
              <w:sz w:val="24"/>
              <w:szCs w:val="24"/>
            </w:rPr>
            <w:t>This review aimed</w:t>
          </w:r>
          <w:r w:rsidR="0058111D" w:rsidRPr="00071E5A">
            <w:rPr>
              <w:i w:val="0"/>
              <w:sz w:val="24"/>
              <w:szCs w:val="24"/>
            </w:rPr>
            <w:t xml:space="preserve"> to explore </w:t>
          </w:r>
          <w:r w:rsidR="00B07AEF">
            <w:rPr>
              <w:i w:val="0"/>
              <w:sz w:val="24"/>
              <w:szCs w:val="24"/>
            </w:rPr>
            <w:t>whether</w:t>
          </w:r>
          <w:r w:rsidR="0058111D" w:rsidRPr="00071E5A">
            <w:rPr>
              <w:i w:val="0"/>
              <w:sz w:val="24"/>
              <w:szCs w:val="24"/>
            </w:rPr>
            <w:t xml:space="preserve"> interventions delivered in a group to adults who suffer from both mental illness and social marginalization are more effective than </w:t>
          </w:r>
          <w:r w:rsidR="00DB3458">
            <w:rPr>
              <w:i w:val="0"/>
              <w:sz w:val="24"/>
              <w:szCs w:val="24"/>
            </w:rPr>
            <w:t xml:space="preserve">(usual) </w:t>
          </w:r>
          <w:r w:rsidR="0058111D" w:rsidRPr="00071E5A">
            <w:rPr>
              <w:i w:val="0"/>
              <w:sz w:val="24"/>
              <w:szCs w:val="24"/>
            </w:rPr>
            <w:t>individually delivered interventions on measures of both mental health and social reintegration.</w:t>
          </w:r>
        </w:p>
        <w:p w14:paraId="4D0E6AE0" w14:textId="1EAD8C9C" w:rsidR="0058111D" w:rsidRPr="00071E5A" w:rsidRDefault="0058111D" w:rsidP="00FE70BB">
          <w:pPr>
            <w:pStyle w:val="Heading5"/>
            <w:shd w:val="clear" w:color="auto" w:fill="FFFFFF" w:themeFill="background1"/>
            <w:jc w:val="both"/>
            <w:divId w:val="741559822"/>
            <w:rPr>
              <w:i w:val="0"/>
              <w:color w:val="0066CC"/>
              <w:sz w:val="24"/>
              <w:szCs w:val="24"/>
            </w:rPr>
          </w:pPr>
          <w:r w:rsidRPr="00071E5A">
            <w:rPr>
              <w:i w:val="0"/>
              <w:sz w:val="24"/>
              <w:szCs w:val="24"/>
            </w:rPr>
            <w:t xml:space="preserve">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w:t>
          </w:r>
          <w:r w:rsidR="00B07AEF">
            <w:rPr>
              <w:i w:val="0"/>
              <w:sz w:val="24"/>
              <w:szCs w:val="24"/>
            </w:rPr>
            <w:t xml:space="preserve">were no (wait-list) or </w:t>
          </w:r>
          <w:r w:rsidRPr="00071E5A">
            <w:rPr>
              <w:i w:val="0"/>
              <w:sz w:val="24"/>
              <w:szCs w:val="24"/>
            </w:rPr>
            <w:t>individually delivered interventions</w:t>
          </w:r>
          <w:r w:rsidR="00857131">
            <w:rPr>
              <w:i w:val="0"/>
              <w:sz w:val="24"/>
              <w:szCs w:val="24"/>
            </w:rPr>
            <w:t>,</w:t>
          </w:r>
          <w:r w:rsidR="00B07AEF">
            <w:rPr>
              <w:i w:val="0"/>
              <w:sz w:val="24"/>
              <w:szCs w:val="24"/>
            </w:rPr>
            <w:t xml:space="preserve"> such as usual individual treatments</w:t>
          </w:r>
          <w:r w:rsidRPr="00071E5A">
            <w:rPr>
              <w:i w:val="0"/>
              <w:sz w:val="24"/>
              <w:szCs w:val="24"/>
            </w:rPr>
            <w:t xml:space="preserve">. </w:t>
          </w:r>
          <w:r w:rsidRPr="00071E5A">
            <w:rPr>
              <w:i w:val="0"/>
              <w:sz w:val="24"/>
              <w:szCs w:val="24"/>
            </w:rPr>
            <w:lastRenderedPageBreak/>
            <w:t>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3D772444" w14:textId="5D94268D" w:rsidR="00071E5A" w:rsidRPr="00B07AEF" w:rsidRDefault="002C7E51" w:rsidP="00FE70BB">
          <w:pPr>
            <w:pStyle w:val="Heading5"/>
            <w:shd w:val="clear" w:color="auto" w:fill="FFFFFF" w:themeFill="background1"/>
            <w:jc w:val="both"/>
            <w:divId w:val="741559822"/>
            <w:rPr>
              <w:i w:val="0"/>
              <w:sz w:val="24"/>
              <w:szCs w:val="24"/>
            </w:rPr>
          </w:pPr>
          <w:r w:rsidRPr="00071E5A">
            <w:rPr>
              <w:i w:val="0"/>
              <w:sz w:val="24"/>
              <w:szCs w:val="24"/>
            </w:rPr>
            <w:t xml:space="preserve">This systematic review and meta-analyses </w:t>
          </w:r>
          <w:r w:rsidR="00B07AEF">
            <w:rPr>
              <w:i w:val="0"/>
              <w:sz w:val="24"/>
              <w:szCs w:val="24"/>
            </w:rPr>
            <w:t>summari</w:t>
          </w:r>
          <w:r w:rsidR="00291DA1">
            <w:rPr>
              <w:i w:val="0"/>
              <w:sz w:val="24"/>
              <w:szCs w:val="24"/>
            </w:rPr>
            <w:t>zed</w:t>
          </w:r>
          <w:r w:rsidRPr="00071E5A">
            <w:rPr>
              <w:i w:val="0"/>
              <w:sz w:val="24"/>
              <w:szCs w:val="24"/>
            </w:rPr>
            <w:t xml:space="preserve"> evidence from 62</w:t>
          </w:r>
          <w:r w:rsidR="0058111D" w:rsidRPr="00071E5A">
            <w:rPr>
              <w:i w:val="0"/>
              <w:sz w:val="24"/>
              <w:szCs w:val="24"/>
            </w:rPr>
            <w:t xml:space="preserve"> studies</w:t>
          </w:r>
          <w:r w:rsidR="00B07AEF">
            <w:rPr>
              <w:i w:val="0"/>
              <w:sz w:val="24"/>
              <w:szCs w:val="24"/>
            </w:rPr>
            <w:t>,</w:t>
          </w:r>
          <w:r w:rsidR="00291DA1">
            <w:rPr>
              <w:i w:val="0"/>
              <w:sz w:val="24"/>
              <w:szCs w:val="24"/>
            </w:rPr>
            <w:t xml:space="preserve"> of which </w:t>
          </w:r>
          <w:r w:rsidR="00B07AEF">
            <w:rPr>
              <w:i w:val="0"/>
              <w:sz w:val="24"/>
              <w:szCs w:val="24"/>
            </w:rPr>
            <w:t>49 studies</w:t>
          </w:r>
          <w:r w:rsidR="00291DA1">
            <w:rPr>
              <w:i w:val="0"/>
              <w:sz w:val="24"/>
              <w:szCs w:val="24"/>
            </w:rPr>
            <w:t xml:space="preserve"> were meta-analyzed. </w:t>
          </w:r>
        </w:p>
      </w:sdtContent>
    </w:sdt>
    <w:p w14:paraId="6638870D" w14:textId="77777777" w:rsidR="0011581F" w:rsidRDefault="0011581F" w:rsidP="0011581F">
      <w:pPr>
        <w:divId w:val="741559822"/>
      </w:pPr>
    </w:p>
    <w:p w14:paraId="4242CC40" w14:textId="6150614B" w:rsidR="003862F9" w:rsidRPr="00AF0241" w:rsidRDefault="00C37244" w:rsidP="00042A15">
      <w:pPr>
        <w:pStyle w:val="Heading3"/>
        <w:divId w:val="741559822"/>
      </w:pPr>
      <w:r w:rsidRPr="00AF0241">
        <w:t>What is the aim of this review?</w:t>
      </w:r>
    </w:p>
    <w:sdt>
      <w:sdtPr>
        <w:rPr>
          <w:bCs w:val="0"/>
          <w:i w:val="0"/>
          <w:color w:val="0066CC"/>
          <w:sz w:val="27"/>
          <w:szCs w:val="24"/>
        </w:rPr>
        <w:id w:val="-1022085948"/>
        <w:placeholder>
          <w:docPart w:val="97AC1CEF2A9948F0BB574C1F635B7890"/>
        </w:placeholder>
      </w:sdtPr>
      <w:sdtEndPr>
        <w:rPr>
          <w:bCs/>
          <w:i/>
          <w:szCs w:val="27"/>
        </w:rPr>
      </w:sdtEndPr>
      <w:sdtContent>
        <w:p w14:paraId="38E9FD87" w14:textId="381149B9" w:rsidR="00F97B01" w:rsidRPr="00B07AEF" w:rsidRDefault="002C7E51" w:rsidP="00FE70BB">
          <w:pPr>
            <w:pStyle w:val="Heading5"/>
            <w:shd w:val="clear" w:color="auto" w:fill="FFFFFF" w:themeFill="background1"/>
            <w:jc w:val="both"/>
            <w:divId w:val="741559822"/>
            <w:rPr>
              <w:i w:val="0"/>
              <w:iCs/>
              <w:sz w:val="24"/>
              <w:szCs w:val="24"/>
            </w:rPr>
          </w:pPr>
          <w:r w:rsidRPr="00B07AEF">
            <w:rPr>
              <w:i w:val="0"/>
              <w:iCs/>
              <w:sz w:val="24"/>
              <w:szCs w:val="24"/>
            </w:rPr>
            <w:t xml:space="preserve">This systematic review and series of </w:t>
          </w:r>
          <w:r w:rsidR="00291DA1">
            <w:rPr>
              <w:i w:val="0"/>
              <w:iCs/>
              <w:sz w:val="24"/>
              <w:szCs w:val="24"/>
            </w:rPr>
            <w:t>meta-analytical moderator analyses</w:t>
          </w:r>
          <w:r w:rsidRPr="00B07AEF">
            <w:rPr>
              <w:i w:val="0"/>
              <w:iCs/>
              <w:sz w:val="24"/>
              <w:szCs w:val="24"/>
            </w:rPr>
            <w:t xml:space="preserve"> summari</w:t>
          </w:r>
          <w:r w:rsidR="00291DA1">
            <w:rPr>
              <w:i w:val="0"/>
              <w:iCs/>
              <w:sz w:val="24"/>
              <w:szCs w:val="24"/>
            </w:rPr>
            <w:t>zed</w:t>
          </w:r>
          <w:r w:rsidRPr="00B07AEF">
            <w:rPr>
              <w:i w:val="0"/>
              <w:iCs/>
              <w:sz w:val="24"/>
              <w:szCs w:val="24"/>
            </w:rPr>
            <w:t xml:space="preserve"> </w:t>
          </w:r>
          <w:r w:rsidR="00DB3458">
            <w:rPr>
              <w:i w:val="0"/>
              <w:iCs/>
              <w:sz w:val="24"/>
              <w:szCs w:val="24"/>
            </w:rPr>
            <w:t xml:space="preserve">results </w:t>
          </w:r>
          <w:r w:rsidRPr="00B07AEF">
            <w:rPr>
              <w:i w:val="0"/>
              <w:iCs/>
              <w:sz w:val="24"/>
              <w:szCs w:val="24"/>
            </w:rPr>
            <w:t>from 62 primary studies. T</w:t>
          </w:r>
          <w:r w:rsidR="007D219F" w:rsidRPr="00B07AEF">
            <w:rPr>
              <w:i w:val="0"/>
              <w:iCs/>
              <w:sz w:val="24"/>
              <w:szCs w:val="24"/>
            </w:rPr>
            <w:t>he a</w:t>
          </w:r>
          <w:r w:rsidRPr="00B07AEF">
            <w:rPr>
              <w:i w:val="0"/>
              <w:iCs/>
              <w:sz w:val="24"/>
              <w:szCs w:val="24"/>
            </w:rPr>
            <w:t>im of the review was to explore if interventions delivered in a group to adults who suffer from both mental illness and social marginalization are more effective than individually delivered interventions on measures of both mental health and social reintegration.</w:t>
          </w:r>
        </w:p>
      </w:sdtContent>
    </w:sdt>
    <w:p w14:paraId="2EF569CD" w14:textId="66B73C64" w:rsidR="003862F9" w:rsidRPr="00AF0241" w:rsidRDefault="00C37244" w:rsidP="00B07AEF">
      <w:pPr>
        <w:pStyle w:val="Heading3"/>
        <w:divId w:val="741559822"/>
      </w:pPr>
      <w:r w:rsidRPr="00AF0241">
        <w:t>What are the main findings of this review?</w:t>
      </w:r>
    </w:p>
    <w:sdt>
      <w:sdtPr>
        <w:rPr>
          <w:bCs w:val="0"/>
          <w:i w:val="0"/>
          <w:color w:val="0066CC"/>
          <w:sz w:val="27"/>
          <w:szCs w:val="24"/>
        </w:rPr>
        <w:id w:val="507177660"/>
        <w:placeholder>
          <w:docPart w:val="9E3D6F27FBCF4585B0B22ACC444D9E34"/>
        </w:placeholder>
      </w:sdtPr>
      <w:sdtContent>
        <w:p w14:paraId="6006B3BE" w14:textId="6069B5DD" w:rsidR="008C4930" w:rsidRPr="00B07AEF" w:rsidRDefault="008C4930" w:rsidP="00FE70BB">
          <w:pPr>
            <w:pStyle w:val="Heading5"/>
            <w:shd w:val="clear" w:color="auto" w:fill="FFFFFF" w:themeFill="background1"/>
            <w:jc w:val="both"/>
            <w:divId w:val="741559822"/>
            <w:rPr>
              <w:b/>
              <w:i w:val="0"/>
              <w:iCs/>
              <w:sz w:val="24"/>
              <w:szCs w:val="24"/>
            </w:rPr>
          </w:pPr>
          <w:r w:rsidRPr="00B07AEF">
            <w:rPr>
              <w:b/>
              <w:i w:val="0"/>
              <w:iCs/>
              <w:sz w:val="24"/>
              <w:szCs w:val="24"/>
            </w:rPr>
            <w:t>What studies are included?</w:t>
          </w:r>
        </w:p>
        <w:p w14:paraId="7C2A6C24" w14:textId="0CE7B40D" w:rsidR="008C4930" w:rsidRPr="00B07AEF" w:rsidRDefault="008C4930" w:rsidP="00FE70BB">
          <w:pPr>
            <w:pStyle w:val="Heading5"/>
            <w:shd w:val="clear" w:color="auto" w:fill="FFFFFF" w:themeFill="background1"/>
            <w:jc w:val="both"/>
            <w:divId w:val="741559822"/>
            <w:rPr>
              <w:i w:val="0"/>
              <w:iCs/>
              <w:sz w:val="24"/>
              <w:szCs w:val="24"/>
            </w:rPr>
          </w:pPr>
          <w:r w:rsidRPr="00B07AEF">
            <w:rPr>
              <w:i w:val="0"/>
              <w:iCs/>
              <w:sz w:val="24"/>
              <w:szCs w:val="24"/>
            </w:rPr>
            <w:t xml:space="preserve">This review includes studies that evaluate the effects of group-based interventions to support the social reintegration of marginalized adults who suffer from both mental illness and other problems when compared with an individually delivered intervention. A total of 62 studies were identified. </w:t>
          </w:r>
          <w:r w:rsidR="00B07AEF">
            <w:rPr>
              <w:i w:val="0"/>
              <w:iCs/>
              <w:sz w:val="24"/>
              <w:szCs w:val="24"/>
            </w:rPr>
            <w:t>61</w:t>
          </w:r>
          <w:r w:rsidRPr="00B07AEF">
            <w:rPr>
              <w:i w:val="0"/>
              <w:iCs/>
              <w:sz w:val="24"/>
              <w:szCs w:val="24"/>
            </w:rPr>
            <w:t xml:space="preserve"> of these were assessed to be of sufficient methodological quality to be included in the data synthesis, </w:t>
          </w:r>
          <w:r w:rsidR="00B07AEF">
            <w:rPr>
              <w:i w:val="0"/>
              <w:iCs/>
              <w:sz w:val="24"/>
              <w:szCs w:val="24"/>
            </w:rPr>
            <w:t>but</w:t>
          </w:r>
          <w:r w:rsidRPr="00B07AEF">
            <w:rPr>
              <w:i w:val="0"/>
              <w:iCs/>
              <w:sz w:val="24"/>
              <w:szCs w:val="24"/>
            </w:rPr>
            <w:t xml:space="preserve"> only 4</w:t>
          </w:r>
          <w:r w:rsidR="00B07AEF">
            <w:rPr>
              <w:i w:val="0"/>
              <w:iCs/>
              <w:sz w:val="24"/>
              <w:szCs w:val="24"/>
            </w:rPr>
            <w:t>9</w:t>
          </w:r>
          <w:r w:rsidRPr="00B07AEF">
            <w:rPr>
              <w:i w:val="0"/>
              <w:iCs/>
              <w:sz w:val="24"/>
              <w:szCs w:val="24"/>
            </w:rPr>
            <w:t xml:space="preserve"> studies could be used in meta-analysis</w:t>
          </w:r>
          <w:r w:rsidR="00B07AEF">
            <w:rPr>
              <w:i w:val="0"/>
              <w:iCs/>
              <w:sz w:val="24"/>
              <w:szCs w:val="24"/>
            </w:rPr>
            <w:t>, as we could not compute effect sizes for 12 studies</w:t>
          </w:r>
          <w:r w:rsidRPr="00B07AEF">
            <w:rPr>
              <w:i w:val="0"/>
              <w:iCs/>
              <w:sz w:val="24"/>
              <w:szCs w:val="24"/>
            </w:rPr>
            <w:t>. The studies spanned the period from 2000 to 2022 and were carried out in the</w:t>
          </w:r>
          <w:r w:rsidR="006974ED" w:rsidRPr="00B07AEF">
            <w:rPr>
              <w:i w:val="0"/>
              <w:iCs/>
              <w:sz w:val="24"/>
              <w:szCs w:val="24"/>
            </w:rPr>
            <w:t xml:space="preserve"> OECD countries.</w:t>
          </w:r>
          <w:r w:rsidR="00B07AEF">
            <w:rPr>
              <w:i w:val="0"/>
              <w:iCs/>
              <w:sz w:val="24"/>
              <w:szCs w:val="24"/>
            </w:rPr>
            <w:t xml:space="preserve"> Most interventions lasted less than a year, and the effects of the interventions were all measured within the first year </w:t>
          </w:r>
          <w:r w:rsidR="00963A95">
            <w:rPr>
              <w:i w:val="0"/>
              <w:iCs/>
              <w:sz w:val="24"/>
              <w:szCs w:val="24"/>
            </w:rPr>
            <w:t>after</w:t>
          </w:r>
          <w:r w:rsidR="00B07AEF">
            <w:rPr>
              <w:i w:val="0"/>
              <w:iCs/>
              <w:sz w:val="24"/>
              <w:szCs w:val="24"/>
            </w:rPr>
            <w:t xml:space="preserve"> the end of the interventions. </w:t>
          </w:r>
        </w:p>
        <w:p w14:paraId="0283A568" w14:textId="564840B1" w:rsidR="008C4930" w:rsidRPr="00B07AEF" w:rsidRDefault="008C4930" w:rsidP="00FE70BB">
          <w:pPr>
            <w:pStyle w:val="Heading5"/>
            <w:shd w:val="clear" w:color="auto" w:fill="FFFFFF" w:themeFill="background1"/>
            <w:jc w:val="both"/>
            <w:divId w:val="741559822"/>
            <w:rPr>
              <w:i w:val="0"/>
              <w:iCs/>
              <w:sz w:val="24"/>
              <w:szCs w:val="24"/>
              <w:lang w:val="en-US"/>
            </w:rPr>
          </w:pPr>
          <w:r w:rsidRPr="00B07AEF">
            <w:rPr>
              <w:i w:val="0"/>
              <w:iCs/>
              <w:sz w:val="24"/>
              <w:szCs w:val="24"/>
            </w:rPr>
            <w:t>The included studies were mostly randomi</w:t>
          </w:r>
          <w:r w:rsidR="00AC1E28">
            <w:rPr>
              <w:i w:val="0"/>
              <w:iCs/>
              <w:sz w:val="24"/>
              <w:szCs w:val="24"/>
            </w:rPr>
            <w:t>z</w:t>
          </w:r>
          <w:r w:rsidRPr="00B07AEF">
            <w:rPr>
              <w:i w:val="0"/>
              <w:iCs/>
              <w:sz w:val="24"/>
              <w:szCs w:val="24"/>
            </w:rPr>
            <w:t xml:space="preserve">ed </w:t>
          </w:r>
          <w:r w:rsidR="00B07AEF">
            <w:rPr>
              <w:i w:val="0"/>
              <w:iCs/>
              <w:sz w:val="24"/>
              <w:szCs w:val="24"/>
            </w:rPr>
            <w:t>controlled</w:t>
          </w:r>
          <w:r w:rsidRPr="00B07AEF">
            <w:rPr>
              <w:i w:val="0"/>
              <w:iCs/>
              <w:sz w:val="24"/>
              <w:szCs w:val="24"/>
            </w:rPr>
            <w:t xml:space="preserve"> trials</w:t>
          </w:r>
          <w:r w:rsidR="0014058D">
            <w:rPr>
              <w:i w:val="0"/>
              <w:iCs/>
              <w:sz w:val="24"/>
              <w:szCs w:val="24"/>
            </w:rPr>
            <w:t xml:space="preserve"> (RCTs). Notably, close to half of the RCTs had been preregistered. </w:t>
          </w:r>
          <w:r w:rsidR="00030BD6">
            <w:rPr>
              <w:i w:val="0"/>
              <w:iCs/>
              <w:sz w:val="24"/>
              <w:szCs w:val="24"/>
            </w:rPr>
            <w:t>A</w:t>
          </w:r>
          <w:r w:rsidRPr="00B07AEF">
            <w:rPr>
              <w:i w:val="0"/>
              <w:iCs/>
              <w:sz w:val="24"/>
              <w:szCs w:val="24"/>
            </w:rPr>
            <w:t xml:space="preserve">ll included studies had a </w:t>
          </w:r>
          <w:r w:rsidR="00B07AEF">
            <w:rPr>
              <w:i w:val="0"/>
              <w:iCs/>
              <w:sz w:val="24"/>
              <w:szCs w:val="24"/>
            </w:rPr>
            <w:t>well-defined</w:t>
          </w:r>
          <w:r w:rsidRPr="00B07AEF">
            <w:rPr>
              <w:i w:val="0"/>
              <w:iCs/>
              <w:sz w:val="24"/>
              <w:szCs w:val="24"/>
            </w:rPr>
            <w:t xml:space="preserve"> control group. </w:t>
          </w:r>
        </w:p>
        <w:p w14:paraId="08527F03" w14:textId="68C66512" w:rsidR="008C4930" w:rsidRPr="00B07AEF" w:rsidRDefault="008C4930" w:rsidP="0014058D">
          <w:pPr>
            <w:spacing w:before="100" w:beforeAutospacing="1" w:after="100" w:afterAutospacing="1"/>
            <w:jc w:val="both"/>
            <w:divId w:val="741559822"/>
            <w:rPr>
              <w:rFonts w:eastAsia="Times New Roman"/>
              <w:b/>
              <w:iCs/>
              <w:lang w:val="en-US" w:eastAsia="da-DK"/>
            </w:rPr>
          </w:pPr>
          <w:r w:rsidRPr="00B07AEF">
            <w:rPr>
              <w:rFonts w:eastAsia="Times New Roman"/>
              <w:b/>
              <w:iCs/>
              <w:lang w:val="en-US" w:eastAsia="da-DK"/>
            </w:rPr>
            <w:t>Main Findings</w:t>
          </w:r>
        </w:p>
        <w:p w14:paraId="13674B9A" w14:textId="49D86D03" w:rsidR="008C4930" w:rsidRPr="00B07AEF" w:rsidRDefault="008C4930" w:rsidP="0014058D">
          <w:pPr>
            <w:spacing w:before="100" w:beforeAutospacing="1" w:after="100" w:afterAutospacing="1"/>
            <w:jc w:val="both"/>
            <w:divId w:val="741559822"/>
            <w:rPr>
              <w:rFonts w:eastAsia="Times New Roman"/>
              <w:iCs/>
              <w:lang w:val="en-US" w:eastAsia="da-DK"/>
            </w:rPr>
          </w:pPr>
          <w:r w:rsidRPr="00B07AEF">
            <w:rPr>
              <w:rFonts w:eastAsia="Times New Roman"/>
              <w:iCs/>
              <w:lang w:val="en-US" w:eastAsia="da-DK"/>
            </w:rPr>
            <w:t>The 4</w:t>
          </w:r>
          <w:r w:rsidR="0014058D">
            <w:rPr>
              <w:rFonts w:eastAsia="Times New Roman"/>
              <w:iCs/>
              <w:lang w:val="en-US" w:eastAsia="da-DK"/>
            </w:rPr>
            <w:t>9</w:t>
          </w:r>
          <w:r w:rsidRPr="00B07AEF">
            <w:rPr>
              <w:rFonts w:eastAsia="Times New Roman"/>
              <w:iCs/>
              <w:lang w:val="en-US" w:eastAsia="da-DK"/>
            </w:rPr>
            <w:t xml:space="preserve">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35E3BD7D" w14:textId="6CB1BF24" w:rsidR="0014058D" w:rsidRDefault="0014058D" w:rsidP="0014058D">
          <w:pPr>
            <w:spacing w:before="100" w:beforeAutospacing="1" w:after="100" w:afterAutospacing="1"/>
            <w:jc w:val="both"/>
            <w:divId w:val="741559822"/>
            <w:rPr>
              <w:rFonts w:eastAsia="Times New Roman"/>
              <w:iCs/>
              <w:lang w:val="en-US" w:eastAsia="da-DK"/>
            </w:rPr>
          </w:pPr>
          <w:r>
            <w:rPr>
              <w:rFonts w:eastAsia="Times New Roman"/>
              <w:iCs/>
              <w:lang w:val="en-US" w:eastAsia="da-DK"/>
            </w:rPr>
            <w:t>Across a range of meta-regression</w:t>
          </w:r>
          <w:r w:rsidR="001C1EF9">
            <w:rPr>
              <w:rFonts w:eastAsia="Times New Roman"/>
              <w:iCs/>
              <w:lang w:val="en-US" w:eastAsia="da-DK"/>
            </w:rPr>
            <w:t xml:space="preserve"> analyses</w:t>
          </w:r>
          <w:r w:rsidR="008C4930" w:rsidRPr="00B07AEF">
            <w:rPr>
              <w:rFonts w:eastAsia="Times New Roman"/>
              <w:iCs/>
              <w:lang w:val="en-US" w:eastAsia="da-DK"/>
            </w:rPr>
            <w:t xml:space="preserve">, </w:t>
          </w:r>
          <w:r>
            <w:rPr>
              <w:rFonts w:eastAsia="Times New Roman"/>
              <w:iCs/>
              <w:lang w:val="en-US" w:eastAsia="da-DK"/>
            </w:rPr>
            <w:t xml:space="preserve">the majority of analyses </w:t>
          </w:r>
          <w:r w:rsidR="008C4930" w:rsidRPr="00B07AEF">
            <w:rPr>
              <w:rFonts w:eastAsia="Times New Roman"/>
              <w:iCs/>
              <w:lang w:val="en-US" w:eastAsia="da-DK"/>
            </w:rPr>
            <w:t>show</w:t>
          </w:r>
          <w:r>
            <w:rPr>
              <w:rFonts w:eastAsia="Times New Roman"/>
              <w:iCs/>
              <w:lang w:val="en-US" w:eastAsia="da-DK"/>
            </w:rPr>
            <w:t>ed</w:t>
          </w:r>
          <w:r w:rsidR="008C4930" w:rsidRPr="00B07AEF">
            <w:rPr>
              <w:rFonts w:eastAsia="Times New Roman"/>
              <w:iCs/>
              <w:lang w:val="en-US" w:eastAsia="da-DK"/>
            </w:rPr>
            <w:t xml:space="preserve"> overall positive effects of group-based interventions,</w:t>
          </w:r>
          <w:r>
            <w:rPr>
              <w:rFonts w:eastAsia="Times New Roman"/>
              <w:iCs/>
              <w:lang w:val="en-US" w:eastAsia="da-DK"/>
            </w:rPr>
            <w:t xml:space="preserve"> </w:t>
          </w:r>
          <w:r w:rsidR="00030BD6">
            <w:rPr>
              <w:rFonts w:eastAsia="Times New Roman"/>
              <w:iCs/>
              <w:lang w:val="en-US" w:eastAsia="da-DK"/>
            </w:rPr>
            <w:t>regardless</w:t>
          </w:r>
          <w:r>
            <w:rPr>
              <w:rFonts w:eastAsia="Times New Roman"/>
              <w:iCs/>
              <w:lang w:val="en-US" w:eastAsia="da-DK"/>
            </w:rPr>
            <w:t xml:space="preserve"> of the type of measurement,</w:t>
          </w:r>
          <w:r w:rsidR="008C4930" w:rsidRPr="00B07AEF">
            <w:rPr>
              <w:rFonts w:eastAsia="Times New Roman"/>
              <w:iCs/>
              <w:lang w:val="en-US" w:eastAsia="da-DK"/>
            </w:rPr>
            <w:t xml:space="preserve"> though not all </w:t>
          </w:r>
          <w:r w:rsidR="001C1EF9">
            <w:rPr>
              <w:rFonts w:eastAsia="Times New Roman"/>
              <w:iCs/>
              <w:lang w:val="en-US" w:eastAsia="da-DK"/>
            </w:rPr>
            <w:t xml:space="preserve">individual </w:t>
          </w:r>
          <w:r w:rsidR="008C4930" w:rsidRPr="00B07AEF">
            <w:rPr>
              <w:rFonts w:eastAsia="Times New Roman"/>
              <w:iCs/>
              <w:lang w:val="en-US" w:eastAsia="da-DK"/>
            </w:rPr>
            <w:t>results were statistically sig</w:t>
          </w:r>
          <w:r w:rsidR="006974ED" w:rsidRPr="00B07AEF">
            <w:rPr>
              <w:rFonts w:eastAsia="Times New Roman"/>
              <w:iCs/>
              <w:lang w:val="en-US" w:eastAsia="da-DK"/>
            </w:rPr>
            <w:t>nificant. The two main analyses</w:t>
          </w:r>
          <w:r>
            <w:rPr>
              <w:rFonts w:eastAsia="Times New Roman"/>
              <w:iCs/>
              <w:lang w:val="en-US" w:eastAsia="da-DK"/>
            </w:rPr>
            <w:t xml:space="preserve"> regarding the overall average effect size</w:t>
          </w:r>
          <w:r w:rsidR="006974ED" w:rsidRPr="00B07AEF">
            <w:rPr>
              <w:rFonts w:eastAsia="Times New Roman"/>
              <w:iCs/>
              <w:lang w:val="en-US" w:eastAsia="da-DK"/>
            </w:rPr>
            <w:t xml:space="preserve">, </w:t>
          </w:r>
          <w:r w:rsidR="008C4930" w:rsidRPr="00B07AEF">
            <w:rPr>
              <w:rFonts w:eastAsia="Times New Roman"/>
              <w:iCs/>
              <w:lang w:val="en-US" w:eastAsia="da-DK"/>
            </w:rPr>
            <w:t>one examining social reintegration outcomes and the other foc</w:t>
          </w:r>
          <w:r w:rsidR="006974ED" w:rsidRPr="00B07AEF">
            <w:rPr>
              <w:rFonts w:eastAsia="Times New Roman"/>
              <w:iCs/>
              <w:lang w:val="en-US" w:eastAsia="da-DK"/>
            </w:rPr>
            <w:t>using on mental health outcomes</w:t>
          </w:r>
          <w:r>
            <w:rPr>
              <w:rFonts w:eastAsia="Times New Roman"/>
              <w:iCs/>
              <w:lang w:val="en-US" w:eastAsia="da-DK"/>
            </w:rPr>
            <w:t>,</w:t>
          </w:r>
          <w:r w:rsidR="006974ED" w:rsidRPr="00B07AEF">
            <w:rPr>
              <w:rFonts w:eastAsia="Times New Roman"/>
              <w:iCs/>
              <w:lang w:val="en-US" w:eastAsia="da-DK"/>
            </w:rPr>
            <w:t xml:space="preserve"> </w:t>
          </w:r>
          <w:r w:rsidR="008C4930" w:rsidRPr="00B07AEF">
            <w:rPr>
              <w:rFonts w:eastAsia="Times New Roman"/>
              <w:iCs/>
              <w:lang w:val="en-US" w:eastAsia="da-DK"/>
            </w:rPr>
            <w:t>both showed statistically significant benefits of group-based interventions.</w:t>
          </w:r>
          <w:r w:rsidR="00435B8D" w:rsidRPr="00B07AEF">
            <w:rPr>
              <w:rFonts w:eastAsia="Times New Roman"/>
              <w:iCs/>
              <w:lang w:val="en-US" w:eastAsia="da-DK"/>
            </w:rPr>
            <w:t xml:space="preserve"> </w:t>
          </w:r>
          <w:r>
            <w:rPr>
              <w:rFonts w:eastAsia="Times New Roman"/>
              <w:iCs/>
              <w:lang w:val="en-US" w:eastAsia="da-DK"/>
            </w:rPr>
            <w:t xml:space="preserve">Specifically, we found the treatment effect of group-based interventions to be 2.3 times larger than usual care for social </w:t>
          </w:r>
          <w:proofErr w:type="spellStart"/>
          <w:r>
            <w:rPr>
              <w:rFonts w:eastAsia="Times New Roman"/>
              <w:iCs/>
              <w:lang w:val="en-US" w:eastAsia="da-DK"/>
            </w:rPr>
            <w:t>reintegrational</w:t>
          </w:r>
          <w:proofErr w:type="spellEnd"/>
          <w:r>
            <w:rPr>
              <w:rFonts w:eastAsia="Times New Roman"/>
              <w:iCs/>
              <w:lang w:val="en-US" w:eastAsia="da-DK"/>
            </w:rPr>
            <w:t xml:space="preserve"> outcomes, and 1.4 times larger than usual care on mental health outcomes. </w:t>
          </w:r>
        </w:p>
        <w:p w14:paraId="7CCC0A64" w14:textId="2749AEDD" w:rsidR="008C4930" w:rsidRDefault="00435B8D" w:rsidP="0014058D">
          <w:pPr>
            <w:spacing w:before="100" w:beforeAutospacing="1" w:after="100" w:afterAutospacing="1"/>
            <w:jc w:val="both"/>
            <w:divId w:val="741559822"/>
            <w:rPr>
              <w:rFonts w:eastAsia="Times New Roman"/>
              <w:iCs/>
              <w:lang w:val="en-US" w:eastAsia="da-DK"/>
            </w:rPr>
          </w:pPr>
          <w:r w:rsidRPr="00B07AEF">
            <w:rPr>
              <w:rFonts w:eastAsia="Times New Roman"/>
              <w:iCs/>
              <w:lang w:val="en-US" w:eastAsia="da-DK"/>
            </w:rPr>
            <w:t xml:space="preserve">A unique characteristic of this body of literature is that </w:t>
          </w:r>
          <w:r w:rsidR="0014058D">
            <w:rPr>
              <w:rFonts w:eastAsia="Times New Roman"/>
              <w:iCs/>
              <w:lang w:val="en-US" w:eastAsia="da-DK"/>
            </w:rPr>
            <w:t>close to half</w:t>
          </w:r>
          <w:r w:rsidRPr="00B07AEF">
            <w:rPr>
              <w:rFonts w:eastAsia="Times New Roman"/>
              <w:iCs/>
              <w:lang w:val="en-US" w:eastAsia="da-DK"/>
            </w:rPr>
            <w:t xml:space="preserve"> of the studies represent preregistered studies</w:t>
          </w:r>
          <w:r w:rsidR="0014058D">
            <w:rPr>
              <w:rFonts w:eastAsia="Times New Roman"/>
              <w:iCs/>
              <w:lang w:val="en-US" w:eastAsia="da-DK"/>
            </w:rPr>
            <w:t xml:space="preserve">. When analyzing this group of studies only, we still found a substantial and </w:t>
          </w:r>
          <w:r w:rsidR="0014058D">
            <w:rPr>
              <w:rFonts w:eastAsia="Times New Roman"/>
              <w:iCs/>
              <w:lang w:val="en-US" w:eastAsia="da-DK"/>
            </w:rPr>
            <w:lastRenderedPageBreak/>
            <w:t>statistically significant effect of group-based intervention when compared to no or usual individual treatments. To us, this provides rather hard evidence for the effectiveness of group-based intervention</w:t>
          </w:r>
          <w:r w:rsidR="00030BD6">
            <w:rPr>
              <w:rFonts w:eastAsia="Times New Roman"/>
              <w:iCs/>
              <w:lang w:val="en-US" w:eastAsia="da-DK"/>
            </w:rPr>
            <w:t>s for adults suffering from both mental illness and social marginali</w:t>
          </w:r>
          <w:r w:rsidR="00AC1E28">
            <w:rPr>
              <w:rFonts w:eastAsia="Times New Roman"/>
              <w:iCs/>
              <w:lang w:val="en-US" w:eastAsia="da-DK"/>
            </w:rPr>
            <w:t>z</w:t>
          </w:r>
          <w:r w:rsidR="00030BD6">
            <w:rPr>
              <w:rFonts w:eastAsia="Times New Roman"/>
              <w:iCs/>
              <w:lang w:val="en-US" w:eastAsia="da-DK"/>
            </w:rPr>
            <w:t>ation</w:t>
          </w:r>
          <w:r w:rsidR="0014058D">
            <w:rPr>
              <w:rFonts w:eastAsia="Times New Roman"/>
              <w:iCs/>
              <w:lang w:val="en-US" w:eastAsia="da-DK"/>
            </w:rPr>
            <w:t xml:space="preserve">. </w:t>
          </w:r>
        </w:p>
        <w:p w14:paraId="27B0248C" w14:textId="557AB33B" w:rsidR="00F97B01" w:rsidRPr="00AF0241" w:rsidRDefault="00317C72" w:rsidP="0014058D">
          <w:pPr>
            <w:spacing w:before="100" w:beforeAutospacing="1" w:after="100" w:afterAutospacing="1"/>
            <w:jc w:val="both"/>
            <w:divId w:val="741559822"/>
            <w:rPr>
              <w:color w:val="0066CC"/>
              <w:sz w:val="27"/>
              <w:szCs w:val="27"/>
            </w:rPr>
          </w:pPr>
          <w:r w:rsidRPr="00317C72">
            <w:rPr>
              <w:rFonts w:eastAsia="Times New Roman"/>
              <w:iCs/>
              <w:lang w:eastAsia="da-DK"/>
            </w:rPr>
            <w:t xml:space="preserve">Overall, our findings were robust </w:t>
          </w:r>
          <w:r w:rsidR="00BC573C">
            <w:rPr>
              <w:rFonts w:eastAsia="Times New Roman"/>
              <w:iCs/>
              <w:lang w:eastAsia="da-DK"/>
            </w:rPr>
            <w:t>across all sensitivity and publication bias analyses, further increasing</w:t>
          </w:r>
          <w:r>
            <w:rPr>
              <w:rFonts w:eastAsia="Times New Roman"/>
              <w:iCs/>
              <w:lang w:eastAsia="da-DK"/>
            </w:rPr>
            <w:t xml:space="preserve"> </w:t>
          </w:r>
          <w:r w:rsidRPr="00317C72">
            <w:rPr>
              <w:rFonts w:eastAsia="Times New Roman"/>
              <w:iCs/>
              <w:lang w:eastAsia="da-DK"/>
            </w:rPr>
            <w:t>confidence in the evidence base.</w:t>
          </w:r>
        </w:p>
      </w:sdtContent>
    </w:sdt>
    <w:p w14:paraId="51E4F6BD" w14:textId="7CC29DEA" w:rsidR="003862F9" w:rsidRPr="00AF0241" w:rsidRDefault="00C37244" w:rsidP="00CF2062">
      <w:pPr>
        <w:pStyle w:val="Heading3"/>
        <w:divId w:val="741559822"/>
      </w:pPr>
      <w:r w:rsidRPr="00AF0241">
        <w:t>What do the findings of this review mean?</w:t>
      </w:r>
    </w:p>
    <w:sdt>
      <w:sdtPr>
        <w:rPr>
          <w:color w:val="0066CC"/>
          <w:sz w:val="27"/>
          <w:szCs w:val="27"/>
        </w:rPr>
        <w:id w:val="-1977755608"/>
        <w:placeholder>
          <w:docPart w:val="1FC925E837E2492785B7B916673B066B"/>
        </w:placeholder>
      </w:sdtPr>
      <w:sdtContent>
        <w:p w14:paraId="1A07A70D" w14:textId="68C507CB" w:rsidR="00F97B01" w:rsidRPr="00AF0241" w:rsidRDefault="006974ED" w:rsidP="00317C72">
          <w:pPr>
            <w:pStyle w:val="NormalWeb"/>
            <w:jc w:val="both"/>
            <w:divId w:val="741559822"/>
            <w:rPr>
              <w:color w:val="0066CC"/>
              <w:sz w:val="27"/>
              <w:szCs w:val="27"/>
            </w:rPr>
          </w:pPr>
          <w:r>
            <w:t>The findings</w:t>
          </w:r>
          <w:r w:rsidR="00317C72">
            <w:t xml:space="preserve"> of the review</w:t>
          </w:r>
          <w:r>
            <w:t xml:space="preserve">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w:t>
          </w:r>
          <w:r w:rsidR="001C1EF9">
            <w:t xml:space="preserve"> individual</w:t>
          </w:r>
          <w:r>
            <w:t xml:space="preserve"> </w:t>
          </w:r>
          <w:r w:rsidR="00317C72">
            <w:t xml:space="preserve">meta-regression </w:t>
          </w:r>
          <w:proofErr w:type="spellStart"/>
          <w:r w:rsidR="00317C72">
            <w:t>esitmates</w:t>
          </w:r>
          <w:proofErr w:type="spellEnd"/>
          <w:r>
            <w:t xml:space="preserve"> reached statistical significance, the consistent trend in favor of group-based interventions indicates that they are at least as effective as individual interventions, with no evidence of harmful </w:t>
          </w:r>
          <w:r w:rsidR="00030BD6">
            <w:t xml:space="preserve">average </w:t>
          </w:r>
          <w:r>
            <w:t>effects</w:t>
          </w:r>
          <w:r w:rsidR="00317C72">
            <w:t>.</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8" w:name="BACKGROUND"/>
      <w:bookmarkEnd w:id="8"/>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CA75F19" w:rsidR="00324E8E" w:rsidRPr="00AF0241" w:rsidRDefault="00933F2C" w:rsidP="00963A95">
      <w:pPr>
        <w:spacing w:before="100" w:beforeAutospacing="1" w:after="100" w:afterAutospacing="1"/>
        <w:jc w:val="both"/>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w:t>
      </w:r>
      <w:r w:rsidR="00963A95">
        <w:rPr>
          <w:rFonts w:eastAsia="Times New Roman"/>
          <w:lang w:val="en-US" w:eastAsia="da-DK"/>
        </w:rPr>
        <w:t>comorbidity</w:t>
      </w:r>
      <w:r w:rsidRPr="00D53D4E">
        <w:rPr>
          <w:rFonts w:eastAsia="Times New Roman"/>
          <w:lang w:val="en-US" w:eastAsia="da-DK"/>
        </w:rPr>
        <w:t xml:space="preserve">.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w:t>
      </w:r>
      <w:r w:rsidR="00963A95">
        <w:rPr>
          <w:rFonts w:eastAsia="Times New Roman"/>
          <w:lang w:val="en-US" w:eastAsia="da-DK"/>
        </w:rPr>
        <w:t>,</w:t>
      </w:r>
      <w:r w:rsidR="00817B85" w:rsidRPr="00D53D4E">
        <w:rPr>
          <w:rFonts w:eastAsia="Times New Roman"/>
          <w:lang w:val="en-US" w:eastAsia="da-DK"/>
        </w:rPr>
        <w:t xml:space="preserve">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bookmarkStart w:id="9" w:name="_Hlk213226803"/>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124FB2">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bookmarkEnd w:id="9"/>
    </w:p>
    <w:p w14:paraId="26CDD933" w14:textId="3D6B4FA0" w:rsidR="00933F2C" w:rsidRPr="00AF0241" w:rsidRDefault="00933F2C" w:rsidP="00963A95">
      <w:pPr>
        <w:spacing w:before="100" w:beforeAutospacing="1" w:after="100" w:afterAutospacing="1"/>
        <w:jc w:val="both"/>
        <w:divId w:val="1861164852"/>
        <w:rPr>
          <w:rFonts w:eastAsia="Times New Roman"/>
          <w:lang w:val="en-US" w:eastAsia="da-DK"/>
        </w:rPr>
      </w:pPr>
      <w:r w:rsidRPr="00AF0241">
        <w:rPr>
          <w:rFonts w:eastAsia="Times New Roman"/>
          <w:lang w:val="en-US" w:eastAsia="da-DK"/>
        </w:rPr>
        <w:t>Several studies suggest that mental illness, discrimination</w:t>
      </w:r>
      <w:r w:rsidR="00760F45">
        <w:rPr>
          <w:rFonts w:eastAsia="Times New Roman"/>
          <w:lang w:val="en-US" w:eastAsia="da-DK"/>
        </w:rPr>
        <w:t>,</w:t>
      </w:r>
      <w:r w:rsidRPr="00AF0241">
        <w:rPr>
          <w:rFonts w:eastAsia="Times New Roman"/>
          <w:lang w:val="en-US" w:eastAsia="da-DK"/>
        </w:rPr>
        <w:t xml:space="preserve"> and (self-) stigmatization may become part of a vicious cycle. A cycle in which adults who suffer from mental illness abstain from engaging in social activities, which may lead to further marginalization and sometimes to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bookmarkStart w:id="10" w:name="_Hlk213226838"/>
      <w:r w:rsidR="001F5440" w:rsidRPr="00AF0241">
        <w:t>(Brouwers, 2020; Feldman &amp; Crandall, 2007</w:t>
      </w:r>
      <w:bookmarkEnd w:id="10"/>
      <w:r w:rsidR="001F5440" w:rsidRPr="00AF0241">
        <w:t>)</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w:t>
      </w:r>
      <w:bookmarkStart w:id="11" w:name="_Hlk213226863"/>
      <w:r w:rsidRPr="00AF0241">
        <w:rPr>
          <w:rFonts w:eastAsia="Times New Roman"/>
          <w:lang w:val="en-US" w:eastAsia="da-DK"/>
        </w:rPr>
        <w:t xml:space="preserve">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&amp; King (2004</w:t>
      </w:r>
      <w:bookmarkEnd w:id="11"/>
      <w:r w:rsidRPr="00AF0241">
        <w:rPr>
          <w:rFonts w:eastAsia="Times New Roman"/>
          <w:lang w:val="en-US" w:eastAsia="da-DK"/>
        </w:rPr>
        <w:t>) found that participants described experiencing stigma even in the absence of overt discrimination by others or within society. In the study, participants describe how their experiences of stigma often cause stress, anxiety</w:t>
      </w:r>
      <w:r w:rsidR="00963A95">
        <w:rPr>
          <w:rFonts w:eastAsia="Times New Roman"/>
          <w:lang w:val="en-US" w:eastAsia="da-DK"/>
        </w:rPr>
        <w:t>,</w:t>
      </w:r>
      <w:r w:rsidRPr="00AF0241">
        <w:rPr>
          <w:rFonts w:eastAsia="Times New Roman"/>
          <w:lang w:val="en-US" w:eastAsia="da-DK"/>
        </w:rPr>
        <w:t xml:space="preserve">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D7877">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6A905161" w:rsidR="00817B85" w:rsidRPr="00AF0241" w:rsidRDefault="00933F2C" w:rsidP="00963A95">
      <w:pPr>
        <w:spacing w:before="100" w:beforeAutospacing="1" w:after="100" w:afterAutospacing="1"/>
        <w:jc w:val="both"/>
        <w:divId w:val="1861164852"/>
        <w:rPr>
          <w:rFonts w:eastAsia="Times New Roman"/>
          <w:lang w:val="en-US" w:eastAsia="da-DK"/>
        </w:rPr>
      </w:pPr>
      <w:r w:rsidRPr="00AF0241">
        <w:rPr>
          <w:rFonts w:eastAsia="Times New Roman"/>
          <w:lang w:val="en-US" w:eastAsia="da-DK"/>
        </w:rPr>
        <w:t>In order to support the social reintegration of marginalized adults with mental illness and related problems, a number of interventions exist. For example, occupational therapy, intensive case management, psycho-education, supportive psychotherapy</w:t>
      </w:r>
      <w:r w:rsidR="00963A95">
        <w:rPr>
          <w:rFonts w:eastAsia="Times New Roman"/>
          <w:lang w:val="en-US" w:eastAsia="da-DK"/>
        </w:rPr>
        <w:t>,</w:t>
      </w:r>
      <w:r w:rsidRPr="00AF0241">
        <w:rPr>
          <w:rFonts w:eastAsia="Times New Roman"/>
          <w:lang w:val="en-US" w:eastAsia="da-DK"/>
        </w:rPr>
        <w:t xml:space="preserve"> or mentoring targeting people with </w:t>
      </w:r>
      <w:r w:rsidRPr="00AF0241">
        <w:rPr>
          <w:rFonts w:eastAsia="Times New Roman"/>
          <w:lang w:val="en-US" w:eastAsia="da-DK"/>
        </w:rPr>
        <w:lastRenderedPageBreak/>
        <w:t xml:space="preserve">mental </w:t>
      </w:r>
      <w:r w:rsidR="001D7877">
        <w:rPr>
          <w:rFonts w:eastAsia="Times New Roman"/>
          <w:lang w:val="en-US" w:eastAsia="da-DK"/>
        </w:rPr>
        <w:t>disorders</w:t>
      </w:r>
      <w:r w:rsidRPr="00AF0241">
        <w:rPr>
          <w:rFonts w:eastAsia="Times New Roman"/>
          <w:lang w:val="en-US" w:eastAsia="da-DK"/>
        </w:rPr>
        <w:t xml:space="preserve"> and related problems (e.g.</w:t>
      </w:r>
      <w:r w:rsidR="00963A95">
        <w:rPr>
          <w:rFonts w:eastAsia="Times New Roman"/>
          <w:lang w:val="en-US" w:eastAsia="da-DK"/>
        </w:rPr>
        <w:t>,</w:t>
      </w:r>
      <w:r w:rsidRPr="00AF0241">
        <w:rPr>
          <w:rFonts w:eastAsia="Times New Roman"/>
          <w:lang w:val="en-US" w:eastAsia="da-DK"/>
        </w:rPr>
        <w:t xml:space="preserve">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w:t>
      </w:r>
      <w:r w:rsidR="001D7877">
        <w:rPr>
          <w:rFonts w:eastAsia="Times New Roman"/>
          <w:lang w:val="en-US" w:eastAsia="da-DK"/>
        </w:rPr>
        <w:t>,</w:t>
      </w:r>
      <w:r w:rsidRPr="00AF0241">
        <w:rPr>
          <w:rFonts w:eastAsia="Times New Roman"/>
          <w:lang w:val="en-US" w:eastAsia="da-DK"/>
        </w:rPr>
        <w:t xml:space="preserve"> and marginalization). These interventions are costly and </w:t>
      </w:r>
      <w:r w:rsidR="00963A95">
        <w:rPr>
          <w:rFonts w:eastAsia="Times New Roman"/>
          <w:lang w:val="en-US" w:eastAsia="da-DK"/>
        </w:rPr>
        <w:t>time-consuming</w:t>
      </w:r>
      <w:r w:rsidRPr="00AF0241">
        <w:rPr>
          <w:rFonts w:eastAsia="Times New Roman"/>
          <w:lang w:val="en-US" w:eastAsia="da-DK"/>
        </w:rPr>
        <w:t>, and the evidence regarding their efficacy is far from unequivocal</w:t>
      </w:r>
      <w:r w:rsidR="001D7877">
        <w:rPr>
          <w:rFonts w:eastAsia="Times New Roman"/>
          <w:lang w:val="en-US" w:eastAsia="da-DK"/>
        </w:rPr>
        <w:t xml:space="preserve"> </w:t>
      </w:r>
      <w:bookmarkStart w:id="12" w:name="_Hlk213226887"/>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bookmarkEnd w:id="12"/>
      <w:r w:rsidRPr="00AF0241">
        <w:rPr>
          <w:rFonts w:eastAsia="Times New Roman"/>
          <w:lang w:val="en-US" w:eastAsia="da-DK"/>
        </w:rPr>
        <w:t>Therefore, more recently, the use of group-based interventions has expanded as an alternative to individual therapy or other interventions.</w:t>
      </w:r>
    </w:p>
    <w:p w14:paraId="426E05EE" w14:textId="09988280" w:rsidR="00933F2C" w:rsidRPr="00AF0241" w:rsidRDefault="00933F2C" w:rsidP="00760F45">
      <w:pPr>
        <w:spacing w:before="100" w:beforeAutospacing="1" w:after="100" w:afterAutospacing="1"/>
        <w:jc w:val="both"/>
        <w:divId w:val="1861164852"/>
        <w:rPr>
          <w:rFonts w:eastAsia="Times New Roman"/>
          <w:lang w:val="en-US" w:eastAsia="da-DK"/>
        </w:rPr>
      </w:pPr>
      <w:r w:rsidRPr="00AF0241">
        <w:rPr>
          <w:rFonts w:eastAsia="Times New Roman"/>
          <w:lang w:val="en-US" w:eastAsia="da-DK"/>
        </w:rPr>
        <w:t xml:space="preserve">The growing demand for and use of group-based interventions </w:t>
      </w:r>
      <w:r w:rsidR="001D7877">
        <w:rPr>
          <w:rFonts w:eastAsia="Times New Roman"/>
          <w:lang w:val="en-US" w:eastAsia="da-DK"/>
        </w:rPr>
        <w:t>happens</w:t>
      </w:r>
      <w:r w:rsidRPr="00AF0241">
        <w:rPr>
          <w:rFonts w:eastAsia="Times New Roman"/>
          <w:lang w:val="en-US" w:eastAsia="da-DK"/>
        </w:rPr>
        <w:t xml:space="preserve">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r w:rsidR="001D7877">
        <w:rPr>
          <w:rFonts w:eastAsia="Times New Roman"/>
          <w:lang w:val="en-US" w:eastAsia="da-DK"/>
        </w:rPr>
        <w:t>community-based</w:t>
      </w:r>
      <w:r w:rsidRPr="00AF0241">
        <w:rPr>
          <w:rFonts w:eastAsia="Times New Roman"/>
          <w:lang w:val="en-US" w:eastAsia="da-DK"/>
        </w:rPr>
        <w:t xml:space="preserve"> services. A transformation that </w:t>
      </w:r>
      <w:r w:rsidR="001D7877">
        <w:rPr>
          <w:rFonts w:eastAsia="Times New Roman"/>
          <w:lang w:val="en-US" w:eastAsia="da-DK"/>
        </w:rPr>
        <w:t>leaves</w:t>
      </w:r>
      <w:r w:rsidRPr="00AF0241">
        <w:rPr>
          <w:rFonts w:eastAsia="Times New Roman"/>
          <w:lang w:val="en-US" w:eastAsia="da-DK"/>
        </w:rPr>
        <w:t xml:space="preser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t>
      </w:r>
      <w:bookmarkStart w:id="13" w:name="_Hlk213226917"/>
      <w:r w:rsidR="00C83D1C" w:rsidRPr="00AF0241">
        <w:t>Wahlbeck et al., 2011)</w:t>
      </w:r>
      <w:bookmarkEnd w:id="13"/>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bookmarkStart w:id="14" w:name="_Hlk213226931"/>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r w:rsidR="00760F45">
        <w:rPr>
          <w:rFonts w:eastAsia="Times New Roman"/>
          <w:lang w:val="en-US" w:eastAsia="da-DK"/>
        </w:rPr>
        <w:t>; NICE, 2025</w:t>
      </w:r>
      <w:r w:rsidRPr="00AF0241">
        <w:rPr>
          <w:rFonts w:eastAsia="Times New Roman"/>
          <w:lang w:val="en-US" w:eastAsia="da-DK"/>
        </w:rPr>
        <w:t>).</w:t>
      </w:r>
      <w:bookmarkEnd w:id="14"/>
    </w:p>
    <w:p w14:paraId="11E65C6C" w14:textId="04DE4003" w:rsidR="00933F2C" w:rsidRPr="00AF0241" w:rsidRDefault="00933F2C" w:rsidP="00760F45">
      <w:pPr>
        <w:spacing w:before="100" w:beforeAutospacing="1" w:after="100" w:afterAutospacing="1"/>
        <w:jc w:val="both"/>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r w:rsidR="00760F45">
        <w:rPr>
          <w:rFonts w:eastAsia="Times New Roman"/>
          <w:lang w:val="en-US" w:eastAsia="da-DK"/>
        </w:rPr>
        <w:t>; NICE, 2025</w:t>
      </w:r>
      <w:r w:rsidRPr="00AF0241">
        <w:rPr>
          <w:rFonts w:eastAsia="Times New Roman"/>
          <w:lang w:val="en-US" w:eastAsia="da-DK"/>
        </w:rPr>
        <w:t xml:space="preserve">).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w:t>
      </w:r>
      <w:r w:rsidR="001D7877">
        <w:rPr>
          <w:rFonts w:eastAsia="Times New Roman"/>
          <w:lang w:val="en-US" w:eastAsia="da-DK"/>
        </w:rPr>
        <w:t>,</w:t>
      </w:r>
      <w:r w:rsidRPr="00AF0241">
        <w:rPr>
          <w:rFonts w:eastAsia="Times New Roman"/>
          <w:lang w:val="en-US" w:eastAsia="da-DK"/>
        </w:rPr>
        <w:t xml:space="preserve"> group-based intervention may also be beneficial because the group </w:t>
      </w:r>
      <w:r w:rsidR="001D7877">
        <w:rPr>
          <w:rFonts w:eastAsia="Times New Roman"/>
          <w:lang w:val="en-US" w:eastAsia="da-DK"/>
        </w:rPr>
        <w:t>offers</w:t>
      </w:r>
      <w:r w:rsidRPr="00AF0241">
        <w:rPr>
          <w:rFonts w:eastAsia="Times New Roman"/>
          <w:lang w:val="en-US" w:eastAsia="da-DK"/>
        </w:rPr>
        <w:t xml:space="preserve">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24763BB8" w:rsidR="00933F2C" w:rsidRPr="00AF0241" w:rsidRDefault="00933F2C" w:rsidP="00760F45">
      <w:pPr>
        <w:spacing w:before="100" w:beforeAutospacing="1" w:after="100" w:afterAutospacing="1"/>
        <w:jc w:val="both"/>
        <w:divId w:val="1861164852"/>
        <w:rPr>
          <w:rFonts w:eastAsia="Times New Roman"/>
          <w:lang w:val="en-US" w:eastAsia="da-DK"/>
        </w:rPr>
      </w:pPr>
      <w:r w:rsidRPr="00AF0241">
        <w:rPr>
          <w:rFonts w:eastAsia="Times New Roman"/>
          <w:lang w:val="en-US" w:eastAsia="da-DK"/>
        </w:rPr>
        <w:t xml:space="preserve">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w:t>
      </w:r>
      <w:r w:rsidR="00760F45">
        <w:rPr>
          <w:rFonts w:eastAsia="Times New Roman"/>
          <w:lang w:val="en-US" w:eastAsia="da-DK"/>
        </w:rPr>
        <w:t xml:space="preserve">the </w:t>
      </w:r>
      <w:r w:rsidRPr="00AF0241">
        <w:rPr>
          <w:rFonts w:eastAsia="Times New Roman"/>
          <w:lang w:val="en-US" w:eastAsia="da-DK"/>
        </w:rPr>
        <w:t>efficacy of group-based community interventions for marginalized adults with mental illness.</w:t>
      </w:r>
    </w:p>
    <w:p w14:paraId="7D903F9E" w14:textId="65E1A232" w:rsidR="003862F9" w:rsidRPr="00AF0241" w:rsidRDefault="00C37244" w:rsidP="00D33A1A">
      <w:pPr>
        <w:pStyle w:val="Heading2"/>
        <w:jc w:val="both"/>
        <w:divId w:val="1861164852"/>
        <w:rPr>
          <w:rFonts w:eastAsia="Times New Roman"/>
        </w:rPr>
      </w:pPr>
      <w:r w:rsidRPr="00AF0241">
        <w:rPr>
          <w:rFonts w:eastAsia="Times New Roman"/>
        </w:rPr>
        <w:t xml:space="preserve">The </w:t>
      </w:r>
      <w:r w:rsidRPr="00AF0241">
        <w:t>intervention</w:t>
      </w:r>
    </w:p>
    <w:p w14:paraId="464AE869" w14:textId="5462EBFA" w:rsidR="00817B85" w:rsidRPr="00AF0241" w:rsidRDefault="00817B85" w:rsidP="00D33A1A">
      <w:pPr>
        <w:pStyle w:val="NormalWeb"/>
        <w:jc w:val="both"/>
        <w:divId w:val="1875387967"/>
      </w:pPr>
      <w:bookmarkStart w:id="15" w:name="THEORY"/>
      <w:bookmarkEnd w:id="15"/>
      <w:r w:rsidRPr="00AF0241">
        <w:t>Group-based interventions can be adapted for different (mental) disorders, age groups</w:t>
      </w:r>
      <w:r w:rsidR="001D7877">
        <w:t>,</w:t>
      </w:r>
      <w:r w:rsidRPr="00AF0241">
        <w:t xml:space="preserve"> and diverse communities and settings. Group-based interventions will often be provided in a small, selected group of individuals who meet regularly with a therapist or case worker</w:t>
      </w:r>
      <w:r w:rsidR="00EE3BE1" w:rsidRPr="00AF0241">
        <w:t xml:space="preserve"> </w:t>
      </w:r>
      <w:bookmarkStart w:id="16" w:name="_Hlk213226961"/>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bookmarkEnd w:id="16"/>
    </w:p>
    <w:p w14:paraId="42C2D2D2" w14:textId="02042C8A" w:rsidR="00817B85" w:rsidRPr="00AF0241" w:rsidRDefault="00817B85" w:rsidP="00D33A1A">
      <w:pPr>
        <w:pStyle w:val="NormalWeb"/>
        <w:jc w:val="both"/>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w:t>
      </w:r>
      <w:r w:rsidR="001D7877">
        <w:t>receives</w:t>
      </w:r>
      <w:r w:rsidRPr="00AF0241">
        <w:t xml:space="preserve"> the intervention at the same time and place and by the same therapists/case workers/mentors</w:t>
      </w:r>
      <w:r w:rsidR="001D7877">
        <w:t>,</w:t>
      </w:r>
      <w:r w:rsidRPr="00AF0241">
        <w:t xml:space="preserve"> etc. In addition, </w:t>
      </w:r>
      <w:r w:rsidR="001D7877">
        <w:t xml:space="preserve">the </w:t>
      </w:r>
      <w:r w:rsidRPr="00AF0241">
        <w:t xml:space="preserve">included interventions had to be based in a community or </w:t>
      </w:r>
      <w:r w:rsidR="001D7877">
        <w:t>outpatient</w:t>
      </w:r>
      <w:r w:rsidRPr="00AF0241">
        <w:t xml:space="preserve"> setting. We excluded psychiatric interventions based on psychopharmacological treatment alone and interventions taking place in hospital settings while patients are receiving </w:t>
      </w:r>
      <w:r w:rsidR="001D7877">
        <w:t>around-the-clock</w:t>
      </w:r>
      <w:r w:rsidRPr="00AF0241">
        <w:t xml:space="preserve"> care.</w:t>
      </w:r>
    </w:p>
    <w:p w14:paraId="471E917D" w14:textId="01A70E1A" w:rsidR="00817B85" w:rsidRPr="00AF0241" w:rsidRDefault="00817B85" w:rsidP="00D33A1A">
      <w:pPr>
        <w:pStyle w:val="NormalWeb"/>
        <w:jc w:val="both"/>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w:t>
      </w:r>
      <w:r w:rsidR="00760F45">
        <w:t>,</w:t>
      </w:r>
      <w:r w:rsidRPr="00AF0241">
        <w:t xml:space="preserve">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3D8EDDF1" w:rsidR="00817B85" w:rsidRPr="00AF0241" w:rsidRDefault="00817B85" w:rsidP="00D33A1A">
      <w:pPr>
        <w:numPr>
          <w:ilvl w:val="0"/>
          <w:numId w:val="7"/>
        </w:numPr>
        <w:spacing w:before="100" w:beforeAutospacing="1" w:after="100" w:afterAutospacing="1"/>
        <w:jc w:val="both"/>
        <w:divId w:val="1875387967"/>
      </w:pPr>
      <w:r w:rsidRPr="00AF0241">
        <w:lastRenderedPageBreak/>
        <w:t>Alcohol/substance abuse</w:t>
      </w:r>
    </w:p>
    <w:p w14:paraId="3CB1C34F" w14:textId="2CE52903" w:rsidR="00817B85" w:rsidRPr="00AF0241" w:rsidRDefault="00817B85" w:rsidP="00D33A1A">
      <w:pPr>
        <w:numPr>
          <w:ilvl w:val="0"/>
          <w:numId w:val="7"/>
        </w:numPr>
        <w:spacing w:before="100" w:beforeAutospacing="1" w:after="100" w:afterAutospacing="1"/>
        <w:jc w:val="both"/>
        <w:divId w:val="1875387967"/>
      </w:pPr>
      <w:r w:rsidRPr="00AF0241">
        <w:t>Self-harming behaviour</w:t>
      </w:r>
    </w:p>
    <w:p w14:paraId="0A9E9388" w14:textId="6E633659" w:rsidR="00817B85" w:rsidRPr="00AF0241" w:rsidRDefault="00817B85" w:rsidP="00D33A1A">
      <w:pPr>
        <w:numPr>
          <w:ilvl w:val="0"/>
          <w:numId w:val="7"/>
        </w:numPr>
        <w:spacing w:before="100" w:beforeAutospacing="1" w:after="100" w:afterAutospacing="1"/>
        <w:jc w:val="both"/>
        <w:divId w:val="1875387967"/>
      </w:pPr>
      <w:r w:rsidRPr="00AF0241">
        <w:t>Criminal behaviour</w:t>
      </w:r>
    </w:p>
    <w:p w14:paraId="008E761E" w14:textId="6F28E180" w:rsidR="00817B85" w:rsidRPr="00AF0241" w:rsidRDefault="00817B85" w:rsidP="00D33A1A">
      <w:pPr>
        <w:numPr>
          <w:ilvl w:val="0"/>
          <w:numId w:val="7"/>
        </w:numPr>
        <w:spacing w:before="100" w:beforeAutospacing="1" w:after="100" w:afterAutospacing="1"/>
        <w:jc w:val="both"/>
        <w:divId w:val="1875387967"/>
      </w:pPr>
      <w:r w:rsidRPr="00AF0241">
        <w:t>Homelessness</w:t>
      </w:r>
    </w:p>
    <w:p w14:paraId="745608BB" w14:textId="0E5FDE5E" w:rsidR="00817B85" w:rsidRPr="00AF0241" w:rsidRDefault="00817B85" w:rsidP="00D33A1A">
      <w:pPr>
        <w:numPr>
          <w:ilvl w:val="0"/>
          <w:numId w:val="7"/>
        </w:numPr>
        <w:spacing w:before="100" w:beforeAutospacing="1" w:after="100" w:afterAutospacing="1"/>
        <w:jc w:val="both"/>
        <w:divId w:val="1875387967"/>
      </w:pPr>
      <w:r w:rsidRPr="00AF0241">
        <w:t>Poverty</w:t>
      </w:r>
    </w:p>
    <w:p w14:paraId="2399D1BE" w14:textId="0EE28129" w:rsidR="00817B85" w:rsidRPr="00AF0241" w:rsidRDefault="00817B85" w:rsidP="00D33A1A">
      <w:pPr>
        <w:numPr>
          <w:ilvl w:val="0"/>
          <w:numId w:val="7"/>
        </w:numPr>
        <w:spacing w:before="100" w:beforeAutospacing="1" w:after="100" w:afterAutospacing="1"/>
        <w:jc w:val="both"/>
        <w:divId w:val="1875387967"/>
      </w:pPr>
      <w:r w:rsidRPr="00AF0241">
        <w:t>Unemployment</w:t>
      </w:r>
    </w:p>
    <w:p w14:paraId="5F1022F0" w14:textId="2281C089" w:rsidR="00817B85" w:rsidRPr="00AF0241" w:rsidRDefault="00817B85" w:rsidP="00D33A1A">
      <w:pPr>
        <w:numPr>
          <w:ilvl w:val="0"/>
          <w:numId w:val="7"/>
        </w:numPr>
        <w:spacing w:before="100" w:beforeAutospacing="1" w:after="100" w:afterAutospacing="1"/>
        <w:jc w:val="both"/>
        <w:divId w:val="1875387967"/>
      </w:pPr>
      <w:r w:rsidRPr="00AF0241">
        <w:t>Hospital admissions</w:t>
      </w:r>
    </w:p>
    <w:p w14:paraId="091944E1" w14:textId="66C41BE9" w:rsidR="00817B85" w:rsidRPr="00AF0241" w:rsidRDefault="00817B85" w:rsidP="00D33A1A">
      <w:pPr>
        <w:numPr>
          <w:ilvl w:val="0"/>
          <w:numId w:val="7"/>
        </w:numPr>
        <w:spacing w:before="100" w:beforeAutospacing="1" w:after="100" w:afterAutospacing="1"/>
        <w:jc w:val="both"/>
        <w:divId w:val="1875387967"/>
      </w:pPr>
      <w:r w:rsidRPr="00AF0241">
        <w:t>Participants’ subjective well-being and quality of life</w:t>
      </w:r>
    </w:p>
    <w:p w14:paraId="29743099" w14:textId="0C6FB92D" w:rsidR="00817B85" w:rsidRPr="00AF0241" w:rsidRDefault="00817B85" w:rsidP="00D33A1A">
      <w:pPr>
        <w:numPr>
          <w:ilvl w:val="0"/>
          <w:numId w:val="7"/>
        </w:numPr>
        <w:spacing w:before="100" w:beforeAutospacing="1" w:after="100" w:afterAutospacing="1"/>
        <w:jc w:val="both"/>
        <w:divId w:val="1875387967"/>
      </w:pPr>
      <w:r w:rsidRPr="00AF0241">
        <w:t>Social isolation</w:t>
      </w:r>
    </w:p>
    <w:p w14:paraId="697934A6" w14:textId="77777777" w:rsidR="00817B85" w:rsidRPr="00AF0241" w:rsidRDefault="00817B85" w:rsidP="00D33A1A">
      <w:pPr>
        <w:numPr>
          <w:ilvl w:val="0"/>
          <w:numId w:val="7"/>
        </w:numPr>
        <w:spacing w:before="100" w:beforeAutospacing="1" w:after="100" w:afterAutospacing="1"/>
        <w:jc w:val="both"/>
        <w:divId w:val="1875387967"/>
      </w:pPr>
      <w:r w:rsidRPr="00AF0241">
        <w:t>Feelings of loneliness</w:t>
      </w:r>
    </w:p>
    <w:p w14:paraId="69E5A0B0" w14:textId="6BACC887" w:rsidR="00817B85" w:rsidRPr="00AF0241" w:rsidRDefault="00817B85" w:rsidP="00D33A1A">
      <w:pPr>
        <w:pStyle w:val="NormalWeb"/>
        <w:jc w:val="both"/>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760F45">
      <w:pPr>
        <w:pStyle w:val="NormalWeb"/>
        <w:jc w:val="both"/>
        <w:divId w:val="712923208"/>
      </w:pPr>
      <w:bookmarkStart w:id="17" w:name="IMPORTANCE"/>
      <w:bookmarkEnd w:id="17"/>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bookmarkStart w:id="18" w:name="_Hlk213226995"/>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bookmarkEnd w:id="18"/>
      <w:r w:rsidRPr="00AF0241">
        <w:t>. As described by Anthony (1993), recovery is:</w:t>
      </w:r>
    </w:p>
    <w:p w14:paraId="406D560F" w14:textId="01199C27" w:rsidR="00633816" w:rsidRPr="00AF0241" w:rsidRDefault="00633816" w:rsidP="00760F45">
      <w:pPr>
        <w:pStyle w:val="NormalWeb"/>
        <w:jc w:val="both"/>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760F45">
      <w:pPr>
        <w:pStyle w:val="NormalWeb"/>
        <w:jc w:val="both"/>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4CFDEBAE" w:rsidR="00633816" w:rsidRPr="00AF0241" w:rsidRDefault="00633816" w:rsidP="00760F45">
      <w:pPr>
        <w:pStyle w:val="NormalWeb"/>
        <w:jc w:val="both"/>
        <w:divId w:val="712923208"/>
      </w:pPr>
      <w:r w:rsidRPr="00AF0241">
        <w:t>Recovery can also be described as a process in which the individual may or may not experience a reduction in symptoms</w:t>
      </w:r>
      <w:r w:rsidR="00760F45">
        <w:t>,</w:t>
      </w:r>
      <w:r w:rsidRPr="00AF0241">
        <w:t xml:space="preserve"> but in which the ability to cope with symptoms is improved</w:t>
      </w:r>
      <w:r w:rsidR="00760F45">
        <w:t>,</w:t>
      </w:r>
      <w:r w:rsidRPr="00AF0241">
        <w:t xml:space="preserve">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w:t>
      </w:r>
      <w:r w:rsidR="00760F45">
        <w:t>,</w:t>
      </w:r>
      <w:r w:rsidRPr="00AF0241">
        <w:t xml:space="preserve">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w:t>
      </w:r>
      <w:r w:rsidR="00760F45">
        <w:t>through</w:t>
      </w:r>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00760F45">
        <w:rPr>
          <w:shd w:val="clear" w:color="auto" w:fill="FFFFFF"/>
        </w:rPr>
        <w:t>,</w:t>
      </w:r>
      <w:r w:rsidRPr="00AF0241">
        <w:t xml:space="preserve"> health-promoting behaviors are affected by social identity through the individual's adoption of norms of the group, and this may be seen as one of the central mechanisms of change in </w:t>
      </w:r>
      <w:r w:rsidR="00760F45">
        <w:t>group-based</w:t>
      </w:r>
      <w:r w:rsidRPr="00AF0241">
        <w:t xml:space="preserve"> interventions</w:t>
      </w:r>
      <w:r w:rsidR="00EE3BE1" w:rsidRPr="00AF0241">
        <w:t xml:space="preserve"> </w:t>
      </w:r>
      <w:bookmarkStart w:id="19" w:name="_Hlk213227317"/>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bookmarkEnd w:id="19"/>
    </w:p>
    <w:p w14:paraId="2184591C" w14:textId="77777777" w:rsidR="00633816" w:rsidRDefault="00633816" w:rsidP="00633816">
      <w:pPr>
        <w:pStyle w:val="NormalWeb"/>
        <w:divId w:val="712923208"/>
      </w:pPr>
    </w:p>
    <w:p w14:paraId="10826D67" w14:textId="77777777" w:rsidR="00E442C2" w:rsidRDefault="00E442C2" w:rsidP="00633816">
      <w:pPr>
        <w:pStyle w:val="NormalWeb"/>
        <w:divId w:val="712923208"/>
      </w:pPr>
    </w:p>
    <w:p w14:paraId="3795D7DF" w14:textId="77777777" w:rsidR="00E442C2" w:rsidRPr="00AF0241" w:rsidRDefault="00E442C2" w:rsidP="00633816">
      <w:pPr>
        <w:pStyle w:val="NormalWeb"/>
        <w:divId w:val="712923208"/>
      </w:pPr>
    </w:p>
    <w:p w14:paraId="355DFC9E" w14:textId="77777777" w:rsidR="00633816" w:rsidRPr="00AF0241" w:rsidRDefault="00633816" w:rsidP="00C356D3">
      <w:pPr>
        <w:pStyle w:val="Heading3"/>
        <w:jc w:val="both"/>
        <w:divId w:val="712923208"/>
        <w:rPr>
          <w:i w:val="0"/>
          <w:sz w:val="28"/>
          <w:szCs w:val="28"/>
        </w:rPr>
      </w:pPr>
      <w:r w:rsidRPr="00AF0241">
        <w:rPr>
          <w:i w:val="0"/>
          <w:sz w:val="28"/>
          <w:szCs w:val="28"/>
        </w:rPr>
        <w:lastRenderedPageBreak/>
        <w:t>Advantages of group-based interventions: Focus on interpersonal and (social) support factors</w:t>
      </w:r>
    </w:p>
    <w:p w14:paraId="56665310" w14:textId="77777777" w:rsidR="00407E40" w:rsidRDefault="00583843" w:rsidP="00407E40">
      <w:pPr>
        <w:pStyle w:val="NormalWeb"/>
        <w:spacing w:after="0"/>
        <w:jc w:val="both"/>
        <w:divId w:val="712923208"/>
        <w:rPr>
          <w:lang w:val="en-US"/>
        </w:rPr>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bookmarkStart w:id="20" w:name="_Hlk213227370"/>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w:t>
      </w:r>
      <w:r w:rsidR="00491134">
        <w:rPr>
          <w:lang w:val="en-US"/>
        </w:rPr>
        <w:t xml:space="preserve"> </w:t>
      </w:r>
      <w:r w:rsidR="00491134" w:rsidRPr="00491134">
        <w:t>Lewinsohn</w:t>
      </w:r>
      <w:r w:rsidR="00491134">
        <w:t>,1984</w:t>
      </w:r>
      <w:r w:rsidR="00B44897" w:rsidRPr="00AF0241">
        <w:rPr>
          <w:lang w:val="en-US"/>
        </w:rPr>
        <w:t>; Hammen, 1991; Keitner &amp; Miller, 1990)</w:t>
      </w:r>
      <w:r w:rsidR="00EE3BE1" w:rsidRPr="00AF0241">
        <w:fldChar w:fldCharType="end"/>
      </w:r>
      <w:r w:rsidR="00633816" w:rsidRPr="00AF0241">
        <w:rPr>
          <w:lang w:val="en-US"/>
        </w:rPr>
        <w:t xml:space="preserve">. </w:t>
      </w:r>
      <w:bookmarkEnd w:id="20"/>
    </w:p>
    <w:p w14:paraId="07AD3A90" w14:textId="77777777" w:rsidR="00407E40" w:rsidRDefault="00407E40" w:rsidP="00407E40">
      <w:pPr>
        <w:pStyle w:val="NormalWeb"/>
        <w:spacing w:after="0"/>
        <w:jc w:val="both"/>
        <w:divId w:val="712923208"/>
      </w:pPr>
    </w:p>
    <w:p w14:paraId="323E9132" w14:textId="2213A08A" w:rsidR="00633816" w:rsidRPr="00407E40" w:rsidRDefault="00407E40" w:rsidP="00407E40">
      <w:pPr>
        <w:pStyle w:val="NormalWeb"/>
        <w:spacing w:after="0"/>
        <w:jc w:val="both"/>
        <w:divId w:val="712923208"/>
        <w:rPr>
          <w:lang w:val="en-US"/>
        </w:rPr>
      </w:pPr>
      <w:r w:rsidRPr="00407E40">
        <w:t>In addition, interpersonal and support factors are among the few modifiable predictors influencing the course of mental illness (</w:t>
      </w:r>
      <w:proofErr w:type="spellStart"/>
      <w:r w:rsidRPr="00407E40">
        <w:t>Keitner</w:t>
      </w:r>
      <w:proofErr w:type="spellEnd"/>
      <w:r w:rsidRPr="00407E40">
        <w:t xml:space="preserve"> et al., 1992). This is particularly relevant for the present review because, compared with individual therapy, interpersonal and social support components are inherent features of group-based interventions (Ford et al., 2009; </w:t>
      </w:r>
      <w:proofErr w:type="spellStart"/>
      <w:r w:rsidRPr="00407E40">
        <w:t>Keitner</w:t>
      </w:r>
      <w:proofErr w:type="spellEnd"/>
      <w:r w:rsidRPr="00407E40">
        <w:t xml:space="preserve"> &amp; Miller, 1990; </w:t>
      </w:r>
      <w:proofErr w:type="spellStart"/>
      <w:r w:rsidRPr="00407E40">
        <w:t>McDermut</w:t>
      </w:r>
      <w:proofErr w:type="spellEnd"/>
      <w:r w:rsidRPr="00407E40">
        <w:t xml:space="preserve"> et al., 2001). Consequently, group interventions may address key factors associated with long-term treatment outcomes—such as feelings of loneliness and social isolation—in ways that individual treatments may not (</w:t>
      </w:r>
      <w:proofErr w:type="spellStart"/>
      <w:r w:rsidRPr="00407E40">
        <w:t>Ruesh</w:t>
      </w:r>
      <w:proofErr w:type="spellEnd"/>
      <w:r w:rsidRPr="00407E40">
        <w:t xml:space="preserve"> et al., 2015).</w:t>
      </w:r>
      <w:r>
        <w:t xml:space="preserve"> </w:t>
      </w:r>
      <w:r w:rsidR="00633816" w:rsidRPr="00AF0241">
        <w:t xml:space="preserve">Thus, it can be suggested that group-based interventions may add benefits to individual interventions, as the context of group processes </w:t>
      </w:r>
      <w:r>
        <w:t>is</w:t>
      </w:r>
      <w:r w:rsidR="00633816" w:rsidRPr="00AF0241">
        <w:t xml:space="preserve"> proposed to encourage social functioning and provide buffering effects of social support. Furthermore, previous studies suggest that when compared to individual interventions for psychiatric patients with bipolar disorder</w:t>
      </w:r>
      <w:r w:rsidR="00C356D3">
        <w:t>,</w:t>
      </w:r>
      <w:r w:rsidR="00633816" w:rsidRPr="00AF0241">
        <w:t xml:space="preserve"> group-based interventions may offer advantages in terms of self-confidence, behaviour</w:t>
      </w:r>
      <w:r w:rsidR="00C356D3">
        <w:t>,</w:t>
      </w:r>
      <w:r w:rsidR="00633816" w:rsidRPr="00AF0241">
        <w:t xml:space="preserve"> and social functioning</w:t>
      </w:r>
      <w:r>
        <w:t>,</w:t>
      </w:r>
      <w:r w:rsidR="00633816" w:rsidRPr="00AF0241">
        <w:t xml:space="preserve"> but not </w:t>
      </w:r>
      <w:r>
        <w:t>in</w:t>
      </w:r>
      <w:r w:rsidR="00633816" w:rsidRPr="00AF0241">
        <w:t xml:space="preserve"> symptom reduction</w:t>
      </w:r>
      <w:r w:rsidR="00B44897" w:rsidRPr="00AF0241">
        <w:t xml:space="preserve"> </w:t>
      </w:r>
      <w:bookmarkStart w:id="21" w:name="_Hlk213227420"/>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bookmarkEnd w:id="21"/>
      <w:r>
        <w:rPr>
          <w:lang w:val="en-US"/>
        </w:rPr>
        <w:br/>
      </w:r>
      <w:r>
        <w:rPr>
          <w:lang w:val="en-US"/>
        </w:rPr>
        <w:br/>
      </w:r>
      <w:r w:rsidR="00B44897" w:rsidRPr="00AF0241">
        <w:t>Furthermore, </w:t>
      </w:r>
      <w:r w:rsidR="00633816" w:rsidRPr="00AF0241">
        <w:t xml:space="preserve">a study carried out by </w:t>
      </w:r>
      <w:bookmarkStart w:id="22" w:name="_Hlk213227433"/>
      <w:r w:rsidR="00633816" w:rsidRPr="00AF0241">
        <w:t xml:space="preserve">Colom &amp; Vieta (2004) </w:t>
      </w:r>
      <w:bookmarkEnd w:id="22"/>
      <w:r w:rsidR="00C356D3">
        <w:t>indicates</w:t>
      </w:r>
      <w:r w:rsidR="00633816" w:rsidRPr="00AF0241">
        <w:t xml:space="preserve"> that group-based interventions offer advantages beyond the supportive effects of being placed in a group.  Colom &amp; Vieta (2004) compared a 21-session </w:t>
      </w:r>
      <w:r w:rsidR="00C356D3">
        <w:t>group-based</w:t>
      </w:r>
      <w:r w:rsidR="00633816" w:rsidRPr="00AF0241">
        <w:t xml:space="preserve"> psycho-education intervention </w:t>
      </w:r>
      <w:r w:rsidR="00583843">
        <w:t xml:space="preserve">based at a hospital </w:t>
      </w:r>
      <w:r w:rsidR="00633816" w:rsidRPr="00AF0241">
        <w:t xml:space="preserve">incorporating </w:t>
      </w:r>
      <w:r w:rsidR="00C356D3">
        <w:t>several</w:t>
      </w:r>
      <w:r w:rsidR="00633816" w:rsidRPr="00AF0241">
        <w:t xml:space="preserve"> key approaches of other interventions, including stress management techniques, problem-solving, establishment of routines and strategies for managing warning signs</w:t>
      </w:r>
      <w:r w:rsidR="00C356D3">
        <w:t>,</w:t>
      </w:r>
      <w:r w:rsidR="00633816" w:rsidRPr="00AF0241">
        <w:t xml:space="preserve"> with a befriending group (to control for the supportive effect of the group itself). The intervention group experienced a significant reduction in the number of participants who relapsed and </w:t>
      </w:r>
      <w:r w:rsidR="00C356D3">
        <w:t xml:space="preserve">the </w:t>
      </w:r>
      <w:r w:rsidR="00633816" w:rsidRPr="00AF0241">
        <w:t>number of recurrences per person. The number and length of hospitalizations were also lower for those in the intervention group</w:t>
      </w:r>
      <w:r w:rsidR="00B44897" w:rsidRPr="00AF0241">
        <w:t xml:space="preserve"> </w:t>
      </w:r>
      <w:r w:rsidR="00B44897"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00B44897" w:rsidRPr="00AF0241">
        <w:fldChar w:fldCharType="separate"/>
      </w:r>
      <w:r w:rsidR="00B44897" w:rsidRPr="00AF0241">
        <w:t>(Colom &amp; Vieta, 2004)</w:t>
      </w:r>
      <w:r w:rsidR="00B44897" w:rsidRPr="00AF0241">
        <w:fldChar w:fldCharType="end"/>
      </w:r>
      <w:r w:rsidR="00633816" w:rsidRPr="00AF0241">
        <w:t>.</w:t>
      </w:r>
    </w:p>
    <w:p w14:paraId="04781EA3" w14:textId="77777777" w:rsidR="00B44897" w:rsidRPr="00AF0241" w:rsidRDefault="00B44897" w:rsidP="00C356D3">
      <w:pPr>
        <w:pStyle w:val="NormalWeb"/>
        <w:jc w:val="both"/>
        <w:divId w:val="712923208"/>
      </w:pPr>
    </w:p>
    <w:p w14:paraId="22FC5124" w14:textId="7D0D1964" w:rsidR="00F2551E" w:rsidRPr="00C356D3" w:rsidRDefault="00633816" w:rsidP="00C356D3">
      <w:pPr>
        <w:pStyle w:val="Heading3"/>
        <w:divId w:val="712923208"/>
        <w:rPr>
          <w:i w:val="0"/>
          <w:sz w:val="28"/>
          <w:szCs w:val="28"/>
        </w:rPr>
      </w:pPr>
      <w:r w:rsidRPr="00AF0241">
        <w:rPr>
          <w:i w:val="0"/>
          <w:sz w:val="28"/>
          <w:szCs w:val="28"/>
        </w:rPr>
        <w:t>Deteriorating effects of (group-)based interventions</w:t>
      </w:r>
    </w:p>
    <w:p w14:paraId="45C5760A" w14:textId="59D4F9D4" w:rsidR="00633816" w:rsidRPr="00AF0241" w:rsidRDefault="00633816" w:rsidP="00C356D3">
      <w:pPr>
        <w:pStyle w:val="NormalWeb"/>
        <w:jc w:val="both"/>
        <w:divId w:val="712923208"/>
      </w:pPr>
      <w:r w:rsidRPr="00AF0241">
        <w:t xml:space="preserve">The potential adverse effects of group psychotherapy or group interventions more broadly have not been the subject </w:t>
      </w:r>
      <w:r w:rsidR="00C356D3">
        <w:t>to</w:t>
      </w:r>
      <w:r w:rsidRPr="00AF0241">
        <w:t xml:space="preserve"> the same scientific scrutiny as individual therapy</w:t>
      </w:r>
      <w:r w:rsidR="00B44897" w:rsidRPr="00AF0241">
        <w:t xml:space="preserve"> </w:t>
      </w:r>
      <w:bookmarkStart w:id="23" w:name="_Hlk213227459"/>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bookmarkEnd w:id="23"/>
      <w:r w:rsidRPr="00AF0241">
        <w:t xml:space="preserve">. However, the research into adverse outcomes and or </w:t>
      </w:r>
      <w:r w:rsidRPr="00AF0241">
        <w:rPr>
          <w:i/>
          <w:iCs/>
        </w:rPr>
        <w:t xml:space="preserve">deterioration effects </w:t>
      </w:r>
      <w:r w:rsidRPr="00AF0241">
        <w:t xml:space="preserve">in individual psychotherapy </w:t>
      </w:r>
      <w:r w:rsidR="00C356D3">
        <w:t>is</w:t>
      </w:r>
      <w:r w:rsidRPr="00AF0241">
        <w:t xml:space="preserv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C356D3">
      <w:pPr>
        <w:pStyle w:val="NormalWeb"/>
        <w:jc w:val="both"/>
        <w:divId w:val="712923208"/>
      </w:pPr>
      <w:r w:rsidRPr="00AF0241">
        <w:lastRenderedPageBreak/>
        <w:t xml:space="preserve">Based on </w:t>
      </w:r>
      <w:bookmarkStart w:id="24" w:name="_Hlk213227476"/>
      <w:proofErr w:type="spellStart"/>
      <w:r w:rsidRPr="00AF0241">
        <w:t>Strupp</w:t>
      </w:r>
      <w:proofErr w:type="spellEnd"/>
      <w:r w:rsidRPr="00AF0241">
        <w:t xml:space="preserve">, Hadley &amp; Gomes-Schwartz (1977), </w:t>
      </w:r>
      <w:bookmarkEnd w:id="24"/>
      <w:r w:rsidRPr="00AF0241">
        <w:t>the negative outcomes of individual psychotherapy that may occur during the course of treatment or following the end of treatment may include</w:t>
      </w:r>
      <w:r w:rsidR="00B44897" w:rsidRPr="00AF0241">
        <w:t>:</w:t>
      </w:r>
    </w:p>
    <w:p w14:paraId="2CD5160F" w14:textId="693D2045" w:rsidR="00633816" w:rsidRPr="00AF0241" w:rsidRDefault="00633816" w:rsidP="00C356D3">
      <w:pPr>
        <w:numPr>
          <w:ilvl w:val="0"/>
          <w:numId w:val="8"/>
        </w:numPr>
        <w:spacing w:before="100" w:beforeAutospacing="1" w:after="100" w:afterAutospacing="1"/>
        <w:jc w:val="both"/>
        <w:divId w:val="712923208"/>
      </w:pPr>
      <w:r w:rsidRPr="00AF0241">
        <w:t>Exacerbation of presenting symptoms</w:t>
      </w:r>
      <w:r w:rsidR="00407E40">
        <w:t>.</w:t>
      </w:r>
      <w:r w:rsidRPr="00AF0241">
        <w:t xml:space="preserve"> </w:t>
      </w:r>
      <w:r w:rsidR="00407E40">
        <w:t>For example</w:t>
      </w:r>
      <w:r w:rsidRPr="00AF0241">
        <w:t>, generalization of symptoms</w:t>
      </w:r>
      <w:r w:rsidR="00407E40">
        <w:t>.</w:t>
      </w:r>
    </w:p>
    <w:p w14:paraId="05BC071C" w14:textId="1CDE3D97" w:rsidR="00633816" w:rsidRPr="00AF0241" w:rsidRDefault="00633816" w:rsidP="00C356D3">
      <w:pPr>
        <w:numPr>
          <w:ilvl w:val="0"/>
          <w:numId w:val="8"/>
        </w:numPr>
        <w:spacing w:before="100" w:beforeAutospacing="1" w:after="100" w:afterAutospacing="1"/>
        <w:jc w:val="both"/>
        <w:divId w:val="712923208"/>
      </w:pPr>
      <w:r w:rsidRPr="00AF0241">
        <w:t>Misuse/abuse of therapy</w:t>
      </w:r>
      <w:r w:rsidR="00407E40">
        <w:t>.</w:t>
      </w:r>
      <w:r w:rsidRPr="00AF0241">
        <w:t xml:space="preserve"> </w:t>
      </w:r>
      <w:r w:rsidR="00407E40">
        <w:t>For example,</w:t>
      </w:r>
      <w:r w:rsidRPr="00AF0241">
        <w:t xml:space="preserve"> patient substituting intellectualized insights for other obsessional thoughts</w:t>
      </w:r>
    </w:p>
    <w:p w14:paraId="19695F7E" w14:textId="59A14D19" w:rsidR="00633816" w:rsidRPr="00AF0241" w:rsidRDefault="00633816" w:rsidP="00C356D3">
      <w:pPr>
        <w:numPr>
          <w:ilvl w:val="0"/>
          <w:numId w:val="8"/>
        </w:numPr>
        <w:spacing w:before="100" w:beforeAutospacing="1" w:after="100" w:afterAutospacing="1"/>
        <w:jc w:val="both"/>
        <w:divId w:val="712923208"/>
      </w:pPr>
      <w:r w:rsidRPr="00AF0241">
        <w:t>Undertaking unrealistic goals or tasks</w:t>
      </w:r>
      <w:r w:rsidR="00407E40">
        <w:t xml:space="preserve">. </w:t>
      </w:r>
      <w:r w:rsidRPr="00AF0241">
        <w:t xml:space="preserve"> </w:t>
      </w:r>
      <w:r w:rsidR="00407E40">
        <w:t>For example,</w:t>
      </w:r>
      <w:r w:rsidR="00407E40" w:rsidRPr="00AF0241">
        <w:t xml:space="preserve"> </w:t>
      </w:r>
      <w:r w:rsidRPr="00AF0241">
        <w:t xml:space="preserve">pursuing goals that one is </w:t>
      </w:r>
      <w:r w:rsidR="00C356D3">
        <w:t>ill-equipped</w:t>
      </w:r>
      <w:r w:rsidRPr="00AF0241">
        <w:t xml:space="preserve"> to achieve in an attempt to please the therapist</w:t>
      </w:r>
    </w:p>
    <w:p w14:paraId="7A811F97" w14:textId="7700A2E8" w:rsidR="00633816" w:rsidRPr="00AF0241" w:rsidRDefault="00633816" w:rsidP="00C356D3">
      <w:pPr>
        <w:numPr>
          <w:ilvl w:val="0"/>
          <w:numId w:val="8"/>
        </w:numPr>
        <w:spacing w:before="100" w:beforeAutospacing="1" w:after="100" w:afterAutospacing="1"/>
        <w:jc w:val="both"/>
        <w:divId w:val="712923208"/>
      </w:pPr>
      <w:r w:rsidRPr="00AF0241">
        <w:t>Loss of trust in therapy or the therapist</w:t>
      </w:r>
      <w:r w:rsidR="00407E40">
        <w:t>. For example,</w:t>
      </w:r>
      <w:r w:rsidRPr="00AF0241">
        <w:t xml:space="preserve"> patient's disillusionment prevents </w:t>
      </w:r>
      <w:r w:rsidR="00407E40">
        <w:t>individuals</w:t>
      </w:r>
      <w:r w:rsidRPr="00AF0241">
        <w:t xml:space="preserve"> from seeking out necessary therapy in the future</w:t>
      </w:r>
    </w:p>
    <w:p w14:paraId="46A5D43F" w14:textId="1D347642" w:rsidR="00633816" w:rsidRPr="00AF0241" w:rsidRDefault="00633816" w:rsidP="00C356D3">
      <w:pPr>
        <w:numPr>
          <w:ilvl w:val="0"/>
          <w:numId w:val="8"/>
        </w:numPr>
        <w:spacing w:before="100" w:beforeAutospacing="1" w:after="100" w:afterAutospacing="1"/>
        <w:jc w:val="both"/>
        <w:divId w:val="712923208"/>
      </w:pPr>
      <w:r w:rsidRPr="00AF0241">
        <w:t>Appearance of new symptoms (suicide would be an extreme example)</w:t>
      </w:r>
    </w:p>
    <w:p w14:paraId="00A9815F" w14:textId="732B9771" w:rsidR="00B44897" w:rsidRPr="00AF0241" w:rsidRDefault="00B44897" w:rsidP="00C356D3">
      <w:pPr>
        <w:spacing w:before="100" w:beforeAutospacing="1" w:after="100" w:afterAutospacing="1"/>
        <w:ind w:left="720"/>
        <w:jc w:val="both"/>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655A0AA3" w:rsidR="00633816" w:rsidRPr="00AF0241" w:rsidRDefault="00633816" w:rsidP="00C356D3">
      <w:pPr>
        <w:pStyle w:val="NormalWeb"/>
        <w:jc w:val="both"/>
        <w:divId w:val="712923208"/>
      </w:pPr>
      <w:r w:rsidRPr="00AF0241">
        <w:t xml:space="preserve">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w:t>
      </w:r>
      <w:r w:rsidR="00C356D3">
        <w:t>several</w:t>
      </w:r>
      <w:r w:rsidRPr="00AF0241">
        <w:t xml:space="preserve"> studies document associations between characteristics of both therapist and patients and negative outcomes (e</w:t>
      </w:r>
      <w:r w:rsidR="00C356D3">
        <w:t>.</w:t>
      </w:r>
      <w:r w:rsidRPr="00AF0241">
        <w:t>g.</w:t>
      </w:r>
      <w:r w:rsidR="00C356D3">
        <w:t>,</w:t>
      </w:r>
      <w:r w:rsidRPr="00AF0241">
        <w:t xml:space="preserve"> some therapists appear </w:t>
      </w:r>
      <w:r w:rsidR="00C356D3">
        <w:t xml:space="preserve">to </w:t>
      </w:r>
      <w:r w:rsidRPr="00AF0241">
        <w:t>be unsuitable or ineffective for patients with certain characteristics such as specific diagnoses, personality traits</w:t>
      </w:r>
      <w:r w:rsidR="00C356D3">
        <w:t>,</w:t>
      </w:r>
      <w:r w:rsidRPr="00AF0241">
        <w:t xml:space="preserve"> or underlying undiagnosed conditions). These effects are likely to be similar for group interventions (e</w:t>
      </w:r>
      <w:r w:rsidR="00C356D3">
        <w:t>.</w:t>
      </w:r>
      <w:r w:rsidRPr="00AF0241">
        <w:t>g</w:t>
      </w:r>
      <w:r w:rsidR="00C356D3">
        <w:t>.,</w:t>
      </w:r>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A93FC2C" w:rsidR="00633816" w:rsidRPr="00AF0241" w:rsidRDefault="00633816" w:rsidP="00C356D3">
      <w:pPr>
        <w:pStyle w:val="NormalWeb"/>
        <w:jc w:val="both"/>
        <w:divId w:val="712923208"/>
      </w:pPr>
      <w:r w:rsidRPr="00AF0241">
        <w:rPr>
          <w:i/>
          <w:iCs/>
        </w:rPr>
        <w:t>“A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3B0CCC02" w:rsidR="00633816" w:rsidRPr="00AF0241" w:rsidRDefault="00633816" w:rsidP="00C356D3">
      <w:pPr>
        <w:pStyle w:val="NormalWeb"/>
        <w:jc w:val="both"/>
        <w:divId w:val="712923208"/>
      </w:pPr>
      <w:r w:rsidRPr="00AF0241">
        <w:t>                                                                                 </w:t>
      </w:r>
      <w:r w:rsidR="00C356D3">
        <w:tab/>
      </w:r>
      <w:r w:rsidR="0082078E" w:rsidRPr="00AF0241">
        <w:t xml:space="preserve">                                   </w:t>
      </w:r>
      <w:r w:rsidRPr="00AF0241">
        <w:t>(Roback 2000, p. 117)</w:t>
      </w:r>
    </w:p>
    <w:p w14:paraId="07540517" w14:textId="5512CA98" w:rsidR="00633816" w:rsidRPr="00AF0241" w:rsidRDefault="00633816" w:rsidP="00C356D3">
      <w:pPr>
        <w:pStyle w:val="NormalWeb"/>
        <w:jc w:val="both"/>
        <w:divId w:val="712923208"/>
      </w:pPr>
      <w:r w:rsidRPr="00AF0241">
        <w:t>Theoretically, it is thus possible that for some marginalized adults suffering from mental illness, group interventions may not bring about the expected positive change</w:t>
      </w:r>
      <w:r w:rsidR="00C356D3">
        <w:t>,</w:t>
      </w:r>
      <w:r w:rsidRPr="00AF0241">
        <w:t xml:space="preserve"> or they may even have negative effects</w:t>
      </w:r>
      <w:r w:rsidR="0082078E" w:rsidRPr="00407E40">
        <w:t>.</w:t>
      </w:r>
      <w:r w:rsidR="00407E40">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w:t>
      </w:r>
      <w:r w:rsidR="00C356D3">
        <w:t>,</w:t>
      </w:r>
      <w:r w:rsidRPr="00AF0241">
        <w:t xml:space="preserve"> and sense of self-worth (Fehr, 2019). Thus, it is also possible that group interventions may be less effective than individual treatment for some.</w:t>
      </w:r>
    </w:p>
    <w:p w14:paraId="7F9F347F" w14:textId="2E2F9720" w:rsidR="00633816" w:rsidRPr="0044785D" w:rsidRDefault="00633816" w:rsidP="00C356D3">
      <w:pPr>
        <w:jc w:val="both"/>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w:t>
      </w:r>
      <w:r w:rsidRPr="00AF0241">
        <w:lastRenderedPageBreak/>
        <w:t>social and interpersonal functioning may subsequently constitute a prospective protective factor, and thus</w:t>
      </w:r>
      <w:r w:rsidR="00C356D3">
        <w:t>,</w:t>
      </w:r>
      <w:r w:rsidRPr="00AF0241">
        <w:t xml:space="preserve">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w:t>
      </w:r>
      <w:r w:rsidR="00C356D3">
        <w:t>,</w:t>
      </w:r>
      <w:r w:rsidRPr="00AF0241">
        <w:t xml:space="preserve"> or personality traits) will experience negative effects of group interventions and that</w:t>
      </w:r>
      <w:r w:rsidR="00C356D3">
        <w:t>,</w:t>
      </w:r>
      <w:r w:rsidRPr="00AF0241">
        <w:t xml:space="preserve"> for some participants</w:t>
      </w:r>
      <w:r w:rsidR="00C356D3">
        <w:t>,</w:t>
      </w:r>
      <w:r w:rsidRPr="00AF0241">
        <w:t xml:space="preserve"> individual interventions may be more effective.</w:t>
      </w:r>
      <w:r w:rsidR="0044785D">
        <w:br/>
      </w: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661544F1" w14:textId="35B991AC" w:rsidR="0082078E" w:rsidRPr="00407E40" w:rsidRDefault="0082078E" w:rsidP="00B3339B">
      <w:pPr>
        <w:pStyle w:val="NormalWeb"/>
        <w:jc w:val="both"/>
        <w:divId w:val="794105506"/>
        <w:rPr>
          <w:rFonts w:eastAsia="Times New Roman"/>
        </w:rPr>
      </w:pPr>
      <w:bookmarkStart w:id="25" w:name="OBJECTIVES"/>
      <w:bookmarkEnd w:id="25"/>
      <w:r w:rsidRPr="00AF0241">
        <w:t xml:space="preserve">A large body of reviews </w:t>
      </w:r>
      <w:r w:rsidR="00C356D3">
        <w:t>explores</w:t>
      </w:r>
      <w:r w:rsidRPr="00AF0241">
        <w:t xml:space="preserve"> the efficacy of psychiatric group interventions targeting specific mental health disorders</w:t>
      </w:r>
      <w:r w:rsidR="00C356D3">
        <w:t>,</w:t>
      </w:r>
      <w:r w:rsidRPr="00AF0241">
        <w:t xml:space="preserve"> such as group psychotherapy for anxiety or personality disorders</w:t>
      </w:r>
      <w:bookmarkStart w:id="26" w:name="_Hlk213227537"/>
      <w:r w:rsidR="00C356D3">
        <w:t xml:space="preserve"> </w:t>
      </w:r>
      <w:bookmarkStart w:id="27" w:name="_Hlk213227524"/>
      <w:r w:rsidR="00266276" w:rsidRPr="00AF0241">
        <w:t>(</w:t>
      </w:r>
      <w:bookmarkEnd w:id="27"/>
      <w:proofErr w:type="spellStart"/>
      <w:r w:rsidR="00266276" w:rsidRPr="00AF0241">
        <w:t>Barkowski</w:t>
      </w:r>
      <w:proofErr w:type="spellEnd"/>
      <w:r w:rsidR="00266276" w:rsidRPr="00AF0241">
        <w:t xml:space="preserve"> et al., 2020; McLaughlin et al., 2019). </w:t>
      </w:r>
      <w:bookmarkEnd w:id="26"/>
      <w:r w:rsidRPr="00AF0241">
        <w:t xml:space="preserve">However, most reviews focus on symptom reduction as the only outcome, and are thus not relevant to the present review, in which we aim to explore the efficacy on a </w:t>
      </w:r>
      <w:r w:rsidR="00C356D3">
        <w:t>broader</w:t>
      </w:r>
      <w:r w:rsidRPr="00AF0241">
        <w:t xml:space="preserve"> range of outcomes associated with social reintegration and not just symptom reduction</w:t>
      </w:r>
      <w:r w:rsidR="00C356D3">
        <w:t>, that is</w:t>
      </w:r>
      <w:r w:rsidRPr="00AF0241">
        <w:t xml:space="preserve"> experience of a meaningful and social life </w:t>
      </w:r>
      <w:r w:rsidRPr="00AF0241">
        <w:rPr>
          <w:i/>
          <w:iCs/>
        </w:rPr>
        <w:t>despite</w:t>
      </w:r>
      <w:r w:rsidRPr="00AF0241">
        <w:t xml:space="preserve"> the mental illness.</w:t>
      </w:r>
      <w:r w:rsidR="00407E40">
        <w:rPr>
          <w:rFonts w:eastAsia="Times New Roman"/>
        </w:rPr>
        <w:br/>
      </w:r>
      <w:r w:rsidR="00407E40">
        <w:rPr>
          <w:rFonts w:eastAsia="Times New Roman"/>
        </w:rPr>
        <w:br/>
      </w:r>
      <w:r w:rsidRPr="00AF0241">
        <w:t xml:space="preserve">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w:t>
      </w:r>
      <w:r w:rsidR="00C356D3">
        <w:t>focus</w:t>
      </w:r>
      <w:r w:rsidRPr="00AF0241">
        <w:t xml:space="preserve"> on treatment for respectively illicit drug dependence, homelessness, substance abuse disorder</w:t>
      </w:r>
      <w:r w:rsidR="00C356D3">
        <w:t>,</w:t>
      </w:r>
      <w:r w:rsidRPr="00AF0241">
        <w:t xml:space="preserve"> and alcohol use disorder, which are examples of central comorbidities </w:t>
      </w:r>
      <w:r w:rsidR="00C356D3">
        <w:t>that</w:t>
      </w:r>
      <w:r w:rsidRPr="00AF0241">
        <w:t xml:space="preserve"> are often experienced by adults suffering from mental illness.</w:t>
      </w:r>
      <w:r w:rsidR="00407E40">
        <w:tab/>
      </w:r>
      <w:r w:rsidR="00407E40">
        <w:rPr>
          <w:rFonts w:eastAsia="Times New Roman"/>
        </w:rPr>
        <w:br/>
      </w:r>
      <w:r w:rsidR="00407E40">
        <w:rPr>
          <w:rFonts w:eastAsia="Times New Roman"/>
        </w:rPr>
        <w:br/>
      </w:r>
      <w:r w:rsidRPr="00AF0241">
        <w:t>In a review on the effects of group programs for recovery from psychosis,</w:t>
      </w:r>
      <w:bookmarkStart w:id="28" w:name="_Hlk213227564"/>
      <w:r w:rsidRPr="00AF0241">
        <w:t xml:space="preserve">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w:t>
      </w:r>
      <w:bookmarkEnd w:id="28"/>
      <w:r w:rsidRPr="00AF0241">
        <w:t>identified 20 studies, and concluded that findings suggest positive effects on participants’ social and vocational functioning in addition to symptom reduction. However, they also conclude that findings are uncertain, as many studies lack appropriate control groups, follow-up</w:t>
      </w:r>
      <w:r w:rsidR="00C356D3">
        <w:t>,</w:t>
      </w:r>
      <w:r w:rsidRPr="00AF0241">
        <w:t xml:space="preserve"> and standardi</w:t>
      </w:r>
      <w:r w:rsidR="00294821">
        <w:t>z</w:t>
      </w:r>
      <w:r w:rsidRPr="00AF0241">
        <w:t>ed measures of symptoms and diagnosis</w:t>
      </w:r>
      <w:r w:rsidR="00561ACB" w:rsidRPr="00AF0241">
        <w:t xml:space="preserve"> (</w:t>
      </w:r>
      <w:proofErr w:type="spellStart"/>
      <w:r w:rsidR="00561ACB" w:rsidRPr="00AF0241">
        <w:t>Segredou</w:t>
      </w:r>
      <w:proofErr w:type="spellEnd"/>
      <w:r w:rsidR="00561ACB" w:rsidRPr="00AF0241">
        <w:t xml:space="preserve"> et al., 2008)</w:t>
      </w:r>
      <w:r w:rsidRPr="00AF0241">
        <w:t>. The review</w:t>
      </w:r>
      <w:r w:rsidR="00C356D3">
        <w:t>,</w:t>
      </w:r>
      <w:r w:rsidRPr="00AF0241">
        <w:t xml:space="preserve"> which was presented as a conference poster</w:t>
      </w:r>
      <w:r w:rsidR="00C356D3">
        <w:t>,</w:t>
      </w:r>
      <w:r w:rsidRPr="00AF0241">
        <w:t xml:space="preserve"> provides a very limited description of the search process, no risk of bias assessment of included studies</w:t>
      </w:r>
      <w:r w:rsidR="00C356D3">
        <w:t>,</w:t>
      </w:r>
      <w:r w:rsidRPr="00AF0241">
        <w:t xml:space="preserve"> and they d</w:t>
      </w:r>
      <w:r w:rsidR="00C356D3">
        <w:t xml:space="preserve">id </w:t>
      </w:r>
      <w:r w:rsidRPr="00AF0241">
        <w:t>not conduct a meta-analysis</w:t>
      </w:r>
      <w:r w:rsidR="00561ACB" w:rsidRPr="00AF0241">
        <w:t xml:space="preserve"> </w:t>
      </w:r>
      <w:bookmarkStart w:id="29" w:name="_Hlk213227609"/>
      <w:r w:rsidR="00407E40">
        <w:rPr>
          <w:rFonts w:eastAsia="Times New Roman"/>
        </w:rPr>
        <w:br/>
      </w:r>
      <w:r w:rsidR="00407E40">
        <w:rPr>
          <w:rFonts w:eastAsia="Times New Roman"/>
        </w:rPr>
        <w:br/>
      </w:r>
      <w:proofErr w:type="spellStart"/>
      <w:r w:rsidRPr="00AF0241">
        <w:t>Bøg</w:t>
      </w:r>
      <w:proofErr w:type="spellEnd"/>
      <w:r w:rsidRPr="00AF0241">
        <w:t xml:space="preserve">, Filges, </w:t>
      </w:r>
      <w:proofErr w:type="spellStart"/>
      <w:r w:rsidRPr="00AF0241">
        <w:t>Brännström</w:t>
      </w:r>
      <w:proofErr w:type="spellEnd"/>
      <w:r w:rsidRPr="00AF0241">
        <w:t xml:space="preserve">, Jørgensen &amp; Fredriksson (2015) </w:t>
      </w:r>
      <w:bookmarkEnd w:id="29"/>
      <w:r w:rsidRPr="00AF0241">
        <w:t>conducted a systematic review and meta-analysis on the effectiveness of 12-step interventions for participants with illicit drug dependence based on 10 randomized controlled trials and quasi-experimental studies (N =1071). In addition to the primary outcome of drug use</w:t>
      </w:r>
      <w:r w:rsidR="00C356D3">
        <w:t>,</w:t>
      </w:r>
      <w:r w:rsidRPr="00AF0241">
        <w:t xml:space="preserve"> the review included outcomes such as criminal behavior, prostitution, psychiatric symptoms, social functioning, employment status</w:t>
      </w:r>
      <w:r w:rsidR="00C356D3">
        <w:t>,</w:t>
      </w:r>
      <w:r w:rsidRPr="00AF0241">
        <w:t xml:space="preserve"> and homelessness. The review concludes that there is no difference in the effectiveness of 12-step interventions compared to alternative psychosocial interventions in reducing drug use during treatment, </w:t>
      </w:r>
      <w:r w:rsidR="00C356D3">
        <w:t>post-treatment</w:t>
      </w:r>
      <w:r w:rsidRPr="00AF0241">
        <w: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w:t>
      </w:r>
      <w:r w:rsidR="00C356D3">
        <w:t>other</w:t>
      </w:r>
      <w:r w:rsidRPr="00AF0241">
        <w:t xml:space="preserve"> psychosocial interventions post‐treatment on measures of psychiatric symptoms, social functioning, and employment.</w:t>
      </w:r>
      <w:bookmarkStart w:id="30" w:name="_Hlk213227626"/>
      <w:r w:rsidR="00407E40">
        <w:rPr>
          <w:rFonts w:eastAsia="Times New Roman"/>
        </w:rPr>
        <w:br/>
      </w:r>
      <w:r w:rsidR="00407E40">
        <w:rPr>
          <w:rFonts w:eastAsia="Times New Roman"/>
        </w:rPr>
        <w:br/>
      </w:r>
      <w:proofErr w:type="spellStart"/>
      <w:r w:rsidRPr="00AF0241">
        <w:t>Munthe</w:t>
      </w:r>
      <w:proofErr w:type="spellEnd"/>
      <w:r w:rsidRPr="00AF0241">
        <w:t xml:space="preserve">-Kaas, Berg &amp; </w:t>
      </w:r>
      <w:proofErr w:type="spellStart"/>
      <w:r w:rsidRPr="00AF0241">
        <w:t>Blaasvær</w:t>
      </w:r>
      <w:proofErr w:type="spellEnd"/>
      <w:r w:rsidRPr="00AF0241">
        <w:t xml:space="preserve"> (2018) </w:t>
      </w:r>
      <w:bookmarkEnd w:id="30"/>
      <w:r w:rsidRPr="00AF0241">
        <w:t xml:space="preserve">conducted a systematic review and meta-analysis on the </w:t>
      </w:r>
      <w:r w:rsidRPr="00AF0241">
        <w:lastRenderedPageBreak/>
        <w:t>effectiveness of interventions to reduce homelessness based on 43 samples. The review concludes that the included interventions</w:t>
      </w:r>
      <w:r w:rsidR="00C356D3">
        <w:t>,</w:t>
      </w:r>
      <w:r w:rsidRPr="00AF0241">
        <w:t xml:space="preserve"> High intensity case management, Housing First, Critical Time Intervention (CTI), Abstinence‐contingent housing, Non‐abstinence‐contingent housing with high intensity case management, Housing vouchers</w:t>
      </w:r>
      <w:r w:rsidR="00C356D3">
        <w:t>,</w:t>
      </w:r>
      <w:r w:rsidRPr="00AF0241">
        <w:t xml:space="preserve"> and Residential treatment perform better than the usual services at reducing homelessness or improving housing stability in all comparisons. Furthermore</w:t>
      </w:r>
      <w:r w:rsidR="00C356D3">
        <w:t>,</w:t>
      </w:r>
      <w:r w:rsidRPr="00AF0241">
        <w:t xml:space="preserv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bookmarkStart w:id="31" w:name="_Hlk213227641"/>
      <w:r w:rsidR="00407E40">
        <w:tab/>
      </w:r>
      <w:r w:rsidR="00407E40">
        <w:rPr>
          <w:rFonts w:eastAsia="Times New Roman"/>
        </w:rPr>
        <w:br/>
      </w:r>
      <w:r w:rsidR="00407E40">
        <w:rPr>
          <w:rFonts w:eastAsia="Times New Roman"/>
        </w:rPr>
        <w:br/>
      </w:r>
      <w:r w:rsidRPr="00AF0241">
        <w:t xml:space="preserve">Mahoney, </w:t>
      </w:r>
      <w:proofErr w:type="spellStart"/>
      <w:r w:rsidRPr="00AF0241">
        <w:t>Karatzias</w:t>
      </w:r>
      <w:proofErr w:type="spellEnd"/>
      <w:r w:rsidRPr="00AF0241">
        <w:t xml:space="preserve">, &amp; Hutton (2019) </w:t>
      </w:r>
      <w:bookmarkEnd w:id="31"/>
      <w:r w:rsidRPr="00AF0241">
        <w:t>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w:t>
      </w:r>
      <w:r w:rsidR="00C356D3">
        <w:t>,</w:t>
      </w:r>
      <w:r w:rsidRPr="00AF0241">
        <w:t xml:space="preserve">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r w:rsidR="00D50FD2">
        <w:tab/>
      </w:r>
      <w:r w:rsidR="00407E40">
        <w:rPr>
          <w:rFonts w:eastAsia="Times New Roman"/>
        </w:rPr>
        <w:br/>
      </w:r>
      <w:r w:rsidR="00407E40">
        <w:rPr>
          <w:rFonts w:eastAsia="Times New Roman"/>
        </w:rPr>
        <w:br/>
      </w:r>
      <w:r w:rsidRPr="00AF0241">
        <w:t xml:space="preserve">In a systematic review and meta-analysis on the effectiveness of group treatment for substance use disorder in adults based on 33 randomized clinical trials (N= 3951), Lo Coco et al. (2019) compared group </w:t>
      </w:r>
      <w:hyperlink r:id="rId8"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9" w:history="1">
        <w:r w:rsidRPr="00AF0241">
          <w:rPr>
            <w:rStyle w:val="Hyperlink"/>
            <w:color w:val="auto"/>
            <w:u w:val="none"/>
          </w:rPr>
          <w:t>psychopathology</w:t>
        </w:r>
      </w:hyperlink>
      <w:r w:rsidRPr="00AF0241">
        <w:t xml:space="preserve">, and attrition. </w:t>
      </w:r>
      <w:r w:rsidR="00C356D3">
        <w:t>Significantly</w:t>
      </w:r>
      <w:r w:rsidRPr="00AF0241">
        <w:t xml:space="preserve"> small effects of group therapy were found on abstinence compared to no treatment, individual therapy, and other treatments. Effects on substance use frequency and symptoms of substance use disorder were not significant, but significant</w:t>
      </w:r>
      <w:r w:rsidR="00C356D3">
        <w:t>,</w:t>
      </w:r>
      <w:r w:rsidRPr="00AF0241">
        <w:t xml:space="preserve"> moderately sized effects emerged for mental state when group therapy was compared to no treatment. There were no differences in abstinence rates between </w:t>
      </w:r>
      <w:r w:rsidR="00C356D3">
        <w:t xml:space="preserve">the </w:t>
      </w:r>
      <w:r w:rsidRPr="00AF0241">
        <w:t>group therapy and control groups</w:t>
      </w:r>
      <w:r w:rsidR="00561ACB" w:rsidRPr="00AF0241">
        <w:t xml:space="preserve"> </w:t>
      </w:r>
      <w:bookmarkStart w:id="32" w:name="_Hlk213227658"/>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bookmarkEnd w:id="32"/>
      <w:r w:rsidR="00407E40">
        <w:tab/>
      </w:r>
      <w:r w:rsidR="00407E40">
        <w:br/>
      </w:r>
      <w:r w:rsidR="00407E40">
        <w:br/>
      </w:r>
      <w:r w:rsidRPr="00AF0241">
        <w:t xml:space="preserve">Group-based interventions targeting comorbidities relevant for our population of interest have proven to be effective in general populations. A noticeable and recent example is a Cochrane review (Kelly et al. 2020) on the effect of </w:t>
      </w:r>
      <w:r w:rsidR="00C356D3" w:rsidRPr="00C356D3">
        <w:t>Alcoholics</w:t>
      </w:r>
      <w:r w:rsidRPr="00AF0241">
        <w:t xml:space="preserve"> Anonymous (AA) and other 12-step programs against alcohol use disorder (AUD). In its original form, AA works through a social fellowship (meetings with peers) and a 12-step program. Hence, AA is considered </w:t>
      </w:r>
      <w:r w:rsidR="00C356D3">
        <w:t xml:space="preserve">a </w:t>
      </w:r>
      <w:r w:rsidRPr="00AF0241">
        <w:t>group intervention/therapy. Kelly et al. (2020) review 27 studies (N= 10 565) and compare AA with motivational enhancement therapy (MET), cognitive behavioral therapy (CBT), variants of 12-step programs</w:t>
      </w:r>
      <w:r w:rsidR="00C356D3">
        <w:t>,</w:t>
      </w:r>
      <w:r w:rsidRPr="00AF0241">
        <w:t xml:space="preserve"> and no treatment. Outcomes </w:t>
      </w:r>
      <w:r w:rsidR="00C356D3">
        <w:t>consist</w:t>
      </w:r>
      <w:r w:rsidRPr="00AF0241">
        <w:t xml:space="preserve"> of a range of </w:t>
      </w:r>
      <w:r w:rsidR="00C356D3">
        <w:t>drinking-related</w:t>
      </w:r>
      <w:r w:rsidRPr="00AF0241">
        <w:t xml:space="preserve"> outcomes (abstinence, intensity, consequences</w:t>
      </w:r>
      <w:r w:rsidR="00C356D3">
        <w:t>,</w:t>
      </w:r>
      <w:r w:rsidRPr="00AF0241">
        <w:t xml:space="preserve"> and addiction severity) and healthcare cost offsets. Kelly et al. (2020) report evidence that AA results in longer periods of abstinence and AA </w:t>
      </w:r>
      <w:r w:rsidR="00C356D3">
        <w:t>performs</w:t>
      </w:r>
      <w:r w:rsidRPr="00AF0241">
        <w:t xml:space="preserve"> as good as other treatments with respect to intensity, consequences</w:t>
      </w:r>
      <w:r w:rsidR="00C356D3">
        <w:t>,</w:t>
      </w:r>
      <w:r w:rsidRPr="00AF0241">
        <w:t xml:space="preserve"> and addiction severity. In addition, Kelly et al. (2020) report that 4 out of 5 studies found </w:t>
      </w:r>
      <w:r w:rsidR="00C356D3">
        <w:t>cost-saving</w:t>
      </w:r>
      <w:r w:rsidRPr="00AF0241">
        <w:t xml:space="preserve"> benefits, which in turn probably leads to reduced healthcare costs</w:t>
      </w:r>
      <w:r w:rsidR="00561ACB" w:rsidRPr="00AF0241">
        <w:t xml:space="preserve"> </w:t>
      </w:r>
      <w:bookmarkStart w:id="33" w:name="_Hlk213227675"/>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bookmarkEnd w:id="33"/>
      <w:r w:rsidR="00407E40">
        <w:tab/>
      </w:r>
      <w:r w:rsidR="00407E40">
        <w:rPr>
          <w:rFonts w:eastAsia="Times New Roman"/>
        </w:rPr>
        <w:br/>
      </w:r>
      <w:r w:rsidR="00407E40">
        <w:rPr>
          <w:rFonts w:eastAsia="Times New Roman"/>
        </w:rPr>
        <w:br/>
      </w:r>
      <w:r w:rsidRPr="00AF0241">
        <w:t xml:space="preserve">Our review adds to the existing body of reviews by exploring the efficacy of group interventions on a </w:t>
      </w:r>
      <w:r w:rsidR="00C356D3">
        <w:t>broader</w:t>
      </w:r>
      <w:r w:rsidRPr="00AF0241">
        <w:t xml:space="preserve"> range of outcomes than what is seen in the existing reviews. Secondly, we will review interventions targeting a larger population (e.g.</w:t>
      </w:r>
      <w:r w:rsidR="00C356D3">
        <w:t>,</w:t>
      </w:r>
      <w:r w:rsidRPr="00AF0241">
        <w:t xml:space="preserve"> adults suffering from any kind of mental illness)</w:t>
      </w:r>
      <w:r w:rsidR="00C356D3">
        <w:t>,</w:t>
      </w:r>
      <w:r w:rsidRPr="00AF0241">
        <w:t xml:space="preserve"> and we will include both community-based and outpatient psychiatric interventions. Finally, we </w:t>
      </w:r>
      <w:r w:rsidRPr="00AF0241">
        <w:lastRenderedPageBreak/>
        <w:t>will provide a thorough risk of bias assessment of the included studies and</w:t>
      </w:r>
      <w:r w:rsidR="00C356D3">
        <w:t>,</w:t>
      </w:r>
      <w:r w:rsidRPr="00AF0241">
        <w:t xml:space="preserve"> if possible</w:t>
      </w:r>
      <w:r w:rsidR="00C356D3">
        <w:t>,</w:t>
      </w:r>
      <w:r w:rsidRPr="00AF0241">
        <w:t xml:space="preserve"> conduct meta-analyses on outcomes </w:t>
      </w:r>
      <w:r w:rsidR="00C356D3">
        <w:t>that</w:t>
      </w:r>
      <w:r w:rsidRPr="00AF0241">
        <w:t xml:space="preserve"> are not included in the existing reviews</w:t>
      </w:r>
      <w:r w:rsidR="00407E40">
        <w:t>.</w:t>
      </w:r>
      <w:r w:rsidR="00407E40">
        <w:tab/>
      </w:r>
      <w:r w:rsidR="00407E40">
        <w:rPr>
          <w:rFonts w:eastAsia="Times New Roman"/>
        </w:rPr>
        <w:br/>
      </w:r>
      <w:r w:rsidR="00407E40">
        <w:rPr>
          <w:rFonts w:eastAsia="Times New Roman"/>
        </w:rPr>
        <w:br/>
      </w:r>
      <w:r w:rsidRPr="00AF0241">
        <w:t>The number of people with mental illness is growing in the Western world</w:t>
      </w:r>
      <w:r w:rsidR="00C356D3">
        <w:t>,</w:t>
      </w:r>
      <w:r w:rsidRPr="00AF0241">
        <w:t xml:space="preserve"> and both direct and indirect costs are expected to rise (Bloom et al., 2011). This growth </w:t>
      </w:r>
      <w:r w:rsidR="00C356D3">
        <w:t>forces</w:t>
      </w:r>
      <w:r w:rsidRPr="00AF0241">
        <w:t xml:space="preserve"> policymakers to reconsider how they can meet the increasing demand. Especially local governments, since psychiatric institutional care (hospital beds) is increasingly being replaced by </w:t>
      </w:r>
      <w:r w:rsidR="00C356D3">
        <w:t>outpatient</w:t>
      </w:r>
      <w:r w:rsidR="00561ACB" w:rsidRPr="00AF0241">
        <w:t xml:space="preserve"> </w:t>
      </w:r>
      <w:proofErr w:type="gramStart"/>
      <w:r w:rsidR="00561ACB" w:rsidRPr="00AF0241">
        <w:t>care  (</w:t>
      </w:r>
      <w:proofErr w:type="spellStart"/>
      <w:proofErr w:type="gramEnd"/>
      <w:r w:rsidR="00561ACB" w:rsidRPr="00AF0241">
        <w:t>Wahlbeck</w:t>
      </w:r>
      <w:proofErr w:type="spellEnd"/>
      <w:r w:rsidR="00561ACB" w:rsidRPr="00AF0241">
        <w:t xml:space="preserve"> et al., 2011)</w:t>
      </w:r>
      <w:r w:rsidRPr="00AF0241">
        <w:t>.</w:t>
      </w:r>
      <w:r w:rsidR="00407E40">
        <w:tab/>
      </w:r>
      <w:r w:rsidR="00407E40">
        <w:rPr>
          <w:rFonts w:eastAsia="Times New Roman"/>
        </w:rPr>
        <w:br/>
      </w:r>
      <w:r w:rsidR="00407E40">
        <w:rPr>
          <w:rFonts w:eastAsia="Times New Roman"/>
        </w:rPr>
        <w:br/>
      </w: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r w:rsidR="00407E40">
        <w:tab/>
      </w:r>
      <w:r w:rsidR="00407E40">
        <w:rPr>
          <w:rFonts w:eastAsia="Times New Roman"/>
        </w:rPr>
        <w:br/>
      </w:r>
      <w:r w:rsidR="00407E40">
        <w:rPr>
          <w:rFonts w:eastAsia="Times New Roman"/>
        </w:rPr>
        <w:br/>
      </w:r>
      <w:r w:rsidRPr="00AF0241">
        <w:t xml:space="preserve">As pointed out </w:t>
      </w:r>
      <w:proofErr w:type="gramStart"/>
      <w:r w:rsidRPr="00AF0241">
        <w:t>by </w:t>
      </w:r>
      <w:r w:rsidR="00C11FC1" w:rsidRPr="00AF0241">
        <w:t xml:space="preserve"> </w:t>
      </w:r>
      <w:bookmarkStart w:id="34" w:name="_Hlk213227689"/>
      <w:r w:rsidR="00C11FC1" w:rsidRPr="00AF0241">
        <w:t>McDaid</w:t>
      </w:r>
      <w:proofErr w:type="gramEnd"/>
      <w:r w:rsidR="00C11FC1" w:rsidRPr="00AF0241">
        <w:t xml:space="preserve"> et al (2015)</w:t>
      </w:r>
      <w:bookmarkEnd w:id="34"/>
      <w:r w:rsidR="00C356D3">
        <w:t xml:space="preserve">, </w:t>
      </w:r>
      <w:r w:rsidRPr="00AF0241">
        <w:t xml:space="preserve">the economic cost of comorbidities </w:t>
      </w:r>
      <w:r w:rsidR="00C356D3">
        <w:t>has</w:t>
      </w:r>
      <w:r w:rsidRPr="00AF0241">
        <w:t xml:space="preserve"> been remarkably neglected by health economists in health in general</w:t>
      </w:r>
      <w:r w:rsidR="00C356D3">
        <w:t>,</w:t>
      </w:r>
      <w:r w:rsidRPr="00AF0241">
        <w:t xml:space="preserve"> but also across mental and physical health. The relative increase in costs for comorbid diabetes is</w:t>
      </w:r>
      <w:r w:rsidR="00C356D3">
        <w:t>,</w:t>
      </w:r>
      <w:r w:rsidRPr="00AF0241">
        <w:t xml:space="preserve"> for example</w:t>
      </w:r>
      <w:r w:rsidR="00C356D3">
        <w:t>,</w:t>
      </w:r>
      <w:r w:rsidRPr="00AF0241">
        <w:t xml:space="preserve"> in the range of 1.8-2.0 for patients diagnosed with schizophrenia or depression. In addition, </w:t>
      </w:r>
      <w:r w:rsidR="00561ACB" w:rsidRPr="00AF0241">
        <w:t>McDaid and Park</w:t>
      </w:r>
      <w:r w:rsidR="00C11FC1" w:rsidRPr="00AF0241">
        <w:t xml:space="preserve"> (2015) </w:t>
      </w:r>
      <w:r w:rsidRPr="00AF0241">
        <w:t xml:space="preserve">point out that the costs of </w:t>
      </w:r>
      <w:r w:rsidR="00C356D3">
        <w:t>non-health-related</w:t>
      </w:r>
      <w:r w:rsidRPr="00AF0241">
        <w:t xml:space="preserve"> comorbid conditions have been even more neglected despite clear evidence of </w:t>
      </w:r>
      <w:r w:rsidR="00061BCA">
        <w:t xml:space="preserve">a </w:t>
      </w:r>
      <w:r w:rsidRPr="00AF0241">
        <w:t xml:space="preserve">much higher prevalence of </w:t>
      </w:r>
      <w:r w:rsidR="00061BCA">
        <w:t>non-health-related</w:t>
      </w:r>
      <w:r w:rsidRPr="00AF0241">
        <w:t xml:space="preserve"> comorbidities among physical and mental health patients. </w:t>
      </w:r>
      <w:r w:rsidR="00061BCA">
        <w:t>For</w:t>
      </w:r>
      <w:r w:rsidRPr="00AF0241">
        <w:t xml:space="preserve"> example, </w:t>
      </w:r>
      <w:r w:rsidR="00561ACB" w:rsidRPr="00AF0241">
        <w:t>McDaid and Park</w:t>
      </w:r>
      <w:r w:rsidR="00C11FC1" w:rsidRPr="00AF0241">
        <w:t xml:space="preserve"> (2015) </w:t>
      </w:r>
      <w:r w:rsidR="00061BCA">
        <w:t>point</w:t>
      </w:r>
      <w:r w:rsidRPr="00AF0241">
        <w:t xml:space="preserve"> out that patients with major depressive disorder in Australian data have been found to have higher adjusted odds of 4.0 in difficulty of </w:t>
      </w:r>
      <w:r w:rsidR="00061BCA">
        <w:t>day-to-day</w:t>
      </w:r>
      <w:r w:rsidRPr="00AF0241">
        <w:t xml:space="preserve"> work and higher adjusted odds of 1.7 in </w:t>
      </w:r>
      <w:r w:rsidR="00061BCA">
        <w:t xml:space="preserve">the </w:t>
      </w:r>
      <w:r w:rsidRPr="00AF0241">
        <w:t xml:space="preserve">number of days unable to work. This </w:t>
      </w:r>
      <w:r w:rsidR="00061BCA">
        <w:t>underlines</w:t>
      </w:r>
      <w:r w:rsidRPr="00AF0241">
        <w:t xml:space="preserve"> the importance of considering a broader range of outcomes when assessing costs of mental health d</w:t>
      </w:r>
      <w:r w:rsidR="00561ACB" w:rsidRPr="00AF0241">
        <w:t>isorders (McDaid &amp; Park, 2015)</w:t>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xml:space="preserve"> where group differences in the treatment of schizophrenia only revealed </w:t>
      </w:r>
      <w:r w:rsidR="00061BCA">
        <w:t>themselves</w:t>
      </w:r>
      <w:r w:rsidRPr="00AF0241">
        <w:t xml:space="preserve"> when using multiple health outcomes</w:t>
      </w:r>
      <w:r w:rsidR="00061BCA">
        <w:t>,</w:t>
      </w:r>
      <w:r w:rsidRPr="00AF0241">
        <w:t xml:space="preserve">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bookmarkStart w:id="35" w:name="_Hlk213227739"/>
      <w:r w:rsidR="00407E40">
        <w:t xml:space="preserve"> </w:t>
      </w:r>
      <w:r w:rsidR="00561ACB" w:rsidRPr="00AF0241">
        <w:t>(</w:t>
      </w:r>
      <w:proofErr w:type="spellStart"/>
      <w:r w:rsidR="00561ACB" w:rsidRPr="00AF0241">
        <w:t>Stant</w:t>
      </w:r>
      <w:proofErr w:type="spellEnd"/>
      <w:r w:rsidR="00561ACB" w:rsidRPr="00AF0241">
        <w:t xml:space="preserve"> et al., 2007)</w:t>
      </w:r>
      <w:r w:rsidRPr="00AF0241">
        <w:t>.</w:t>
      </w:r>
      <w:bookmarkEnd w:id="35"/>
      <w:r w:rsidR="00407E40">
        <w:tab/>
      </w:r>
      <w:r w:rsidR="00407E40">
        <w:br/>
      </w:r>
      <w:r w:rsidR="00407E40">
        <w:br/>
      </w:r>
      <w:r w:rsidR="00583843">
        <w:t>T</w:t>
      </w:r>
      <w:r w:rsidRPr="00AF0241">
        <w:t xml:space="preserve">he cost of group-based interventions can be less than half the cost of individual </w:t>
      </w:r>
      <w:proofErr w:type="gramStart"/>
      <w:r w:rsidRPr="00AF0241">
        <w:t>therapy</w:t>
      </w:r>
      <w:r w:rsidR="0008704F" w:rsidRPr="00AF0241">
        <w:t xml:space="preserve">  (</w:t>
      </w:r>
      <w:proofErr w:type="spellStart"/>
      <w:proofErr w:type="gramEnd"/>
      <w:r w:rsidR="0008704F" w:rsidRPr="00AF0241">
        <w:t>Ruesch</w:t>
      </w:r>
      <w:proofErr w:type="spellEnd"/>
      <w:r w:rsidR="0008704F" w:rsidRPr="00AF0241">
        <w:t xml:space="preserve"> et al., 2015</w:t>
      </w:r>
      <w:r w:rsidR="00B3339B">
        <w:t>; NICE, 2025</w:t>
      </w:r>
      <w:r w:rsidR="0008704F" w:rsidRPr="00AF0241">
        <w:t xml:space="preserve">). </w:t>
      </w:r>
      <w:r w:rsidRPr="00AF0241">
        <w:t>Yet, when policymakers choose group-based community interventions</w:t>
      </w:r>
      <w:r w:rsidR="00061BCA">
        <w:t>,</w:t>
      </w:r>
      <w:r w:rsidRPr="00AF0241">
        <w:t xml:space="preserve"> they do so without having a solid knowledge base. Knowledge about the efficacy of group-based community interventions in general, and when compared to individually delivered interventions, is thus crucial for </w:t>
      </w:r>
      <w:r w:rsidR="00061BCA">
        <w:t>policymakers</w:t>
      </w:r>
      <w:r w:rsidRPr="00AF0241">
        <w:t xml:space="preserve">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06A684DE" w:rsidR="00C11FC1" w:rsidRPr="00AF0241" w:rsidRDefault="00C11FC1" w:rsidP="0011581F">
      <w:pPr>
        <w:spacing w:before="100" w:beforeAutospacing="1" w:after="100" w:afterAutospacing="1"/>
        <w:jc w:val="both"/>
        <w:divId w:val="1426222456"/>
        <w:rPr>
          <w:rFonts w:eastAsia="Times New Roman"/>
          <w:lang w:val="en-US" w:eastAsia="da-DK"/>
        </w:rPr>
      </w:pPr>
      <w:bookmarkStart w:id="36" w:name="METHODS"/>
      <w:bookmarkEnd w:id="36"/>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 xml:space="preserve">r, subjective well-being, homelessness, </w:t>
      </w:r>
      <w:proofErr w:type="gramStart"/>
      <w:r w:rsidRPr="005058F6">
        <w:rPr>
          <w:rFonts w:eastAsia="Times New Roman"/>
          <w:lang w:val="en-US" w:eastAsia="da-DK"/>
        </w:rPr>
        <w:t>poverty</w:t>
      </w:r>
      <w:r w:rsidR="0011581F">
        <w:rPr>
          <w:rFonts w:eastAsia="Times New Roman"/>
          <w:lang w:val="en-US" w:eastAsia="da-DK"/>
        </w:rPr>
        <w:t>,</w:t>
      </w:r>
      <w:r w:rsidR="001C1EF9">
        <w:rPr>
          <w:rFonts w:eastAsia="Times New Roman"/>
          <w:lang w:val="en-US" w:eastAsia="da-DK"/>
        </w:rPr>
        <w:t xml:space="preserve"> </w:t>
      </w:r>
      <w:r w:rsidRPr="005058F6">
        <w:rPr>
          <w:rFonts w:eastAsia="Times New Roman"/>
          <w:lang w:val="en-US" w:eastAsia="da-DK"/>
        </w:rPr>
        <w:t xml:space="preserve"> employment</w:t>
      </w:r>
      <w:proofErr w:type="gramEnd"/>
      <w:r w:rsidR="001C1EF9">
        <w:rPr>
          <w:rFonts w:eastAsia="Times New Roman"/>
          <w:lang w:val="en-US" w:eastAsia="da-DK"/>
        </w:rPr>
        <w:t xml:space="preserve">, and general mental health outcomes.  </w:t>
      </w:r>
    </w:p>
    <w:p w14:paraId="4A42B0A0" w14:textId="70B95053" w:rsidR="00C11FC1" w:rsidRPr="00AF0241" w:rsidRDefault="00C11FC1" w:rsidP="0011581F">
      <w:pPr>
        <w:spacing w:before="100" w:beforeAutospacing="1" w:after="100" w:afterAutospacing="1"/>
        <w:jc w:val="both"/>
        <w:divId w:val="1426222456"/>
        <w:rPr>
          <w:rFonts w:eastAsia="Times New Roman"/>
          <w:lang w:val="en-US" w:eastAsia="da-DK"/>
        </w:rPr>
      </w:pPr>
      <w:r w:rsidRPr="00AF0241">
        <w:rPr>
          <w:rFonts w:eastAsia="Times New Roman"/>
          <w:lang w:val="en-US" w:eastAsia="da-DK"/>
        </w:rPr>
        <w:lastRenderedPageBreak/>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0A83D79" w14:textId="4FB25BB8" w:rsidR="00645E89" w:rsidRDefault="00B2150D" w:rsidP="00C944CE">
      <w:pPr>
        <w:pStyle w:val="Heading1"/>
        <w:jc w:val="both"/>
        <w:divId w:val="1426222456"/>
      </w:pPr>
      <w:r>
        <w:rPr>
          <w:rFonts w:eastAsia="Times New Roman"/>
          <w:b w:val="0"/>
          <w:color w:val="000000" w:themeColor="text1"/>
          <w:sz w:val="24"/>
          <w:szCs w:val="24"/>
        </w:rPr>
        <w:t>We followed the modernized Campbell’s Methodologic Expectations for Campbell Collaboration Intervention Reviews (MECCIR; Aloe et al., 2024) reporting guideline</w:t>
      </w:r>
      <w:bookmarkStart w:id="37" w:name="SELECTION_CRITERIA"/>
      <w:bookmarkEnd w:id="37"/>
      <w:r w:rsidR="0059419A">
        <w:rPr>
          <w:rFonts w:eastAsia="Times New Roman"/>
          <w:b w:val="0"/>
          <w:color w:val="000000" w:themeColor="text1"/>
          <w:sz w:val="24"/>
          <w:szCs w:val="24"/>
        </w:rPr>
        <w:t xml:space="preserve"> </w:t>
      </w:r>
      <w:r w:rsidR="0079737E" w:rsidRPr="0079737E">
        <w:rPr>
          <w:b w:val="0"/>
          <w:sz w:val="24"/>
          <w:szCs w:val="24"/>
        </w:rPr>
        <w:t>and conducted our analyses in accordance with our pre-registered protocol (Dalgaard et al., 2022) to the greatest extent possible.</w:t>
      </w:r>
      <w:r w:rsidR="00512F5A">
        <w:rPr>
          <w:rFonts w:eastAsia="Times New Roman"/>
          <w:b w:val="0"/>
          <w:color w:val="000000" w:themeColor="text1"/>
          <w:sz w:val="24"/>
          <w:szCs w:val="24"/>
        </w:rPr>
        <w:t xml:space="preserve"> In the methods section, </w:t>
      </w:r>
      <w:r w:rsidR="000F2C75">
        <w:rPr>
          <w:rFonts w:eastAsia="Times New Roman"/>
          <w:b w:val="0"/>
          <w:color w:val="000000" w:themeColor="text1"/>
          <w:sz w:val="24"/>
          <w:szCs w:val="24"/>
        </w:rPr>
        <w:t>we have made</w:t>
      </w:r>
      <w:r w:rsidR="00512F5A">
        <w:rPr>
          <w:rFonts w:eastAsia="Times New Roman"/>
          <w:b w:val="0"/>
          <w:color w:val="000000" w:themeColor="text1"/>
          <w:sz w:val="24"/>
          <w:szCs w:val="24"/>
        </w:rPr>
        <w:t xml:space="preserve"> sections with (#) in their titles. </w:t>
      </w:r>
      <w:r w:rsidR="00C944CE" w:rsidRPr="00C944CE">
        <w:rPr>
          <w:rFonts w:eastAsia="Times New Roman"/>
          <w:b w:val="0"/>
          <w:color w:val="000000" w:themeColor="text1"/>
          <w:sz w:val="24"/>
          <w:szCs w:val="24"/>
        </w:rPr>
        <w:t>This indicates that the section revolves around technical issues that can be skipped without any loss of readability.</w:t>
      </w:r>
    </w:p>
    <w:p w14:paraId="56F4D3A4" w14:textId="77777777" w:rsidR="000F2C75" w:rsidRDefault="000F2C75" w:rsidP="000F2C75">
      <w:pPr>
        <w:divId w:val="1426222456"/>
        <w:rPr>
          <w:rFonts w:eastAsia="Times New Roman"/>
        </w:rPr>
      </w:pPr>
    </w:p>
    <w:p w14:paraId="0111EC67" w14:textId="6BBD445F" w:rsidR="00B2150D" w:rsidRPr="00AF0241" w:rsidRDefault="00B2150D" w:rsidP="00B2150D">
      <w:pPr>
        <w:pStyle w:val="Heading3"/>
        <w:divId w:val="1426222456"/>
        <w:rPr>
          <w:rFonts w:eastAsia="Times New Roman"/>
        </w:rPr>
      </w:pPr>
      <w:r>
        <w:rPr>
          <w:rFonts w:eastAsia="Times New Roman"/>
        </w:rPr>
        <w:t>Transparency and openness</w:t>
      </w:r>
    </w:p>
    <w:p w14:paraId="68026F5D" w14:textId="3C61D26D" w:rsidR="003661D2" w:rsidRDefault="00B2150D" w:rsidP="0079737E">
      <w:pPr>
        <w:jc w:val="both"/>
        <w:divId w:val="1426222456"/>
      </w:pPr>
      <w:r>
        <w:t xml:space="preserve">To ensure the transparency and openness of the review, we have shared all parts </w:t>
      </w:r>
      <w:r w:rsidR="00407E40">
        <w:t xml:space="preserve">of the </w:t>
      </w:r>
      <w:r>
        <w:t>review, including all risk of bias (</w:t>
      </w:r>
      <w:proofErr w:type="spellStart"/>
      <w:r>
        <w:t>RoB</w:t>
      </w:r>
      <w:proofErr w:type="spellEnd"/>
      <w:r>
        <w:t xml:space="preserve">) assessments, effect size calculation, data extraction schemes, as well as the final meta-analysis code and data. </w:t>
      </w:r>
      <w:r w:rsidR="003661D2">
        <w:t>The second sheet of the accompanying data (</w:t>
      </w:r>
      <w:proofErr w:type="spellStart"/>
      <w:r w:rsidR="003661D2">
        <w:t>gb_</w:t>
      </w:r>
      <w:proofErr w:type="gramStart"/>
      <w:r w:rsidR="003661D2">
        <w:t>dat.xsxl</w:t>
      </w:r>
      <w:proofErr w:type="spellEnd"/>
      <w:proofErr w:type="gramEnd"/>
      <w:r w:rsidR="003661D2">
        <w:t>) includes a full variable description of all variables in the data.  We have followed the FAIR data sharing principle (Findable, Accessible, Interoperable, and Reusable; Logan et al., 2021; Wilkinson et al., 2016</w:t>
      </w:r>
      <w:proofErr w:type="gramStart"/>
      <w:r w:rsidR="003661D2">
        <w:t>)  to</w:t>
      </w:r>
      <w:proofErr w:type="gramEnd"/>
      <w:r w:rsidR="003661D2">
        <w:t xml:space="preserve"> maximize the use of the open-sourced data. </w:t>
      </w:r>
      <w:r w:rsidR="0079737E">
        <w:t xml:space="preserve">The </w:t>
      </w:r>
      <w:proofErr w:type="spellStart"/>
      <w:r w:rsidR="0079737E">
        <w:t>RoB</w:t>
      </w:r>
      <w:proofErr w:type="spellEnd"/>
      <w:r w:rsidR="0079737E">
        <w:t xml:space="preserve"> assessments, effect size calculations, and </w:t>
      </w:r>
      <w:r w:rsidR="003661D2">
        <w:t xml:space="preserve">all types of codes, including the </w:t>
      </w:r>
      <w:r w:rsidR="0079737E">
        <w:t>meta-analysis code</w:t>
      </w:r>
      <w:r w:rsidR="003E091D">
        <w:t xml:space="preserve"> and data</w:t>
      </w:r>
      <w:r w:rsidR="003661D2">
        <w:t>,</w:t>
      </w:r>
      <w:r w:rsidR="0079737E">
        <w:t xml:space="preserve"> are available at </w:t>
      </w:r>
      <w:hyperlink r:id="rId10" w:history="1">
        <w:r w:rsidR="00FF29CF" w:rsidRPr="007C1490">
          <w:rPr>
            <w:rStyle w:val="Hyperlink"/>
          </w:rPr>
          <w:t>https://osf.io/s2j9a/files</w:t>
        </w:r>
      </w:hyperlink>
      <w:r w:rsidR="003661D2">
        <w:t>. We have linked our GitHub repository with all scripts and code to our OSF website as well.</w:t>
      </w:r>
      <w:r>
        <w:t xml:space="preserve"> </w:t>
      </w:r>
      <w:r w:rsidR="003661D2">
        <w:t>The final</w:t>
      </w:r>
      <w:r>
        <w:t xml:space="preserve"> data extraction schemes</w:t>
      </w:r>
      <w:r w:rsidR="003E091D">
        <w:t xml:space="preserve"> </w:t>
      </w:r>
      <w:r>
        <w:t xml:space="preserve">are </w:t>
      </w:r>
      <w:r w:rsidR="0079737E">
        <w:t>provided alongside the publication of the review</w:t>
      </w:r>
      <w:r w:rsidR="00B3756F">
        <w:t xml:space="preserve">. </w:t>
      </w:r>
    </w:p>
    <w:p w14:paraId="1B50AD38" w14:textId="77777777" w:rsidR="00B2150D" w:rsidRDefault="00B2150D" w:rsidP="0044785D">
      <w:pPr>
        <w:divId w:val="1426222456"/>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44785D">
      <w:pPr>
        <w:divId w:val="1426222456"/>
      </w:pPr>
    </w:p>
    <w:p w14:paraId="2EC6FEA8" w14:textId="77777777" w:rsidR="003862F9" w:rsidRPr="00AF0241" w:rsidRDefault="00C37244" w:rsidP="00F97B01">
      <w:pPr>
        <w:pStyle w:val="Heading3"/>
        <w:divId w:val="112793774"/>
        <w:rPr>
          <w:rFonts w:eastAsia="Times New Roman"/>
        </w:rPr>
      </w:pPr>
      <w:bookmarkStart w:id="38" w:name="CRIT_STUDIES"/>
      <w:bookmarkEnd w:id="38"/>
      <w:r w:rsidRPr="00AF0241">
        <w:rPr>
          <w:rFonts w:eastAsia="Times New Roman"/>
        </w:rPr>
        <w:t xml:space="preserve">Types of studies </w:t>
      </w:r>
    </w:p>
    <w:p w14:paraId="41CA0C77" w14:textId="3F734014" w:rsidR="00645E89" w:rsidRPr="00AF0241" w:rsidRDefault="00645E89" w:rsidP="0011581F">
      <w:pPr>
        <w:spacing w:before="100" w:beforeAutospacing="1" w:after="100" w:afterAutospacing="1"/>
        <w:jc w:val="both"/>
        <w:divId w:val="247664649"/>
        <w:rPr>
          <w:rFonts w:eastAsia="Times New Roman"/>
          <w:lang w:val="en-US" w:eastAsia="da-DK"/>
        </w:rPr>
      </w:pPr>
      <w:bookmarkStart w:id="39" w:name="CRIT_PARTICIPANTS"/>
      <w:bookmarkEnd w:id="39"/>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on-randomized studies</w:t>
      </w:r>
      <w:r w:rsidR="0059419A">
        <w:rPr>
          <w:rFonts w:eastAsia="Times New Roman"/>
          <w:lang w:val="en-US" w:eastAsia="da-DK"/>
        </w:rPr>
        <w:t xml:space="preserve">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1CC6758F" w:rsidR="00645E89" w:rsidRPr="00AF0241" w:rsidRDefault="009B2378" w:rsidP="0011581F">
      <w:pPr>
        <w:spacing w:before="100" w:beforeAutospacing="1" w:after="100" w:afterAutospacing="1"/>
        <w:jc w:val="both"/>
        <w:divId w:val="247664649"/>
        <w:rPr>
          <w:rFonts w:eastAsia="Times New Roman"/>
          <w:lang w:val="en-US" w:eastAsia="da-DK"/>
        </w:rPr>
      </w:pPr>
      <w:r w:rsidRPr="004414A3">
        <w:rPr>
          <w:lang w:val="en-US"/>
        </w:rPr>
        <w:t xml:space="preserve">Our study design definitions </w:t>
      </w:r>
      <w:r w:rsidR="00407E40">
        <w:rPr>
          <w:lang w:val="en-US"/>
        </w:rPr>
        <w:t>were</w:t>
      </w:r>
      <w:r w:rsidRPr="004414A3">
        <w:rPr>
          <w:lang w:val="en-US"/>
        </w:rPr>
        <w:t xml:space="preserv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2CAD1046" w:rsidR="00645E89" w:rsidRPr="00AF0241" w:rsidRDefault="00645E89" w:rsidP="0011581F">
      <w:pPr>
        <w:spacing w:before="100" w:beforeAutospacing="1" w:after="100" w:afterAutospacing="1"/>
        <w:jc w:val="both"/>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w:t>
      </w:r>
      <w:r w:rsidR="0059419A">
        <w:rPr>
          <w:rFonts w:eastAsia="Times New Roman"/>
          <w:lang w:val="en-US" w:eastAsia="da-DK"/>
        </w:rPr>
        <w:t xml:space="preserve">, </w:t>
      </w:r>
      <w:r w:rsidR="0059419A" w:rsidRPr="00AF0241">
        <w:rPr>
          <w:rFonts w:eastAsia="Times New Roman"/>
          <w:lang w:val="en-US" w:eastAsia="da-DK"/>
        </w:rPr>
        <w:t xml:space="preserve">where participants are </w:t>
      </w:r>
      <w:r w:rsidR="0059419A">
        <w:rPr>
          <w:rFonts w:eastAsia="Times New Roman"/>
          <w:lang w:val="en-US" w:eastAsia="da-DK"/>
        </w:rPr>
        <w:t xml:space="preserve">randomly </w:t>
      </w:r>
      <w:r w:rsidR="0059419A" w:rsidRPr="00AF0241">
        <w:rPr>
          <w:rFonts w:eastAsia="Times New Roman"/>
          <w:lang w:val="en-US" w:eastAsia="da-DK"/>
        </w:rPr>
        <w:t xml:space="preserve">assigned to conditions </w:t>
      </w:r>
      <w:r w:rsidR="0059419A">
        <w:rPr>
          <w:rFonts w:eastAsia="Times New Roman"/>
          <w:lang w:val="en-US" w:eastAsia="da-DK"/>
        </w:rPr>
        <w:t>by the researcher</w:t>
      </w:r>
      <w:r w:rsidR="006F1F66">
        <w:rPr>
          <w:rFonts w:eastAsia="Times New Roman"/>
          <w:lang w:val="en-US" w:eastAsia="da-DK"/>
        </w:rPr>
        <w:t xml:space="preserve"> (or monitored by the researcher)</w:t>
      </w:r>
      <w:r w:rsidR="0059419A">
        <w:rPr>
          <w:rFonts w:eastAsia="Times New Roman"/>
          <w:lang w:val="en-US" w:eastAsia="da-DK"/>
        </w:rPr>
        <w:t xml:space="preserve">. </w:t>
      </w:r>
    </w:p>
    <w:p w14:paraId="36DB9BD3" w14:textId="1778AB69" w:rsidR="00645E89" w:rsidRPr="00AF0241" w:rsidRDefault="00645E89" w:rsidP="0011581F">
      <w:pPr>
        <w:spacing w:before="100" w:beforeAutospacing="1" w:after="100" w:afterAutospacing="1"/>
        <w:jc w:val="both"/>
        <w:divId w:val="247664649"/>
        <w:rPr>
          <w:rFonts w:eastAsia="Times New Roman"/>
          <w:lang w:val="en-US" w:eastAsia="da-DK"/>
        </w:rPr>
      </w:pPr>
      <w:r w:rsidRPr="00AF0241">
        <w:rPr>
          <w:rFonts w:eastAsia="Times New Roman"/>
          <w:lang w:val="en-US" w:eastAsia="da-DK"/>
        </w:rPr>
        <w:lastRenderedPageBreak/>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11581F">
      <w:pPr>
        <w:spacing w:before="100" w:beforeAutospacing="1" w:after="100" w:afterAutospacing="1"/>
        <w:jc w:val="both"/>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3BC05A5B" w:rsidR="00645E89" w:rsidRPr="00AF0241" w:rsidRDefault="00645E89" w:rsidP="0011581F">
      <w:pPr>
        <w:spacing w:before="100" w:beforeAutospacing="1" w:after="100" w:afterAutospacing="1"/>
        <w:jc w:val="both"/>
        <w:divId w:val="247664649"/>
        <w:rPr>
          <w:rFonts w:eastAsia="Times New Roman"/>
          <w:lang w:val="en-US" w:eastAsia="da-DK"/>
        </w:rPr>
      </w:pPr>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group were excluded.</w:t>
      </w:r>
      <w:r w:rsidR="00CC17FD">
        <w:rPr>
          <w:rFonts w:eastAsia="Times New Roman"/>
          <w:lang w:val="en-US" w:eastAsia="da-DK"/>
        </w:rPr>
        <w:t xml:space="preserve"> A list including these studies can be found in the supplementary material accompanying this present review.  </w:t>
      </w:r>
      <w:r w:rsidR="00F2551E" w:rsidRPr="00AF0241">
        <w:rPr>
          <w:rFonts w:eastAsia="Times New Roman"/>
          <w:lang w:val="en-US" w:eastAsia="da-DK"/>
        </w:rPr>
        <w:t xml:space="preserve"> </w:t>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11581F">
      <w:pPr>
        <w:spacing w:before="100" w:beforeAutospacing="1" w:after="100" w:afterAutospacing="1"/>
        <w:jc w:val="both"/>
        <w:divId w:val="1456218627"/>
      </w:pPr>
      <w:bookmarkStart w:id="40" w:name="CRIT_INTERVENTIONS"/>
      <w:bookmarkEnd w:id="40"/>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11581F">
      <w:pPr>
        <w:pStyle w:val="ListParagraph"/>
        <w:numPr>
          <w:ilvl w:val="0"/>
          <w:numId w:val="9"/>
        </w:numPr>
        <w:spacing w:before="100" w:beforeAutospacing="1" w:after="100" w:afterAutospacing="1"/>
        <w:jc w:val="both"/>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11581F">
      <w:pPr>
        <w:numPr>
          <w:ilvl w:val="0"/>
          <w:numId w:val="9"/>
        </w:numPr>
        <w:spacing w:before="100" w:beforeAutospacing="1" w:after="100" w:afterAutospacing="1"/>
        <w:jc w:val="both"/>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11581F">
      <w:pPr>
        <w:numPr>
          <w:ilvl w:val="0"/>
          <w:numId w:val="9"/>
        </w:numPr>
        <w:spacing w:before="100" w:beforeAutospacing="1" w:after="100" w:afterAutospacing="1"/>
        <w:jc w:val="both"/>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11581F">
      <w:pPr>
        <w:spacing w:before="100" w:beforeAutospacing="1" w:after="100" w:afterAutospacing="1"/>
        <w:jc w:val="both"/>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748EA4DB" w:rsidR="003862F9" w:rsidRPr="00AF0241" w:rsidRDefault="00C37244" w:rsidP="00D7480A">
      <w:pPr>
        <w:pStyle w:val="Heading3"/>
        <w:divId w:val="1456218627"/>
        <w:rPr>
          <w:rFonts w:eastAsia="Times New Roman"/>
        </w:rPr>
      </w:pPr>
      <w:r w:rsidRPr="00AF0241">
        <w:rPr>
          <w:rFonts w:eastAsia="Times New Roman"/>
        </w:rPr>
        <w:t>Types of interventions</w:t>
      </w:r>
      <w:bookmarkStart w:id="41" w:name="CRIT_OUTCOMES"/>
      <w:bookmarkEnd w:id="41"/>
    </w:p>
    <w:p w14:paraId="3ADD2D3D" w14:textId="0343105D" w:rsidR="004847E2" w:rsidRPr="00AF0241" w:rsidRDefault="00C468D6" w:rsidP="0011581F">
      <w:pPr>
        <w:jc w:val="both"/>
        <w:divId w:val="541091655"/>
      </w:pPr>
      <w:r>
        <w:t>In th</w:t>
      </w:r>
      <w:r w:rsidR="004847E2" w:rsidRPr="00AF0241">
        <w:t>is review</w:t>
      </w:r>
      <w:r>
        <w:t xml:space="preserve">, we applied a broad definition of group-based interventions. This included </w:t>
      </w:r>
      <w:r w:rsidR="004847E2" w:rsidRPr="00AF0241">
        <w:t xml:space="preserve">all interventions targeting adults who suffer from mental illness and related social and personal problems </w:t>
      </w:r>
      <w:r>
        <w:t>that received an</w:t>
      </w:r>
      <w:r w:rsidR="004847E2" w:rsidRPr="00AF0241">
        <w:t xml:space="preserve"> intervention delivered in a group format</w:t>
      </w:r>
      <w:r>
        <w:t xml:space="preserve">. </w:t>
      </w:r>
      <w:r w:rsidRPr="00C468D6">
        <w:t xml:space="preserve">Specifically, this means that more than one participant </w:t>
      </w:r>
      <w:r w:rsidR="00B05924">
        <w:t xml:space="preserve">should have </w:t>
      </w:r>
      <w:r w:rsidRPr="00C468D6">
        <w:t xml:space="preserve">received the intervention simultaneously, in the same </w:t>
      </w:r>
      <w:r w:rsidRPr="00C468D6">
        <w:lastRenderedPageBreak/>
        <w:t>setting, and from the same therapist, caseworker, mentor</w:t>
      </w:r>
      <w:r w:rsidR="00B05924">
        <w:t>, etc</w:t>
      </w:r>
      <w:r w:rsidRPr="00C468D6">
        <w:t xml:space="preserve">. In addition, interventions were required to take place in a community or outpatient setting, as outlined in the section entitled </w:t>
      </w:r>
      <w:r>
        <w:rPr>
          <w:rStyle w:val="Emphasis"/>
        </w:rPr>
        <w:t>‘</w:t>
      </w:r>
      <w:r w:rsidRPr="00C468D6">
        <w:rPr>
          <w:rStyle w:val="Emphasis"/>
        </w:rPr>
        <w:t>The intervention’</w:t>
      </w:r>
      <w:r w:rsidRPr="00C468D6">
        <w:t>.</w:t>
      </w:r>
    </w:p>
    <w:p w14:paraId="25A89298" w14:textId="77777777" w:rsidR="004847E2" w:rsidRPr="00AF0241" w:rsidRDefault="004847E2" w:rsidP="0044785D">
      <w:pPr>
        <w:divId w:val="541091655"/>
        <w:rPr>
          <w:rFonts w:eastAsia="Times New Roman"/>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5F5AC08D" w:rsidR="003039A3" w:rsidRDefault="003039A3" w:rsidP="00B14DD7">
      <w:pPr>
        <w:jc w:val="both"/>
        <w:divId w:val="541091655"/>
        <w:rPr>
          <w:rFonts w:eastAsia="Times New Roman"/>
        </w:rPr>
      </w:pPr>
      <w:r>
        <w:rPr>
          <w:rFonts w:eastAsia="Times New Roman"/>
        </w:rPr>
        <w:t>In this section, we describe all the included outcome measures of the review.</w:t>
      </w:r>
      <w:r w:rsidR="00B14DD7">
        <w:rPr>
          <w:rFonts w:eastAsia="Times New Roman"/>
        </w:rPr>
        <w:t xml:space="preserve">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00B14DD7" w:rsidRPr="00B14DD7">
        <w:rPr>
          <w:rFonts w:eastAsia="Times New Roman"/>
        </w:rPr>
        <w:t xml:space="preserve">studies that assess </w:t>
      </w:r>
      <w:proofErr w:type="spellStart"/>
      <w:r w:rsidR="00B14DD7" w:rsidRPr="00B14DD7">
        <w:rPr>
          <w:rFonts w:eastAsia="Times New Roman"/>
        </w:rPr>
        <w:t>reintegrational</w:t>
      </w:r>
      <w:proofErr w:type="spellEnd"/>
      <w:r w:rsidR="00B14DD7" w:rsidRPr="00B14DD7">
        <w:rPr>
          <w:rFonts w:eastAsia="Times New Roman"/>
        </w:rPr>
        <w:t xml:space="preserve"> outcomes commonly include measures of mental health as well</w:t>
      </w:r>
      <w:r w:rsidR="00B14DD7">
        <w:rPr>
          <w:rFonts w:eastAsia="Times New Roman"/>
        </w:rPr>
        <w:t xml:space="preserve">. Originally, these types of outcomes were not the main focus of the review. Therefore, we consider mental health outcomes to represent secondary outcomes. </w:t>
      </w:r>
      <w:r w:rsidR="00940BD2" w:rsidRPr="00940BD2">
        <w:rPr>
          <w:rFonts w:eastAsia="Times New Roman"/>
        </w:rPr>
        <w:t xml:space="preserve">Because this distinction was not explicitly defined in the protocol, the analyses of mental health outcomes should be </w:t>
      </w:r>
      <w:r w:rsidR="00940BD2">
        <w:rPr>
          <w:rFonts w:eastAsia="Times New Roman"/>
        </w:rPr>
        <w:t>considered</w:t>
      </w:r>
      <w:r w:rsidR="00940BD2" w:rsidRPr="00940BD2">
        <w:rPr>
          <w:rFonts w:eastAsia="Times New Roman"/>
        </w:rPr>
        <w:t xml:space="preserve"> as exploratory</w:t>
      </w:r>
      <w:r w:rsidR="00940BD2">
        <w:rPr>
          <w:rFonts w:eastAsia="Times New Roman"/>
        </w:rPr>
        <w:t>.  That said</w:t>
      </w:r>
      <w:r>
        <w:rPr>
          <w:rFonts w:eastAsia="Times New Roman"/>
        </w:rPr>
        <w:t xml:space="preserve">, </w:t>
      </w:r>
      <w:r w:rsidR="00940BD2">
        <w:rPr>
          <w:rFonts w:eastAsia="Times New Roman"/>
        </w:rPr>
        <w:t xml:space="preserve">throughout the review, </w:t>
      </w:r>
      <w:r>
        <w:rPr>
          <w:rFonts w:eastAsia="Times New Roman"/>
        </w:rPr>
        <w:t xml:space="preserve">we </w:t>
      </w:r>
      <w:r w:rsidR="00940BD2" w:rsidRPr="00940BD2">
        <w:rPr>
          <w:rFonts w:eastAsia="Times New Roman"/>
        </w:rPr>
        <w:t>separate analyses</w:t>
      </w:r>
      <w:r w:rsidR="00940BD2">
        <w:rPr>
          <w:rFonts w:eastAsia="Times New Roman"/>
        </w:rPr>
        <w:t xml:space="preserve"> </w:t>
      </w:r>
      <w:r>
        <w:rPr>
          <w:rFonts w:eastAsia="Times New Roman"/>
        </w:rPr>
        <w:t xml:space="preserve">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8751AFE"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 xml:space="preserve">reintegration </w:t>
      </w:r>
      <w:r w:rsidR="00B14DD7">
        <w:t>into</w:t>
      </w:r>
      <w:r w:rsidR="00FF6132">
        <w:t xml:space="preserve">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11581F">
      <w:pPr>
        <w:pStyle w:val="NormalWeb"/>
        <w:jc w:val="both"/>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D8B3E20"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36F0178D" w14:textId="60F1BD0D" w:rsidR="009307FF" w:rsidRPr="00D50FD2" w:rsidRDefault="00CD16E9" w:rsidP="009307FF">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4531D5F3" w14:textId="77777777" w:rsidR="009307FF" w:rsidRPr="009307FF" w:rsidRDefault="009307FF" w:rsidP="009307FF">
      <w:pPr>
        <w:divId w:val="71394113"/>
        <w:rPr>
          <w:rFonts w:eastAsia="Times New Roman"/>
          <w:lang w:val="en-US" w:eastAsia="da-DK"/>
        </w:rPr>
      </w:pP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E442C2"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02FFA7B4" w14:textId="77777777" w:rsidR="00E442C2" w:rsidRDefault="00E442C2" w:rsidP="00E442C2">
      <w:pPr>
        <w:divId w:val="71394113"/>
        <w:rPr>
          <w:color w:val="1F1F1F"/>
          <w:shd w:val="clear" w:color="auto" w:fill="FFFFFF"/>
          <w:lang w:val="en-US"/>
        </w:rPr>
      </w:pPr>
    </w:p>
    <w:p w14:paraId="6D2FCC1F" w14:textId="77777777" w:rsidR="00E442C2" w:rsidRDefault="00E442C2" w:rsidP="00E442C2">
      <w:pPr>
        <w:divId w:val="71394113"/>
        <w:rPr>
          <w:color w:val="1F1F1F"/>
          <w:shd w:val="clear" w:color="auto" w:fill="FFFFFF"/>
          <w:lang w:val="en-US"/>
        </w:rPr>
      </w:pPr>
    </w:p>
    <w:p w14:paraId="42859977" w14:textId="77777777" w:rsidR="00E442C2" w:rsidRDefault="00E442C2" w:rsidP="00E442C2">
      <w:pPr>
        <w:divId w:val="71394113"/>
        <w:rPr>
          <w:color w:val="1F1F1F"/>
          <w:shd w:val="clear" w:color="auto" w:fill="FFFFFF"/>
          <w:lang w:val="en-US"/>
        </w:rPr>
      </w:pPr>
    </w:p>
    <w:p w14:paraId="3D17F05A" w14:textId="77777777" w:rsidR="00D50FD2" w:rsidRDefault="00D50FD2" w:rsidP="00E442C2">
      <w:pPr>
        <w:divId w:val="71394113"/>
        <w:rPr>
          <w:color w:val="1F1F1F"/>
          <w:shd w:val="clear" w:color="auto" w:fill="FFFFFF"/>
          <w:lang w:val="en-US"/>
        </w:rPr>
      </w:pPr>
    </w:p>
    <w:p w14:paraId="1188DAE6" w14:textId="77777777" w:rsidR="00D50FD2" w:rsidRPr="00E442C2" w:rsidRDefault="00D50FD2" w:rsidP="00E442C2">
      <w:pPr>
        <w:divId w:val="71394113"/>
        <w:rPr>
          <w:color w:val="1F1F1F"/>
          <w:shd w:val="clear" w:color="auto" w:fill="FFFFFF"/>
          <w:lang w:val="en-US"/>
        </w:rPr>
      </w:pPr>
    </w:p>
    <w:p w14:paraId="62F47E57" w14:textId="2189D8AE" w:rsidR="001C520E" w:rsidRDefault="001C520E" w:rsidP="001C520E">
      <w:pPr>
        <w:pStyle w:val="Heading4"/>
        <w:divId w:val="71394113"/>
        <w:rPr>
          <w:lang w:val="en-US" w:eastAsia="da-DK"/>
        </w:rPr>
      </w:pPr>
      <w:r>
        <w:rPr>
          <w:lang w:val="en-US" w:eastAsia="da-DK"/>
        </w:rPr>
        <w:lastRenderedPageBreak/>
        <w:t>Secondary outcomes</w:t>
      </w:r>
      <w:r w:rsidR="00CE5B90">
        <w:rPr>
          <w:lang w:val="en-US" w:eastAsia="da-DK"/>
        </w:rPr>
        <w:t>: mental health</w:t>
      </w:r>
    </w:p>
    <w:p w14:paraId="7535011D" w14:textId="631B833D" w:rsidR="004F00F8" w:rsidRDefault="009307FF" w:rsidP="0011581F">
      <w:pPr>
        <w:jc w:val="both"/>
        <w:divId w:val="1798336831"/>
        <w:rPr>
          <w:rFonts w:eastAsia="Times New Roman"/>
          <w:lang w:val="en-US" w:eastAsia="da-DK"/>
        </w:rPr>
      </w:pPr>
      <w:r>
        <w:rPr>
          <w:rFonts w:eastAsia="Times New Roman"/>
          <w:lang w:val="en-US" w:eastAsia="da-DK"/>
        </w:rPr>
        <w:t xml:space="preserve">As long </w:t>
      </w:r>
      <w:proofErr w:type="spellStart"/>
      <w:proofErr w:type="gramStart"/>
      <w:r>
        <w:rPr>
          <w:rFonts w:eastAsia="Times New Roman"/>
          <w:lang w:val="en-US" w:eastAsia="da-DK"/>
        </w:rPr>
        <w:t>a</w:t>
      </w:r>
      <w:proofErr w:type="spellEnd"/>
      <w:r>
        <w:rPr>
          <w:rFonts w:eastAsia="Times New Roman"/>
          <w:lang w:val="en-US" w:eastAsia="da-DK"/>
        </w:rPr>
        <w:t xml:space="preserve"> the</w:t>
      </w:r>
      <w:proofErr w:type="gramEnd"/>
      <w:r>
        <w:rPr>
          <w:rFonts w:eastAsia="Times New Roman"/>
          <w:lang w:val="en-US" w:eastAsia="da-DK"/>
        </w:rPr>
        <w:t xml:space="preserve"> studies had a broad focus on social integration beyond reduction of mental health symptoms</w:t>
      </w:r>
      <w:r w:rsidR="001C520E">
        <w:rPr>
          <w:rFonts w:eastAsia="Times New Roman"/>
          <w:lang w:val="en-US" w:eastAsia="da-DK"/>
        </w:rPr>
        <w:t>,</w:t>
      </w:r>
      <w:r w:rsidR="001C520E" w:rsidRPr="00AF0241">
        <w:rPr>
          <w:rFonts w:eastAsia="Times New Roman"/>
          <w:lang w:val="en-US" w:eastAsia="da-DK"/>
        </w:rPr>
        <w:t xml:space="preserve"> we extracted psychiatric symptoms</w:t>
      </w:r>
      <w:r w:rsidR="001C520E">
        <w:rPr>
          <w:rFonts w:eastAsia="Times New Roman"/>
          <w:lang w:val="en-US" w:eastAsia="da-DK"/>
        </w:rPr>
        <w:t>/mental health measures</w:t>
      </w:r>
      <w:r w:rsidR="001C520E" w:rsidRPr="00AF0241">
        <w:rPr>
          <w:rFonts w:eastAsia="Times New Roman"/>
          <w:lang w:val="en-US" w:eastAsia="da-DK"/>
        </w:rPr>
        <w:t xml:space="preserve"> as secondary outcome</w:t>
      </w:r>
      <w:r w:rsidR="001C520E">
        <w:rPr>
          <w:rFonts w:eastAsia="Times New Roman"/>
          <w:lang w:val="en-US" w:eastAsia="da-DK"/>
        </w:rPr>
        <w:t>s</w:t>
      </w:r>
      <w:r w:rsidR="00CD16E9">
        <w:rPr>
          <w:rFonts w:eastAsia="Times New Roman"/>
          <w:lang w:val="en-US" w:eastAsia="da-DK"/>
        </w:rPr>
        <w:t xml:space="preserve"> </w:t>
      </w:r>
      <w:r>
        <w:rPr>
          <w:rFonts w:eastAsia="Times New Roman"/>
          <w:lang w:val="en-US" w:eastAsia="da-DK"/>
        </w:rPr>
        <w:t>when</w:t>
      </w:r>
      <w:r w:rsidR="00CD16E9">
        <w:rPr>
          <w:rFonts w:eastAsia="Times New Roman"/>
          <w:lang w:val="en-US" w:eastAsia="da-DK"/>
        </w:rPr>
        <w:t xml:space="preserve">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51B4250A" w14:textId="40F24DA3" w:rsidR="00FF19F5" w:rsidRPr="00FF19F5" w:rsidRDefault="00CD16E9" w:rsidP="00FF19F5">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13A83F55" w14:textId="77777777" w:rsidR="00FF19F5" w:rsidRDefault="00FF19F5" w:rsidP="00FF19F5">
      <w:pPr>
        <w:divId w:val="1798336831"/>
        <w:rPr>
          <w:rFonts w:eastAsia="Times New Roman"/>
          <w:sz w:val="28"/>
          <w:lang w:val="en-US" w:eastAsia="da-DK"/>
        </w:rPr>
      </w:pPr>
    </w:p>
    <w:p w14:paraId="5152AC41" w14:textId="00AD3583" w:rsidR="00FF19F5" w:rsidRDefault="009307FF" w:rsidP="0011581F">
      <w:pPr>
        <w:jc w:val="both"/>
        <w:divId w:val="1798336831"/>
        <w:rPr>
          <w:rFonts w:eastAsia="Times New Roman"/>
          <w:szCs w:val="22"/>
          <w:lang w:val="en-US" w:eastAsia="da-DK"/>
        </w:rPr>
      </w:pPr>
      <w:r>
        <w:rPr>
          <w:rFonts w:eastAsia="Times New Roman"/>
          <w:szCs w:val="22"/>
          <w:lang w:val="en-US" w:eastAsia="da-DK"/>
        </w:rPr>
        <w:t>T</w:t>
      </w:r>
      <w:r w:rsidR="0011581F">
        <w:rPr>
          <w:rFonts w:eastAsia="Times New Roman"/>
          <w:szCs w:val="22"/>
          <w:lang w:val="en-US" w:eastAsia="da-DK"/>
        </w:rPr>
        <w:t>o understand the interconnectivity between</w:t>
      </w:r>
      <w:r>
        <w:rPr>
          <w:rFonts w:eastAsia="Times New Roman"/>
          <w:szCs w:val="22"/>
          <w:lang w:val="en-US" w:eastAsia="da-DK"/>
        </w:rPr>
        <w:t xml:space="preserve"> all the above-listed</w:t>
      </w:r>
      <w:r w:rsidR="0011581F">
        <w:rPr>
          <w:rFonts w:eastAsia="Times New Roman"/>
          <w:szCs w:val="22"/>
          <w:lang w:val="en-US" w:eastAsia="da-DK"/>
        </w:rPr>
        <w:t xml:space="preserve"> outcomes</w:t>
      </w:r>
      <w:r w:rsidR="0019365B">
        <w:rPr>
          <w:rFonts w:eastAsia="Times New Roman"/>
          <w:szCs w:val="22"/>
          <w:lang w:val="en-US" w:eastAsia="da-DK"/>
        </w:rPr>
        <w:t xml:space="preserve">, </w:t>
      </w:r>
      <w:r w:rsidR="00FF19F5" w:rsidRPr="00FF19F5">
        <w:rPr>
          <w:rFonts w:eastAsia="Times New Roman"/>
          <w:szCs w:val="22"/>
          <w:lang w:val="en-US" w:eastAsia="da-DK"/>
        </w:rPr>
        <w:t>Figure</w:t>
      </w:r>
      <w:r w:rsidR="00FF19F5">
        <w:rPr>
          <w:rFonts w:eastAsia="Times New Roman"/>
          <w:szCs w:val="22"/>
          <w:lang w:val="en-US" w:eastAsia="da-DK"/>
        </w:rPr>
        <w:t xml:space="preserve"> 1 </w:t>
      </w:r>
      <w:r>
        <w:rPr>
          <w:rFonts w:eastAsia="Times New Roman"/>
          <w:szCs w:val="22"/>
          <w:lang w:val="en-US" w:eastAsia="da-DK"/>
        </w:rPr>
        <w:t>maps</w:t>
      </w:r>
      <w:r w:rsidR="00FF19F5">
        <w:rPr>
          <w:rFonts w:eastAsia="Times New Roman"/>
          <w:szCs w:val="22"/>
          <w:lang w:val="en-US" w:eastAsia="da-DK"/>
        </w:rPr>
        <w:t xml:space="preserve"> the interconnections between all reported outcomes.</w:t>
      </w:r>
    </w:p>
    <w:p w14:paraId="0F7B8A39" w14:textId="77777777" w:rsidR="00FE70BB" w:rsidRDefault="00FE70BB" w:rsidP="00FF19F5">
      <w:pPr>
        <w:divId w:val="1798336831"/>
        <w:rPr>
          <w:rFonts w:eastAsia="Times New Roman"/>
          <w:b/>
          <w:bCs/>
          <w:szCs w:val="22"/>
          <w:lang w:val="en-US" w:eastAsia="da-DK"/>
        </w:rPr>
      </w:pPr>
    </w:p>
    <w:p w14:paraId="28509729" w14:textId="38F7A4D6" w:rsidR="00FF19F5" w:rsidRPr="00FF19F5" w:rsidRDefault="00FF19F5" w:rsidP="00FF19F5">
      <w:pPr>
        <w:divId w:val="1798336831"/>
        <w:rPr>
          <w:rFonts w:eastAsia="Times New Roman"/>
          <w:sz w:val="20"/>
          <w:szCs w:val="18"/>
          <w:lang w:val="en-US" w:eastAsia="da-DK"/>
        </w:rPr>
      </w:pPr>
      <w:r w:rsidRPr="00FF19F5">
        <w:rPr>
          <w:rFonts w:eastAsia="Times New Roman"/>
          <w:b/>
          <w:bCs/>
          <w:szCs w:val="22"/>
          <w:lang w:val="en-US" w:eastAsia="da-DK"/>
        </w:rPr>
        <w:t>FIGU</w:t>
      </w:r>
      <w:r>
        <w:rPr>
          <w:rFonts w:eastAsia="Times New Roman"/>
          <w:b/>
          <w:bCs/>
          <w:szCs w:val="22"/>
          <w:lang w:val="en-US" w:eastAsia="da-DK"/>
        </w:rPr>
        <w:t>R</w:t>
      </w:r>
      <w:r w:rsidRPr="00FF19F5">
        <w:rPr>
          <w:rFonts w:eastAsia="Times New Roman"/>
          <w:b/>
          <w:bCs/>
          <w:szCs w:val="22"/>
          <w:lang w:val="en-US" w:eastAsia="da-DK"/>
        </w:rPr>
        <w:t>E 1</w:t>
      </w:r>
      <w:r>
        <w:rPr>
          <w:rFonts w:eastAsia="Times New Roman"/>
          <w:b/>
          <w:bCs/>
          <w:szCs w:val="22"/>
          <w:lang w:val="en-US" w:eastAsia="da-DK"/>
        </w:rPr>
        <w:t xml:space="preserve"> </w:t>
      </w:r>
      <w:r w:rsidRPr="00FF19F5">
        <w:rPr>
          <w:rFonts w:eastAsia="Times New Roman"/>
          <w:szCs w:val="22"/>
          <w:lang w:eastAsia="da-DK"/>
        </w:rPr>
        <w:t>Network structure of contrasts between primary and secondary outcome constructs</w:t>
      </w:r>
    </w:p>
    <w:p w14:paraId="63467CB1" w14:textId="6C44E0D0" w:rsidR="00FF19F5" w:rsidRDefault="00A62129" w:rsidP="00FF19F5">
      <w:pPr>
        <w:divId w:val="1798336831"/>
        <w:rPr>
          <w:rFonts w:eastAsia="Times New Roman"/>
          <w:sz w:val="28"/>
          <w:lang w:val="en-US" w:eastAsia="da-DK"/>
        </w:rPr>
      </w:pPr>
      <w:r>
        <w:rPr>
          <w:rFonts w:eastAsia="Times New Roman"/>
          <w:noProof/>
          <w:sz w:val="28"/>
          <w:lang w:val="en-US" w:eastAsia="da-DK"/>
        </w:rPr>
        <w:drawing>
          <wp:inline distT="0" distB="0" distL="0" distR="0" wp14:anchorId="07873AAA" wp14:editId="26112472">
            <wp:extent cx="5486411" cy="54864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86411" cy="5486411"/>
                    </a:xfrm>
                    <a:prstGeom prst="rect">
                      <a:avLst/>
                    </a:prstGeom>
                  </pic:spPr>
                </pic:pic>
              </a:graphicData>
            </a:graphic>
          </wp:inline>
        </w:drawing>
      </w:r>
    </w:p>
    <w:p w14:paraId="05686AF8" w14:textId="77777777" w:rsidR="00E442C2" w:rsidRPr="00FF19F5" w:rsidRDefault="00E442C2" w:rsidP="00FF19F5">
      <w:pPr>
        <w:divId w:val="1798336831"/>
        <w:rPr>
          <w:rFonts w:eastAsia="Times New Roman"/>
          <w:sz w:val="28"/>
          <w:lang w:val="en-US" w:eastAsia="da-DK"/>
        </w:rPr>
      </w:pPr>
    </w:p>
    <w:p w14:paraId="3045246D" w14:textId="536208BF" w:rsidR="00F167B0" w:rsidRPr="003D0FED" w:rsidRDefault="00C37244" w:rsidP="0011581F">
      <w:pPr>
        <w:pStyle w:val="Heading4"/>
        <w:jc w:val="both"/>
        <w:divId w:val="1798336831"/>
        <w:rPr>
          <w:rFonts w:cs="Times New Roman"/>
        </w:rPr>
      </w:pPr>
      <w:r w:rsidRPr="00AF0241">
        <w:rPr>
          <w:rFonts w:cs="Times New Roman"/>
        </w:rPr>
        <w:lastRenderedPageBreak/>
        <w:t>Duration of follow-up</w:t>
      </w:r>
    </w:p>
    <w:p w14:paraId="1513ADF1" w14:textId="5E398090" w:rsidR="00F167B0" w:rsidRDefault="00F167B0" w:rsidP="0011581F">
      <w:pPr>
        <w:pStyle w:val="NormalWeb"/>
        <w:jc w:val="both"/>
        <w:divId w:val="1798336831"/>
      </w:pPr>
      <w:r>
        <w:t>We included any given time point for the measurement of treatment effects. As per protocol, we characterized follow-up measures as follows:</w:t>
      </w:r>
    </w:p>
    <w:p w14:paraId="02195710" w14:textId="77777777" w:rsidR="00F167B0" w:rsidRDefault="00F167B0" w:rsidP="0011581F">
      <w:pPr>
        <w:pStyle w:val="NormalWeb"/>
        <w:numPr>
          <w:ilvl w:val="0"/>
          <w:numId w:val="38"/>
        </w:numPr>
        <w:jc w:val="both"/>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11581F">
      <w:pPr>
        <w:pStyle w:val="NormalWeb"/>
        <w:numPr>
          <w:ilvl w:val="0"/>
          <w:numId w:val="38"/>
        </w:numPr>
        <w:jc w:val="both"/>
        <w:divId w:val="1798336831"/>
      </w:pPr>
      <w:r>
        <w:t xml:space="preserve">Effects measured 1-2 </w:t>
      </w:r>
      <w:proofErr w:type="gramStart"/>
      <w:r>
        <w:t>years  after</w:t>
      </w:r>
      <w:proofErr w:type="gramEnd"/>
      <w:r>
        <w:t xml:space="preserve"> the end of the intervention were defined as medium-term follow-up effects</w:t>
      </w:r>
    </w:p>
    <w:p w14:paraId="6769AA47" w14:textId="063F3447" w:rsidR="00E87552" w:rsidRDefault="00F167B0" w:rsidP="0011581F">
      <w:pPr>
        <w:pStyle w:val="NormalWeb"/>
        <w:numPr>
          <w:ilvl w:val="0"/>
          <w:numId w:val="38"/>
        </w:numPr>
        <w:jc w:val="both"/>
        <w:divId w:val="1798336831"/>
      </w:pPr>
      <w:r>
        <w:t>Effects measured more than 2 years after the end of the intervention were defined as long-term follow-up effects</w:t>
      </w:r>
    </w:p>
    <w:p w14:paraId="6324D271" w14:textId="450755FA" w:rsidR="00F167B0" w:rsidRDefault="00F167B0" w:rsidP="0011581F">
      <w:pPr>
        <w:pStyle w:val="NormalWeb"/>
        <w:jc w:val="both"/>
        <w:divId w:val="1798336831"/>
      </w:pPr>
      <w:r>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55D32C2C" w14:textId="72F65BD4" w:rsidR="00120CB4" w:rsidRPr="00AF0241" w:rsidRDefault="00C37244" w:rsidP="0011581F">
      <w:pPr>
        <w:pStyle w:val="Heading4"/>
        <w:jc w:val="both"/>
        <w:divId w:val="1798336831"/>
        <w:rPr>
          <w:rFonts w:cs="Times New Roman"/>
        </w:rPr>
      </w:pPr>
      <w:r w:rsidRPr="00AF0241">
        <w:rPr>
          <w:rFonts w:cs="Times New Roman"/>
        </w:rPr>
        <w:t>Types of settings</w:t>
      </w:r>
    </w:p>
    <w:p w14:paraId="2F16D8F3" w14:textId="64CA6EBE" w:rsidR="00E87552" w:rsidRDefault="004847E2" w:rsidP="0011581F">
      <w:pPr>
        <w:jc w:val="both"/>
        <w:divId w:val="1782382996"/>
      </w:pPr>
      <w:bookmarkStart w:id="42" w:name="SEARCH_METHODS"/>
      <w:bookmarkEnd w:id="42"/>
      <w:r w:rsidRPr="00AF0241">
        <w:t>In order to be eligible for the present review, interventions had to be based in a community or outpatient setting and must be aimed at supporting the social reintegration of participants.</w:t>
      </w:r>
      <w:r w:rsidR="00E87552">
        <w:br/>
      </w:r>
    </w:p>
    <w:p w14:paraId="25C88482" w14:textId="41C54DDA" w:rsidR="003D0FED" w:rsidRDefault="004847E2" w:rsidP="0011581F">
      <w:pPr>
        <w:jc w:val="both"/>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43" w:name="ELECTRONIC_SEARCHES"/>
      <w:bookmarkEnd w:id="43"/>
      <w:r w:rsidR="004847E2" w:rsidRPr="00AF0241">
        <w:t> </w:t>
      </w:r>
    </w:p>
    <w:p w14:paraId="28BC8A2E" w14:textId="76AC8D0B" w:rsidR="0008704F" w:rsidRPr="00AF0241" w:rsidRDefault="00DC1D8F" w:rsidP="0011581F">
      <w:pPr>
        <w:pStyle w:val="NormalWeb"/>
        <w:shd w:val="clear" w:color="auto" w:fill="FFFFFF"/>
        <w:spacing w:after="240"/>
        <w:ind w:firstLine="426"/>
        <w:jc w:val="both"/>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11581F">
        <w:t>,</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Reference lists of included studies used in the meta-analysis were also searched.</w:t>
      </w:r>
    </w:p>
    <w:p w14:paraId="640DD42F" w14:textId="77777777" w:rsidR="0008704F" w:rsidRPr="00AF0241" w:rsidRDefault="0008704F" w:rsidP="0011581F">
      <w:pPr>
        <w:pStyle w:val="NormalWeb"/>
        <w:shd w:val="clear" w:color="auto" w:fill="FFFFFF"/>
        <w:spacing w:after="240"/>
        <w:jc w:val="both"/>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C239BEE" w:rsidR="0008704F" w:rsidRPr="00AF0241" w:rsidRDefault="0008704F" w:rsidP="0011581F">
      <w:pPr>
        <w:pStyle w:val="NormalWeb"/>
        <w:shd w:val="clear" w:color="auto" w:fill="FFFFFF"/>
        <w:spacing w:after="240"/>
        <w:jc w:val="both"/>
        <w:divId w:val="72901883"/>
      </w:pPr>
      <w:r w:rsidRPr="00AF0241">
        <w:t xml:space="preserve">Subject terms in the facets were selected according to the thesaurus or index of each database. Keywords were supplied if the search technique provided additional results. Use of truncation and wildcards </w:t>
      </w:r>
      <w:r w:rsidR="0011581F">
        <w:t>was</w:t>
      </w:r>
      <w:r w:rsidRPr="00AF0241">
        <w:t xml:space="preserve"> used to address English spelling variants.</w:t>
      </w:r>
    </w:p>
    <w:p w14:paraId="24C941B1" w14:textId="77DDE584" w:rsidR="009377C6" w:rsidRDefault="0008704F" w:rsidP="00AE77C8">
      <w:pPr>
        <w:pStyle w:val="NormalWeb"/>
        <w:shd w:val="clear" w:color="auto" w:fill="FFFFFF"/>
        <w:spacing w:after="240"/>
        <w:jc w:val="both"/>
        <w:divId w:val="72901883"/>
      </w:pPr>
      <w:r w:rsidRPr="00AF0241">
        <w:t>The different strategies and methods are presented below</w:t>
      </w:r>
      <w:r w:rsidR="002576E1">
        <w:t>,</w:t>
      </w:r>
      <w:r w:rsidRPr="00AF0241">
        <w:t xml:space="preserve"> and detailed documentation of the searches is available </w:t>
      </w:r>
      <w:r w:rsidR="00AE77C8">
        <w:t>upon request</w:t>
      </w:r>
      <w:r w:rsidR="00EB6BC1">
        <w:t>.</w:t>
      </w:r>
    </w:p>
    <w:p w14:paraId="4BCA328D" w14:textId="77777777" w:rsidR="00E442C2" w:rsidRDefault="00E442C2" w:rsidP="00AE77C8">
      <w:pPr>
        <w:pStyle w:val="NormalWeb"/>
        <w:shd w:val="clear" w:color="auto" w:fill="FFFFFF"/>
        <w:spacing w:after="240"/>
        <w:jc w:val="both"/>
        <w:divId w:val="72901883"/>
      </w:pPr>
    </w:p>
    <w:p w14:paraId="18014C3D" w14:textId="77777777" w:rsidR="00E442C2" w:rsidRPr="00AE77C8" w:rsidRDefault="00E442C2" w:rsidP="00AE77C8">
      <w:pPr>
        <w:pStyle w:val="NormalWeb"/>
        <w:shd w:val="clear" w:color="auto" w:fill="FFFFFF"/>
        <w:spacing w:after="240"/>
        <w:jc w:val="both"/>
        <w:divId w:val="72901883"/>
      </w:pPr>
    </w:p>
    <w:p w14:paraId="272DE1C7" w14:textId="0EF80A33" w:rsidR="003862F9" w:rsidRPr="00AF0241" w:rsidRDefault="00C37244" w:rsidP="00D7480A">
      <w:pPr>
        <w:pStyle w:val="Heading3"/>
        <w:divId w:val="72901883"/>
        <w:rPr>
          <w:rFonts w:eastAsia="Times New Roman"/>
        </w:rPr>
      </w:pPr>
      <w:r w:rsidRPr="00AF0241">
        <w:rPr>
          <w:rFonts w:eastAsia="Times New Roman"/>
        </w:rPr>
        <w:lastRenderedPageBreak/>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44" w:name="OTHER_SEARCHES"/>
      <w:bookmarkEnd w:id="44"/>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45" w:name="DATA_COLLECTION"/>
      <w:bookmarkEnd w:id="45"/>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F02AD4D" w:rsidR="009377C6" w:rsidRPr="00AF0241" w:rsidRDefault="009377C6" w:rsidP="009377C6">
      <w:pPr>
        <w:pStyle w:val="NormalWeb"/>
        <w:numPr>
          <w:ilvl w:val="0"/>
          <w:numId w:val="13"/>
        </w:numPr>
        <w:divId w:val="1183665933"/>
      </w:pPr>
      <w:r w:rsidRPr="00AF0241">
        <w:t xml:space="preserve">Searches in Google and Google </w:t>
      </w:r>
      <w:r w:rsidR="002576E1">
        <w:t>Scholar</w:t>
      </w:r>
      <w:r w:rsidRPr="00AF0241">
        <w:t xml:space="preserve">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2"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3"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lastRenderedPageBreak/>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The Social Care Institute for Excellence (SCIE</w:t>
      </w:r>
      <w:proofErr w:type="gramStart"/>
      <w:r w:rsidRPr="00AF0241">
        <w:t>) :</w:t>
      </w:r>
      <w:proofErr w:type="gramEnd"/>
      <w:r w:rsidRPr="00AF0241">
        <w:t xml:space="preserve"> </w:t>
      </w:r>
      <w:hyperlink r:id="rId14"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637CA48D" w:rsidR="009377C6" w:rsidRDefault="009377C6" w:rsidP="009377C6">
      <w:pPr>
        <w:pStyle w:val="NormalWeb"/>
        <w:divId w:val="1183665933"/>
      </w:pPr>
      <w:r w:rsidRPr="00AF0241">
        <w:t>NICE National Institute for Health and Care Excellence  </w:t>
      </w:r>
      <w:hyperlink r:id="rId15"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30076923" w:rsidR="009377C6" w:rsidRPr="00AF0241" w:rsidRDefault="009377C6" w:rsidP="009377C6">
      <w:pPr>
        <w:numPr>
          <w:ilvl w:val="0"/>
          <w:numId w:val="12"/>
        </w:numPr>
        <w:spacing w:before="100" w:beforeAutospacing="1" w:after="100" w:afterAutospacing="1"/>
        <w:divId w:val="1183665933"/>
      </w:pPr>
      <w:r w:rsidRPr="00AF0241">
        <w:t xml:space="preserve">BMC Public </w:t>
      </w:r>
      <w:r w:rsidR="0011581F">
        <w:t>Health</w:t>
      </w:r>
    </w:p>
    <w:p w14:paraId="61CB0937" w14:textId="0365BEC7" w:rsidR="009377C6" w:rsidRPr="00AF0241" w:rsidRDefault="009377C6" w:rsidP="009377C6">
      <w:pPr>
        <w:numPr>
          <w:ilvl w:val="0"/>
          <w:numId w:val="12"/>
        </w:numPr>
        <w:spacing w:before="100" w:beforeAutospacing="1" w:after="100" w:afterAutospacing="1"/>
        <w:divId w:val="1183665933"/>
      </w:pPr>
      <w:r w:rsidRPr="00AF0241">
        <w:t xml:space="preserve">BMC </w:t>
      </w:r>
      <w:r w:rsidR="0011581F">
        <w:t>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0A661BD2" w:rsidR="009377C6" w:rsidRPr="00AF0241" w:rsidRDefault="009377C6" w:rsidP="009377C6">
      <w:pPr>
        <w:spacing w:before="100" w:beforeAutospacing="1" w:after="100" w:afterAutospacing="1"/>
        <w:divId w:val="1183665933"/>
      </w:pPr>
      <w:r w:rsidRPr="00AF0241">
        <w:t>Searches included all issues published in 2022, 2023</w:t>
      </w:r>
      <w:r w:rsidR="0033369B">
        <w:t>,</w:t>
      </w:r>
      <w:r w:rsidRPr="00AF0241">
        <w:t xml:space="preserve"> and </w:t>
      </w:r>
      <w:r w:rsidR="00CB767D">
        <w:t>up to</w:t>
      </w:r>
      <w:r w:rsidRPr="00AF0241">
        <w:t xml:space="preserve"> </w:t>
      </w:r>
      <w:r w:rsidR="0033369B">
        <w:t>May</w:t>
      </w:r>
      <w:r w:rsidRPr="00AF0241">
        <w:t xml:space="preserve"> 2024</w:t>
      </w:r>
    </w:p>
    <w:p w14:paraId="4B38CDD8" w14:textId="77777777" w:rsidR="009377C6" w:rsidRPr="00AF0241" w:rsidRDefault="009377C6" w:rsidP="000A29E0">
      <w:pPr>
        <w:pStyle w:val="Heading4"/>
        <w:divId w:val="1183665933"/>
      </w:pPr>
      <w:r w:rsidRPr="00AF0241">
        <w:t>Citation-tracking</w:t>
      </w:r>
    </w:p>
    <w:p w14:paraId="5D3DB3B4" w14:textId="6C8F630C" w:rsidR="009377C6" w:rsidRPr="00AF0241" w:rsidRDefault="009377C6" w:rsidP="009377C6">
      <w:pPr>
        <w:pStyle w:val="NormalWeb"/>
        <w:divId w:val="1183665933"/>
      </w:pPr>
      <w:r w:rsidRPr="00AF0241">
        <w:t>We also checked the references for all identified existing systematic reviews and meta-analyses and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19C4A4D0" w14:textId="6B6F4A3E" w:rsidR="000A29E0" w:rsidRDefault="009377C6" w:rsidP="002576E1">
      <w:pPr>
        <w:pStyle w:val="NormalWeb"/>
        <w:jc w:val="both"/>
        <w:divId w:val="1183665933"/>
      </w:pPr>
      <w:r w:rsidRPr="00AF0241">
        <w:t xml:space="preserve">We did not contact international experts. </w:t>
      </w:r>
    </w:p>
    <w:p w14:paraId="763EA6FE" w14:textId="77777777" w:rsidR="00411058" w:rsidRPr="00AF0241" w:rsidRDefault="00411058" w:rsidP="002576E1">
      <w:pPr>
        <w:pStyle w:val="NormalWeb"/>
        <w:jc w:val="both"/>
        <w:divId w:val="1183665933"/>
      </w:pPr>
    </w:p>
    <w:p w14:paraId="1C8E70A2" w14:textId="77777777" w:rsidR="009377C6" w:rsidRPr="000A29E0" w:rsidRDefault="009377C6" w:rsidP="009377C6">
      <w:pPr>
        <w:pStyle w:val="NormalWeb"/>
        <w:divId w:val="1183665933"/>
        <w:rPr>
          <w:i/>
        </w:rPr>
      </w:pPr>
      <w:r w:rsidRPr="000A29E0">
        <w:rPr>
          <w:b/>
          <w:bCs/>
          <w:i/>
        </w:rPr>
        <w:lastRenderedPageBreak/>
        <w:t>Language restrictions</w:t>
      </w:r>
    </w:p>
    <w:p w14:paraId="56F87FAD" w14:textId="489CCC94" w:rsidR="00120CB4" w:rsidRDefault="009377C6" w:rsidP="003D0FED">
      <w:pPr>
        <w:pStyle w:val="NormalWeb"/>
        <w:divId w:val="1183665933"/>
        <w:rPr>
          <w:rFonts w:eastAsia="Times New Roman"/>
        </w:rPr>
      </w:pPr>
      <w:r w:rsidRPr="00AF0241">
        <w:t>We reviewed studies published in English,</w:t>
      </w:r>
      <w:r w:rsidR="00F54E84" w:rsidRPr="00AF0241">
        <w:t xml:space="preserve"> Danish, Swedish</w:t>
      </w:r>
      <w:r w:rsidR="003D0FED">
        <w:t>,</w:t>
      </w:r>
      <w:r w:rsidR="00F54E84" w:rsidRPr="00AF0241">
        <w:t xml:space="preserve"> and Norwegian.</w:t>
      </w: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27C4569D" w:rsidR="009377C6" w:rsidRDefault="00EB6B15" w:rsidP="002576E1">
      <w:pPr>
        <w:jc w:val="both"/>
        <w:divId w:val="1742412851"/>
        <w:rPr>
          <w:rFonts w:eastAsia="Times New Roman"/>
        </w:rPr>
      </w:pPr>
      <w:bookmarkStart w:id="46" w:name="STUDY_SELECTION"/>
      <w:bookmarkEnd w:id="46"/>
      <w:r>
        <w:rPr>
          <w:rFonts w:eastAsia="Times New Roman"/>
        </w:rPr>
        <w:t xml:space="preserve">All data extraction schemes are either enclosed with this publication or can be found at </w:t>
      </w:r>
      <w:hyperlink r:id="rId16" w:history="1">
        <w:r w:rsidR="00FF29CF" w:rsidRPr="007C1490">
          <w:rPr>
            <w:rStyle w:val="Hyperlink"/>
            <w:rFonts w:eastAsia="Times New Roman"/>
          </w:rPr>
          <w:t>https://osf.io/s2j9a/files</w:t>
        </w:r>
      </w:hyperlink>
      <w:r>
        <w:rPr>
          <w:rFonts w:eastAsia="Times New Roman"/>
        </w:rPr>
        <w:t xml:space="preserve">. </w:t>
      </w:r>
      <w:r w:rsidR="00EC3C34">
        <w:rPr>
          <w:rFonts w:eastAsia="Times New Roman"/>
        </w:rPr>
        <w:t xml:space="preserve">We used EPPI-reviewer, Excel, and R to extract data.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0248D2B9" w:rsidR="00C51B44" w:rsidRPr="00EB6BC1" w:rsidRDefault="002576E1" w:rsidP="0011581F">
      <w:pPr>
        <w:spacing w:before="100" w:beforeAutospacing="1" w:after="100" w:afterAutospacing="1"/>
        <w:jc w:val="both"/>
        <w:divId w:val="1742412851"/>
        <w:rPr>
          <w:rFonts w:eastAsia="Times New Roman"/>
          <w:lang w:val="en-US" w:eastAsia="da-DK"/>
        </w:rPr>
      </w:pPr>
      <w:r w:rsidRPr="002576E1">
        <w:rPr>
          <w:rFonts w:eastAsia="Times New Roman"/>
          <w:lang w:val="en-US" w:eastAsia="da-DK"/>
        </w:rPr>
        <w:t xml:space="preserve">All </w:t>
      </w:r>
      <w:r>
        <w:rPr>
          <w:rFonts w:eastAsia="Times New Roman"/>
          <w:lang w:val="en-US" w:eastAsia="da-DK"/>
        </w:rPr>
        <w:t xml:space="preserve">title and </w:t>
      </w:r>
      <w:r w:rsidR="0033369B">
        <w:rPr>
          <w:rFonts w:eastAsia="Times New Roman"/>
          <w:lang w:val="en-US" w:eastAsia="da-DK"/>
        </w:rPr>
        <w:t xml:space="preserve">abstract screening as well as full-text </w:t>
      </w:r>
      <w:r>
        <w:rPr>
          <w:rFonts w:eastAsia="Times New Roman"/>
          <w:lang w:val="en-US" w:eastAsia="da-DK"/>
        </w:rPr>
        <w:t>screening</w:t>
      </w:r>
      <w:r w:rsidRPr="002576E1">
        <w:rPr>
          <w:rFonts w:eastAsia="Times New Roman"/>
          <w:lang w:val="en-US" w:eastAsia="da-DK"/>
        </w:rPr>
        <w:t xml:space="preserve"> were conducted independently by at least</w:t>
      </w:r>
      <w:r>
        <w:rPr>
          <w:rFonts w:eastAsia="Times New Roman"/>
          <w:lang w:val="en-US" w:eastAsia="da-DK"/>
        </w:rPr>
        <w:t xml:space="preserve"> </w:t>
      </w:r>
      <w:r w:rsidRPr="002576E1">
        <w:rPr>
          <w:rFonts w:eastAsia="Times New Roman"/>
          <w:lang w:val="en-US" w:eastAsia="da-DK"/>
        </w:rPr>
        <w:t xml:space="preserve">two review authors, and all disagreement was resolved by either NTD </w:t>
      </w:r>
      <w:r w:rsidR="0033369B">
        <w:t>and/</w:t>
      </w:r>
      <w:proofErr w:type="gramStart"/>
      <w:r w:rsidR="0033369B">
        <w:t xml:space="preserve">or </w:t>
      </w:r>
      <w:r w:rsidRPr="002576E1">
        <w:rPr>
          <w:rFonts w:eastAsia="Times New Roman"/>
          <w:lang w:val="en-US" w:eastAsia="da-DK"/>
        </w:rPr>
        <w:t xml:space="preserve"> MHV</w:t>
      </w:r>
      <w:proofErr w:type="gramEnd"/>
      <w:r>
        <w:rPr>
          <w:rFonts w:eastAsia="Times New Roman"/>
          <w:lang w:val="en-US" w:eastAsia="da-DK"/>
        </w:rPr>
        <w:t>.</w:t>
      </w:r>
      <w:r w:rsidR="009377C6" w:rsidRPr="00AF0241">
        <w:rPr>
          <w:rFonts w:eastAsia="Times New Roman"/>
          <w:lang w:val="en-US" w:eastAsia="da-DK"/>
        </w:rPr>
        <w:t xml:space="preserve"> Studies considered eligible by at least one </w:t>
      </w:r>
      <w:r w:rsidR="0033369B">
        <w:rPr>
          <w:rFonts w:eastAsia="Times New Roman"/>
          <w:lang w:val="en-US" w:eastAsia="da-DK"/>
        </w:rPr>
        <w:t>team member</w:t>
      </w:r>
      <w:r w:rsidR="009377C6" w:rsidRPr="00AF0241">
        <w:rPr>
          <w:rFonts w:eastAsia="Times New Roman"/>
          <w:lang w:val="en-US" w:eastAsia="da-DK"/>
        </w:rPr>
        <w:t xml:space="preserve"> or studies w</w:t>
      </w:r>
      <w:r w:rsidR="000A72EB">
        <w:rPr>
          <w:rFonts w:eastAsia="Times New Roman"/>
          <w:lang w:val="en-US" w:eastAsia="da-DK"/>
        </w:rPr>
        <w:t>h</w:t>
      </w:r>
      <w:r w:rsidR="009377C6"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009377C6" w:rsidRPr="00AF0241">
        <w:rPr>
          <w:rFonts w:eastAsia="Times New Roman"/>
          <w:lang w:val="en-US" w:eastAsia="da-DK"/>
        </w:rPr>
        <w:t xml:space="preserve"> retrieved in full text. </w:t>
      </w:r>
      <w:bookmarkStart w:id="47" w:name="DATA_EXTRACTION"/>
      <w:bookmarkEnd w:id="47"/>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48" w:name="QUALITY_ASSESSMENT"/>
      <w:bookmarkEnd w:id="48"/>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65C6D1A9" w14:textId="04D6779C" w:rsidR="00001181" w:rsidRPr="00E442C2" w:rsidRDefault="00BC010F" w:rsidP="00320450">
      <w:pPr>
        <w:spacing w:before="100" w:beforeAutospacing="1" w:after="100" w:afterAutospacing="1"/>
        <w:jc w:val="both"/>
        <w:divId w:val="2056736222"/>
        <w:rPr>
          <w:rFonts w:eastAsia="Times New Roman"/>
        </w:rPr>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the</w:t>
      </w:r>
      <w:r w:rsidR="00037430">
        <w:t xml:space="preserve"> background variables and</w:t>
      </w:r>
      <w:r>
        <w:t xml:space="preserve"> covariat</w:t>
      </w:r>
      <w:r w:rsidR="00037430">
        <w:t xml:space="preserve">es </w:t>
      </w:r>
      <w:r>
        <w:t xml:space="preserve">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17" w:history="1">
        <w:r w:rsidR="00037430" w:rsidRPr="00D148A3">
          <w:rPr>
            <w:rStyle w:val="Hyperlink"/>
            <w:rFonts w:eastAsia="Times New Roman"/>
          </w:rPr>
          <w:t>https://osf.io/s2j9a/files</w:t>
        </w:r>
      </w:hyperlink>
      <w:r w:rsidR="00495866">
        <w:rPr>
          <w:rFonts w:eastAsia="Times New Roman"/>
        </w:rPr>
        <w:t xml:space="preserve">. </w:t>
      </w:r>
      <w:r w:rsidR="00332440">
        <w:rPr>
          <w:rFonts w:eastAsia="Times New Roman"/>
        </w:rPr>
        <w:tab/>
      </w:r>
    </w:p>
    <w:p w14:paraId="788AA8B3" w14:textId="77777777" w:rsidR="00A63943" w:rsidRPr="00AF0241" w:rsidRDefault="00A63943">
      <w:pPr>
        <w:pStyle w:val="Heading3"/>
        <w:divId w:val="2056736222"/>
        <w:rPr>
          <w:rFonts w:eastAsia="Times New Roman"/>
        </w:rPr>
      </w:pPr>
      <w:r w:rsidRPr="00AF0241">
        <w:rPr>
          <w:rFonts w:eastAsia="Times New Roman"/>
        </w:rPr>
        <w:t xml:space="preserve">Assessment of risk of bias in included studies </w:t>
      </w:r>
    </w:p>
    <w:p w14:paraId="4151D4B6" w14:textId="7EBE3000" w:rsidR="00B52D0A" w:rsidRDefault="00CD1CBA" w:rsidP="0011581F">
      <w:pPr>
        <w:jc w:val="both"/>
        <w:divId w:val="2056736222"/>
        <w:rPr>
          <w:rFonts w:eastAsia="Times New Roman"/>
        </w:rPr>
      </w:pPr>
      <w:r>
        <w:rPr>
          <w:rFonts w:eastAsia="Times New Roman"/>
        </w:rPr>
        <w:t>As</w:t>
      </w:r>
      <w:r w:rsidR="00A63943">
        <w:rPr>
          <w:rFonts w:eastAsia="Times New Roman"/>
        </w:rPr>
        <w:t xml:space="preserve"> we extracted result data (i.e., effect size estimates) from various </w:t>
      </w:r>
      <w:r w:rsidR="001F03E5">
        <w:rPr>
          <w:rFonts w:eastAsia="Times New Roman"/>
        </w:rPr>
        <w:t xml:space="preserve">research </w:t>
      </w:r>
      <w:r w:rsidR="00A63943">
        <w:rPr>
          <w:rFonts w:eastAsia="Times New Roman"/>
        </w:rPr>
        <w:t>designs and studies with varying quality, we conducted comprehensive risk of bias (</w:t>
      </w:r>
      <w:proofErr w:type="spellStart"/>
      <w:r w:rsidR="00A63943">
        <w:rPr>
          <w:rFonts w:eastAsia="Times New Roman"/>
        </w:rPr>
        <w:t>RoB</w:t>
      </w:r>
      <w:proofErr w:type="spellEnd"/>
      <w:r w:rsidR="00A63943">
        <w:rPr>
          <w:rFonts w:eastAsia="Times New Roman"/>
        </w:rPr>
        <w:t>) assessments. We did</w:t>
      </w:r>
      <w:r w:rsidR="00592079">
        <w:rPr>
          <w:rFonts w:eastAsia="Times New Roman"/>
        </w:rPr>
        <w:t xml:space="preserve"> this to: 1) prevent</w:t>
      </w:r>
      <w:r w:rsidR="00A63943">
        <w:rPr>
          <w:rFonts w:eastAsia="Times New Roman"/>
        </w:rPr>
        <w:t xml:space="preserve"> </w:t>
      </w:r>
      <w:r w:rsidR="00592079">
        <w:rPr>
          <w:rFonts w:eastAsia="Times New Roman"/>
        </w:rPr>
        <w:t>the inclusion of</w:t>
      </w:r>
      <w:r w:rsidR="00A63943">
        <w:rPr>
          <w:rFonts w:eastAsia="Times New Roman"/>
        </w:rPr>
        <w:t xml:space="preserve"> flawed results </w:t>
      </w:r>
      <w:r w:rsidR="00592079">
        <w:rPr>
          <w:rFonts w:eastAsia="Times New Roman"/>
        </w:rPr>
        <w:t>in our</w:t>
      </w:r>
      <w:r w:rsidR="00A63943">
        <w:rPr>
          <w:rFonts w:eastAsia="Times New Roman"/>
        </w:rPr>
        <w:t xml:space="preserve"> meta-analyses, 2) investigate how different levels of risk of bias </w:t>
      </w:r>
      <w:r w:rsidR="00592079">
        <w:rPr>
          <w:rFonts w:eastAsia="Times New Roman"/>
        </w:rPr>
        <w:t xml:space="preserve">influence </w:t>
      </w:r>
      <w:r w:rsidR="00A63943">
        <w:rPr>
          <w:rFonts w:eastAsia="Times New Roman"/>
        </w:rPr>
        <w:t xml:space="preserve">our final meta-analytical results, and 3) provide an overview of the general quality of </w:t>
      </w:r>
      <w:r w:rsidR="00592079">
        <w:rPr>
          <w:rFonts w:eastAsia="Times New Roman"/>
        </w:rPr>
        <w:t xml:space="preserve">the existing </w:t>
      </w:r>
      <w:r w:rsidR="00A63943">
        <w:rPr>
          <w:rFonts w:eastAsia="Times New Roman"/>
        </w:rPr>
        <w:t xml:space="preserve">literature. </w:t>
      </w:r>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r w:rsidR="00EB6B15">
        <w:rPr>
          <w:rFonts w:eastAsia="Times New Roman"/>
        </w:rPr>
        <w:t xml:space="preserve"> at least</w:t>
      </w:r>
      <w:r w:rsidR="00B52D0A">
        <w:rPr>
          <w:rFonts w:eastAsia="Times New Roman"/>
        </w:rPr>
        <w:t xml:space="preserve"> two </w:t>
      </w:r>
      <w:r w:rsidR="005C7035">
        <w:rPr>
          <w:rFonts w:eastAsia="Times New Roman"/>
        </w:rPr>
        <w:t>review authors</w:t>
      </w:r>
      <w:r w:rsidR="00B52D0A">
        <w:rPr>
          <w:rFonts w:eastAsia="Times New Roman"/>
        </w:rPr>
        <w:t xml:space="preserve">, and all disagreement was resolved by either NTD or MHV. For all studies, we assessed the risk of bias individually for each calculated effect size estimate, meaning that studies </w:t>
      </w:r>
      <w:r w:rsidR="00B52D0A">
        <w:rPr>
          <w:rFonts w:eastAsia="Times New Roman"/>
        </w:rPr>
        <w:lastRenderedPageBreak/>
        <w:t xml:space="preserve">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r w:rsidR="00EB6B15">
        <w:rPr>
          <w:rFonts w:eastAsia="Times New Roman"/>
        </w:rPr>
        <w:t xml:space="preserve"> Yet, we </w:t>
      </w:r>
      <w:r w:rsidR="0033369B">
        <w:rPr>
          <w:rFonts w:eastAsia="Times New Roman"/>
        </w:rPr>
        <w:t xml:space="preserve">only </w:t>
      </w:r>
      <w:r w:rsidR="00EB6B15">
        <w:rPr>
          <w:rFonts w:eastAsia="Times New Roman"/>
        </w:rPr>
        <w:t xml:space="preserve">experienced that </w:t>
      </w:r>
      <w:proofErr w:type="spellStart"/>
      <w:r w:rsidR="00EB6B15">
        <w:rPr>
          <w:rFonts w:eastAsia="Times New Roman"/>
        </w:rPr>
        <w:t>RoB</w:t>
      </w:r>
      <w:proofErr w:type="spellEnd"/>
      <w:r w:rsidR="00EB6B15">
        <w:rPr>
          <w:rFonts w:eastAsia="Times New Roman"/>
        </w:rPr>
        <w:t xml:space="preserve"> assessment varied across within-study effect sizes</w:t>
      </w:r>
      <w:r w:rsidR="0033369B">
        <w:rPr>
          <w:rFonts w:eastAsia="Times New Roman"/>
        </w:rPr>
        <w:t xml:space="preserve"> for one study (</w:t>
      </w:r>
      <w:proofErr w:type="spellStart"/>
      <w:r w:rsidR="0033369B">
        <w:rPr>
          <w:rFonts w:eastAsia="Times New Roman"/>
        </w:rPr>
        <w:t>Acarturk</w:t>
      </w:r>
      <w:proofErr w:type="spellEnd"/>
      <w:r w:rsidR="0033369B">
        <w:rPr>
          <w:rFonts w:eastAsia="Times New Roman"/>
        </w:rPr>
        <w:t xml:space="preserve"> et al., 2022)</w:t>
      </w:r>
      <w:r w:rsidR="00EB6B15">
        <w:rPr>
          <w:rFonts w:eastAsia="Times New Roman"/>
        </w:rPr>
        <w:t>.</w:t>
      </w:r>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w:t>
      </w:r>
      <w:r w:rsidR="0033369B">
        <w:rPr>
          <w:rFonts w:eastAsia="Times New Roman"/>
        </w:rPr>
        <w:t xml:space="preserve">found </w:t>
      </w:r>
      <w:r w:rsidR="00B52D0A">
        <w:rPr>
          <w:rFonts w:eastAsia="Times New Roman"/>
        </w:rPr>
        <w:t xml:space="preserve">at </w:t>
      </w:r>
      <w:hyperlink r:id="rId18" w:history="1">
        <w:r w:rsidR="00B52D0A">
          <w:rPr>
            <w:rStyle w:val="Hyperlink"/>
            <w:rFonts w:eastAsia="Times New Roman"/>
          </w:rPr>
          <w:t>https://osf.io/s2j9a/files</w:t>
        </w:r>
      </w:hyperlink>
      <w:r w:rsidR="00B52D0A">
        <w:rPr>
          <w:rFonts w:eastAsia="Times New Roman"/>
        </w:rPr>
        <w:t xml:space="preserve"> in the ‘Risk of bias assessments’ folder. In this folder, one can find </w:t>
      </w:r>
      <w:r w:rsidR="00EB6B15">
        <w:rPr>
          <w:rFonts w:eastAsia="Times New Roman"/>
        </w:rPr>
        <w:t>an</w:t>
      </w:r>
      <w:r w:rsidR="00B52D0A">
        <w:rPr>
          <w:rFonts w:eastAsia="Times New Roman"/>
        </w:rPr>
        <w:t xml:space="preserve"> Excel file for each study containing the specific domain assessments. </w:t>
      </w:r>
    </w:p>
    <w:p w14:paraId="43B18754" w14:textId="77777777" w:rsidR="00EB6B15" w:rsidRDefault="00EB6B15" w:rsidP="0011581F">
      <w:pPr>
        <w:ind w:firstLine="720"/>
        <w:jc w:val="both"/>
        <w:divId w:val="2056736222"/>
        <w:rPr>
          <w:rFonts w:eastAsia="Times New Roman"/>
        </w:rPr>
      </w:pPr>
    </w:p>
    <w:p w14:paraId="47AAFDCF" w14:textId="58221776" w:rsidR="00EB6B15" w:rsidRDefault="00EB6B15" w:rsidP="0011581F">
      <w:pPr>
        <w:jc w:val="both"/>
        <w:divId w:val="2056736222"/>
        <w:rPr>
          <w:rStyle w:val="c9dxtc"/>
        </w:rPr>
      </w:pPr>
      <w:r>
        <w:rPr>
          <w:rFonts w:eastAsia="Times New Roman"/>
        </w:rPr>
        <w:t xml:space="preserve">As prescribed in our protocol, we used the </w:t>
      </w:r>
      <w:r w:rsidRPr="00AF0241">
        <w:t>Cochrane</w:t>
      </w:r>
      <w:r w:rsidR="00B05924">
        <w:t>’</w:t>
      </w:r>
      <w:r w:rsidRPr="00AF0241">
        <w:t xml:space="preserve">s revised </w:t>
      </w:r>
      <w:proofErr w:type="spellStart"/>
      <w:r>
        <w:t>RoB</w:t>
      </w:r>
      <w:proofErr w:type="spellEnd"/>
      <w:r>
        <w:t xml:space="preserve"> 2 (Risk of Bias)</w:t>
      </w:r>
      <w:r w:rsidRPr="00AF0241">
        <w:t xml:space="preserve"> tool</w:t>
      </w:r>
      <w:r>
        <w:t>s (</w:t>
      </w:r>
      <w:bookmarkStart w:id="49" w:name="_Hlk196402206"/>
      <w:r w:rsidRPr="00F65274">
        <w:rPr>
          <w:noProof/>
        </w:rPr>
        <w:t>Eldridge et al., 2021; Sterne et al., 2019</w:t>
      </w:r>
      <w:bookmarkEnd w:id="49"/>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schemes, we will present the assessments separately for each tool set. We used </w:t>
      </w:r>
      <w:r w:rsidR="00A95CA4">
        <w:rPr>
          <w:rStyle w:val="c9dxtc"/>
        </w:rPr>
        <w:t>the ggplot2</w:t>
      </w:r>
      <w:r w:rsidR="00EE63B7">
        <w:rPr>
          <w:rStyle w:val="c9dxtc"/>
        </w:rPr>
        <w:t xml:space="preserve"> R package</w:t>
      </w:r>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r w:rsidR="00EE63B7">
        <w:rPr>
          <w:rStyle w:val="c9dxtc"/>
        </w:rPr>
        <w:t>to visualize our risk of bias results</w:t>
      </w:r>
      <w:r w:rsidR="00964DB0">
        <w:rPr>
          <w:rStyle w:val="c9dxtc"/>
        </w:rPr>
        <w:t xml:space="preserve">. </w:t>
      </w:r>
    </w:p>
    <w:p w14:paraId="2A3B0EC3" w14:textId="77777777" w:rsidR="00CB767D" w:rsidRDefault="00CB767D" w:rsidP="0011581F">
      <w:pPr>
        <w:jc w:val="both"/>
        <w:divId w:val="2056736222"/>
        <w:rPr>
          <w:rStyle w:val="c9dxtc"/>
        </w:rPr>
      </w:pPr>
    </w:p>
    <w:p w14:paraId="5A21CC8F" w14:textId="1B2EEA4A" w:rsidR="00B52D0A" w:rsidRDefault="00B52D0A" w:rsidP="00B52F13">
      <w:pPr>
        <w:pStyle w:val="Heading4"/>
        <w:divId w:val="2056736222"/>
      </w:pPr>
      <w:r>
        <w:t>Assessing randomized studies</w:t>
      </w:r>
      <w:r w:rsidR="004279F9">
        <w:t xml:space="preserve"> (#)</w:t>
      </w:r>
    </w:p>
    <w:p w14:paraId="6FABC8A9" w14:textId="0EE77E72" w:rsidR="0037717D" w:rsidRDefault="0037717D" w:rsidP="0011581F">
      <w:pPr>
        <w:jc w:val="both"/>
        <w:divId w:val="2056736222"/>
        <w:rPr>
          <w:rStyle w:val="c9dxtc"/>
        </w:rPr>
      </w:pPr>
      <w:r>
        <w:rPr>
          <w:rStyle w:val="c9dxtc"/>
        </w:rPr>
        <w:t xml:space="preserve">To be specific, we assessed individually randomized controlled trial (RCT) studies using the five main domains from the </w:t>
      </w:r>
      <w:proofErr w:type="spellStart"/>
      <w:r>
        <w:rPr>
          <w:rStyle w:val="c9dxtc"/>
        </w:rPr>
        <w:t>RoB</w:t>
      </w:r>
      <w:proofErr w:type="spellEnd"/>
      <w:r>
        <w:rPr>
          <w:rStyle w:val="c9dxtc"/>
        </w:rPr>
        <w:t xml:space="preserve"> 2 tool</w:t>
      </w:r>
      <w:r w:rsidR="0011581F">
        <w:rPr>
          <w:rStyle w:val="c9dxtc"/>
        </w:rPr>
        <w:t>,</w:t>
      </w:r>
      <w:r>
        <w:rPr>
          <w:rStyle w:val="c9dxtc"/>
        </w:rPr>
        <w:t xml:space="preserve"> which aim to cover the most common factors</w:t>
      </w:r>
      <w:r w:rsidR="00EB6B15">
        <w:rPr>
          <w:rStyle w:val="c9dxtc"/>
        </w:rPr>
        <w:t xml:space="preserve"> usually</w:t>
      </w:r>
      <w:r>
        <w:rPr>
          <w:rStyle w:val="c9dxtc"/>
        </w:rPr>
        <w:t xml:space="preserve"> biasing trial results. The five domains covered in our assessment were</w:t>
      </w:r>
    </w:p>
    <w:p w14:paraId="384641AC" w14:textId="77777777" w:rsidR="0011581F" w:rsidRDefault="0011581F" w:rsidP="0011581F">
      <w:pPr>
        <w:jc w:val="both"/>
        <w:divId w:val="2056736222"/>
        <w:rPr>
          <w:rStyle w:val="c9dxtc"/>
        </w:rPr>
      </w:pPr>
    </w:p>
    <w:p w14:paraId="64390560" w14:textId="44ACE3D3" w:rsidR="0037717D" w:rsidRPr="00AF0241" w:rsidRDefault="0037717D" w:rsidP="0011581F">
      <w:pPr>
        <w:numPr>
          <w:ilvl w:val="0"/>
          <w:numId w:val="14"/>
        </w:numPr>
        <w:jc w:val="both"/>
        <w:divId w:val="2056736222"/>
      </w:pPr>
      <w:r w:rsidRPr="00AF0241">
        <w:t>bias arising from the randomization process</w:t>
      </w:r>
    </w:p>
    <w:p w14:paraId="7A901727" w14:textId="661FA9F7" w:rsidR="0037717D" w:rsidRPr="00AF0241" w:rsidRDefault="0037717D" w:rsidP="0011581F">
      <w:pPr>
        <w:numPr>
          <w:ilvl w:val="0"/>
          <w:numId w:val="14"/>
        </w:numPr>
        <w:jc w:val="both"/>
        <w:divId w:val="2056736222"/>
      </w:pPr>
      <w:r w:rsidRPr="00AF0241">
        <w:t xml:space="preserve">bias due to deviations from intended interventions (separate signaling questions for </w:t>
      </w:r>
      <w:r w:rsidR="00B52D0A">
        <w:t xml:space="preserve">the </w:t>
      </w:r>
      <w:r w:rsidRPr="00AF0241">
        <w:t>effect of assignment and adhering to intervention)</w:t>
      </w:r>
    </w:p>
    <w:p w14:paraId="04D526DC" w14:textId="67C84CAF" w:rsidR="0037717D" w:rsidRPr="00AF0241" w:rsidRDefault="0037717D" w:rsidP="0011581F">
      <w:pPr>
        <w:numPr>
          <w:ilvl w:val="0"/>
          <w:numId w:val="14"/>
        </w:numPr>
        <w:jc w:val="both"/>
        <w:divId w:val="2056736222"/>
      </w:pPr>
      <w:r w:rsidRPr="00AF0241">
        <w:t>bias due to missing outcome data</w:t>
      </w:r>
    </w:p>
    <w:p w14:paraId="00408AC9" w14:textId="0A32BB41" w:rsidR="0037717D" w:rsidRPr="00AF0241" w:rsidRDefault="0037717D" w:rsidP="0011581F">
      <w:pPr>
        <w:numPr>
          <w:ilvl w:val="0"/>
          <w:numId w:val="14"/>
        </w:numPr>
        <w:jc w:val="both"/>
        <w:divId w:val="2056736222"/>
      </w:pPr>
      <w:r w:rsidRPr="00AF0241">
        <w:t>bias in measurement of the outcome</w:t>
      </w:r>
    </w:p>
    <w:p w14:paraId="69A08BB7" w14:textId="5A437D5B" w:rsidR="0037717D" w:rsidRDefault="0037717D" w:rsidP="0011581F">
      <w:pPr>
        <w:numPr>
          <w:ilvl w:val="0"/>
          <w:numId w:val="14"/>
        </w:numPr>
        <w:jc w:val="both"/>
        <w:divId w:val="2056736222"/>
      </w:pPr>
      <w:r w:rsidRPr="00AF0241">
        <w:t>bias in selection of the reported resul</w:t>
      </w:r>
      <w:r w:rsidR="00CB767D">
        <w:t>t</w:t>
      </w:r>
    </w:p>
    <w:p w14:paraId="3E0BF718" w14:textId="77777777" w:rsidR="00851464" w:rsidRDefault="00851464" w:rsidP="0011581F">
      <w:pPr>
        <w:ind w:left="720"/>
        <w:jc w:val="both"/>
        <w:divId w:val="2056736222"/>
      </w:pPr>
    </w:p>
    <w:p w14:paraId="60A3DA27" w14:textId="4E1A6C90" w:rsidR="00EB6B15" w:rsidRDefault="00EB6B15" w:rsidP="0011581F">
      <w:pPr>
        <w:pStyle w:val="Heading4"/>
        <w:spacing w:after="0"/>
        <w:jc w:val="both"/>
        <w:divId w:val="2056736222"/>
      </w:pPr>
      <w:r>
        <w:t>Assessing cluster-randomized studies</w:t>
      </w:r>
      <w:r w:rsidR="0011581F">
        <w:t xml:space="preserve"> (#)</w:t>
      </w:r>
    </w:p>
    <w:p w14:paraId="50CDEF1B" w14:textId="01A2A6A4" w:rsidR="00B52D0A" w:rsidRDefault="0037717D" w:rsidP="0011581F">
      <w:pPr>
        <w:pStyle w:val="NormalWeb"/>
        <w:spacing w:after="0"/>
        <w:jc w:val="both"/>
        <w:divId w:val="2056736222"/>
        <w:rPr>
          <w:rStyle w:val="c9dxtc"/>
        </w:rPr>
      </w:pPr>
      <w:r w:rsidRPr="00AF0241">
        <w:t>For cluster-randomi</w:t>
      </w:r>
      <w:r>
        <w:t>z</w:t>
      </w:r>
      <w:r w:rsidRPr="00AF0241">
        <w:t>ed trials, an additional domain is included (</w:t>
      </w:r>
      <w:r>
        <w:t xml:space="preserve">i.e., </w:t>
      </w:r>
      <w:r w:rsidRPr="00AF0241">
        <w:t xml:space="preserve">1b </w:t>
      </w:r>
      <w:r w:rsidR="00EE63B7">
        <w:t>B</w:t>
      </w:r>
      <w:r w:rsidRPr="00AF0241">
        <w:t xml:space="preserve">ias arising from </w:t>
      </w:r>
      <w:r w:rsidR="0011581F">
        <w:t xml:space="preserve">the </w:t>
      </w:r>
      <w:r w:rsidRPr="00AF0241">
        <w:t>identification or recruitment of individual partici</w:t>
      </w:r>
      <w:r>
        <w:t xml:space="preserve">pants within clusters). </w:t>
      </w:r>
      <w:r w:rsidRPr="00AF0241">
        <w:t>In the cluster randomi</w:t>
      </w:r>
      <w:r>
        <w:t>z</w:t>
      </w:r>
      <w:r w:rsidRPr="00AF0241">
        <w:t>ed (CRCT) template</w:t>
      </w:r>
      <w:r w:rsidR="00EB6B15">
        <w:t xml:space="preserve"> </w:t>
      </w:r>
      <w:r w:rsidR="00EE63B7">
        <w:t>(</w:t>
      </w:r>
      <w:r w:rsidR="00EE63B7" w:rsidRPr="00F65274">
        <w:rPr>
          <w:noProof/>
        </w:rPr>
        <w:t>Eldridge et al., 2021</w:t>
      </w:r>
      <w:r w:rsidR="00EE63B7">
        <w:rPr>
          <w:noProof/>
        </w:rPr>
        <w:t>)</w:t>
      </w:r>
      <w:r w:rsidRPr="00AF0241">
        <w:t>, however, only the risk of bias due to deviation from the intended intervention (effect of assignment to intervention; intention to treat ITT) is present</w:t>
      </w:r>
      <w:r w:rsidR="0011581F">
        <w:t>,</w:t>
      </w:r>
      <w:r w:rsidRPr="00AF0241">
        <w:t xml:space="preserve"> and the signaling question concerning the appropriateness of the analysis used to estimate the effect is missing. Therefore, for cluster</w:t>
      </w:r>
      <w:r>
        <w:t>-</w:t>
      </w:r>
      <w:r w:rsidRPr="00AF0241">
        <w:t>rando</w:t>
      </w:r>
      <w:r>
        <w:t>mized trials</w:t>
      </w:r>
      <w:r w:rsidR="0011581F">
        <w:t>,</w:t>
      </w:r>
      <w:r>
        <w:t xml:space="preserve"> we </w:t>
      </w:r>
      <w:r w:rsidRPr="00AF0241">
        <w:t>only use</w:t>
      </w:r>
      <w:r>
        <w:t>d</w:t>
      </w:r>
      <w:r w:rsidRPr="00AF0241">
        <w:t xml:space="preserve"> the signaling questions concerning the bias arising from </w:t>
      </w:r>
      <w:r w:rsidR="0011581F">
        <w:t xml:space="preserve">the </w:t>
      </w:r>
      <w:r w:rsidRPr="00AF0241">
        <w:t>identification or recruitment of individual participants within clusters from the template for cluster</w:t>
      </w:r>
      <w:r>
        <w:t>-</w:t>
      </w:r>
      <w:r w:rsidRPr="00AF0241">
        <w:t>randomi</w:t>
      </w:r>
      <w:r>
        <w:t>z</w:t>
      </w:r>
      <w:r w:rsidRPr="00AF0241">
        <w:t>ed parallel-g</w:t>
      </w:r>
      <w:r>
        <w:t xml:space="preserve">roup trials; otherwise, we </w:t>
      </w:r>
      <w:r w:rsidRPr="00AF0241">
        <w:t>use</w:t>
      </w:r>
      <w:r>
        <w:t>d</w:t>
      </w:r>
      <w:r w:rsidRPr="00AF0241">
        <w:t xml:space="preserve"> the template and signaling questions for individually randomi</w:t>
      </w:r>
      <w:r>
        <w:t>z</w:t>
      </w:r>
      <w:r w:rsidRPr="00AF0241">
        <w:t>ed parallel-group trials.</w:t>
      </w:r>
      <w:r w:rsidR="0011581F">
        <w:tab/>
      </w:r>
      <w:r w:rsidR="004F00F8">
        <w:br/>
      </w:r>
    </w:p>
    <w:p w14:paraId="7E2B0DD3" w14:textId="294B00C0" w:rsidR="00B52D0A" w:rsidRPr="00B52F13" w:rsidRDefault="00B52D0A" w:rsidP="0011581F">
      <w:pPr>
        <w:pStyle w:val="Heading4"/>
        <w:jc w:val="both"/>
        <w:divId w:val="2056736222"/>
        <w:rPr>
          <w:bCs/>
          <w:iCs/>
          <w:sz w:val="32"/>
        </w:rPr>
      </w:pPr>
      <w:r>
        <w:t>Assessing non-randomized studies</w:t>
      </w:r>
      <w:r w:rsidR="0011581F">
        <w:t xml:space="preserve"> (#)</w:t>
      </w:r>
    </w:p>
    <w:p w14:paraId="233D6C61" w14:textId="15C9C10D" w:rsidR="008D5999" w:rsidRDefault="00B52D0A" w:rsidP="00CB767D">
      <w:pPr>
        <w:pStyle w:val="NormalWeb"/>
        <w:spacing w:after="0"/>
        <w:jc w:val="both"/>
        <w:divId w:val="2056736222"/>
      </w:pPr>
      <w:r>
        <w:t xml:space="preserve">To assess the risk of bias in non-randomized studies, we used the </w:t>
      </w:r>
      <w:r w:rsidRPr="00AF0241">
        <w:t>seven domains</w:t>
      </w:r>
      <w:r>
        <w:t xml:space="preserve"> below covered by</w:t>
      </w:r>
      <w:r w:rsidRPr="00AF0241">
        <w:t xml:space="preserve"> </w:t>
      </w:r>
      <w:proofErr w:type="gramStart"/>
      <w:r w:rsidR="008D5999" w:rsidRPr="00AF0241">
        <w:t>The</w:t>
      </w:r>
      <w:proofErr w:type="gramEnd"/>
      <w:r w:rsidR="008D5999" w:rsidRPr="00AF0241">
        <w:t xml:space="preserve"> ROBINS-I tool:</w:t>
      </w:r>
    </w:p>
    <w:p w14:paraId="77FFBF4D" w14:textId="77777777" w:rsidR="0051749F" w:rsidRPr="00AF0241" w:rsidRDefault="0051749F" w:rsidP="0011581F">
      <w:pPr>
        <w:pStyle w:val="NormalWeb"/>
        <w:spacing w:after="0"/>
        <w:ind w:firstLine="360"/>
        <w:jc w:val="both"/>
        <w:divId w:val="2056736222"/>
      </w:pPr>
    </w:p>
    <w:p w14:paraId="06738B73" w14:textId="77777777" w:rsidR="008D5999" w:rsidRPr="00AF0241" w:rsidRDefault="008D5999" w:rsidP="0011581F">
      <w:pPr>
        <w:numPr>
          <w:ilvl w:val="0"/>
          <w:numId w:val="15"/>
        </w:numPr>
        <w:jc w:val="both"/>
        <w:divId w:val="2056736222"/>
      </w:pPr>
      <w:r w:rsidRPr="00AF0241">
        <w:t>bias due to confounding</w:t>
      </w:r>
    </w:p>
    <w:p w14:paraId="19B975D3" w14:textId="77777777" w:rsidR="008D5999" w:rsidRPr="00AF0241" w:rsidRDefault="008D5999" w:rsidP="0011581F">
      <w:pPr>
        <w:numPr>
          <w:ilvl w:val="0"/>
          <w:numId w:val="15"/>
        </w:numPr>
        <w:jc w:val="both"/>
        <w:divId w:val="2056736222"/>
      </w:pPr>
      <w:r w:rsidRPr="00AF0241">
        <w:t>bias in selection of participants</w:t>
      </w:r>
    </w:p>
    <w:p w14:paraId="7AE9D838" w14:textId="77777777" w:rsidR="008D5999" w:rsidRPr="00AF0241" w:rsidRDefault="008D5999" w:rsidP="0011581F">
      <w:pPr>
        <w:numPr>
          <w:ilvl w:val="0"/>
          <w:numId w:val="15"/>
        </w:numPr>
        <w:jc w:val="both"/>
        <w:divId w:val="2056736222"/>
      </w:pPr>
      <w:r w:rsidRPr="00AF0241">
        <w:t>bias in classification of interventions</w:t>
      </w:r>
    </w:p>
    <w:p w14:paraId="7818E1DD" w14:textId="36B21220" w:rsidR="008D5999" w:rsidRPr="00AF0241" w:rsidRDefault="008D5999" w:rsidP="0011581F">
      <w:pPr>
        <w:numPr>
          <w:ilvl w:val="0"/>
          <w:numId w:val="15"/>
        </w:numPr>
        <w:jc w:val="both"/>
        <w:divId w:val="2056736222"/>
      </w:pPr>
      <w:r w:rsidRPr="00AF0241">
        <w:lastRenderedPageBreak/>
        <w:t>bias due to deviations from intended interventions</w:t>
      </w:r>
    </w:p>
    <w:p w14:paraId="6D9DCF7F" w14:textId="686E33CF" w:rsidR="008D5999" w:rsidRPr="00AF0241" w:rsidRDefault="008D5999" w:rsidP="0011581F">
      <w:pPr>
        <w:numPr>
          <w:ilvl w:val="0"/>
          <w:numId w:val="15"/>
        </w:numPr>
        <w:jc w:val="both"/>
        <w:divId w:val="2056736222"/>
      </w:pPr>
      <w:r w:rsidRPr="00AF0241">
        <w:t>bias due to missing outcome data</w:t>
      </w:r>
    </w:p>
    <w:p w14:paraId="5A2E30D9" w14:textId="66C67266" w:rsidR="008D5999" w:rsidRPr="00AF0241" w:rsidRDefault="008D5999" w:rsidP="0011581F">
      <w:pPr>
        <w:numPr>
          <w:ilvl w:val="0"/>
          <w:numId w:val="15"/>
        </w:numPr>
        <w:jc w:val="both"/>
        <w:divId w:val="2056736222"/>
      </w:pPr>
      <w:r w:rsidRPr="00AF0241">
        <w:t>bias in measurement of the outcome</w:t>
      </w:r>
    </w:p>
    <w:p w14:paraId="105963AB" w14:textId="37ACF8B5" w:rsidR="008D5999" w:rsidRDefault="008D5999" w:rsidP="0011581F">
      <w:pPr>
        <w:numPr>
          <w:ilvl w:val="0"/>
          <w:numId w:val="15"/>
        </w:numPr>
        <w:jc w:val="both"/>
        <w:divId w:val="2056736222"/>
      </w:pPr>
      <w:r w:rsidRPr="00AF0241">
        <w:t>bias in selection of the reported result</w:t>
      </w:r>
    </w:p>
    <w:p w14:paraId="7CF9CA10" w14:textId="77777777" w:rsidR="0051749F" w:rsidRPr="00BC01A0" w:rsidRDefault="0051749F" w:rsidP="0011581F">
      <w:pPr>
        <w:ind w:left="720"/>
        <w:jc w:val="both"/>
        <w:divId w:val="2056736222"/>
      </w:pPr>
    </w:p>
    <w:p w14:paraId="5B794C4D" w14:textId="10D1B936" w:rsidR="008D5999" w:rsidRPr="00AF0241" w:rsidRDefault="008D5999" w:rsidP="00CB767D">
      <w:pPr>
        <w:pStyle w:val="NormalWeb"/>
        <w:spacing w:after="0"/>
        <w:jc w:val="both"/>
        <w:divId w:val="2056736222"/>
      </w:pPr>
      <w:r w:rsidRPr="00AF0241">
        <w:t>As there is no universal</w:t>
      </w:r>
      <w:r w:rsidR="00EE63B7">
        <w:t>ly</w:t>
      </w:r>
      <w:r w:rsidRPr="00AF0241">
        <w:t xml:space="preserve"> correct way to construct counterfactuals for non-randomi</w:t>
      </w:r>
      <w:r w:rsidR="00EE63B7">
        <w:t>z</w:t>
      </w:r>
      <w:r w:rsidRPr="00AF0241">
        <w:t>ed designs, we looked fo</w:t>
      </w:r>
      <w:r>
        <w:t>r evidence that identification wa</w:t>
      </w:r>
      <w:r w:rsidRPr="00AF0241">
        <w:t xml:space="preserve">s achieved and that the authors of the primary studies </w:t>
      </w:r>
      <w:r w:rsidR="00B52D0A">
        <w:t>convincingly justified their choice of method</w:t>
      </w:r>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r w:rsidR="00EE63B7">
        <w:br/>
      </w:r>
    </w:p>
    <w:p w14:paraId="4FA7AAE8" w14:textId="42C27520" w:rsidR="00EE63B7" w:rsidRDefault="00EE63B7" w:rsidP="0011581F">
      <w:pPr>
        <w:pStyle w:val="Heading4"/>
        <w:spacing w:after="0"/>
        <w:jc w:val="both"/>
        <w:divId w:val="2056736222"/>
      </w:pPr>
      <w:r>
        <w:t>Assessing i</w:t>
      </w:r>
      <w:r w:rsidRPr="00464975">
        <w:t>mport</w:t>
      </w:r>
      <w:r>
        <w:t>ant</w:t>
      </w:r>
      <w:r w:rsidRPr="00464975">
        <w:t xml:space="preserve"> pre-specified confounding factors</w:t>
      </w:r>
    </w:p>
    <w:p w14:paraId="26FF4947" w14:textId="3A781BAE" w:rsidR="00EE63B7" w:rsidRDefault="00EE63B7" w:rsidP="0011581F">
      <w:pPr>
        <w:pStyle w:val="NormalWeb"/>
        <w:spacing w:after="0"/>
        <w:jc w:val="both"/>
        <w:divId w:val="2056736222"/>
      </w:pPr>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w:t>
      </w:r>
      <w:r w:rsidR="0011581F">
        <w:t>,</w:t>
      </w:r>
      <w:r w:rsidRPr="00AF0241">
        <w:t xml:space="preserve">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p>
    <w:p w14:paraId="273DE974" w14:textId="77777777" w:rsidR="0051749F" w:rsidRDefault="0051749F" w:rsidP="0011581F">
      <w:pPr>
        <w:pStyle w:val="NormalWeb"/>
        <w:spacing w:after="0"/>
        <w:ind w:firstLine="720"/>
        <w:jc w:val="both"/>
        <w:divId w:val="2056736222"/>
      </w:pPr>
    </w:p>
    <w:p w14:paraId="022C1BF7" w14:textId="33DF4812" w:rsidR="00EE63B7" w:rsidRDefault="00EE63B7" w:rsidP="0011581F">
      <w:pPr>
        <w:pStyle w:val="NormalWeb"/>
        <w:spacing w:after="0"/>
        <w:jc w:val="both"/>
        <w:divId w:val="2056736222"/>
      </w:pPr>
      <w:r>
        <w:t>W</w:t>
      </w:r>
      <w:r w:rsidRPr="00AF0241">
        <w:t xml:space="preserve">e identified the following observable confounding factors to be most relevant: </w:t>
      </w:r>
      <w:r w:rsidRPr="00B52F13">
        <w:rPr>
          <w:i/>
        </w:rPr>
        <w:t>age</w:t>
      </w:r>
      <w:r w:rsidRPr="00AF0241">
        <w:t xml:space="preserve">, </w:t>
      </w:r>
      <w:r w:rsidRPr="00B52F13">
        <w:rPr>
          <w:i/>
        </w:rPr>
        <w:t>gender</w:t>
      </w:r>
      <w:r>
        <w:rPr>
          <w:i/>
        </w:rPr>
        <w:t>,</w:t>
      </w:r>
      <w:r w:rsidRPr="00AF0241">
        <w:t xml:space="preserve"> and </w:t>
      </w:r>
      <w:r w:rsidRPr="00B52F13">
        <w:rPr>
          <w:i/>
        </w:rPr>
        <w:t>risk indicators</w:t>
      </w:r>
      <w:r w:rsidRPr="00AF0241">
        <w:t xml:space="preserve"> as described in </w:t>
      </w:r>
      <w:r>
        <w:t>the ‘</w:t>
      </w:r>
      <w:r w:rsidRPr="00464975">
        <w:rPr>
          <w:iCs/>
        </w:rPr>
        <w:t>Type of participants</w:t>
      </w:r>
      <w:r>
        <w:rPr>
          <w:i/>
          <w:iCs/>
        </w:rPr>
        <w:t xml:space="preserve">’ </w:t>
      </w:r>
      <w:r w:rsidRPr="00AF0241">
        <w:t>section</w:t>
      </w:r>
      <w:r>
        <w:t xml:space="preserve">. </w:t>
      </w:r>
      <w:r w:rsidR="008D5999" w:rsidRPr="00AF0241">
        <w:t xml:space="preserve">The prevalence of different types of behavioural and psychological problems, coping skills, cognitive and emotional abilities </w:t>
      </w:r>
      <w:proofErr w:type="gramStart"/>
      <w:r w:rsidR="0011581F">
        <w:t>varies</w:t>
      </w:r>
      <w:proofErr w:type="gramEnd"/>
      <w:r w:rsidR="008D5999" w:rsidRPr="00AF0241">
        <w:t xml:space="preserve"> throughout human development through puberty and into adulthood, and therefore</w:t>
      </w:r>
      <w:r w:rsidR="0011581F">
        <w:t>,</w:t>
      </w:r>
      <w:r w:rsidR="008D5999" w:rsidRPr="00AF0241">
        <w:t xml:space="preserve"> we consider age to be a potential confounding factor. </w:t>
      </w:r>
    </w:p>
    <w:p w14:paraId="4AA2909C" w14:textId="77777777" w:rsidR="0051749F" w:rsidRDefault="0051749F" w:rsidP="0011581F">
      <w:pPr>
        <w:pStyle w:val="NormalWeb"/>
        <w:spacing w:after="0"/>
        <w:ind w:firstLine="720"/>
        <w:jc w:val="both"/>
        <w:divId w:val="2056736222"/>
      </w:pPr>
    </w:p>
    <w:p w14:paraId="491AB77E" w14:textId="3C448029" w:rsidR="008D5999" w:rsidRDefault="008D5999" w:rsidP="0011581F">
      <w:pPr>
        <w:pStyle w:val="NormalWeb"/>
        <w:spacing w:after="0"/>
        <w:jc w:val="both"/>
        <w:divId w:val="2056736222"/>
      </w:pPr>
      <w:r w:rsidRPr="00AF0241">
        <w:t>Furthermore, there are substantial gender differences in behavior problems, coping</w:t>
      </w:r>
      <w:r w:rsidR="0011581F">
        <w:t>,</w:t>
      </w:r>
      <w:r w:rsidRPr="00AF0241">
        <w:t xml:space="preserve"> and risk of different types of adverse outcomes which is why we also include gender as a potential confounding factor </w:t>
      </w:r>
      <w:r w:rsidRPr="00AF0241">
        <w:fldChar w:fldCharType="begin"/>
      </w:r>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p>
    <w:p w14:paraId="65FDF394" w14:textId="77777777" w:rsidR="0051749F" w:rsidRPr="00AF0241" w:rsidRDefault="0051749F" w:rsidP="0011581F">
      <w:pPr>
        <w:pStyle w:val="NormalWeb"/>
        <w:spacing w:after="0"/>
        <w:ind w:firstLine="720"/>
        <w:jc w:val="both"/>
        <w:divId w:val="2056736222"/>
      </w:pPr>
    </w:p>
    <w:p w14:paraId="20FE3A36" w14:textId="1685C8E9" w:rsidR="008D5999" w:rsidRDefault="008D5999" w:rsidP="0011581F">
      <w:pPr>
        <w:pStyle w:val="NormalWeb"/>
        <w:spacing w:after="0"/>
        <w:jc w:val="both"/>
        <w:divId w:val="2056736222"/>
      </w:pPr>
      <w:r w:rsidRPr="00AF0241">
        <w:t>Pre-treatment group equivalence on mental illness</w:t>
      </w:r>
      <w:r w:rsidR="0011581F">
        <w:t>,</w:t>
      </w:r>
      <w:r w:rsidRPr="00AF0241">
        <w:t xml:space="preserve"> such as primary diagnosis and comorbid conditions/problems</w:t>
      </w:r>
      <w:r w:rsidR="0011581F">
        <w:t>,</w:t>
      </w:r>
      <w:r w:rsidRPr="00AF0241">
        <w:t xml:space="preserve"> such as alcohol/substance use, homelessness, poverty</w:t>
      </w:r>
      <w:r w:rsidR="00EE63B7">
        <w:t>,</w:t>
      </w:r>
      <w:r w:rsidRPr="00AF0241">
        <w:t xml:space="preserve"> etc</w:t>
      </w:r>
      <w:r w:rsidR="00EE63B7">
        <w:t>.</w:t>
      </w:r>
      <w:r w:rsidR="0011581F">
        <w:t>,</w:t>
      </w:r>
      <w:r w:rsidRPr="00AF0241">
        <w:t xml:space="preserve"> are </w:t>
      </w:r>
      <w:r w:rsidR="0011581F">
        <w:t>indisputably</w:t>
      </w:r>
      <w:r w:rsidRPr="00AF0241">
        <w:t xml:space="preserve"> important confounders as the magnitude and severity of pre-existing conditions and problems within the target population </w:t>
      </w:r>
      <w:r w:rsidR="0011581F">
        <w:t>are</w:t>
      </w:r>
      <w:r w:rsidRPr="00AF0241">
        <w:t xml:space="preserve"> very likely to be associated with treatment effects</w:t>
      </w:r>
      <w:r w:rsidR="00EE63B7">
        <w:t xml:space="preserve"> </w:t>
      </w:r>
      <w:r w:rsidRPr="00AF0241">
        <w:fldChar w:fldCharType="begin"/>
      </w:r>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p>
    <w:p w14:paraId="0B195ACC" w14:textId="77777777" w:rsidR="0051749F" w:rsidRDefault="0051749F" w:rsidP="0011581F">
      <w:pPr>
        <w:pStyle w:val="NormalWeb"/>
        <w:spacing w:after="0"/>
        <w:ind w:firstLine="720"/>
        <w:jc w:val="both"/>
        <w:divId w:val="2056736222"/>
      </w:pPr>
    </w:p>
    <w:p w14:paraId="74B2D8EA" w14:textId="06339DBA" w:rsidR="00EE63B7" w:rsidRDefault="00EE63B7" w:rsidP="0011581F">
      <w:pPr>
        <w:pStyle w:val="NormalWeb"/>
        <w:spacing w:after="0"/>
        <w:jc w:val="both"/>
        <w:divId w:val="2056736222"/>
      </w:pPr>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w:t>
      </w:r>
      <w:r w:rsidRPr="00AF0241">
        <w:lastRenderedPageBreak/>
        <w:t>adjusted effect sizes</w:t>
      </w:r>
      <w:r w:rsidR="0011581F">
        <w:t>;</w:t>
      </w:r>
      <w:r w:rsidRPr="00AF0241">
        <w:t xml:space="preserve"> otherwise</w:t>
      </w:r>
      <w:r>
        <w:t>,</w:t>
      </w:r>
      <w:r w:rsidRPr="00AF0241">
        <w:t xml:space="preserve"> non-equivalen</w:t>
      </w:r>
      <w:r>
        <w:t>t group-designed studies were</w:t>
      </w:r>
      <w:r w:rsidRPr="00AF0241">
        <w:t xml:space="preserve"> excluded due to a critical risk of confounding.</w:t>
      </w:r>
    </w:p>
    <w:p w14:paraId="75F49EFE" w14:textId="77777777" w:rsidR="0051749F" w:rsidRPr="00AF0241" w:rsidRDefault="0051749F" w:rsidP="0051749F">
      <w:pPr>
        <w:pStyle w:val="NormalWeb"/>
        <w:spacing w:after="0"/>
        <w:ind w:firstLine="720"/>
        <w:divId w:val="2056736222"/>
      </w:pPr>
    </w:p>
    <w:p w14:paraId="540BF080" w14:textId="71350785" w:rsidR="008D5999" w:rsidRPr="00EE63B7" w:rsidRDefault="00EE63B7" w:rsidP="00B52F13">
      <w:pPr>
        <w:pStyle w:val="Heading4"/>
        <w:spacing w:after="0"/>
        <w:divId w:val="2056736222"/>
      </w:pPr>
      <w:r>
        <w:t>Assessing e</w:t>
      </w:r>
      <w:r w:rsidR="008D5999" w:rsidRPr="00B52F13">
        <w:t>ffect</w:t>
      </w:r>
      <w:r>
        <w:t>s</w:t>
      </w:r>
      <w:r w:rsidR="008D5999" w:rsidRPr="00B52F13">
        <w:t xml:space="preserve"> of primary interest and important co-interventions</w:t>
      </w:r>
    </w:p>
    <w:p w14:paraId="4A36613E" w14:textId="75FC1E80" w:rsidR="008D5999" w:rsidRDefault="008D5999" w:rsidP="0011581F">
      <w:pPr>
        <w:pStyle w:val="NormalWeb"/>
        <w:spacing w:after="0"/>
        <w:jc w:val="both"/>
        <w:divId w:val="2056736222"/>
      </w:pPr>
      <w:r w:rsidRPr="00AF0241">
        <w:t xml:space="preserve">We are mainly interested in the effect of starting and adhering to the intended intervention, </w:t>
      </w:r>
      <w:r w:rsidR="0011581F">
        <w:t xml:space="preserve">that is, </w:t>
      </w:r>
      <w:r w:rsidRPr="00AF0241">
        <w:t xml:space="preserve">the treatment on the treated (TOT) effect. The risk of bias assessments </w:t>
      </w:r>
      <w:r w:rsidR="0011581F">
        <w:t>was</w:t>
      </w:r>
      <w:r>
        <w:t xml:space="preserve"> therefore carried out</w:t>
      </w:r>
      <w:r w:rsidRPr="00AF0241">
        <w:t xml:space="preserve"> in relation to this specific effect. Important co-interventions may include psychopharmacological treatment or other active treatments such as individual psychotherapy, mentoring</w:t>
      </w:r>
      <w:r w:rsidR="00EE63B7">
        <w:t>,</w:t>
      </w:r>
      <w:r w:rsidRPr="00AF0241">
        <w:t xml:space="preserve"> or counseling.</w:t>
      </w:r>
    </w:p>
    <w:p w14:paraId="5BF0396B" w14:textId="77777777" w:rsidR="00EE63B7" w:rsidRDefault="00EE63B7" w:rsidP="00B52F13">
      <w:pPr>
        <w:pStyle w:val="NormalWeb"/>
        <w:spacing w:after="0"/>
        <w:ind w:firstLine="720"/>
        <w:divId w:val="2056736222"/>
        <w:rPr>
          <w:rStyle w:val="c9dxtc"/>
          <w:rFonts w:cstheme="minorHAnsi"/>
          <w:i/>
          <w:szCs w:val="36"/>
        </w:rPr>
      </w:pPr>
    </w:p>
    <w:p w14:paraId="42A8A5BE" w14:textId="04D67534" w:rsidR="00CD1CBA" w:rsidRDefault="00B52D0A" w:rsidP="00B52F13">
      <w:pPr>
        <w:pStyle w:val="Heading4"/>
        <w:divId w:val="2056736222"/>
      </w:pPr>
      <w:r>
        <w:t>General decision rules</w:t>
      </w:r>
      <w:r w:rsidR="001F03E5">
        <w:t xml:space="preserve"> </w:t>
      </w:r>
      <w:r w:rsidR="0051749F">
        <w:t>across all risk of bias tools</w:t>
      </w:r>
    </w:p>
    <w:p w14:paraId="78665863" w14:textId="6297F61A" w:rsidR="0037717D" w:rsidRDefault="00CD1CBA" w:rsidP="00CE5B90">
      <w:pPr>
        <w:divId w:val="2056736222"/>
        <w:rPr>
          <w:rFonts w:eastAsia="Times New Roman"/>
        </w:rPr>
      </w:pPr>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required (as for the studies assessed with the </w:t>
      </w:r>
      <w:proofErr w:type="spellStart"/>
      <w:r>
        <w:rPr>
          <w:rFonts w:eastAsia="Times New Roman"/>
        </w:rPr>
        <w:t>RoB</w:t>
      </w:r>
      <w:proofErr w:type="spellEnd"/>
      <w:r>
        <w:rPr>
          <w:rFonts w:eastAsia="Times New Roman"/>
        </w:rPr>
        <w:t xml:space="preserve"> 2 tools) that non-randomized studies either provide the raw data or a pre-registered protocol to be considered to have a low risk of bias in selective reporting. Furthermore, to align the </w:t>
      </w:r>
      <w:proofErr w:type="spellStart"/>
      <w:r>
        <w:rPr>
          <w:rFonts w:eastAsia="Times New Roman"/>
        </w:rPr>
        <w:t>RoB</w:t>
      </w:r>
      <w:proofErr w:type="spellEnd"/>
      <w:r>
        <w:rPr>
          <w:rFonts w:eastAsia="Times New Roman"/>
        </w:rPr>
        <w:t xml:space="preserve"> assessment to the standards of psychological and social science research, we did not consider questions about blinding and double-blinding to have any consequential impact on the overall </w:t>
      </w:r>
      <w:proofErr w:type="spellStart"/>
      <w:r>
        <w:rPr>
          <w:rFonts w:eastAsia="Times New Roman"/>
        </w:rPr>
        <w:t>RoB</w:t>
      </w:r>
      <w:proofErr w:type="spellEnd"/>
      <w:r>
        <w:rPr>
          <w:rFonts w:eastAsia="Times New Roman"/>
        </w:rPr>
        <w:t xml:space="preserve"> assessment. Across all assessment tools, we also applied the decision rule that whenever a study received four non-low judgments</w:t>
      </w:r>
      <w:r w:rsidR="0051749F">
        <w:rPr>
          <w:rFonts w:eastAsia="Times New Roman"/>
        </w:rPr>
        <w:t>,</w:t>
      </w:r>
      <w:r>
        <w:rPr>
          <w:rFonts w:eastAsia="Times New Roman"/>
        </w:rPr>
        <w:t xml:space="preserve"> we moved up the overall </w:t>
      </w:r>
      <w:proofErr w:type="spellStart"/>
      <w:r>
        <w:rPr>
          <w:rFonts w:eastAsia="Times New Roman"/>
        </w:rPr>
        <w:t>RoB</w:t>
      </w:r>
      <w:proofErr w:type="spellEnd"/>
      <w:r>
        <w:rPr>
          <w:rFonts w:eastAsia="Times New Roman"/>
        </w:rPr>
        <w:t xml:space="preserve"> judgment to the next level. For example, if a study received four moderate judgments, we considered the overall risk of bias to be serious</w:t>
      </w:r>
      <w:r w:rsidR="00894507">
        <w:rPr>
          <w:rFonts w:eastAsia="Times New Roman"/>
        </w:rPr>
        <w:t xml:space="preserve"> alternatively of high concern</w:t>
      </w:r>
      <w:r>
        <w:rPr>
          <w:rFonts w:eastAsia="Times New Roman"/>
        </w:rPr>
        <w:t xml:space="preserve"> (see </w:t>
      </w:r>
      <w:proofErr w:type="spellStart"/>
      <w:r>
        <w:rPr>
          <w:rFonts w:eastAsia="Times New Roman"/>
        </w:rPr>
        <w:t>McCay</w:t>
      </w:r>
      <w:proofErr w:type="spellEnd"/>
      <w:r>
        <w:rPr>
          <w:rFonts w:eastAsia="Times New Roman"/>
        </w:rPr>
        <w:t xml:space="preserve"> et al. 2006 </w:t>
      </w:r>
      <w:r w:rsidR="00894507">
        <w:rPr>
          <w:rFonts w:eastAsia="Times New Roman"/>
        </w:rPr>
        <w:t>&amp; Smith et al. 2021</w:t>
      </w:r>
      <w:r>
        <w:rPr>
          <w:rFonts w:eastAsia="Times New Roman"/>
        </w:rPr>
        <w:t xml:space="preserve">). </w:t>
      </w:r>
      <w:r w:rsidR="0037717D">
        <w:rPr>
          <w:rFonts w:eastAsia="Times New Roman"/>
        </w:rPr>
        <w:t>Whenever all effect size estimates within a non-randomized study were judged as ‘Critical’</w:t>
      </w:r>
      <w:r w:rsidR="00EE63B7">
        <w:rPr>
          <w:rFonts w:eastAsia="Times New Roman"/>
        </w:rPr>
        <w:t xml:space="preserve"> in one domain</w:t>
      </w:r>
      <w:r w:rsidR="0037717D">
        <w:rPr>
          <w:rFonts w:eastAsia="Times New Roman"/>
        </w:rPr>
        <w:t xml:space="preserve">, </w:t>
      </w:r>
      <w:r w:rsidR="0037717D" w:rsidRPr="00AF0241">
        <w:t xml:space="preserve">we stopped the </w:t>
      </w:r>
      <w:proofErr w:type="spellStart"/>
      <w:r w:rsidR="0037717D">
        <w:t>RoB</w:t>
      </w:r>
      <w:proofErr w:type="spellEnd"/>
      <w:r w:rsidR="0037717D">
        <w:t xml:space="preserve"> </w:t>
      </w:r>
      <w:r w:rsidR="0037717D" w:rsidRPr="00AF0241">
        <w:t>assessment</w:t>
      </w:r>
      <w:r w:rsidR="0037717D">
        <w:t xml:space="preserve">. Consequently, studies that received a critical </w:t>
      </w:r>
      <w:proofErr w:type="spellStart"/>
      <w:r w:rsidR="0037717D">
        <w:t>RoB</w:t>
      </w:r>
      <w:proofErr w:type="spellEnd"/>
      <w:r w:rsidR="0037717D">
        <w:t xml:space="preserve"> assessment were thus excluded from our meta-analyses, as prescribed by the tool guidance </w:t>
      </w:r>
      <w:r w:rsidR="00943531" w:rsidRPr="00F65274">
        <w:rPr>
          <w:noProof/>
        </w:rPr>
        <w:t>(Sterne, Higgins, et al., 2016</w:t>
      </w:r>
      <w:r w:rsidR="00943531">
        <w:rPr>
          <w:noProof/>
        </w:rPr>
        <w:t>, p. 17).</w:t>
      </w:r>
    </w:p>
    <w:p w14:paraId="6B219396" w14:textId="78B65025" w:rsidR="00C51B44" w:rsidRDefault="00C51B44" w:rsidP="0044785D">
      <w:pPr>
        <w:divId w:val="1400208259"/>
        <w:rPr>
          <w:rFonts w:eastAsia="Times New Roman"/>
        </w:rPr>
      </w:pPr>
    </w:p>
    <w:p w14:paraId="7EDFE049" w14:textId="683CEEC0" w:rsidR="0051749F" w:rsidRPr="0051749F" w:rsidRDefault="000A29E0" w:rsidP="0011581F">
      <w:pPr>
        <w:pStyle w:val="Heading3"/>
        <w:jc w:val="both"/>
        <w:divId w:val="1400208259"/>
        <w:rPr>
          <w:sz w:val="36"/>
        </w:rPr>
      </w:pPr>
      <w:r>
        <w:t xml:space="preserve">Measures of treatment effect </w:t>
      </w:r>
    </w:p>
    <w:p w14:paraId="3DE31ADD" w14:textId="66AD7A0E" w:rsidR="000D1637" w:rsidRDefault="0051749F" w:rsidP="0011581F">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11581F">
      <w:pPr>
        <w:jc w:val="both"/>
        <w:divId w:val="106312082"/>
        <w:rPr>
          <w:rFonts w:eastAsia="Times New Roman"/>
        </w:rPr>
      </w:pPr>
    </w:p>
    <w:p w14:paraId="32EBF5AB" w14:textId="6066493E" w:rsidR="00C837B7" w:rsidRPr="00061B6C" w:rsidRDefault="00C837B7" w:rsidP="0011581F">
      <w:pPr>
        <w:jc w:val="both"/>
        <w:divId w:val="106312082"/>
      </w:pPr>
      <w:r>
        <w:rPr>
          <w:rFonts w:eastAsia="Times New Roman"/>
        </w:rPr>
        <w:t>All effect size calculations were conducted using R 4.</w:t>
      </w:r>
      <w:r w:rsidR="00B14DD7">
        <w:rPr>
          <w:rFonts w:eastAsia="Times New Roman"/>
        </w:rPr>
        <w:t>5</w:t>
      </w:r>
      <w:r>
        <w:rPr>
          <w:rFonts w:eastAsia="Times New Roman"/>
        </w:rPr>
        <w:t>.</w:t>
      </w:r>
      <w:r w:rsidR="00B14DD7">
        <w:rPr>
          <w:rFonts w:eastAsia="Times New Roman"/>
        </w:rPr>
        <w:t>1</w:t>
      </w:r>
      <w:r>
        <w:rPr>
          <w:rFonts w:eastAsia="Times New Roman"/>
        </w:rPr>
        <w:t xml:space="preserve">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w:t>
      </w:r>
      <w:r w:rsidR="00423FFB">
        <w:t>manipulation</w:t>
      </w:r>
      <w:r>
        <w:t xml:space="preserve">,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1.0.1; </w:t>
      </w:r>
      <w:r w:rsidRPr="009A2E4B">
        <w:rPr>
          <w:noProof/>
        </w:rPr>
        <w:t>McGrath et al., 2019</w:t>
      </w:r>
      <w:r>
        <w:t xml:space="preserve">), and we used the </w:t>
      </w:r>
      <w:r w:rsidRPr="000F7975">
        <w:rPr>
          <w:rFonts w:ascii="Courier New" w:hAnsi="Courier New" w:cs="Courier New"/>
        </w:rPr>
        <w:t>metafor</w:t>
      </w:r>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11581F">
      <w:pPr>
        <w:jc w:val="both"/>
        <w:divId w:val="106312082"/>
      </w:pPr>
    </w:p>
    <w:p w14:paraId="4D7CA525" w14:textId="6E82E972" w:rsidR="00C837B7" w:rsidRDefault="00C837B7" w:rsidP="0011581F">
      <w:pPr>
        <w:jc w:val="both"/>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9" w:history="1">
        <w:r w:rsidR="00FF29CF" w:rsidRPr="007C1490">
          <w:rPr>
            <w:rStyle w:val="Hyperlink"/>
            <w:rFonts w:eastAsia="Times New Roman"/>
          </w:rPr>
          <w:t>https://osf.io/s2j9a/files</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370D96EF" w14:textId="77777777" w:rsidR="00CE5B90" w:rsidRPr="00061B6C" w:rsidRDefault="00CE5B90" w:rsidP="00CE5B90">
      <w:pPr>
        <w:pStyle w:val="Heading4"/>
        <w:divId w:val="106312082"/>
        <w:rPr>
          <w:szCs w:val="24"/>
        </w:rPr>
      </w:pPr>
      <w:r w:rsidRPr="00061B6C">
        <w:rPr>
          <w:szCs w:val="24"/>
        </w:rPr>
        <w:lastRenderedPageBreak/>
        <w:t>Effect size calculation</w:t>
      </w:r>
    </w:p>
    <w:p w14:paraId="46C599C3" w14:textId="61E2E013" w:rsidR="003A44F9" w:rsidRDefault="00CE5B90" w:rsidP="00070677">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Across all interventions and outcomes, we calculated 34</w:t>
      </w:r>
      <w:r w:rsidR="00F3574D">
        <w:t>9</w:t>
      </w:r>
      <w:r>
        <w:t xml:space="preserve"> SMD estimates clustered within 4</w:t>
      </w:r>
      <w:r w:rsidR="00B14DD7">
        <w:t xml:space="preserve">9 </w:t>
      </w:r>
      <w:r>
        <w:t xml:space="preserve">studies. </w:t>
      </w:r>
      <w:r w:rsidR="001A399F">
        <w:t xml:space="preserve">As can be seen from Table 1, </w:t>
      </w:r>
      <w:r>
        <w:t>20</w:t>
      </w:r>
      <w:r w:rsidR="00B14DD7">
        <w:t>5</w:t>
      </w:r>
      <w:r>
        <w:t xml:space="preserve"> effect sizes from 4</w:t>
      </w:r>
      <w:r w:rsidR="00B14DD7">
        <w:t>6</w:t>
      </w:r>
      <w:r>
        <w:t xml:space="preserve"> studies captured social reintegration outcomes, while 14</w:t>
      </w:r>
      <w:r w:rsidR="00B14DD7">
        <w:t xml:space="preserve">4 </w:t>
      </w:r>
      <w:r>
        <w:t>effect sizes from 4</w:t>
      </w:r>
      <w:r w:rsidR="00B14DD7">
        <w:t>2</w:t>
      </w:r>
      <w:r>
        <w:t xml:space="preserve"> studies captured mental health outcomes.</w:t>
      </w:r>
      <w:r w:rsidR="00C837B7">
        <w:t xml:space="preserve"> All but two effect sizes represent pretest-adjusted effect sizes.</w:t>
      </w:r>
      <w:r w:rsidR="00B46BDE">
        <w:t xml:space="preserve"> </w:t>
      </w:r>
      <w:r w:rsidR="00070677">
        <w:tab/>
      </w:r>
      <w:r w:rsidR="00070677">
        <w:br/>
      </w:r>
      <w:r w:rsidR="00070677">
        <w:br/>
      </w:r>
      <w:r w:rsidR="00851464">
        <w:rPr>
          <w:rFonts w:eastAsia="Times New Roman"/>
        </w:rPr>
        <w:t>As we computed effect size</w:t>
      </w:r>
      <w:r w:rsidR="007D747B">
        <w:rPr>
          <w:rFonts w:eastAsia="Times New Roman"/>
        </w:rPr>
        <w:t>s</w:t>
      </w:r>
      <w:r w:rsidR="00851464">
        <w:rPr>
          <w:rFonts w:eastAsia="Times New Roman"/>
        </w:rPr>
        <w:t xml:space="preserve"> from the result data deduced from various research design</w:t>
      </w:r>
      <w:r w:rsidR="0039285E">
        <w:rPr>
          <w:rFonts w:eastAsia="Times New Roman"/>
        </w:rPr>
        <w:t xml:space="preserve">s, </w:t>
      </w:r>
      <w:r w:rsidR="00851464">
        <w:rPr>
          <w:rFonts w:eastAsia="Times New Roman"/>
        </w:rPr>
        <w:t>estimation techniq</w:t>
      </w:r>
      <w:r w:rsidR="0039285E">
        <w:rPr>
          <w:rFonts w:eastAsia="Times New Roman"/>
        </w:rPr>
        <w:t>u</w:t>
      </w:r>
      <w:r w:rsidR="00851464">
        <w:rPr>
          <w:rFonts w:eastAsia="Times New Roman"/>
        </w:rPr>
        <w:t>es</w:t>
      </w:r>
      <w:r w:rsidR="0039285E">
        <w:rPr>
          <w:rFonts w:eastAsia="Times New Roman"/>
        </w:rPr>
        <w:t>, and reporting standards</w:t>
      </w:r>
      <w:r w:rsidR="00851464">
        <w:rPr>
          <w:rFonts w:eastAsia="Times New Roman"/>
        </w:rPr>
        <w:t xml:space="preserve">, we applied a wide range of different methods to obtain the relevant statistics for effect size calculation </w:t>
      </w:r>
      <w:r w:rsidR="0039285E">
        <w:rPr>
          <w:rFonts w:eastAsia="Times New Roman"/>
        </w:rPr>
        <w:t>(</w:t>
      </w:r>
      <w:r w:rsidR="0039285E">
        <w:rPr>
          <w:noProof/>
        </w:rPr>
        <w:t>Borenstein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statistical power</w:t>
      </w:r>
      <w:r w:rsidR="00D84F52">
        <w:t xml:space="preserve"> of our analyses, we reduced (artificial</w:t>
      </w:r>
      <w:r w:rsidR="00D84F52" w:rsidRPr="00124FB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w:t>
      </w:r>
      <w:r w:rsidR="00423FFB">
        <w:t>4</w:t>
      </w:r>
      <w:r w:rsidR="0074415E">
        <w:t>).</w:t>
      </w:r>
      <w:r w:rsidR="00D84F52">
        <w:t xml:space="preserve"> </w:t>
      </w:r>
      <w:r w:rsidR="00070677">
        <w:t xml:space="preserve">Specifically, this </w:t>
      </w:r>
      <w:r w:rsidR="00423FFB">
        <w:t>aims to mitigate</w:t>
      </w:r>
      <w:r w:rsidR="00070677">
        <w:t xml:space="preserve"> </w:t>
      </w:r>
      <w:r w:rsidR="00070677" w:rsidRPr="00070677">
        <w:rPr>
          <w:i/>
          <w:iCs/>
        </w:rPr>
        <w:t>chan</w:t>
      </w:r>
      <w:r w:rsidR="00D50FD2">
        <w:rPr>
          <w:i/>
          <w:iCs/>
        </w:rPr>
        <w:t>c</w:t>
      </w:r>
      <w:r w:rsidR="00070677" w:rsidRPr="00070677">
        <w:rPr>
          <w:i/>
          <w:iCs/>
        </w:rPr>
        <w:t>e bias</w:t>
      </w:r>
      <w:r w:rsidR="00070677">
        <w:rPr>
          <w:i/>
          <w:iCs/>
        </w:rPr>
        <w:t xml:space="preserve"> </w:t>
      </w:r>
      <w:r w:rsidR="00070677" w:rsidRPr="00070677">
        <w:t>(i.e.</w:t>
      </w:r>
      <w:r w:rsidR="00070677">
        <w:t xml:space="preserve">, that the effect is primarily driven by randomization not adequately balancing all covariates, which often happens in small studies, or when many outcomes are reported) to induce large impacts on the true variation measures. </w:t>
      </w:r>
      <w:r w:rsidR="0074415E">
        <w:t>See Sacks et al. (2011) for an example of this procedure.</w:t>
      </w:r>
      <w:r w:rsidR="00070677">
        <w:tab/>
      </w:r>
      <w:r w:rsidR="00070677">
        <w:br/>
      </w:r>
      <w:r w:rsidR="00070677">
        <w:br/>
      </w:r>
      <w:r w:rsidR="00353CBC">
        <w:t xml:space="preserve">Although participants </w:t>
      </w:r>
      <w:r w:rsidR="00793F17">
        <w:t>in the majority of studies had</w:t>
      </w:r>
      <w:r w:rsidR="00353CBC">
        <w:t xml:space="preserve"> been individually randomized to treatment and control groups, the fact that the intervention </w:t>
      </w:r>
      <w:r w:rsidR="00170CFF">
        <w:t>was</w:t>
      </w:r>
      <w:r w:rsidR="00353CBC">
        <w:t xml:space="preserve"> provided in a group format </w:t>
      </w:r>
      <w:r w:rsidR="00845187">
        <w:t>at</w:t>
      </w:r>
      <w:r w:rsidR="00353CBC">
        <w:t xml:space="preserve"> the </w:t>
      </w:r>
      <w:r w:rsidR="00793F17">
        <w:t xml:space="preserve">same </w:t>
      </w:r>
      <w:r w:rsidR="00353CBC">
        <w:t>time and space creates dependence among members of the same group, as they share common tr</w:t>
      </w:r>
      <w:r w:rsidR="00685DE8">
        <w:t>aits</w:t>
      </w:r>
      <w:r w:rsidR="00353CBC">
        <w:t xml:space="preserve"> such as </w:t>
      </w:r>
      <w:r w:rsidR="00685DE8">
        <w:t>receiving treatment from the same</w:t>
      </w:r>
      <w:r w:rsidR="00170CFF">
        <w:t xml:space="preserve"> therapis</w:t>
      </w:r>
      <w:r w:rsidR="007E50A2">
        <w:t>t/professional</w:t>
      </w:r>
      <w:r w:rsidR="00685DE8">
        <w:t>, etc</w:t>
      </w:r>
      <w:r w:rsidR="00353CBC">
        <w:t>.</w:t>
      </w:r>
      <w:r w:rsidR="00793F17">
        <w:t xml:space="preserve"> If not accounted for</w:t>
      </w:r>
      <w:r w:rsidR="00845187">
        <w:t>,</w:t>
      </w:r>
      <w:r w:rsidR="00793F17">
        <w:t xml:space="preserve"> this yields effect size standard errors that are incorrect. </w:t>
      </w:r>
      <w:r w:rsidR="00353CBC">
        <w:t xml:space="preserve"> </w:t>
      </w:r>
      <w:r w:rsidR="00685DE8">
        <w:t>I</w:t>
      </w:r>
      <w:r w:rsidR="00353CBC">
        <w:t>n this regard, we followed the recommendation from the Cochrane Handbook</w:t>
      </w:r>
      <w:r w:rsidR="00685DE8">
        <w:t xml:space="preserve"> (</w:t>
      </w:r>
      <w:r w:rsidR="002E5AAD">
        <w:t xml:space="preserve">section 23.1.8; </w:t>
      </w:r>
      <w:r w:rsidR="00685DE8">
        <w:rPr>
          <w:noProof/>
        </w:rPr>
        <w:t>Higgins, Eldridge, et al., 2019)</w:t>
      </w:r>
      <w:r w:rsidR="00353CBC">
        <w:t xml:space="preserve"> to adjust for clustering arising from this type of </w:t>
      </w:r>
      <w:r w:rsidR="007E50A2">
        <w:t xml:space="preserve">clustering caused by </w:t>
      </w:r>
      <w:r w:rsidR="00170CFF">
        <w:t xml:space="preserve">group </w:t>
      </w:r>
      <w:r w:rsidR="00353CBC">
        <w:t xml:space="preserve">treatment.   </w:t>
      </w:r>
      <w:r w:rsidR="00070677">
        <w:tab/>
      </w:r>
      <w:r w:rsidR="00070677">
        <w:br/>
      </w:r>
      <w:r w:rsidR="00070677">
        <w:br/>
      </w:r>
      <w:r w:rsidR="00423FFB">
        <w:t>Therefore, t</w:t>
      </w:r>
      <w:r w:rsidR="00070677">
        <w:t>o ensure comparability between effect sizes (</w:t>
      </w:r>
      <w:r w:rsidR="00070677">
        <w:rPr>
          <w:noProof/>
        </w:rPr>
        <w:t>Taylor et al., 2021)</w:t>
      </w:r>
      <w:r w:rsidR="00070677">
        <w:t xml:space="preserve">, all effect sizes and the corresponding variance estimates were standardized by the </w:t>
      </w:r>
      <w:r w:rsidR="00070677">
        <w:rPr>
          <w:i/>
        </w:rPr>
        <w:t>total variance</w:t>
      </w:r>
      <w:r w:rsidR="00070677">
        <w:t xml:space="preserve">. That is, we computed effect sizes and variance estimates that incorporate both the variation arising from the participant/individual level as well as the cluster level, which means the group-based treatment level. To do so, we cluster-bias adjusted all effect sizes from studies, ignoring the nesting of participants in the given group-based treatment. Only two of the included studies accounted for this issue in the statistics we used from effect size computation (i.e., Haslem et al. 2019; Michalak </w:t>
      </w:r>
      <w:r w:rsidR="00070677">
        <w:lastRenderedPageBreak/>
        <w:t>et al. 2015).</w:t>
      </w:r>
      <w:r w:rsidR="00070677" w:rsidRPr="00124FB2">
        <w:rPr>
          <w:rStyle w:val="FootnoteReference"/>
        </w:rPr>
        <w:footnoteReference w:id="2"/>
      </w:r>
      <w:r w:rsidR="00070677">
        <w:t xml:space="preserve"> </w:t>
      </w:r>
      <w:r w:rsidR="00070677">
        <w:tab/>
      </w:r>
      <w:r w:rsidR="00070677">
        <w:br/>
      </w:r>
      <w:r w:rsidR="00070677">
        <w:br/>
      </w:r>
      <w:r w:rsidR="00845187">
        <w:t>In this</w:t>
      </w:r>
      <w:r w:rsidR="000D7DF2">
        <w:t xml:space="preserve"> review</w:t>
      </w:r>
      <w:r w:rsidR="00845187">
        <w:t>,</w:t>
      </w:r>
      <w:r w:rsidR="000D7DF2">
        <w:t xml:space="preserve"> all</w:t>
      </w:r>
      <w:r w:rsidR="00845187">
        <w:t xml:space="preserve"> studies</w:t>
      </w:r>
      <w:r w:rsidR="000D7DF2">
        <w:t xml:space="preserve"> represent</w:t>
      </w:r>
      <w:r w:rsidR="00845187">
        <w:t xml:space="preserve"> so-called</w:t>
      </w:r>
      <w:r w:rsidR="000D7DF2">
        <w:t xml:space="preserve"> </w:t>
      </w:r>
      <w:r w:rsidR="000D7DF2">
        <w:rPr>
          <w:i/>
        </w:rPr>
        <w:t xml:space="preserve">partially clustered </w:t>
      </w:r>
      <w:r w:rsidR="000D7DF2">
        <w:t>studies</w:t>
      </w:r>
      <w:r w:rsidR="00845187">
        <w:t>,</w:t>
      </w:r>
      <w:r w:rsidR="000D7DF2">
        <w:t xml:space="preserve"> with clustering arising in the treatment group only. Therefore, we used the cluster-bias methods developed by Hedges and Citkowicz (2015) that specifically account for this design issue. </w:t>
      </w:r>
      <w:r w:rsidR="002D75DE">
        <w:t xml:space="preserve">Because our priority was the covariate-adjusted effect size, and given that Hedges and Citkowicz primarily developed cluster formulas for </w:t>
      </w:r>
      <w:proofErr w:type="spellStart"/>
      <w:r w:rsidR="002D75DE">
        <w:t>posttest</w:t>
      </w:r>
      <w:proofErr w:type="spellEnd"/>
      <w:r w:rsidR="002D75DE">
        <w:t xml:space="preserve">-only </w:t>
      </w:r>
      <w:r w:rsidR="00845187">
        <w:t xml:space="preserve">study </w:t>
      </w:r>
      <w:r w:rsidR="002D75DE">
        <w:t>designs, we integrated their formulas with those presented by WWC (2021) and Hedges et al. (2023)</w:t>
      </w:r>
      <w:r w:rsidR="003A44F9">
        <w:t>.</w:t>
      </w:r>
      <w:r w:rsidR="003A44F9" w:rsidRPr="00124FB2">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0" w:history="1">
        <w:r w:rsidR="00C170E4" w:rsidRPr="007E6423">
          <w:rPr>
            <w:rStyle w:val="Hyperlink"/>
          </w:rPr>
          <w:t>https://mikkelvembye.github.io/VIVECampbell/reference/vgt_smd_1armcluster.html</w:t>
        </w:r>
      </w:hyperlink>
      <w:r w:rsidR="00C170E4">
        <w:t xml:space="preserve">. </w:t>
      </w:r>
      <w:r w:rsidR="00070677">
        <w:br/>
      </w:r>
      <w:r w:rsidR="00070677">
        <w:br/>
      </w:r>
      <w:r w:rsidR="004B7F0A">
        <w:t>A common challenge with cluster-bias adjustments is that they are premised upon intraclass correlation (ICC) values</w:t>
      </w:r>
      <w:r w:rsidR="00E74DE7">
        <w:t>,</w:t>
      </w:r>
      <w:r w:rsidR="004B7F0A">
        <w:t xml:space="preserve"> which are rarely reported in practice. Among the included studies, </w:t>
      </w:r>
      <w:r w:rsidR="005F7D2F">
        <w:t xml:space="preserve">only </w:t>
      </w:r>
      <w:r w:rsidR="004B7F0A">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rsidR="004B7F0A">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03B67F27" w14:textId="77777777" w:rsidR="000E76F8" w:rsidRDefault="000E76F8" w:rsidP="00EB2B1A">
      <w:pPr>
        <w:jc w:val="both"/>
        <w:divId w:val="106312082"/>
      </w:pPr>
    </w:p>
    <w:p w14:paraId="03598309" w14:textId="3ED3BCE1" w:rsidR="00083A06" w:rsidRDefault="000E76F8" w:rsidP="00EB2B1A">
      <w:pPr>
        <w:jc w:val="both"/>
        <w:divId w:val="106312082"/>
      </w:pPr>
      <w:r>
        <w:t xml:space="preserve">The final distributions of effect sizes for </w:t>
      </w:r>
      <w:proofErr w:type="spellStart"/>
      <w:r>
        <w:t>reintegrational</w:t>
      </w:r>
      <w:proofErr w:type="spellEnd"/>
      <w:r>
        <w:t xml:space="preserve"> and mental health outcomes, </w:t>
      </w:r>
      <w:proofErr w:type="gramStart"/>
      <w:r>
        <w:t>respectively,  in</w:t>
      </w:r>
      <w:proofErr w:type="gramEnd"/>
      <w:r>
        <w:t xml:space="preserve"> presented in Figures </w:t>
      </w:r>
      <w:r w:rsidR="0019365B">
        <w:t>2</w:t>
      </w:r>
      <w:r>
        <w:t xml:space="preserve"> and </w:t>
      </w:r>
      <w:r w:rsidR="0019365B">
        <w:t>3</w:t>
      </w:r>
      <w:r>
        <w:t xml:space="preserve">. </w:t>
      </w:r>
    </w:p>
    <w:p w14:paraId="3D780105" w14:textId="77777777" w:rsidR="0019365B" w:rsidRDefault="0019365B" w:rsidP="00EB2B1A">
      <w:pPr>
        <w:jc w:val="both"/>
        <w:divId w:val="106312082"/>
        <w:rPr>
          <w:b/>
          <w:bCs/>
        </w:rPr>
      </w:pPr>
    </w:p>
    <w:p w14:paraId="6D44420E" w14:textId="0EF33A82" w:rsidR="00083A06" w:rsidRPr="00083A06" w:rsidRDefault="00083A06" w:rsidP="00EB2B1A">
      <w:pPr>
        <w:jc w:val="both"/>
        <w:divId w:val="106312082"/>
      </w:pPr>
      <w:r w:rsidRPr="00083A06">
        <w:rPr>
          <w:b/>
          <w:bCs/>
        </w:rPr>
        <w:t xml:space="preserve">FIGURE </w:t>
      </w:r>
      <w:r w:rsidR="0019365B">
        <w:rPr>
          <w:b/>
          <w:bCs/>
        </w:rPr>
        <w:t>2</w:t>
      </w:r>
      <w:r>
        <w:t xml:space="preserve"> </w:t>
      </w:r>
      <w:r w:rsidRPr="00083A06">
        <w:t xml:space="preserve">Empirical distribution of </w:t>
      </w:r>
      <w:proofErr w:type="spellStart"/>
      <w:r w:rsidRPr="00083A06">
        <w:t>reintegrational</w:t>
      </w:r>
      <w:proofErr w:type="spellEnd"/>
      <w:r>
        <w:t xml:space="preserve"> (primary outcome)</w:t>
      </w:r>
      <w:r w:rsidRPr="00083A06">
        <w:t xml:space="preserve"> effect size estimates</w:t>
      </w:r>
      <w:r>
        <w:t>.</w:t>
      </w:r>
    </w:p>
    <w:p w14:paraId="7824B267" w14:textId="140A6152" w:rsidR="00083A06" w:rsidRDefault="00083A06" w:rsidP="00EB2B1A">
      <w:pPr>
        <w:jc w:val="both"/>
        <w:divId w:val="106312082"/>
      </w:pPr>
      <w:r>
        <w:rPr>
          <w:noProof/>
        </w:rPr>
        <w:drawing>
          <wp:inline distT="0" distB="0" distL="0" distR="0" wp14:anchorId="50384625" wp14:editId="593194B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591FBF8C" w14:textId="02719E28" w:rsidR="00F52C19" w:rsidRDefault="00F52C19" w:rsidP="00EB2B1A">
      <w:pPr>
        <w:jc w:val="both"/>
        <w:divId w:val="106312082"/>
        <w:rPr>
          <w:sz w:val="20"/>
          <w:szCs w:val="20"/>
        </w:rPr>
      </w:pPr>
      <w:r w:rsidRPr="00F52C19">
        <w:rPr>
          <w:i/>
          <w:iCs/>
          <w:sz w:val="20"/>
          <w:szCs w:val="20"/>
        </w:rPr>
        <w:t>Note</w:t>
      </w:r>
      <w:r w:rsidRPr="00F52C19">
        <w:rPr>
          <w:sz w:val="20"/>
          <w:szCs w:val="20"/>
        </w:rPr>
        <w:t>:</w:t>
      </w:r>
      <w:r>
        <w:t xml:space="preserve"> </w:t>
      </w:r>
      <w:r w:rsidRPr="00F52C19">
        <w:rPr>
          <w:sz w:val="20"/>
          <w:szCs w:val="20"/>
        </w:rPr>
        <w:t xml:space="preserve">Empirical distribution of </w:t>
      </w:r>
      <w:proofErr w:type="spellStart"/>
      <w:r>
        <w:rPr>
          <w:sz w:val="20"/>
          <w:szCs w:val="20"/>
        </w:rPr>
        <w:t>reintegrational</w:t>
      </w:r>
      <w:proofErr w:type="spellEnd"/>
      <w:r>
        <w:rPr>
          <w:sz w:val="20"/>
          <w:szCs w:val="20"/>
        </w:rPr>
        <w:t xml:space="preserve">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 (1977) definition.</w:t>
      </w:r>
    </w:p>
    <w:p w14:paraId="4C0BC279" w14:textId="77777777" w:rsidR="00F52C19" w:rsidRDefault="00F52C19" w:rsidP="00EB2B1A">
      <w:pPr>
        <w:jc w:val="both"/>
        <w:divId w:val="106312082"/>
      </w:pPr>
    </w:p>
    <w:p w14:paraId="33D576D4" w14:textId="77777777" w:rsidR="00704467" w:rsidRDefault="00704467" w:rsidP="00EB2B1A">
      <w:pPr>
        <w:jc w:val="both"/>
        <w:divId w:val="106312082"/>
        <w:rPr>
          <w:b/>
          <w:bCs/>
        </w:rPr>
      </w:pPr>
    </w:p>
    <w:p w14:paraId="6C44499C" w14:textId="77777777" w:rsidR="00704467" w:rsidRDefault="00704467" w:rsidP="00EB2B1A">
      <w:pPr>
        <w:jc w:val="both"/>
        <w:divId w:val="106312082"/>
        <w:rPr>
          <w:b/>
          <w:bCs/>
        </w:rPr>
      </w:pPr>
    </w:p>
    <w:p w14:paraId="3F97DA97" w14:textId="77777777" w:rsidR="00704467" w:rsidRDefault="00704467" w:rsidP="00EB2B1A">
      <w:pPr>
        <w:jc w:val="both"/>
        <w:divId w:val="106312082"/>
        <w:rPr>
          <w:b/>
          <w:bCs/>
        </w:rPr>
      </w:pPr>
    </w:p>
    <w:p w14:paraId="68AF78BA" w14:textId="77777777" w:rsidR="00704467" w:rsidRDefault="00704467" w:rsidP="00EB2B1A">
      <w:pPr>
        <w:jc w:val="both"/>
        <w:divId w:val="106312082"/>
        <w:rPr>
          <w:b/>
          <w:bCs/>
        </w:rPr>
      </w:pPr>
    </w:p>
    <w:p w14:paraId="4B110B6D" w14:textId="77777777" w:rsidR="00704467" w:rsidRDefault="00704467" w:rsidP="00EB2B1A">
      <w:pPr>
        <w:jc w:val="both"/>
        <w:divId w:val="106312082"/>
        <w:rPr>
          <w:b/>
          <w:bCs/>
        </w:rPr>
      </w:pPr>
    </w:p>
    <w:p w14:paraId="056022C9" w14:textId="77777777" w:rsidR="00704467" w:rsidRDefault="00704467" w:rsidP="00EB2B1A">
      <w:pPr>
        <w:jc w:val="both"/>
        <w:divId w:val="106312082"/>
        <w:rPr>
          <w:b/>
          <w:bCs/>
        </w:rPr>
      </w:pPr>
    </w:p>
    <w:p w14:paraId="64C5962F" w14:textId="67F0364D" w:rsidR="00083A06" w:rsidRPr="00083A06" w:rsidRDefault="00083A06" w:rsidP="00EB2B1A">
      <w:pPr>
        <w:jc w:val="both"/>
        <w:divId w:val="106312082"/>
      </w:pPr>
      <w:r w:rsidRPr="00083A06">
        <w:rPr>
          <w:b/>
          <w:bCs/>
        </w:rPr>
        <w:lastRenderedPageBreak/>
        <w:t xml:space="preserve">FIGURE </w:t>
      </w:r>
      <w:r w:rsidR="0019365B">
        <w:rPr>
          <w:b/>
          <w:bCs/>
        </w:rPr>
        <w:t>3</w:t>
      </w:r>
      <w:r>
        <w:t xml:space="preserve"> </w:t>
      </w:r>
      <w:r w:rsidRPr="00083A06">
        <w:t xml:space="preserve">Empirical distribution of </w:t>
      </w:r>
      <w:r>
        <w:t xml:space="preserve">mental health (secondary outcome) </w:t>
      </w:r>
      <w:r w:rsidRPr="00083A06">
        <w:t>effect size estimates</w:t>
      </w:r>
      <w:r>
        <w:t>.</w:t>
      </w:r>
    </w:p>
    <w:p w14:paraId="13CA514A" w14:textId="62730668" w:rsidR="00083A06" w:rsidRDefault="00672563" w:rsidP="00EB2B1A">
      <w:pPr>
        <w:jc w:val="both"/>
        <w:divId w:val="106312082"/>
      </w:pPr>
      <w:r>
        <w:rPr>
          <w:noProof/>
        </w:rPr>
        <w:drawing>
          <wp:inline distT="0" distB="0" distL="0" distR="0" wp14:anchorId="71C9AACE" wp14:editId="12BC4525">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539C6CF0" w14:textId="77777777" w:rsidR="00F52C19" w:rsidRDefault="00F52C19" w:rsidP="00F52C19">
      <w:pPr>
        <w:jc w:val="both"/>
        <w:divId w:val="106312082"/>
      </w:pPr>
      <w:r w:rsidRPr="00F52C19">
        <w:rPr>
          <w:i/>
          <w:iCs/>
          <w:sz w:val="20"/>
          <w:szCs w:val="20"/>
        </w:rPr>
        <w:t>Note</w:t>
      </w:r>
      <w:r w:rsidRPr="00F52C19">
        <w:rPr>
          <w:sz w:val="20"/>
          <w:szCs w:val="20"/>
        </w:rPr>
        <w:t>:</w:t>
      </w:r>
      <w:r>
        <w:t xml:space="preserve"> </w:t>
      </w:r>
      <w:r w:rsidRPr="00F52C19">
        <w:rPr>
          <w:sz w:val="20"/>
          <w:szCs w:val="20"/>
        </w:rPr>
        <w:t xml:space="preserve">Empirical distribution of </w:t>
      </w:r>
      <w:proofErr w:type="spellStart"/>
      <w:r>
        <w:rPr>
          <w:sz w:val="20"/>
          <w:szCs w:val="20"/>
        </w:rPr>
        <w:t>reintegrational</w:t>
      </w:r>
      <w:proofErr w:type="spellEnd"/>
      <w:r>
        <w:rPr>
          <w:sz w:val="20"/>
          <w:szCs w:val="20"/>
        </w:rPr>
        <w:t xml:space="preserve">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 (1977) definition.</w:t>
      </w:r>
    </w:p>
    <w:p w14:paraId="54BFEF4C" w14:textId="77777777" w:rsidR="00083A06" w:rsidRDefault="00083A06" w:rsidP="00EB2B1A">
      <w:pPr>
        <w:jc w:val="both"/>
        <w:divId w:val="106312082"/>
      </w:pPr>
    </w:p>
    <w:p w14:paraId="18F55D17" w14:textId="539D4DD6" w:rsidR="000E76F8" w:rsidRPr="00390A78" w:rsidRDefault="00FE1FE8" w:rsidP="00EB2B1A">
      <w:pPr>
        <w:jc w:val="both"/>
        <w:divId w:val="106312082"/>
      </w:pPr>
      <w:r>
        <w:t xml:space="preserve">For more detailed visualization across more specific outcomes, see the PRIMED Figures </w:t>
      </w:r>
      <w:r w:rsidR="00083A06">
        <w:t>95</w:t>
      </w:r>
      <w:r>
        <w:t xml:space="preserve"> and </w:t>
      </w:r>
      <w:r w:rsidR="00083A06">
        <w:t>96</w:t>
      </w:r>
      <w:r>
        <w:t>.</w:t>
      </w:r>
    </w:p>
    <w:p w14:paraId="74FAD8F1" w14:textId="32B75F09" w:rsidR="00D172F6" w:rsidRDefault="00D172F6" w:rsidP="00EB2B1A">
      <w:pPr>
        <w:jc w:val="both"/>
        <w:divId w:val="106312082"/>
      </w:pPr>
      <w:r>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47FD53B7"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=κ×</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648FCC69"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EB7EA8">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1688B0EF"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κ</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Citkowicz, 2015, Equation 7)</w:t>
      </w:r>
      <w:r w:rsidR="00780E92">
        <w:t>:</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136A7D3B"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EB7EA8">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6EE84734"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xml:space="preserve">. This value </w:t>
      </w:r>
      <w:r w:rsidR="00780E92">
        <w:t>equals</w:t>
      </w:r>
      <w:r w:rsidR="00435F7D">
        <w:t xml:space="preserve"> the </w:t>
      </w:r>
      <w:r w:rsidR="00780E92">
        <w:t>median</w:t>
      </w:r>
      <w:r w:rsidR="00435F7D">
        <w:t xml:space="preserve"> group size</w:t>
      </w:r>
      <w:r w:rsidR="00780E92">
        <w:t xml:space="preserve"> for </w:t>
      </w:r>
      <w:r w:rsidR="00435F7D">
        <w:t>studies that empirically reported this value</w:t>
      </w:r>
      <w:r w:rsidR="00780E92">
        <w:t xml:space="preserve"> and reported </w:t>
      </w:r>
      <w:proofErr w:type="spellStart"/>
      <w:r w:rsidR="00780E92">
        <w:t>reintegrational</w:t>
      </w:r>
      <w:proofErr w:type="spellEnd"/>
      <w:r w:rsidR="00780E92">
        <w:t xml:space="preserve"> outcomes</w:t>
      </w:r>
      <w:r w:rsidR="00EB5372">
        <w:t xml:space="preserve"> (see Table 4)</w:t>
      </w:r>
      <w:r w:rsidR="00780E92">
        <w:t xml:space="preserve">. </w:t>
      </w:r>
    </w:p>
    <w:p w14:paraId="132391BB" w14:textId="77777777" w:rsidR="00FF680E" w:rsidRDefault="00FF680E" w:rsidP="00EB2B1A">
      <w:pPr>
        <w:ind w:firstLine="720"/>
        <w:jc w:val="both"/>
        <w:divId w:val="106312082"/>
      </w:pPr>
    </w:p>
    <w:p w14:paraId="130AF2A1" w14:textId="77777777" w:rsidR="00FD09DD"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r w:rsidR="00FD09DD">
        <w:t xml:space="preserve"> </w:t>
      </w:r>
      <w:r w:rsidR="00764B03">
        <w:t>means</w:t>
      </w:r>
      <w:r w:rsidR="00153772">
        <w:t xml:space="preserve">. </w:t>
      </w:r>
    </w:p>
    <w:p w14:paraId="048E2543" w14:textId="77777777" w:rsidR="00FD09DD" w:rsidRDefault="00FD09DD" w:rsidP="00EB2B1A">
      <w:pPr>
        <w:jc w:val="both"/>
        <w:divId w:val="106312082"/>
      </w:pPr>
    </w:p>
    <w:p w14:paraId="45DD1CE0" w14:textId="14F86FA8" w:rsidR="00153772" w:rsidRPr="00FD09DD" w:rsidRDefault="00153772" w:rsidP="00EB2B1A">
      <w:pPr>
        <w:jc w:val="both"/>
        <w:divId w:val="106312082"/>
      </w:pPr>
      <w:r>
        <w:t xml:space="preserve">For five studies (van </w:t>
      </w:r>
      <w:proofErr w:type="spellStart"/>
      <w:r>
        <w:t>Gestel</w:t>
      </w:r>
      <w:proofErr w:type="spellEnd"/>
      <w:r>
        <w:t xml:space="preserve">-Timmermans et al., 2012; Gonzalez &amp; Prihoda, 2007; </w:t>
      </w:r>
      <w:proofErr w:type="spellStart"/>
      <w:r>
        <w:t>McCay</w:t>
      </w:r>
      <w:proofErr w:type="spellEnd"/>
      <w:r>
        <w:t xml:space="preserve"> et al., 2007; Smith et al., 2021; Wuthrich &amp; </w:t>
      </w:r>
      <w:proofErr w:type="spellStart"/>
      <w:r>
        <w:t>Rapee</w:t>
      </w:r>
      <w:proofErr w:type="spellEnd"/>
      <w:r>
        <w:t xml:space="preserve">, 2013), </w:t>
      </w:r>
      <m:oMath>
        <m:r>
          <w:rPr>
            <w:rFonts w:ascii="Cambria Math" w:hAnsi="Cambria Math"/>
          </w:rPr>
          <m:t>b</m:t>
        </m:r>
      </m:oMath>
      <w:r>
        <w:t xml:space="preserve"> was obtained either from repeated ANOVAs or estimated marginal means. Moreover, </w:t>
      </w:r>
      <m:oMath>
        <m:r>
          <w:rPr>
            <w:rFonts w:ascii="Cambria Math" w:hAnsi="Cambria Math"/>
          </w:rPr>
          <m:t>b</m:t>
        </m:r>
      </m:oMath>
      <w:r>
        <w:t xml:space="preserve"> was obtained as regression estimates from multi-level regression models for two studies (Haslam et al., 2019; Michalak et al., 2015)</w:t>
      </w:r>
      <w:r w:rsidR="00764B03" w:rsidRPr="00124FB2">
        <w:rPr>
          <w:rStyle w:val="FootnoteReference"/>
        </w:rPr>
        <w:footnoteReference w:id="4"/>
      </w:r>
      <w:r>
        <w:t xml:space="preserve">. </w:t>
      </w:r>
      <w:r w:rsidR="00704663">
        <w:t>One study (Gutman et al., 2019) provided the raw data. From this data, we estimated pretest-adjusted effects using standardized linear regression. F</w:t>
      </w:r>
      <w:r>
        <w:t xml:space="preserve">inally, </w:t>
      </w:r>
      <w:r>
        <w:rPr>
          <w:lang w:val="en-US"/>
        </w:rPr>
        <w:t xml:space="preserve">for one study only (Bond et al., 2015), we calculated the posttest-only version of </w:t>
      </w:r>
      <m:oMath>
        <m:r>
          <w:rPr>
            <w:rFonts w:ascii="Cambria Math" w:hAnsi="Cambria Math"/>
            <w:lang w:val="en-US"/>
          </w:rPr>
          <m:t>b</m:t>
        </m:r>
      </m:oMath>
      <w:r>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Pr>
          <w:lang w:val="en-US"/>
        </w:rPr>
        <w:t xml:space="preserve"> </w:t>
      </w:r>
    </w:p>
    <w:p w14:paraId="17042D9D" w14:textId="77777777" w:rsidR="00FF680E" w:rsidRPr="00153772" w:rsidRDefault="00FF680E" w:rsidP="00EB2B1A">
      <w:pPr>
        <w:ind w:firstLine="720"/>
        <w:jc w:val="both"/>
        <w:divId w:val="106312082"/>
      </w:pPr>
    </w:p>
    <w:p w14:paraId="70944EAD" w14:textId="77777777" w:rsidR="00FD09DD" w:rsidRDefault="00153772" w:rsidP="00EB2B1A">
      <w:pPr>
        <w:jc w:val="both"/>
        <w:divId w:val="106312082"/>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p>
    <w:p w14:paraId="50855CC8" w14:textId="77777777" w:rsidR="00FD09DD" w:rsidRDefault="00FD09DD" w:rsidP="00EB2B1A">
      <w:pPr>
        <w:jc w:val="both"/>
        <w:divId w:val="106312082"/>
      </w:pPr>
    </w:p>
    <w:p w14:paraId="25522F0F" w14:textId="5B1137AC" w:rsidR="00704663" w:rsidRPr="00F164DB" w:rsidRDefault="00940B0A" w:rsidP="00EB2B1A">
      <w:pPr>
        <w:jc w:val="both"/>
        <w:divId w:val="106312082"/>
        <w:rPr>
          <w:lang w:val="en-US"/>
        </w:rPr>
      </w:pPr>
      <w:r w:rsidRPr="00F164DB">
        <w:rPr>
          <w:lang w:val="en-US"/>
        </w:rPr>
        <w:t xml:space="preserve">For </w:t>
      </w:r>
      <w:r w:rsidR="0029417E">
        <w:rPr>
          <w:lang w:val="en-US"/>
        </w:rPr>
        <w:t>one</w:t>
      </w:r>
      <w:r w:rsidRPr="00F164DB">
        <w:rPr>
          <w:lang w:val="en-US"/>
        </w:rPr>
        <w:t xml:space="preserve"> stud</w:t>
      </w:r>
      <w:r w:rsidR="0029417E">
        <w:rPr>
          <w:lang w:val="en-US"/>
        </w:rPr>
        <w:t>y</w:t>
      </w:r>
      <w:r w:rsidRPr="00F164DB">
        <w:rPr>
          <w:lang w:val="en-US"/>
        </w:rPr>
        <w:t xml:space="preserve"> (</w:t>
      </w:r>
      <w:proofErr w:type="spellStart"/>
      <w:r w:rsidRPr="00F164DB">
        <w:rPr>
          <w:lang w:val="en-US"/>
        </w:rPr>
        <w:t>McCay</w:t>
      </w:r>
      <w:proofErr w:type="spellEnd"/>
      <w:r w:rsidRPr="00F164DB">
        <w:rPr>
          <w:lang w:val="en-US"/>
        </w:rPr>
        <w:t xml:space="preserve"> et al., 2007), </w:t>
      </w:r>
      <w:r w:rsidR="0029417E">
        <w:rPr>
          <w:lang w:val="en-US"/>
        </w:rPr>
        <w:t xml:space="preserve">where </w:t>
      </w:r>
      <w:r w:rsidRPr="00F164DB">
        <w:rPr>
          <w:lang w:val="en-US"/>
        </w:rPr>
        <w:t xml:space="preserve">we </w:t>
      </w:r>
      <w:r w:rsidR="0029417E">
        <w:rPr>
          <w:lang w:val="en-US"/>
        </w:rPr>
        <w:t>extracted</w:t>
      </w:r>
      <w:r w:rsidRPr="00F164DB">
        <w:rPr>
          <w:lang w:val="en-US"/>
        </w:rPr>
        <w:t xml:space="preserve"> Cohen’s </w:t>
      </w:r>
      <w:r w:rsidRPr="00F164DB">
        <w:rPr>
          <w:i/>
          <w:lang w:val="en-US"/>
        </w:rPr>
        <w:t>d</w:t>
      </w:r>
      <w:r w:rsidRPr="00F164DB">
        <w:rPr>
          <w:lang w:val="en-US"/>
        </w:rPr>
        <w:t xml:space="preserve"> estimates</w:t>
      </w:r>
      <w:r w:rsidR="0029417E">
        <w:rPr>
          <w:lang w:val="en-US"/>
        </w:rPr>
        <w:t xml:space="preserve"> </w:t>
      </w:r>
      <w:r w:rsidRPr="00F164DB">
        <w:rPr>
          <w:lang w:val="en-US"/>
        </w:rPr>
        <w:t>calculated by the authors</w:t>
      </w:r>
      <w:r w:rsidR="0029417E">
        <w:rPr>
          <w:lang w:val="en-US"/>
        </w:rPr>
        <w:t>, it was unclear</w:t>
      </w:r>
      <w:r w:rsidRPr="00F164DB">
        <w:rPr>
          <w:lang w:val="en-US"/>
        </w:rPr>
        <w:t xml:space="preserve"> how </w:t>
      </w:r>
      <m:oMath>
        <m:r>
          <w:rPr>
            <w:rFonts w:ascii="Cambria Math" w:hAnsi="Cambria Math"/>
            <w:lang w:val="da-DK"/>
          </w:rPr>
          <m:t>S</m:t>
        </m:r>
      </m:oMath>
      <w:r w:rsidRPr="00F164DB">
        <w:rPr>
          <w:lang w:val="en-US"/>
        </w:rPr>
        <w:t xml:space="preserve"> is calculated</w:t>
      </w:r>
      <w:r w:rsidR="0029417E">
        <w:rPr>
          <w:lang w:val="en-US"/>
        </w:rPr>
        <w:t>,</w:t>
      </w:r>
      <w:r w:rsidRPr="00F164DB">
        <w:rPr>
          <w:lang w:val="en-US"/>
        </w:rPr>
        <w:t xml:space="preserve"> but </w:t>
      </w:r>
      <w:r w:rsidR="0029417E">
        <w:rPr>
          <w:lang w:val="en-US"/>
        </w:rPr>
        <w:t xml:space="preserve">we </w:t>
      </w:r>
      <w:r w:rsidRPr="00F164DB">
        <w:rPr>
          <w:lang w:val="en-US"/>
        </w:rPr>
        <w:t xml:space="preserve">assumed that a pooled </w:t>
      </w:r>
      <w:r w:rsidR="00342C10" w:rsidRPr="00F164DB">
        <w:rPr>
          <w:lang w:val="en-US"/>
        </w:rPr>
        <w:t>SD</w:t>
      </w:r>
      <w:r w:rsidRPr="00F164DB">
        <w:rPr>
          <w:lang w:val="en-US"/>
        </w:rPr>
        <w:t xml:space="preserve"> was used as prescribed for Cohen’s </w:t>
      </w:r>
      <w:r w:rsidRPr="00F164DB">
        <w:rPr>
          <w:i/>
          <w:lang w:val="en-US"/>
        </w:rPr>
        <w:t>d</w:t>
      </w:r>
      <w:r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lang w:val="en-US"/>
        </w:rPr>
      </w:pPr>
      <w:r>
        <w:rPr>
          <w:rFonts w:eastAsia="Times New Roman"/>
        </w:rPr>
        <w:t xml:space="preserve"> </w:t>
      </w:r>
    </w:p>
    <w:p w14:paraId="74B1E47D" w14:textId="2E5421C4"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w:t>
      </w:r>
      <w:r w:rsidR="00780E92">
        <w:rPr>
          <w:rFonts w:eastAsia="Times New Roman"/>
        </w:rPr>
        <w:t>the</w:t>
      </w:r>
      <w:r w:rsidR="00FF680E">
        <w:rPr>
          <w:rFonts w:eastAsia="Times New Roman"/>
        </w:rPr>
        <w:t xml:space="preserve">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w:t>
      </w:r>
      <w:r w:rsidR="00780E92">
        <w:rPr>
          <w:rFonts w:eastAsia="Times New Roman"/>
        </w:rPr>
        <w:t>quantities</w:t>
      </w:r>
      <w:r w:rsidR="00FF680E">
        <w:rPr>
          <w:rFonts w:eastAsia="Times New Roman"/>
        </w:rPr>
        <w:t xml:space="preserve"> given as previously defined. </w:t>
      </w:r>
    </w:p>
    <w:p w14:paraId="3FE83F66" w14:textId="4BD4FC9A" w:rsidR="00FF680E" w:rsidRDefault="00FF680E" w:rsidP="00EB2B1A">
      <w:pPr>
        <w:jc w:val="both"/>
        <w:divId w:val="106312082"/>
        <w:rPr>
          <w:rFonts w:eastAsia="Times New Roman"/>
        </w:rPr>
      </w:pPr>
    </w:p>
    <w:p w14:paraId="44EB83E6" w14:textId="1720CA6F" w:rsidR="00FF680E" w:rsidRDefault="00FD09DD" w:rsidP="00EB2B1A">
      <w:pPr>
        <w:jc w:val="both"/>
        <w:divId w:val="106312082"/>
        <w:rPr>
          <w:rFonts w:eastAsia="Times New Roman"/>
        </w:rPr>
      </w:pPr>
      <w:r>
        <w:rPr>
          <w:rFonts w:eastAsia="Times New Roman"/>
        </w:rPr>
        <w:t>Next, a</w:t>
      </w:r>
      <w:r w:rsidR="00FD7DB5">
        <w:rPr>
          <w:rFonts w:eastAsia="Times New Roman"/>
        </w:rPr>
        <w:t xml:space="preserve">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sidR="00FD7DB5">
        <w:rPr>
          <w:rFonts w:eastAsia="Times New Roman"/>
        </w:rPr>
        <w:t xml:space="preserve"> of our Hedges’ </w:t>
      </w:r>
      <w:r w:rsidR="00FD7DB5">
        <w:rPr>
          <w:rFonts w:eastAsia="Times New Roman"/>
          <w:i/>
        </w:rPr>
        <w:t xml:space="preserve">g </w:t>
      </w:r>
      <w:r w:rsidR="00FD7DB5">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62743627"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EB7EA8">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662F042A" w:rsidR="005538AC" w:rsidRDefault="00FD09DD" w:rsidP="00FD09DD">
      <w:pPr>
        <w:jc w:val="both"/>
        <w:divId w:val="106312082"/>
      </w:pPr>
      <w:r>
        <w:t>h</w:t>
      </w:r>
      <w:r w:rsidR="00EB2B1A">
        <w:t>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550A7BAF"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proofErr w:type="spellStart"/>
      <w:r w:rsidR="00EB2B1A">
        <w:t>ver</w:t>
      </w:r>
      <w:r>
        <w:t>al</w:t>
      </w:r>
      <w:proofErr w:type="spellEnd"/>
      <w:r>
        <w:t xml:space="preserve">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test seemed flawed or yielded a larger variance estimate relative to the D</w:t>
      </w:r>
      <w:r w:rsidR="00780E92">
        <w:t>I</w:t>
      </w:r>
      <w:r w:rsidR="00927846">
        <w:t>D variance estimator, we used the D</w:t>
      </w:r>
      <w:r w:rsidR="00EB2B1A">
        <w:t>I</w:t>
      </w:r>
      <w:r w:rsidR="00927846">
        <w:t xml:space="preserve">D variance estimator and imputed </w:t>
      </w:r>
      <m:oMath>
        <m:r>
          <w:rPr>
            <w:rFonts w:ascii="Cambria Math" w:hAnsi="Cambria Math"/>
          </w:rPr>
          <m:t>r</m:t>
        </m:r>
      </m:oMath>
      <w:r w:rsidR="00927846">
        <w:t xml:space="preserve"> </w:t>
      </w:r>
      <w:r w:rsidR="00EB5372">
        <w:t>when</w:t>
      </w:r>
      <w:r w:rsidR="00927846">
        <w:t xml:space="preserve">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762E13B5" w14:textId="77777777" w:rsidR="00780E92" w:rsidRDefault="00EB2B1A" w:rsidP="00780E92">
      <w:pPr>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124FB2">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p>
    <w:p w14:paraId="648DA50C" w14:textId="77777777" w:rsidR="00780E92" w:rsidRDefault="00780E92" w:rsidP="00780E92">
      <w:pPr>
        <w:jc w:val="both"/>
        <w:divId w:val="106312082"/>
      </w:pPr>
    </w:p>
    <w:p w14:paraId="5F2EF1E0" w14:textId="490CB1D2" w:rsidR="00FD7DB5" w:rsidRDefault="004B4548" w:rsidP="00780E92">
      <w:pPr>
        <w:jc w:val="both"/>
        <w:divId w:val="106312082"/>
      </w:pPr>
      <w:r>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t xml:space="preserve"> is the standard error of </w:t>
      </w:r>
      <m:oMath>
        <m:r>
          <w:rPr>
            <w:rFonts w:ascii="Cambria Math" w:hAnsi="Cambria Math"/>
          </w:rPr>
          <m:t>b,</m:t>
        </m:r>
      </m:oMath>
      <w:r>
        <w:t xml:space="preserve"> typically</w:t>
      </w:r>
      <w:r w:rsidR="00780E92">
        <w:t>,</w:t>
      </w:r>
      <w:r>
        <w:t xml:space="preserve"> representing the covariate-adjusted mean difference between the treatment and control group. </w:t>
      </w:r>
      <w:r w:rsidR="00A52CE1">
        <w:t>In</w:t>
      </w:r>
      <w:r w:rsidR="00D24453">
        <w:t xml:space="preserve"> </w:t>
      </w:r>
      <w:r w:rsidR="00D24453">
        <w:lastRenderedPageBreak/>
        <w:t>three studies using ANCOVA-like estimation</w:t>
      </w:r>
      <w:r w:rsidR="00A52CE1">
        <w:t xml:space="preserve"> (i.e., repeated ANOVA and estimated marginal means)</w:t>
      </w:r>
      <w:r w:rsidR="00D24453">
        <w:t xml:space="preserve"> methods (</w:t>
      </w:r>
      <w:proofErr w:type="spellStart"/>
      <w:r w:rsidR="00A52CE1" w:rsidRPr="00F164DB">
        <w:rPr>
          <w:lang w:val="en-US"/>
        </w:rPr>
        <w:t>McCay</w:t>
      </w:r>
      <w:proofErr w:type="spellEnd"/>
      <w:r w:rsidR="00A52CE1" w:rsidRPr="00F164DB">
        <w:rPr>
          <w:lang w:val="en-US"/>
        </w:rPr>
        <w:t xml:space="preserve"> et al., 2007; </w:t>
      </w:r>
      <w:r w:rsidR="00A52CE1">
        <w:t xml:space="preserve">Smith et al., 2021; Wuthrich &amp; </w:t>
      </w:r>
      <w:proofErr w:type="spellStart"/>
      <w:r w:rsidR="00A52CE1">
        <w:t>Rapee</w:t>
      </w:r>
      <w:proofErr w:type="spellEnd"/>
      <w:r w:rsidR="00A52CE1">
        <w:t>, 2013</w:t>
      </w:r>
      <w:r w:rsidR="00D24453">
        <w:t>)</w:t>
      </w:r>
      <w:r w:rsidR="00A52CE1">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A52CE1">
        <w:t xml:space="preserve">. </w:t>
      </w:r>
    </w:p>
    <w:p w14:paraId="5183B356" w14:textId="4483C967" w:rsidR="00A52CE1" w:rsidRDefault="00A52CE1" w:rsidP="00EB2B1A">
      <w:pPr>
        <w:ind w:firstLine="720"/>
        <w:jc w:val="both"/>
        <w:divId w:val="106312082"/>
      </w:pPr>
    </w:p>
    <w:p w14:paraId="0ED2421F" w14:textId="4C77650E" w:rsidR="00A52CE1" w:rsidRDefault="00A52CE1" w:rsidP="00780E92">
      <w:pPr>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w:t>
      </w:r>
      <w:r w:rsidR="00780E92">
        <w:t>Equations</w:t>
      </w:r>
      <w:r>
        <w:t xml:space="preserve">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κ</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50" w:name="_Hlk196742226"/>
      <w:r w:rsidRPr="005E3353">
        <w:rPr>
          <w:noProof/>
        </w:rPr>
        <w:t>Higgins, Eldridge, et al.</w:t>
      </w:r>
      <w:r>
        <w:rPr>
          <w:noProof/>
        </w:rPr>
        <w:t xml:space="preserve"> (</w:t>
      </w:r>
      <w:r w:rsidRPr="005E3353">
        <w:rPr>
          <w:noProof/>
        </w:rPr>
        <w:t xml:space="preserve"> 2019</w:t>
      </w:r>
      <w:bookmarkEnd w:id="50"/>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As the statistical method we used for cluster adjustments (i.e., Hedges &amp; Citkowicz</w:t>
      </w:r>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r w:rsidRPr="009E69F3">
        <w:rPr>
          <w:rFonts w:ascii="Courier New" w:eastAsia="Times New Roman" w:hAnsi="Courier New" w:cs="Courier New"/>
        </w:rPr>
        <w:t>VIVECampbell</w:t>
      </w:r>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3E114B07"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w:t>
      </w:r>
      <w:r w:rsidR="00374DB7">
        <w:t>this</w:t>
      </w:r>
      <w:r>
        <w:t xml:space="preserve">,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Johnson, 2010; Tipton, 2015; Tipton &amp; Pustejovsky, 2015) or cluster bootstrap methods (Joshi et al., 2022; Pustejovsky, 2023; Pustejovsky, Citkowicz,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r w:rsidR="00F178F9" w:rsidRPr="000E5E7A">
        <w:rPr>
          <w:rFonts w:ascii="Courier New" w:eastAsia="Times New Roman" w:hAnsi="Courier New" w:cs="Courier New"/>
        </w:rPr>
        <w:t>metafor</w:t>
      </w:r>
      <w:r w:rsidR="000E5E7A">
        <w:rPr>
          <w:rFonts w:asciiTheme="minorHAnsi" w:eastAsia="Times New Roman" w:hAnsiTheme="minorHAnsi" w:cstheme="minorHAnsi"/>
        </w:rPr>
        <w:t xml:space="preserve"> </w:t>
      </w:r>
      <w:r w:rsidR="000E5E7A" w:rsidRPr="000E5E7A">
        <w:rPr>
          <w:rFonts w:eastAsia="Times New Roman"/>
        </w:rPr>
        <w:t>(Viechtbauer,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74E19B2D"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w:t>
      </w:r>
      <w:r w:rsidR="00AA6549">
        <w:rPr>
          <w:rFonts w:eastAsia="Times New Roman"/>
        </w:rPr>
        <w:t>‘p</w:t>
      </w:r>
      <w:r>
        <w:rPr>
          <w:rFonts w:eastAsia="Times New Roman"/>
        </w:rPr>
        <w:t xml:space="preserve">reliminary </w:t>
      </w:r>
      <w:r w:rsidR="00AA6549">
        <w:rPr>
          <w:rFonts w:eastAsia="Times New Roman"/>
        </w:rPr>
        <w:t>d</w:t>
      </w:r>
      <w:r>
        <w:rPr>
          <w:rFonts w:eastAsia="Times New Roman"/>
        </w:rPr>
        <w:t xml:space="preserve">ata </w:t>
      </w:r>
      <w:r w:rsidR="00AA6549">
        <w:rPr>
          <w:rFonts w:eastAsia="Times New Roman"/>
        </w:rPr>
        <w:t>a</w:t>
      </w:r>
      <w:r>
        <w:rPr>
          <w:rFonts w:eastAsia="Times New Roman"/>
        </w:rPr>
        <w:t xml:space="preserve">nalysis for </w:t>
      </w:r>
      <w:r w:rsidR="00AA6549">
        <w:rPr>
          <w:rFonts w:eastAsia="Times New Roman"/>
        </w:rPr>
        <w:t>m</w:t>
      </w:r>
      <w:r>
        <w:rPr>
          <w:rFonts w:eastAsia="Times New Roman"/>
        </w:rPr>
        <w:t>eta-analysis of dependent effect sizes</w:t>
      </w:r>
      <w:r w:rsidR="00AA6549">
        <w:rPr>
          <w:rFonts w:eastAsia="Times New Roman"/>
        </w:rPr>
        <w:t>’</w:t>
      </w:r>
      <w:r>
        <w:rPr>
          <w:rFonts w:eastAsia="Times New Roman"/>
        </w:rPr>
        <w:t xml:space="preserve"> (PRIMED) workflow</w:t>
      </w:r>
      <w:r w:rsidR="00AA6549">
        <w:rPr>
          <w:rFonts w:eastAsia="Times New Roman"/>
        </w:rPr>
        <w:t xml:space="preserve">. </w:t>
      </w:r>
      <w:r>
        <w:rPr>
          <w:rFonts w:eastAsia="Times New Roman"/>
        </w:rPr>
        <w:t xml:space="preserve">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w:t>
      </w:r>
      <w:r>
        <w:rPr>
          <w:rFonts w:eastAsia="Times New Roman"/>
        </w:rPr>
        <w:lastRenderedPageBreak/>
        <w:t>caught during our quality checks. All the PRIMED analyses</w:t>
      </w:r>
      <w:r w:rsidR="00AA6549">
        <w:rPr>
          <w:rFonts w:eastAsia="Times New Roman"/>
        </w:rPr>
        <w:t xml:space="preserve"> </w:t>
      </w:r>
      <w:r>
        <w:rPr>
          <w:rFonts w:eastAsia="Times New Roman"/>
        </w:rPr>
        <w:t xml:space="preserve">can be found at </w:t>
      </w:r>
      <w:hyperlink r:id="rId23" w:history="1">
        <w:r w:rsidR="00FF29CF" w:rsidRPr="007C1490">
          <w:rPr>
            <w:rStyle w:val="Hyperlink"/>
            <w:rFonts w:eastAsia="Times New Roman"/>
          </w:rPr>
          <w:t>https://osf.io/s2j9a/files</w:t>
        </w:r>
      </w:hyperlink>
      <w:r w:rsidR="00AA6549">
        <w:rPr>
          <w:rStyle w:val="Hyperlink"/>
          <w:rFonts w:eastAsia="Times New Roman"/>
        </w:rPr>
        <w:t>.</w:t>
      </w: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51" w:name="MISSING_DATA"/>
      <w:bookmarkEnd w:id="51"/>
      <w:r w:rsidRPr="00AF0241">
        <w:rPr>
          <w:rFonts w:eastAsia="Times New Roman"/>
        </w:rPr>
        <w:t xml:space="preserve">Dealing with missing data </w:t>
      </w:r>
    </w:p>
    <w:p w14:paraId="5D7543CC" w14:textId="7077E031" w:rsidR="00BC73A7" w:rsidRPr="00AA6549" w:rsidRDefault="000C776B" w:rsidP="00851E79">
      <w:pPr>
        <w:jc w:val="both"/>
        <w:rPr>
          <w:lang w:val="en-US"/>
        </w:rPr>
      </w:pPr>
      <w:bookmarkStart w:id="52" w:name="HETEROGENEITY_ASSESSMENT"/>
      <w:bookmarkEnd w:id="52"/>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w:t>
      </w:r>
      <w:r w:rsidR="00AA6549">
        <w:t>reasons (1) and (2)</w:t>
      </w:r>
      <w:r>
        <w:t xml:space="preserve">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r w:rsidR="00AA6549">
        <w:rPr>
          <w:lang w:val="en-US"/>
        </w:rPr>
        <w:t>A further type of missingness pertains to attrition of participants in the study sample. The consequences of this type of issue are assessed in our risk of bias assessment.</w:t>
      </w:r>
      <w:r w:rsidR="00AA6549">
        <w:rPr>
          <w:lang w:val="en-US"/>
        </w:rPr>
        <w:tab/>
        <w:t xml:space="preserve"> </w:t>
      </w:r>
      <w:r w:rsidR="00AA6549">
        <w:rPr>
          <w:lang w:val="en-US"/>
        </w:rPr>
        <w:br/>
      </w:r>
    </w:p>
    <w:p w14:paraId="133BA26D" w14:textId="7248ADFB" w:rsidR="00156C37" w:rsidRDefault="000C776B" w:rsidP="00851E79">
      <w:pPr>
        <w:jc w:val="both"/>
        <w:rPr>
          <w:lang w:val="en-US"/>
        </w:rPr>
      </w:pPr>
      <w:r>
        <w:t xml:space="preserve">For the latter issue </w:t>
      </w:r>
      <w:r w:rsidR="00AA6549">
        <w:t xml:space="preserve">(3), </w:t>
      </w:r>
      <w:r>
        <w:t xml:space="preserve">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851E79">
      <w:pPr>
        <w:ind w:firstLine="720"/>
        <w:jc w:val="both"/>
        <w:rPr>
          <w:lang w:val="en-US"/>
        </w:rPr>
      </w:pPr>
    </w:p>
    <w:p w14:paraId="6624A8A6" w14:textId="24E06FC6" w:rsidR="00AA7ECC" w:rsidRDefault="00A84119" w:rsidP="00851E79">
      <w:pPr>
        <w:jc w:val="both"/>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3274531A" w14:textId="77777777" w:rsidR="00BC73A7" w:rsidRDefault="00BC73A7" w:rsidP="00AA7ECC">
      <w:pPr>
        <w:rPr>
          <w:lang w:val="en-US"/>
        </w:rPr>
      </w:pPr>
    </w:p>
    <w:p w14:paraId="4800C8BB" w14:textId="140F302A" w:rsidR="00EE02DF" w:rsidRDefault="00C37244" w:rsidP="00851E79">
      <w:pPr>
        <w:pStyle w:val="Heading3"/>
        <w:rPr>
          <w:rFonts w:eastAsia="Times New Roman"/>
        </w:rPr>
      </w:pPr>
      <w:r w:rsidRPr="00AF0241">
        <w:rPr>
          <w:rFonts w:eastAsia="Times New Roman"/>
        </w:rPr>
        <w:t xml:space="preserve">Assessment of heterogeneity </w:t>
      </w:r>
      <w:bookmarkStart w:id="53" w:name="BIAS_ASSESSMENT"/>
      <w:bookmarkEnd w:id="53"/>
    </w:p>
    <w:p w14:paraId="233D51FC" w14:textId="05BFE9B5"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(Viechtbauer,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(Borenstein et al., 2017)</w:t>
      </w:r>
      <w:r w:rsidR="000D234B">
        <w:rPr>
          <w:rFonts w:eastAsia="Times New Roman"/>
        </w:rPr>
        <w:t xml:space="preserve">. </w:t>
      </w:r>
      <w:r w:rsidR="00927FF1">
        <w:rPr>
          <w:rFonts w:eastAsia="Times New Roman"/>
        </w:rPr>
        <w:t xml:space="preserve">For the overall average effect size estimates, we also report </w:t>
      </w:r>
      <w:r w:rsidR="00552AF7">
        <w:rPr>
          <w:rFonts w:eastAsia="Times New Roman"/>
          <w:i/>
          <w:iCs/>
        </w:rPr>
        <w:t xml:space="preserve">Q </w:t>
      </w:r>
      <w:r w:rsidR="00552AF7">
        <w:rPr>
          <w:rFonts w:eastAsia="Times New Roman"/>
        </w:rPr>
        <w:t>statistics and 67</w:t>
      </w:r>
      <w:r w:rsidR="00927FF1">
        <w:rPr>
          <w:rFonts w:eastAsia="Times New Roman"/>
        </w:rPr>
        <w:t>% prediction intervals.</w:t>
      </w:r>
      <w:r w:rsidR="00552AF7">
        <w:rPr>
          <w:rFonts w:eastAsia="Times New Roman"/>
        </w:rPr>
        <w:t xml:space="preserve"> </w:t>
      </w:r>
      <w:r w:rsidR="00D4328E">
        <w:rPr>
          <w:rFonts w:eastAsia="Times New Roman"/>
        </w:rPr>
        <w:t xml:space="preserve">With inspiration from </w:t>
      </w:r>
      <w:r w:rsidR="009A437B">
        <w:rPr>
          <w:rFonts w:eastAsia="Times New Roman"/>
        </w:rPr>
        <w:t>Treves et al. (2025)</w:t>
      </w:r>
      <w:r w:rsidR="00D4328E">
        <w:rPr>
          <w:rFonts w:eastAsia="Times New Roman"/>
        </w:rPr>
        <w:t>, w</w:t>
      </w:r>
      <w:r w:rsidR="00552AF7">
        <w:rPr>
          <w:rFonts w:eastAsia="Times New Roman"/>
        </w:rPr>
        <w:t xml:space="preserve">e </w:t>
      </w:r>
      <w:r w:rsidR="00D4328E">
        <w:rPr>
          <w:rFonts w:eastAsia="Times New Roman"/>
        </w:rPr>
        <w:t>chose</w:t>
      </w:r>
      <w:r w:rsidR="00552AF7">
        <w:rPr>
          <w:rFonts w:eastAsia="Times New Roman"/>
        </w:rPr>
        <w:t xml:space="preserve"> to </w:t>
      </w:r>
      <w:r w:rsidR="00D4328E">
        <w:rPr>
          <w:rFonts w:eastAsia="Times New Roman"/>
        </w:rPr>
        <w:t>use a 67% prediction interval</w:t>
      </w:r>
      <w:r w:rsidR="00B9177A">
        <w:rPr>
          <w:rFonts w:eastAsia="Times New Roman"/>
        </w:rPr>
        <w:t xml:space="preserve"> because</w:t>
      </w:r>
      <w:r w:rsidR="00D4328E">
        <w:rPr>
          <w:rFonts w:eastAsia="Times New Roman"/>
        </w:rPr>
        <w:t xml:space="preserve"> this</w:t>
      </w:r>
      <w:r w:rsidR="00B9177A">
        <w:rPr>
          <w:rFonts w:eastAsia="Times New Roman"/>
        </w:rPr>
        <w:t xml:space="preserve"> interval</w:t>
      </w:r>
      <w:r w:rsidR="00D4328E">
        <w:rPr>
          <w:rFonts w:eastAsia="Times New Roman"/>
        </w:rPr>
        <w:t xml:space="preserve"> covers the most typical </w:t>
      </w:r>
      <w:r w:rsidR="00B9177A">
        <w:rPr>
          <w:rFonts w:eastAsia="Times New Roman"/>
        </w:rPr>
        <w:t xml:space="preserve">range of </w:t>
      </w:r>
      <w:r w:rsidR="00210A2B">
        <w:rPr>
          <w:rFonts w:eastAsia="Times New Roman"/>
        </w:rPr>
        <w:t>observations</w:t>
      </w:r>
      <w:r w:rsidR="00D4328E">
        <w:rPr>
          <w:rFonts w:eastAsia="Times New Roman"/>
        </w:rPr>
        <w:t xml:space="preserve"> that one would expect to see in a new study</w:t>
      </w:r>
      <w:r w:rsidR="00210A2B">
        <w:rPr>
          <w:rFonts w:eastAsia="Times New Roman"/>
        </w:rPr>
        <w:t>. In fact,</w:t>
      </w:r>
      <w:r w:rsidR="00D4328E">
        <w:rPr>
          <w:rFonts w:eastAsia="Times New Roman"/>
        </w:rPr>
        <w:t xml:space="preserve"> it represents </w:t>
      </w:r>
      <w:r w:rsidR="009A437B">
        <w:rPr>
          <w:rFonts w:eastAsia="Times New Roman"/>
        </w:rPr>
        <w:t xml:space="preserve">2/3 of </w:t>
      </w:r>
      <w:r w:rsidR="00210A2B">
        <w:rPr>
          <w:rFonts w:eastAsia="Times New Roman"/>
        </w:rPr>
        <w:t>the most likely</w:t>
      </w:r>
      <w:r w:rsidR="009A437B">
        <w:rPr>
          <w:rFonts w:eastAsia="Times New Roman"/>
        </w:rPr>
        <w:t xml:space="preserve"> effect sizes</w:t>
      </w:r>
      <w:r w:rsidR="00210A2B">
        <w:rPr>
          <w:rFonts w:eastAsia="Times New Roman"/>
        </w:rPr>
        <w:t xml:space="preserve"> expected to be seen in a new study.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lastRenderedPageBreak/>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t>We conducted a range of complementary publication bias and/or small study effects tests</w:t>
      </w:r>
      <w:r w:rsidR="009F1D60">
        <w:rPr>
          <w:rFonts w:eastAsia="Times New Roman"/>
          <w:szCs w:val="27"/>
        </w:rPr>
        <w:t xml:space="preserve"> (henceforth publication bias tests</w:t>
      </w:r>
      <w:r w:rsidR="004739A5" w:rsidRPr="00124FB2">
        <w:rPr>
          <w:rStyle w:val="FootnoteReference"/>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Bootstrap versions of the newly developed hybrid extended meta-analysis (HYEMA) tests (van Aert, 2025)</w:t>
      </w:r>
    </w:p>
    <w:p w14:paraId="37660341" w14:textId="63AA8149"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(Mathur &amp; VanderWeele, 2020)</w:t>
      </w:r>
      <w:r w:rsidRPr="004414A3">
        <w:rPr>
          <w:rFonts w:ascii="Times New Roman" w:hAnsi="Times New Roman" w:cs="Times New Roman"/>
          <w:sz w:val="24"/>
          <w:szCs w:val="24"/>
          <w:lang w:val="en-US"/>
        </w:rPr>
        <w:t xml:space="preserve"> </w:t>
      </w:r>
    </w:p>
    <w:p w14:paraId="690D6EE8" w14:textId="5D997857"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proofErr w:type="spellStart"/>
      <w:r w:rsidRPr="00466B4F">
        <w:rPr>
          <w:rFonts w:ascii="Times New Roman" w:eastAsia="Times New Roman" w:hAnsi="Times New Roman" w:cs="Times New Roman"/>
          <w:sz w:val="24"/>
          <w:szCs w:val="24"/>
        </w:rPr>
        <w:t>p-uniform</w:t>
      </w:r>
      <w:proofErr w:type="spellEnd"/>
      <w:r w:rsidRPr="00466B4F">
        <w:rPr>
          <w:rFonts w:ascii="Times New Roman" w:eastAsia="Times New Roman" w:hAnsi="Times New Roman" w:cs="Times New Roman"/>
          <w:sz w:val="24"/>
          <w:szCs w:val="24"/>
        </w:rPr>
        <w:t xml:space="preserve">* tests </w:t>
      </w:r>
      <w:r w:rsidRPr="00466B4F">
        <w:rPr>
          <w:rFonts w:ascii="Times New Roman" w:hAnsi="Times New Roman" w:cs="Times New Roman"/>
          <w:sz w:val="24"/>
          <w:szCs w:val="24"/>
        </w:rPr>
        <w:t>(van Aert &amp; van Assen, 2025)</w:t>
      </w:r>
    </w:p>
    <w:p w14:paraId="093385A8" w14:textId="3A733266"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CHE-ISCW; Chen &amp; Pustejovsky, 2025; Rodgers &amp; Pustejovsky, 2021)</w:t>
      </w:r>
    </w:p>
    <w:p w14:paraId="5F7F23AE" w14:textId="48DA8EF0"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(Chen &amp; Pustejovsky, 2025)</w:t>
      </w:r>
    </w:p>
    <w:p w14:paraId="26A78305" w14:textId="6154E6D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Citkowicz et al., 2025)</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E08245D"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r w:rsidR="005A5B74">
        <w:t>Citkowicz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better</w:t>
      </w:r>
      <w:r w:rsidR="00AA6549">
        <w:rPr>
          <w:rFonts w:eastAsia="Times New Roman"/>
          <w:szCs w:val="27"/>
        </w:rPr>
        <w:t xml:space="preserve"> relative to selection</w:t>
      </w:r>
      <w:r w:rsidR="00792E3A">
        <w:rPr>
          <w:rFonts w:eastAsia="Times New Roman"/>
          <w:szCs w:val="27"/>
        </w:rPr>
        <w:t xml:space="preserve"> models</w:t>
      </w:r>
      <w:r w:rsidR="00476280">
        <w:rPr>
          <w:rFonts w:eastAsia="Times New Roman"/>
          <w:szCs w:val="27"/>
        </w:rPr>
        <w:t xml:space="preserve">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w:t>
      </w:r>
      <w:r w:rsidR="00792E3A">
        <w:rPr>
          <w:rFonts w:eastAsia="Times New Roman"/>
          <w:szCs w:val="27"/>
        </w:rPr>
        <w:t>,</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527421">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527421">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76DFF128"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w:t>
      </w:r>
      <w:r w:rsidR="003A4CE9">
        <w:rPr>
          <w:rFonts w:eastAsia="Times New Roman"/>
          <w:szCs w:val="27"/>
        </w:rPr>
        <w:t>better</w:t>
      </w:r>
      <w:r>
        <w:rPr>
          <w:rFonts w:eastAsia="Times New Roman"/>
          <w:szCs w:val="27"/>
        </w:rPr>
        <w:t xml:space="preserve">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3D8A115A" w14:textId="074FAD4D" w:rsidR="003A4CE9" w:rsidRDefault="003A4CE9" w:rsidP="003A4CE9">
      <w:pPr>
        <w:pStyle w:val="Heading4"/>
      </w:pPr>
      <w:r>
        <w:t>Visualization</w:t>
      </w:r>
    </w:p>
    <w:p w14:paraId="58038267" w14:textId="03EACE3E" w:rsidR="008E1FB9" w:rsidRDefault="004739A5" w:rsidP="003A4CE9">
      <w:pPr>
        <w:jc w:val="both"/>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the estimated slope from the robust Egger’s regression tests (van Aert,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sidRPr="00124FB2">
        <w:rPr>
          <w:rStyle w:val="FootnoteReference"/>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3A4CE9">
      <w:pPr>
        <w:pStyle w:val="Heading6"/>
      </w:pPr>
      <w:r>
        <w:t>Selective reporting and preregistration</w:t>
      </w:r>
    </w:p>
    <w:p w14:paraId="54118122" w14:textId="24C04ED6" w:rsidR="002768AE" w:rsidRDefault="004739A5" w:rsidP="004739A5">
      <w:pPr>
        <w:jc w:val="both"/>
        <w:rPr>
          <w:rFonts w:eastAsia="Times New Roman"/>
          <w:szCs w:val="27"/>
        </w:rPr>
      </w:pPr>
      <w:r>
        <w:rPr>
          <w:rFonts w:eastAsia="Times New Roman"/>
          <w:szCs w:val="27"/>
        </w:rPr>
        <w:t>A special feature of our data is that approximately half of the included studies (22 of 4</w:t>
      </w:r>
      <w:r w:rsidR="003A4CE9">
        <w:rPr>
          <w:rFonts w:eastAsia="Times New Roman"/>
          <w:szCs w:val="27"/>
        </w:rPr>
        <w:t>6</w:t>
      </w:r>
      <w:r>
        <w:rPr>
          <w:rFonts w:eastAsia="Times New Roman"/>
          <w:szCs w:val="27"/>
        </w:rPr>
        <w:t xml:space="preserve"> studies in the social integrational data and 20 out of 4</w:t>
      </w:r>
      <w:r w:rsidR="003A4CE9">
        <w:rPr>
          <w:rFonts w:eastAsia="Times New Roman"/>
          <w:szCs w:val="27"/>
        </w:rPr>
        <w:t>2</w:t>
      </w:r>
      <w:r>
        <w:rPr>
          <w:rFonts w:eastAsia="Times New Roman"/>
          <w:szCs w:val="27"/>
        </w:rPr>
        <w:t xml:space="preserve">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w:t>
      </w:r>
      <w:r w:rsidR="003A4CE9">
        <w:rPr>
          <w:rFonts w:eastAsia="Times New Roman"/>
          <w:szCs w:val="27"/>
        </w:rPr>
        <w:t xml:space="preserve">, </w:t>
      </w:r>
      <w:r>
        <w:rPr>
          <w:rFonts w:eastAsia="Times New Roman"/>
          <w:szCs w:val="27"/>
        </w:rPr>
        <w:t xml:space="preserve">non-preregistered studies. </w:t>
      </w:r>
      <w:r w:rsidR="008C765B">
        <w:rPr>
          <w:rFonts w:eastAsia="Times New Roman"/>
          <w:szCs w:val="27"/>
        </w:rPr>
        <w:t>For this type of effect size data, it has recently been suggested not to correct preregistered studies for publication bias (van Aert, 2025) or to model this factor (Pustejovsky, Citkowicz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2315061A" w:rsidR="00001470" w:rsidRDefault="0013117B" w:rsidP="00476280">
      <w:pPr>
        <w:pStyle w:val="Heading4"/>
      </w:pPr>
      <w:r>
        <w:t>Model</w:t>
      </w:r>
      <w:r w:rsidR="00001470">
        <w:t>-</w:t>
      </w:r>
      <w:r>
        <w:t>specific details</w:t>
      </w:r>
      <w:r w:rsidR="00E3667C">
        <w:t xml:space="preserve"> for publication bias tests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Aert,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w:t>
      </w:r>
      <w:r w:rsidR="000F738B">
        <w:rPr>
          <w:rFonts w:eastAsia="Times New Roman"/>
          <w:szCs w:val="27"/>
        </w:rPr>
        <w:lastRenderedPageBreak/>
        <w:t xml:space="preserve">these have shown the most promising performance in other applications (Pustejovsky, </w:t>
      </w:r>
      <w:r w:rsidR="000F738B">
        <w:t>Citkowicz,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527421">
        <w:tc>
          <w:tcPr>
            <w:tcW w:w="350" w:type="pct"/>
            <w:vAlign w:val="center"/>
          </w:tcPr>
          <w:p w14:paraId="47CFCA48" w14:textId="77777777" w:rsidR="00A0745C" w:rsidRDefault="00A0745C" w:rsidP="00527421">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527421">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527421">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function in metafor.</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5AA14B05" w:rsidR="00E006A7" w:rsidRDefault="00CE69BB" w:rsidP="00CE69BB">
      <w:pPr>
        <w:jc w:val="both"/>
      </w:pPr>
      <w:r>
        <w:t>The worst-case meta-analys</w:t>
      </w:r>
      <w:r w:rsidR="009B198F">
        <w:t>i</w:t>
      </w:r>
      <w:r>
        <w:t xml:space="preserve">s </w:t>
      </w:r>
      <w:r w:rsidR="009B198F">
        <w:t>is</w:t>
      </w:r>
      <w:r>
        <w:t xml:space="preserve"> a sensitivity analysis in which all positive and statistically significant effect sizes were excluded, under the extreme assumption that </w:t>
      </w:r>
      <w:r w:rsidR="009B198F">
        <w:t>all</w:t>
      </w:r>
      <w:r>
        <w:t xml:space="preserve"> represent false positives. If the</w:t>
      </w:r>
      <w:r w:rsidR="009B198F">
        <w:t xml:space="preserve"> overall average </w:t>
      </w:r>
      <w:r>
        <w:t xml:space="preserve">effect </w:t>
      </w:r>
      <w:r w:rsidR="009B198F">
        <w:t>remains</w:t>
      </w:r>
      <w:r>
        <w:t xml:space="preserve">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w:t>
      </w:r>
      <w:r>
        <w:lastRenderedPageBreak/>
        <w:t>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72C169A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w:t>
      </w:r>
      <w:r w:rsidR="00D16D67">
        <w:t>in</w:t>
      </w:r>
      <w:r>
        <w:t xml:space="preserve">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xml:space="preserve">. Differently, and in addition to the PECHE-CHE-ISCW model, we also controlled for the preregistration status when estimating the overall average effect. </w:t>
      </w:r>
    </w:p>
    <w:p w14:paraId="410257DD" w14:textId="11F18BA2" w:rsidR="009B0BCC" w:rsidRDefault="009B0BCC" w:rsidP="00A35C3F">
      <w:pPr>
        <w:jc w:val="both"/>
      </w:pPr>
    </w:p>
    <w:p w14:paraId="7A86913A" w14:textId="20377ACC" w:rsidR="009B0BCC" w:rsidRPr="009B0BCC" w:rsidRDefault="009B0BCC" w:rsidP="009B0BCC">
      <w:pPr>
        <w:autoSpaceDE w:val="0"/>
        <w:autoSpaceDN w:val="0"/>
        <w:adjustRightInd w:val="0"/>
        <w:jc w:val="both"/>
        <w:rPr>
          <w:rFonts w:eastAsia="Times New Roman"/>
          <w:lang w:val="en-US"/>
        </w:rPr>
      </w:pPr>
      <w:r w:rsidRPr="009B0BCC">
        <w:t xml:space="preserve">It has been recommended by Stanley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t xml:space="preserve">As selection models have shown promise across a range of simulations </w:t>
      </w:r>
      <w:r w:rsidR="00712393" w:rsidRPr="00846EC8">
        <w:t>(Carter et al., 2019; Chen &amp; Pustejovsky, 2025; Pustejovsky, Citkowicz,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Pustejovsky, Citkowicz,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w:t>
      </w:r>
      <w:r w:rsidR="007000EF">
        <w:rPr>
          <w:rFonts w:eastAsia="Times New Roman"/>
          <w:lang w:val="en-US"/>
        </w:rPr>
        <w:lastRenderedPageBreak/>
        <w:t>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Pustejovsky, Citkowicz,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r w:rsidR="00130C64">
        <w:rPr>
          <w:rFonts w:ascii="Courier New" w:hAnsi="Courier New" w:cs="Courier New"/>
        </w:rPr>
        <w:t>wildmeta</w:t>
      </w:r>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124FB2">
        <w:rPr>
          <w:rStyle w:val="FootnoteReference"/>
        </w:rPr>
        <w:footnoteReference w:id="8"/>
      </w:r>
      <w:r>
        <w:rPr>
          <w:b/>
        </w:rPr>
        <w:t>,</w:t>
      </w:r>
      <w:r w:rsidR="00130C64">
        <w:t xml:space="preserve"> and </w:t>
      </w:r>
      <w:r w:rsidR="00130C64">
        <w:rPr>
          <w:rFonts w:ascii="Courier New" w:hAnsi="Courier New" w:cs="Courier New"/>
        </w:rPr>
        <w:t>metaselection</w:t>
      </w:r>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r w:rsidR="00130C64">
        <w:rPr>
          <w:rFonts w:ascii="Courier New" w:hAnsi="Courier New" w:cs="Courier New"/>
        </w:rPr>
        <w:t>puniform</w:t>
      </w:r>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r w:rsidRPr="005B33BC">
        <w:rPr>
          <w:rFonts w:ascii="Courier New" w:hAnsi="Courier New" w:cs="Courier New"/>
        </w:rPr>
        <w:t>metafor</w:t>
      </w:r>
      <w:r w:rsidR="00DA41F9">
        <w:rPr>
          <w:rFonts w:ascii="Courier New" w:hAnsi="Courier New" w:cs="Courier New"/>
        </w:rPr>
        <w:t xml:space="preserve"> </w:t>
      </w:r>
      <w:r w:rsidR="00DA41F9">
        <w:t>(version 4.8-0; Viechtbauer, 2010)</w:t>
      </w:r>
      <w:r>
        <w:t xml:space="preserve"> and </w:t>
      </w:r>
      <w:r w:rsidRPr="005B33BC">
        <w:rPr>
          <w:rFonts w:ascii="Courier New" w:hAnsi="Courier New" w:cs="Courier New"/>
        </w:rPr>
        <w:t>clubSandwich</w:t>
      </w:r>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54" w:name="DATA_SYNTHESIS"/>
      <w:bookmarkEnd w:id="54"/>
      <w:r w:rsidRPr="00AF0241">
        <w:rPr>
          <w:rFonts w:eastAsia="Times New Roman"/>
        </w:rPr>
        <w:t xml:space="preserve">Data synthesis </w:t>
      </w:r>
    </w:p>
    <w:p w14:paraId="21FFD9E9" w14:textId="48B2CF01" w:rsidR="009F49A6" w:rsidRDefault="009F49A6" w:rsidP="00130C64">
      <w:pPr>
        <w:jc w:val="both"/>
      </w:pPr>
      <w:bookmarkStart w:id="55" w:name="SUBGROUP_ANALYSIS"/>
      <w:bookmarkEnd w:id="55"/>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r>
        <w:rPr>
          <w:rFonts w:ascii="Courier New" w:hAnsi="Courier New" w:cs="Courier New"/>
        </w:rPr>
        <w:t>metafor</w:t>
      </w:r>
      <w:r>
        <w:t xml:space="preserve"> package (version 4.8-0; Viechtbauer, 2010) 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r w:rsidR="00C10305" w:rsidRPr="00C10305">
        <w:rPr>
          <w:rFonts w:ascii="Courier New" w:hAnsi="Courier New" w:cs="Courier New"/>
        </w:rPr>
        <w:t>wildmeta</w:t>
      </w:r>
      <w:r w:rsidR="00D16D67">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2BFCB877" w:rsidR="007B543C" w:rsidRPr="007B543C" w:rsidRDefault="001D32A5" w:rsidP="007B543C">
      <w:pPr>
        <w:jc w:val="both"/>
        <w:rPr>
          <w:lang w:val="en-US"/>
        </w:rPr>
      </w:pPr>
      <w:r w:rsidRPr="004414A3">
        <w:rPr>
          <w:lang w:val="en-US"/>
        </w:rPr>
        <w:t>As we experienced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w:t>
      </w:r>
      <w:r w:rsidR="00F3095B">
        <w:rPr>
          <w:lang w:val="en-US"/>
        </w:rPr>
        <w:t xml:space="preserve">Specifically, this model accounts for the hierarchical data structure, with effect sizes nested within studies, allowing us to obtain heterogeneity measures at both </w:t>
      </w:r>
      <w:r w:rsidR="002F22A6" w:rsidRPr="004414A3">
        <w:rPr>
          <w:lang w:val="en-US"/>
        </w:rPr>
        <w:t xml:space="preserve">the study-level and the effect size-level. This provides valuable diagnostic information about at what levels unexplained heterogeneity might be explained. </w:t>
      </w:r>
      <w:r w:rsidR="007B543C">
        <w:rPr>
          <w:lang w:val="en-US"/>
        </w:rPr>
        <w:t>We 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(Viechtbauer,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799C305F" w:rsidR="00390B8F" w:rsidRPr="004414A3" w:rsidRDefault="007B543C" w:rsidP="00390B8F">
      <w:pPr>
        <w:pStyle w:val="Heading6"/>
        <w:rPr>
          <w:lang w:val="en-US"/>
        </w:rPr>
      </w:pPr>
      <w:r w:rsidRPr="004414A3">
        <w:rPr>
          <w:lang w:val="en-US"/>
        </w:rPr>
        <w:lastRenderedPageBreak/>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w:t>
      </w:r>
      <w:r w:rsidR="00D16D67">
        <w:rPr>
          <w:lang w:val="en-US"/>
        </w:rPr>
        <w:t xml:space="preserve"> for PECHE-RVE</w:t>
      </w:r>
      <w:r w:rsidR="00390B8F" w:rsidRPr="004414A3">
        <w:rPr>
          <w:lang w:val="en-US"/>
        </w:rPr>
        <w:t xml:space="preserve"> (#)</w:t>
      </w:r>
    </w:p>
    <w:p w14:paraId="6545901B" w14:textId="77F89A77"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w:t>
      </w:r>
      <w:r w:rsidR="003A20EF">
        <w:rPr>
          <w:lang w:val="en-US"/>
        </w:rPr>
        <w:t>known</w:t>
      </w:r>
      <w:r w:rsidRPr="004414A3">
        <w:rPr>
          <w:lang w:val="en-US"/>
        </w:rPr>
        <w:t xml:space="preserve">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27421">
        <w:tc>
          <w:tcPr>
            <w:tcW w:w="350" w:type="pct"/>
            <w:vAlign w:val="center"/>
          </w:tcPr>
          <w:p w14:paraId="4A283E31" w14:textId="77777777" w:rsidR="00750D5C" w:rsidRDefault="00750D5C" w:rsidP="00527421">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27421">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27421">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3F304D4C"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003A20EF">
        <w:rPr>
          <w:lang w:val="en-US"/>
        </w:rPr>
        <w:t xml:space="preserve">within </w:t>
      </w:r>
      <w:r w:rsidRPr="004414A3">
        <w:rPr>
          <w:lang w:val="en-US"/>
        </w:rPr>
        <w:t xml:space="preserve">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7DCCD091"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r w:rsidR="001C439B">
        <w:t xml:space="preserve"> </w:t>
      </w:r>
      <w:r w:rsidR="00610192">
        <w:t xml:space="preserve">To examine the whether mental health and </w:t>
      </w:r>
      <w:proofErr w:type="spellStart"/>
      <w:r w:rsidR="00610192">
        <w:t>reintegrational</w:t>
      </w:r>
      <w:proofErr w:type="spellEnd"/>
      <w:r w:rsidR="00610192">
        <w:t xml:space="preserve"> effects tend to covary, we fitted the </w:t>
      </w:r>
      <w:proofErr w:type="spellStart"/>
      <w:r w:rsidR="00610192">
        <w:t>the</w:t>
      </w:r>
      <w:proofErr w:type="spellEnd"/>
      <w:r w:rsidR="00610192">
        <w:t xml:space="preserve"> partially correlated and multivariate effects plus model (PECVME; Pustejovsky &amp; Tipton, 2022, first version on OSF). </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sidRPr="00124FB2">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w:t>
      </w:r>
      <w:r>
        <w:lastRenderedPageBreak/>
        <w:t xml:space="preserve">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values comparing differences between the subgroup effects.</w:t>
      </w:r>
      <w:r w:rsidRPr="00124FB2">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21006F6D" w:rsidR="00F11723" w:rsidRDefault="00F11723" w:rsidP="00F11723">
      <w:pPr>
        <w:jc w:val="both"/>
      </w:pPr>
      <w:r>
        <w:t xml:space="preserve">As per protocol, the moderator analyses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w:t>
      </w:r>
      <w:proofErr w:type="spellStart"/>
      <w:r>
        <w:rPr>
          <w:rFonts w:ascii="Times New Roman" w:hAnsi="Times New Roman" w:cs="Times New Roman"/>
          <w:sz w:val="24"/>
          <w:szCs w:val="24"/>
          <w:lang w:val="en-US"/>
        </w:rPr>
        <w:t>alcholhol</w:t>
      </w:r>
      <w:proofErr w:type="spellEnd"/>
      <w:r>
        <w:rPr>
          <w:rFonts w:ascii="Times New Roman" w:hAnsi="Times New Roman" w:cs="Times New Roman"/>
          <w:sz w:val="24"/>
          <w:szCs w:val="24"/>
          <w:lang w:val="en-US"/>
        </w:rPr>
        <w:t xml:space="preserve">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Pr="00F36BA5" w:rsidRDefault="00F11723" w:rsidP="00F36BA5">
      <w:pPr>
        <w:jc w:val="both"/>
        <w:rPr>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F9FB0FD" w:rsidR="002C445F" w:rsidRPr="002C445F" w:rsidRDefault="002C445F" w:rsidP="002C445F">
      <w:pPr>
        <w:jc w:val="both"/>
        <w:rPr>
          <w:lang w:val="en-US"/>
        </w:rPr>
      </w:pPr>
      <w:r w:rsidRPr="002C445F">
        <w:rPr>
          <w:lang w:val="en-US"/>
        </w:rPr>
        <w:t xml:space="preserve">Across all of the above-listed meta-regression analyses, we fitted models with and without controlling for other covariates. In the covariate-adjusted models, we controlled for 1) the type of outcome, 2) whether the sample included participants with schizophrenia, 3) whether the group-based intervention was based on CBT, 4) preregistration status, 5)  type </w:t>
      </w:r>
      <w:proofErr w:type="spellStart"/>
      <w:r w:rsidRPr="002C445F">
        <w:rPr>
          <w:lang w:val="en-US"/>
        </w:rPr>
        <w:t>og</w:t>
      </w:r>
      <w:proofErr w:type="spellEnd"/>
      <w:r w:rsidRPr="002C445F">
        <w:rPr>
          <w:lang w:val="en-US"/>
        </w:rPr>
        <w:t xml:space="preserve"> test, 6) the analytical strategy, 7) the research design ([C]RCT vs. QES), 8) type of control group</w:t>
      </w:r>
      <w:r w:rsidR="00DC1086">
        <w:rPr>
          <w:lang w:val="en-US"/>
        </w:rPr>
        <w:t xml:space="preserve">, 9) the risk of bias </w:t>
      </w:r>
      <w:r w:rsidR="00DC1086">
        <w:rPr>
          <w:lang w:val="en-US"/>
        </w:rPr>
        <w:lastRenderedPageBreak/>
        <w:t>rating, 10) average age of study sample, 11) percentage of males in sample, 12) number of session per week, 13) length of intervention</w:t>
      </w:r>
      <w:r w:rsidR="00812FC3">
        <w:rPr>
          <w:lang w:val="en-US"/>
        </w:rPr>
        <w:t xml:space="preserve"> (duration)</w:t>
      </w:r>
      <w:r w:rsidR="00DC1086">
        <w:rPr>
          <w:lang w:val="en-US"/>
        </w:rPr>
        <w:t>, and finally 14) measurement timing</w:t>
      </w:r>
      <w:r w:rsidRPr="002C445F">
        <w:rPr>
          <w:lang w:val="en-US"/>
        </w:rPr>
        <w:t xml:space="preserve">. To guard against multicollinearity, we only added covariates that did not show intercorrelations above 0.5. Consequently, we did not add </w:t>
      </w:r>
      <w:r w:rsidR="00ED07FA" w:rsidRPr="00ED07FA">
        <w:t>the percentage of males and the number of sessions indicators, as these factors were highly correlated with the sample composition and duration, respectively</w:t>
      </w:r>
      <w:r w:rsidR="00ED07FA">
        <w:t>,</w:t>
      </w:r>
      <w:r w:rsidR="00ED07FA" w:rsidRPr="00ED07FA">
        <w:t xml:space="preserve"> for </w:t>
      </w:r>
      <w:proofErr w:type="spellStart"/>
      <w:r w:rsidR="00ED07FA" w:rsidRPr="00ED07FA">
        <w:t>reintegrational</w:t>
      </w:r>
      <w:proofErr w:type="spellEnd"/>
      <w:r w:rsidR="00ED07FA" w:rsidRPr="00ED07FA">
        <w:t xml:space="preserve"> outcomes.</w:t>
      </w:r>
      <w:r w:rsidRPr="00ED07FA">
        <w:rPr>
          <w:lang w:val="en-US"/>
        </w:rPr>
        <w:t xml:space="preserve"> </w:t>
      </w:r>
      <w:r w:rsidR="0086608A">
        <w:rPr>
          <w:lang w:val="en-US"/>
        </w:rPr>
        <w:t xml:space="preserve">For models including mental health outcomes, </w:t>
      </w:r>
      <w:r w:rsidR="0086608A" w:rsidRPr="0086608A">
        <w:rPr>
          <w:lang w:val="en-US"/>
        </w:rPr>
        <w:t xml:space="preserve">we did not add </w:t>
      </w:r>
      <w:r w:rsidR="0086608A" w:rsidRPr="0086608A">
        <w:t>the risk of bias, control group, and number of sessions indicators to the models, as these factors were highly correlated with the research design, age, and duration, respectively</w:t>
      </w:r>
      <w:r w:rsidR="0086608A">
        <w:rPr>
          <w:lang w:val="en-US"/>
        </w:rPr>
        <w:t xml:space="preserve">. </w:t>
      </w:r>
      <w:r w:rsidRPr="00ED07FA">
        <w:rPr>
          <w:lang w:val="en-US"/>
        </w:rPr>
        <w:t>Find the full correlation matrix used for the selection of variables in the PRIMED Tables 3</w:t>
      </w:r>
      <w:r w:rsidR="00ED07FA" w:rsidRPr="00ED07FA">
        <w:rPr>
          <w:lang w:val="en-US"/>
        </w:rPr>
        <w:t>6</w:t>
      </w:r>
      <w:r w:rsidRPr="00ED07FA">
        <w:rPr>
          <w:lang w:val="en-US"/>
        </w:rPr>
        <w:t xml:space="preserve"> and </w:t>
      </w:r>
      <w:r w:rsidR="00ED07FA" w:rsidRPr="00ED07FA">
        <w:rPr>
          <w:lang w:val="en-US"/>
        </w:rPr>
        <w:t>41</w:t>
      </w:r>
      <w:r w:rsidRPr="002C445F">
        <w:rPr>
          <w:lang w:val="en-US"/>
        </w:rPr>
        <w:t>.</w:t>
      </w:r>
    </w:p>
    <w:p w14:paraId="24300647" w14:textId="77777777" w:rsidR="002C445F" w:rsidRPr="002C445F" w:rsidRDefault="002C445F" w:rsidP="002C445F">
      <w:pPr>
        <w:jc w:val="both"/>
        <w:rPr>
          <w:lang w:val="en-US"/>
        </w:rPr>
      </w:pPr>
    </w:p>
    <w:p w14:paraId="616D960D" w14:textId="44886577" w:rsidR="002C445F" w:rsidRPr="002C445F" w:rsidRDefault="002C445F" w:rsidP="002C445F">
      <w:pPr>
        <w:jc w:val="both"/>
        <w:rPr>
          <w:lang w:val="en-US"/>
        </w:rPr>
      </w:pPr>
      <w:r w:rsidRPr="002C445F">
        <w:rPr>
          <w:lang w:val="en-US"/>
        </w:rPr>
        <w:t xml:space="preserve">To ease and ensure correct interpretation of overall average subgroup means from the PESCE+ model (Fisher &amp; Tipton, 2015), we centered all bivariate and continuous control variables. For the former set of variables, we used mean-centering, whereas we used </w:t>
      </w:r>
      <w:r w:rsidR="001C439B">
        <w:rPr>
          <w:lang w:val="en-US"/>
        </w:rPr>
        <w:t>rounded</w:t>
      </w:r>
      <w:r w:rsidRPr="002C445F">
        <w:rPr>
          <w:lang w:val="en-US"/>
        </w:rPr>
        <w:t xml:space="preserve"> median-centering for the continuous variables. When using the type of outcome measure as control, we added a dummy variable individually for each outcome to the model.</w:t>
      </w:r>
    </w:p>
    <w:p w14:paraId="2F61A7E4" w14:textId="77777777" w:rsidR="002C445F" w:rsidRDefault="002C445F" w:rsidP="008A6540">
      <w:pPr>
        <w:jc w:val="both"/>
      </w:pPr>
    </w:p>
    <w:p w14:paraId="229D1FF9" w14:textId="0F02953A" w:rsidR="00E90C29" w:rsidRPr="004414A3" w:rsidRDefault="00E90C29" w:rsidP="00E90C29">
      <w:pPr>
        <w:pStyle w:val="Heading4"/>
        <w:rPr>
          <w:lang w:val="en-US"/>
        </w:rPr>
      </w:pPr>
      <w:r w:rsidRPr="004414A3">
        <w:rPr>
          <w:lang w:val="en-US"/>
        </w:rPr>
        <w:t>Further model details and notation</w:t>
      </w:r>
      <w:r w:rsidR="00610192">
        <w:rPr>
          <w:lang w:val="en-US"/>
        </w:rPr>
        <w:t xml:space="preserve"> for PESCE+</w:t>
      </w:r>
      <w:r w:rsidRPr="004414A3">
        <w:rPr>
          <w:lang w:val="en-US"/>
        </w:rPr>
        <w:t xml:space="preserve"> (#)</w:t>
      </w:r>
    </w:p>
    <w:p w14:paraId="002677B6" w14:textId="60112B13" w:rsidR="00E90C29" w:rsidRDefault="00BF23C8" w:rsidP="00F11723">
      <w:pPr>
        <w:jc w:val="both"/>
      </w:pPr>
      <w:r>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t>
      </w:r>
      <w:r w:rsidR="00812FC3">
        <w:t>were only present a the most generic level of the data</w:t>
      </w:r>
      <w:r w:rsidR="00F11723" w:rsidRPr="00F11723">
        <w: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527421">
        <w:tc>
          <w:tcPr>
            <w:tcW w:w="350" w:type="pct"/>
            <w:vAlign w:val="center"/>
          </w:tcPr>
          <w:p w14:paraId="36E8B22E" w14:textId="77777777" w:rsidR="00E90C29" w:rsidRDefault="00E90C29" w:rsidP="00527421">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527421">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43460F08" w14:textId="77777777" w:rsidR="00F612F2" w:rsidRDefault="00F612F2" w:rsidP="002C445F">
      <w:pPr>
        <w:jc w:val="both"/>
      </w:pPr>
    </w:p>
    <w:p w14:paraId="0AE57B47" w14:textId="70C150CF" w:rsidR="004A5FFE" w:rsidRDefault="006042B0" w:rsidP="002C445F">
      <w:pPr>
        <w:jc w:val="both"/>
        <w:rPr>
          <w:i/>
          <w:iCs/>
          <w:lang w:val="en-US"/>
        </w:rPr>
      </w:pPr>
      <w:r>
        <w:t xml:space="preserve">Here, </w:t>
      </w:r>
      <w:bookmarkStart w:id="56" w:name="_Hlk224483886"/>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bookmarkEnd w:id="56"/>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w:bookmarkStart w:id="57" w:name="_Hlk224483965"/>
      <m:oMath>
        <m:r>
          <w:rPr>
            <w:rFonts w:ascii="Cambria Math" w:hAnsi="Cambria Math"/>
          </w:rPr>
          <m:t>c=1…C</m:t>
        </m:r>
      </m:oMath>
      <w:bookmarkEnd w:id="57"/>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w:bookmarkStart w:id="58" w:name="_Hlk224484699"/>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w:bookmarkEnd w:id="58"/>
        <m:r>
          <w:rPr>
            <w:rFonts w:ascii="Cambria Math" w:hAnsi="Cambria Math"/>
          </w:rPr>
          <m:t xml:space="preserve">, </m:t>
        </m:r>
      </m:oMath>
      <w:r w:rsidR="0064441A">
        <w:t>thereby</w:t>
      </w:r>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w:bookmarkStart w:id="59" w:name="_Hlk224484793"/>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w:commentRangeStart w:id="60"/>
            <m:r>
              <w:rPr>
                <w:rFonts w:ascii="Cambria Math" w:hAnsi="Cambria Math"/>
              </w:rPr>
              <m:t>h</m:t>
            </m:r>
            <w:commentRangeEnd w:id="60"/>
            <m:r>
              <m:rPr>
                <m:sty m:val="p"/>
              </m:rPr>
              <w:rPr>
                <w:rStyle w:val="CommentReference"/>
                <w:rFonts w:asciiTheme="minorHAnsi" w:eastAsiaTheme="minorHAnsi" w:hAnsiTheme="minorHAnsi" w:cstheme="minorBidi"/>
                <w:lang w:val="da-DK" w:eastAsia="en-US"/>
              </w:rPr>
              <w:commentReference w:id="60"/>
            </m:r>
            <m:r>
              <w:rPr>
                <w:rFonts w:ascii="Cambria Math" w:hAnsi="Cambria Math"/>
              </w:rPr>
              <m:t>j</m:t>
            </m:r>
          </m:sub>
          <m:sup>
            <m:r>
              <w:rPr>
                <w:rFonts w:ascii="Cambria Math" w:hAnsi="Cambria Math"/>
              </w:rPr>
              <m:t>c</m:t>
            </m:r>
          </m:sup>
        </m:sSubSup>
      </m:oMath>
      <w:bookmarkEnd w:id="59"/>
      <w:r w:rsidR="00B068DE">
        <w:t>.</w:t>
      </w:r>
      <w:r w:rsidR="00BF23C8">
        <w:t xml:space="preserve"> </w:t>
      </w:r>
      <w:r w:rsidR="00E2707B" w:rsidRPr="00E2707B">
        <w:rPr>
          <w:i/>
          <w:iCs/>
          <w:lang w:val="en-US"/>
        </w:rPr>
        <w:t xml:space="preserve"> </w:t>
      </w:r>
    </w:p>
    <w:p w14:paraId="6D252C95" w14:textId="77777777" w:rsidR="001C439B" w:rsidRDefault="001C439B" w:rsidP="002C445F">
      <w:pPr>
        <w:jc w:val="both"/>
        <w:rPr>
          <w:i/>
          <w:iCs/>
          <w:lang w:val="en-US"/>
        </w:rPr>
      </w:pPr>
    </w:p>
    <w:p w14:paraId="287813A7" w14:textId="64AB3C9A" w:rsidR="001C439B" w:rsidRDefault="002A05BE" w:rsidP="001C439B">
      <w:pPr>
        <w:pStyle w:val="Heading4"/>
      </w:pPr>
      <w:r>
        <w:t xml:space="preserve">Examination of covariation between </w:t>
      </w:r>
      <w:proofErr w:type="spellStart"/>
      <w:r>
        <w:t>reintegrational</w:t>
      </w:r>
      <w:proofErr w:type="spellEnd"/>
      <w:r>
        <w:t xml:space="preserve"> and mental health outcomes</w:t>
      </w:r>
    </w:p>
    <w:p w14:paraId="473CDBD0" w14:textId="011A6B73" w:rsidR="002937A2" w:rsidRDefault="001C439B" w:rsidP="002C445F">
      <w:pPr>
        <w:jc w:val="both"/>
      </w:pPr>
      <w:r>
        <w:t xml:space="preserve">As the majority of studies both reported on </w:t>
      </w:r>
      <w:proofErr w:type="spellStart"/>
      <w:r>
        <w:t>reintegrational</w:t>
      </w:r>
      <w:proofErr w:type="spellEnd"/>
      <w:r>
        <w:t xml:space="preserve"> and mental health outcomes, we used</w:t>
      </w:r>
      <w:r w:rsidR="00610192">
        <w:t xml:space="preserve">, as mentioned above, the </w:t>
      </w:r>
      <w:r w:rsidR="002937A2">
        <w:t>PE</w:t>
      </w:r>
      <w:r>
        <w:t xml:space="preserve">CVME </w:t>
      </w:r>
      <w:r w:rsidR="00610192">
        <w:t xml:space="preserve">model </w:t>
      </w:r>
      <w:r>
        <w:t xml:space="preserve">to </w:t>
      </w:r>
      <w:r w:rsidR="002937A2">
        <w:t xml:space="preserve">statistically </w:t>
      </w:r>
      <w:r>
        <w:t>examine</w:t>
      </w:r>
      <w:r w:rsidR="002937A2">
        <w:t xml:space="preserve"> whether group-based interventions with larger impacts on </w:t>
      </w:r>
      <w:proofErr w:type="spellStart"/>
      <w:r w:rsidR="002937A2">
        <w:t>reintegrational</w:t>
      </w:r>
      <w:proofErr w:type="spellEnd"/>
      <w:r w:rsidR="002937A2">
        <w:t xml:space="preserve"> outcomes also tended to have greater impacts on mental health outcomes. The major difference between PECMVE and PESCE is that the PECMVE model allows effects from the same studies falling in different subgroups to be correlated. The model takes the following form</w:t>
      </w:r>
    </w:p>
    <w:p w14:paraId="46182788" w14:textId="77777777" w:rsidR="002937A2" w:rsidRDefault="002937A2" w:rsidP="002C445F">
      <w:pPr>
        <w:jc w:val="both"/>
      </w:pPr>
    </w:p>
    <w:p w14:paraId="031009C5" w14:textId="77777777" w:rsidR="002937A2" w:rsidRDefault="002937A2" w:rsidP="002C445F">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2937A2" w:rsidRPr="007332FC" w14:paraId="1D46C3C6" w14:textId="77777777" w:rsidTr="00527421">
        <w:tc>
          <w:tcPr>
            <w:tcW w:w="350" w:type="pct"/>
            <w:vAlign w:val="center"/>
          </w:tcPr>
          <w:p w14:paraId="19538A7C" w14:textId="77777777" w:rsidR="002937A2" w:rsidRDefault="002937A2" w:rsidP="00527421">
            <w:pPr>
              <w:autoSpaceDE w:val="0"/>
              <w:autoSpaceDN w:val="0"/>
              <w:adjustRightInd w:val="0"/>
              <w:spacing w:line="360" w:lineRule="auto"/>
              <w:rPr>
                <w:lang w:val="en-US"/>
              </w:rPr>
            </w:pPr>
          </w:p>
        </w:tc>
        <w:tc>
          <w:tcPr>
            <w:tcW w:w="4300" w:type="pct"/>
            <w:vAlign w:val="center"/>
          </w:tcPr>
          <w:p w14:paraId="34F46834" w14:textId="3A60B939" w:rsidR="002937A2" w:rsidRPr="00C95856" w:rsidRDefault="00000000" w:rsidP="00527421">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r>
                  <w:rPr>
                    <w:rFonts w:ascii="Cambria Math" w:eastAsia="Times New Roman" w:hAnsi="Cambria Math"/>
                    <w:szCs w:val="27"/>
                  </w:rPr>
                  <m:t xml:space="preserve"> </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d>
                      <m:dPr>
                        <m:ctrlPr>
                          <w:rPr>
                            <w:rFonts w:ascii="Cambria Math" w:eastAsia="Times New Roman" w:hAnsi="Cambria Math"/>
                            <w:i/>
                            <w:szCs w:val="27"/>
                          </w:rPr>
                        </m:ctrlPr>
                      </m:dPr>
                      <m:e>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1F4E635E" w14:textId="11BF590A" w:rsidR="002937A2" w:rsidRPr="007332FC" w:rsidRDefault="002937A2" w:rsidP="00527421">
            <w:pPr>
              <w:pStyle w:val="Caption"/>
              <w:jc w:val="both"/>
              <w:rPr>
                <w:i w:val="0"/>
                <w:lang w:val="en-US"/>
              </w:rPr>
            </w:pPr>
            <w:r>
              <w:rPr>
                <w:i w:val="0"/>
                <w:color w:val="000000" w:themeColor="text1"/>
                <w:sz w:val="24"/>
              </w:rPr>
              <w:t>(7</w:t>
            </w:r>
            <w:r w:rsidRPr="000A72EB">
              <w:rPr>
                <w:i w:val="0"/>
                <w:color w:val="000000" w:themeColor="text1"/>
                <w:sz w:val="24"/>
              </w:rPr>
              <w:t>)</w:t>
            </w:r>
          </w:p>
        </w:tc>
      </w:tr>
    </w:tbl>
    <w:p w14:paraId="1BE27A65" w14:textId="07C74789" w:rsidR="001C439B" w:rsidRDefault="001C439B" w:rsidP="002C445F">
      <w:pPr>
        <w:jc w:val="both"/>
      </w:pPr>
    </w:p>
    <w:p w14:paraId="52DDB149" w14:textId="6450127A" w:rsidR="00527421" w:rsidRPr="005E3642" w:rsidRDefault="00527421" w:rsidP="005E3642">
      <w:pPr>
        <w:jc w:val="both"/>
        <w:rPr>
          <w:lang w:val="en-US"/>
        </w:rPr>
      </w:pPr>
      <w:r>
        <w:t>where</w:t>
      </w:r>
      <w:r w:rsidR="005E3642">
        <w:t xml:space="preserv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bc</m:t>
            </m:r>
          </m:sub>
        </m:sSub>
        <m:sSub>
          <m:sSubPr>
            <m:ctrlPr>
              <w:rPr>
                <w:rFonts w:ascii="Cambria Math" w:hAnsi="Cambria Math"/>
                <w:i/>
              </w:rPr>
            </m:ctrlPr>
          </m:sSubPr>
          <m:e>
            <m:r>
              <w:rPr>
                <w:rFonts w:ascii="Cambria Math" w:hAnsi="Cambria Math"/>
              </w:rPr>
              <m:t>τ</m:t>
            </m:r>
          </m:e>
          <m:sub>
            <m:r>
              <w:rPr>
                <w:rFonts w:ascii="Cambria Math" w:hAnsi="Cambria Math"/>
              </w:rPr>
              <m:t>b</m:t>
            </m:r>
          </m:sub>
        </m:sSub>
        <m:sSub>
          <m:sSubPr>
            <m:ctrlPr>
              <w:rPr>
                <w:rFonts w:ascii="Cambria Math" w:hAnsi="Cambria Math"/>
                <w:i/>
              </w:rPr>
            </m:ctrlPr>
          </m:sSubPr>
          <m:e>
            <m:r>
              <w:rPr>
                <w:rFonts w:ascii="Cambria Math" w:hAnsi="Cambria Math"/>
              </w:rPr>
              <m:t>τ</m:t>
            </m:r>
          </m:e>
          <m:sub>
            <m:r>
              <w:rPr>
                <w:rFonts w:ascii="Cambria Math" w:hAnsi="Cambria Math"/>
              </w:rPr>
              <m:t>c</m:t>
            </m:r>
          </m:sub>
        </m:sSub>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m:t>
        </m:r>
      </m:oMath>
      <w:r w:rsidR="005E3642">
        <w:t xml:space="preserve"> </w:t>
      </w:r>
      <m:oMath>
        <m:sSub>
          <m:sSubPr>
            <m:ctrlPr>
              <w:rPr>
                <w:rFonts w:ascii="Cambria Math" w:hAnsi="Cambria Math"/>
                <w:i/>
                <w:lang w:val="en-US"/>
              </w:rPr>
            </m:ctrlPr>
          </m:sSubPr>
          <m:e>
            <m:r>
              <w:rPr>
                <w:rFonts w:ascii="Cambria Math" w:hAnsi="Cambria Math"/>
                <w:lang w:val="en-US"/>
              </w:rPr>
              <m:t>ζ</m:t>
            </m:r>
          </m:e>
          <m:sub>
            <m:r>
              <w:rPr>
                <w:rFonts w:ascii="Cambria Math" w:hAnsi="Cambria Math"/>
                <w:lang w:val="en-US"/>
              </w:rPr>
              <m:t>bc</m:t>
            </m:r>
          </m:sub>
        </m:sSub>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b</m:t>
            </m:r>
          </m:sub>
        </m:sSub>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m:t>
            </m:r>
          </m:sub>
        </m:sSub>
      </m:oMath>
      <w:r>
        <w:t xml:space="preserve">, and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oMath>
      <w:r>
        <w:t xml:space="preserve">. </w:t>
      </w:r>
      <m:oMath>
        <m:sSub>
          <m:sSubPr>
            <m:ctrlPr>
              <w:rPr>
                <w:rFonts w:ascii="Cambria Math" w:hAnsi="Cambria Math"/>
                <w:i/>
              </w:rPr>
            </m:ctrlPr>
          </m:sSubPr>
          <m:e>
            <m:r>
              <w:rPr>
                <w:rFonts w:ascii="Cambria Math" w:hAnsi="Cambria Math"/>
              </w:rPr>
              <m:t>ψ</m:t>
            </m:r>
          </m:e>
          <m:sub>
            <m:r>
              <w:rPr>
                <w:rFonts w:ascii="Cambria Math" w:hAnsi="Cambria Math"/>
              </w:rPr>
              <m:t>bc</m:t>
            </m:r>
          </m:sub>
        </m:sSub>
      </m:oMath>
      <w:r w:rsidRPr="00E2707B">
        <w:rPr>
          <w:i/>
          <w:iCs/>
          <w:lang w:val="en-US"/>
        </w:rPr>
        <w:t xml:space="preserve"> </w:t>
      </w:r>
      <w:r w:rsidR="005E3642">
        <w:rPr>
          <w:lang w:val="en-US"/>
        </w:rPr>
        <w:t xml:space="preserve">and </w:t>
      </w:r>
      <m:oMath>
        <m:sSub>
          <m:sSubPr>
            <m:ctrlPr>
              <w:rPr>
                <w:rFonts w:ascii="Cambria Math" w:hAnsi="Cambria Math"/>
                <w:i/>
                <w:lang w:val="en-US"/>
              </w:rPr>
            </m:ctrlPr>
          </m:sSubPr>
          <m:e>
            <m:r>
              <w:rPr>
                <w:rFonts w:ascii="Cambria Math" w:hAnsi="Cambria Math"/>
                <w:lang w:val="en-US"/>
              </w:rPr>
              <m:t>ζ</m:t>
            </m:r>
          </m:e>
          <m:sub>
            <m:r>
              <w:rPr>
                <w:rFonts w:ascii="Cambria Math" w:hAnsi="Cambria Math"/>
                <w:lang w:val="en-US"/>
              </w:rPr>
              <m:t>bc</m:t>
            </m:r>
          </m:sub>
        </m:sSub>
      </m:oMath>
      <w:r w:rsidR="005E3642">
        <w:rPr>
          <w:lang w:val="en-US"/>
        </w:rPr>
        <w:t xml:space="preserve"> </w:t>
      </w:r>
      <w:r w:rsidR="005E3642" w:rsidRPr="005E3642">
        <w:rPr>
          <w:lang w:val="en-US"/>
        </w:rPr>
        <w:t>are the correlations between the random effects at the</w:t>
      </w:r>
      <w:r w:rsidR="005E3642">
        <w:rPr>
          <w:lang w:val="en-US"/>
        </w:rPr>
        <w:t xml:space="preserve"> </w:t>
      </w:r>
      <w:r w:rsidR="005E3642" w:rsidRPr="005E3642">
        <w:rPr>
          <w:lang w:val="en-US"/>
        </w:rPr>
        <w:t>study and effect size level, respectively.</w:t>
      </w:r>
    </w:p>
    <w:p w14:paraId="5A141870" w14:textId="77777777" w:rsidR="005E15B4" w:rsidRPr="002C445F" w:rsidRDefault="005E15B4" w:rsidP="002C445F">
      <w:pPr>
        <w:jc w:val="both"/>
        <w:rPr>
          <w:i/>
          <w:iCs/>
          <w:lang w:val="en-US"/>
        </w:rPr>
      </w:pPr>
    </w:p>
    <w:p w14:paraId="093C4956" w14:textId="77777777" w:rsidR="003862F9" w:rsidRPr="00AF0241" w:rsidRDefault="00C37244" w:rsidP="00D7480A">
      <w:pPr>
        <w:pStyle w:val="Heading3"/>
        <w:rPr>
          <w:rFonts w:eastAsia="Times New Roman"/>
        </w:rPr>
      </w:pPr>
      <w:bookmarkStart w:id="61" w:name="SENSITIVITY_ANALYSIS"/>
      <w:bookmarkEnd w:id="61"/>
      <w:r w:rsidRPr="00AF0241">
        <w:rPr>
          <w:rFonts w:eastAsia="Times New Roman"/>
        </w:rPr>
        <w:t xml:space="preserve">Sensitivity analysis </w:t>
      </w:r>
    </w:p>
    <w:p w14:paraId="05CA84EE" w14:textId="68B35C5C" w:rsidR="00DA7314" w:rsidRDefault="00952C2A" w:rsidP="00BF76AC">
      <w:pPr>
        <w:jc w:val="both"/>
        <w:rPr>
          <w:rFonts w:eastAsia="Times New Roman"/>
        </w:rPr>
      </w:pPr>
      <w:r>
        <w:rPr>
          <w:rFonts w:eastAsia="Times New Roman"/>
        </w:rPr>
        <w:t>To test the robustness of our results, we conducted a range of sensitivity analyses. F</w:t>
      </w:r>
      <w:r w:rsidR="00555EFD">
        <w:rPr>
          <w:rFonts w:eastAsia="Times New Roman"/>
        </w:rPr>
        <w:t>irst</w:t>
      </w:r>
      <w:r>
        <w:rPr>
          <w:rFonts w:eastAsia="Times New Roman"/>
        </w:rPr>
        <w:t>, we tested if our results were sensitive to the assumed correlation among within-study effects</w:t>
      </w:r>
      <w:r w:rsidR="00BB7D14">
        <w:rPr>
          <w:rFonts w:eastAsia="Times New Roman"/>
        </w:rPr>
        <w:t>, as this assumption can impact some parts of the model estimation</w:t>
      </w:r>
      <w:r>
        <w:rPr>
          <w:rFonts w:eastAsia="Times New Roman"/>
        </w:rPr>
        <w:t xml:space="preserve">. </w:t>
      </w:r>
      <w:r w:rsidR="00BF76AC">
        <w:rPr>
          <w:rFonts w:eastAsia="Times New Roman"/>
        </w:rPr>
        <w:t>Specifically</w:t>
      </w:r>
      <w:r>
        <w:rPr>
          <w:rFonts w:eastAsia="Times New Roman"/>
        </w:rPr>
        <w:t xml:space="preserve">, we </w:t>
      </w:r>
      <w:proofErr w:type="spellStart"/>
      <w:r>
        <w:rPr>
          <w:rFonts w:eastAsia="Times New Roman"/>
        </w:rPr>
        <w:t>reestimated</w:t>
      </w:r>
      <w:proofErr w:type="spellEnd"/>
      <w:r>
        <w:rPr>
          <w:rFonts w:eastAsia="Times New Roman"/>
        </w:rPr>
        <w:t xml:space="preserve"> all results by setting </w:t>
      </w:r>
      <m:oMath>
        <m:r>
          <w:rPr>
            <w:rFonts w:ascii="Cambria Math" w:eastAsia="Times New Roman" w:hAnsi="Cambria Math"/>
          </w:rPr>
          <m:t>ρ=</m:t>
        </m:r>
        <m:r>
          <m:rPr>
            <m:sty m:val="p"/>
          </m:rPr>
          <w:rPr>
            <w:rFonts w:ascii="Cambria Math" w:eastAsia="Times New Roman" w:hAnsi="Cambria Math"/>
          </w:rPr>
          <m:t>0,  .2,  .4,  .6.,  .9</m:t>
        </m:r>
      </m:oMath>
      <w:r w:rsidR="003455A0">
        <w:rPr>
          <w:rFonts w:eastAsia="Times New Roman"/>
        </w:rPr>
        <w:t>.</w:t>
      </w:r>
      <w:r w:rsidR="00E6205A">
        <w:rPr>
          <w:rFonts w:eastAsia="Times New Roman"/>
        </w:rPr>
        <w:t xml:space="preserve"> Note</w:t>
      </w:r>
      <w:r w:rsidR="00BF76AC">
        <w:rPr>
          <w:rFonts w:eastAsia="Times New Roman"/>
        </w:rPr>
        <w:t>, t</w:t>
      </w:r>
      <w:r>
        <w:rPr>
          <w:rFonts w:eastAsia="Times New Roman"/>
        </w:rPr>
        <w:t>he first specification amounts to fitting a classical multi-level meta-analysis model (</w:t>
      </w:r>
      <w:r w:rsidR="00E71615">
        <w:rPr>
          <w:rFonts w:eastAsia="Times New Roman"/>
        </w:rPr>
        <w:t xml:space="preserve">MLMA-RVE; </w:t>
      </w:r>
      <w:r w:rsidR="00BF76AC" w:rsidRPr="00BF76AC">
        <w:rPr>
          <w:lang w:val="en-US"/>
        </w:rPr>
        <w:t xml:space="preserve">Fernández-Castilla et al., 2020; Van den </w:t>
      </w:r>
      <w:proofErr w:type="spellStart"/>
      <w:r w:rsidR="00BF76AC" w:rsidRPr="00BF76AC">
        <w:rPr>
          <w:lang w:val="en-US"/>
        </w:rPr>
        <w:t>Noortgate</w:t>
      </w:r>
      <w:proofErr w:type="spellEnd"/>
      <w:r w:rsidR="00BF76AC" w:rsidRPr="00BF76AC">
        <w:rPr>
          <w:lang w:val="en-US"/>
        </w:rPr>
        <w:t xml:space="preserve"> et al., 2013</w:t>
      </w:r>
      <w:r>
        <w:rPr>
          <w:rFonts w:eastAsia="Times New Roman"/>
        </w:rPr>
        <w:t>)</w:t>
      </w:r>
      <w:r w:rsidR="00BF76AC">
        <w:rPr>
          <w:rFonts w:eastAsia="Times New Roman"/>
        </w:rPr>
        <w:t xml:space="preserve">. </w:t>
      </w:r>
    </w:p>
    <w:p w14:paraId="76527B73" w14:textId="77777777" w:rsidR="00952C2A" w:rsidRDefault="00952C2A" w:rsidP="009E0423">
      <w:pPr>
        <w:rPr>
          <w:rFonts w:eastAsia="Times New Roman"/>
        </w:rPr>
      </w:pPr>
    </w:p>
    <w:p w14:paraId="5EB250C6" w14:textId="173D66D8" w:rsidR="00555EFD" w:rsidRPr="00BB7D14" w:rsidRDefault="00555EFD" w:rsidP="009E22C9">
      <w:pPr>
        <w:jc w:val="both"/>
        <w:rPr>
          <w:rFonts w:eastAsia="Times New Roman"/>
          <w:lang w:val="en-US"/>
        </w:rPr>
      </w:pPr>
      <w:r>
        <w:rPr>
          <w:rFonts w:eastAsia="Times New Roman"/>
        </w:rPr>
        <w:t xml:space="preserve">Second, </w:t>
      </w:r>
      <w:r w:rsidR="00825787">
        <w:rPr>
          <w:rFonts w:eastAsia="Times New Roman"/>
        </w:rPr>
        <w:t>we ran sensitivity analyses across different types of effect size metric</w:t>
      </w:r>
      <w:r w:rsidR="00BB7D14">
        <w:rPr>
          <w:rFonts w:eastAsia="Times New Roman"/>
        </w:rPr>
        <w:t>s</w:t>
      </w:r>
      <w:r w:rsidR="00825787">
        <w:rPr>
          <w:rFonts w:eastAsia="Times New Roman"/>
        </w:rPr>
        <w:t xml:space="preserve">. </w:t>
      </w:r>
      <w:r w:rsidR="00BB7D14">
        <w:rPr>
          <w:rFonts w:eastAsia="Times New Roman"/>
        </w:rPr>
        <w:t>That is</w:t>
      </w:r>
      <w:r w:rsidR="00E6205A">
        <w:rPr>
          <w:rFonts w:eastAsia="Times New Roman"/>
        </w:rPr>
        <w:t>,</w:t>
      </w:r>
      <w:r w:rsidR="00BB7D14">
        <w:rPr>
          <w:rFonts w:eastAsia="Times New Roman"/>
        </w:rPr>
        <w:t xml:space="preserve"> we </w:t>
      </w:r>
      <w:proofErr w:type="spellStart"/>
      <w:r w:rsidR="00BB7D14">
        <w:rPr>
          <w:rFonts w:eastAsia="Times New Roman"/>
        </w:rPr>
        <w:t>reestimated</w:t>
      </w:r>
      <w:proofErr w:type="spellEnd"/>
      <w:r w:rsidR="00BB7D14">
        <w:rPr>
          <w:rFonts w:eastAsia="Times New Roman"/>
        </w:rPr>
        <w:t xml:space="preserve"> all results using a covariate/pretest-adjusted version of both Cohen’s </w:t>
      </w:r>
      <m:oMath>
        <m:r>
          <w:rPr>
            <w:rFonts w:ascii="Cambria Math" w:eastAsia="Times New Roman" w:hAnsi="Cambria Math"/>
          </w:rPr>
          <m:t>d</m:t>
        </m:r>
      </m:oMath>
      <w:r w:rsidR="00BB7D14">
        <w:rPr>
          <w:rFonts w:eastAsia="Times New Roman"/>
        </w:rPr>
        <w:t xml:space="preserve"> and Hedges’ </w:t>
      </w:r>
      <m:oMath>
        <m:r>
          <w:rPr>
            <w:rFonts w:ascii="Cambria Math" w:eastAsia="Times New Roman" w:hAnsi="Cambria Math"/>
          </w:rPr>
          <m:t>g</m:t>
        </m:r>
      </m:oMath>
      <w:r w:rsidR="00E14E44">
        <w:rPr>
          <w:rFonts w:eastAsia="Times New Roman"/>
        </w:rPr>
        <w:t xml:space="preserve"> (i.e., without adjusting for clustering)</w:t>
      </w:r>
      <w:r w:rsidR="00BB7D14">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 xml:space="preserve"> (c.f. Equation 1) standardized by its original standard deviation and not the population-based version, </w:t>
      </w:r>
      <w:r w:rsidR="00E14E44">
        <w:rPr>
          <w:rFonts w:eastAsia="Times New Roman"/>
        </w:rPr>
        <w:t xml:space="preserve">and </w:t>
      </w:r>
      <w:r w:rsidR="00BB7D14">
        <w:rPr>
          <w:rFonts w:eastAsia="Times New Roman"/>
        </w:rPr>
        <w:t xml:space="preserve">a </w:t>
      </w:r>
      <w:proofErr w:type="spellStart"/>
      <w:r w:rsidR="00BB7D14">
        <w:rPr>
          <w:rFonts w:eastAsia="Times New Roman"/>
        </w:rPr>
        <w:t>posttest</w:t>
      </w:r>
      <w:proofErr w:type="spellEnd"/>
      <w:r w:rsidR="00BB7D14">
        <w:rPr>
          <w:rFonts w:eastAsia="Times New Roman"/>
        </w:rPr>
        <w:t xml:space="preserve">-only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w:t>
      </w:r>
      <w:r w:rsidR="000302D4">
        <w:rPr>
          <w:rFonts w:eastAsia="Times New Roman"/>
        </w:rPr>
        <w:t xml:space="preserve"> We</w:t>
      </w:r>
      <w:r w:rsidR="009E22C9">
        <w:rPr>
          <w:rFonts w:eastAsia="Times New Roman"/>
        </w:rPr>
        <w:t xml:space="preserve"> also</w:t>
      </w:r>
      <w:r w:rsidR="000302D4">
        <w:rPr>
          <w:rFonts w:eastAsia="Times New Roman"/>
        </w:rPr>
        <w:t xml:space="preserve"> tested the sensitivity </w:t>
      </w:r>
      <w:r w:rsidR="002B13D3">
        <w:rPr>
          <w:rFonts w:eastAsia="Times New Roman"/>
        </w:rPr>
        <w:t>across different assumptions of the interclass correlation (ICC)</w:t>
      </w:r>
      <w:r w:rsidR="00E6205A">
        <w:rPr>
          <w:rFonts w:eastAsia="Times New Roman"/>
        </w:rPr>
        <w:t xml:space="preserve"> </w:t>
      </w:r>
      <w:r w:rsidR="002B13D3">
        <w:rPr>
          <w:rFonts w:eastAsia="Times New Roman"/>
        </w:rPr>
        <w:t>used to cluster-bias-adjust effect sizes</w:t>
      </w:r>
      <w:r w:rsidR="00E6205A">
        <w:rPr>
          <w:rFonts w:eastAsia="Times New Roman"/>
        </w:rPr>
        <w:t xml:space="preserve">, setting </w:t>
      </w:r>
      <m:oMath>
        <m:r>
          <w:rPr>
            <w:rFonts w:ascii="Cambria Math" w:eastAsia="Times New Roman" w:hAnsi="Cambria Math"/>
          </w:rPr>
          <m:t>ICC=0.05, 0.2.</m:t>
        </m:r>
      </m:oMath>
    </w:p>
    <w:p w14:paraId="3C062DED" w14:textId="77777777" w:rsidR="00952C2A" w:rsidRDefault="00952C2A" w:rsidP="009E0423">
      <w:pPr>
        <w:rPr>
          <w:rFonts w:eastAsia="Times New Roman"/>
        </w:rPr>
      </w:pPr>
    </w:p>
    <w:p w14:paraId="2FDA7707" w14:textId="4D437FD8" w:rsidR="009E22C9" w:rsidRPr="009E22C9" w:rsidRDefault="009E22C9" w:rsidP="009E22C9">
      <w:pPr>
        <w:jc w:val="both"/>
        <w:rPr>
          <w:rFonts w:eastAsia="Times New Roman"/>
          <w:lang w:val="en-US"/>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lang w:val="en-US"/>
        </w:rPr>
        <w:t>falling more than three times the interquartile</w:t>
      </w:r>
      <w:r>
        <w:rPr>
          <w:rFonts w:eastAsia="Times New Roman"/>
          <w:lang w:val="en-US"/>
        </w:rPr>
        <w:t xml:space="preserve"> </w:t>
      </w:r>
      <w:r w:rsidRPr="009E22C9">
        <w:rPr>
          <w:rFonts w:eastAsia="Times New Roman"/>
          <w:lang w:val="en-US"/>
        </w:rPr>
        <w:t>range below the first quartile or above the third quartile</w:t>
      </w:r>
      <w:r>
        <w:rPr>
          <w:rFonts w:eastAsia="Times New Roman"/>
          <w:lang w:val="en-US"/>
        </w:rPr>
        <w:t xml:space="preserve"> (</w:t>
      </w:r>
      <w:r w:rsidRPr="00DB03F4">
        <w:rPr>
          <w:lang w:val="en-US"/>
        </w:rPr>
        <w:t>Pustejovsky, Zhang, et al., 2025; Tukey, 1977</w:t>
      </w:r>
      <w:r>
        <w:rPr>
          <w:lang w:val="en-US"/>
        </w:rPr>
        <w:t>)</w:t>
      </w:r>
      <w:r w:rsidR="005A24EA">
        <w:rPr>
          <w:lang w:val="en-US"/>
        </w:rPr>
        <w:t xml:space="preserve">, see Figures 2 and 3. </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194F359B" w14:textId="77777777" w:rsidR="00CC6D8B" w:rsidRDefault="00CC6D8B" w:rsidP="00A40010">
      <w:pPr>
        <w:jc w:val="both"/>
        <w:rPr>
          <w:rFonts w:eastAsia="Times New Roman"/>
        </w:rPr>
      </w:pPr>
    </w:p>
    <w:p w14:paraId="10592DFF" w14:textId="382C2C0C" w:rsidR="003862F9" w:rsidRPr="00AF0241" w:rsidRDefault="00C37244">
      <w:pPr>
        <w:pStyle w:val="Heading1"/>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rPr>
          <w:rFonts w:eastAsia="Times New Roman"/>
        </w:rPr>
      </w:pPr>
      <w:bookmarkStart w:id="62" w:name="STUDY_DESCRIPTION"/>
      <w:bookmarkEnd w:id="62"/>
      <w:r w:rsidRPr="00AF0241">
        <w:rPr>
          <w:rFonts w:eastAsia="Times New Roman"/>
        </w:rPr>
        <w:t xml:space="preserve">Description of studies </w:t>
      </w:r>
    </w:p>
    <w:p w14:paraId="3AAE265B" w14:textId="29C04DBB" w:rsidR="00527A0C" w:rsidRDefault="004D4A1E" w:rsidP="000D0392">
      <w:pPr>
        <w:pStyle w:val="NormalWeb"/>
        <w:shd w:val="clear" w:color="auto" w:fill="FFFFFF"/>
        <w:spacing w:after="240"/>
        <w:jc w:val="both"/>
      </w:pPr>
      <w:r>
        <w:t xml:space="preserve">In the following sections, we describe and present the most essential descriptive statistics and figures. </w:t>
      </w:r>
      <w:r w:rsidR="00C56E54">
        <w:t>Yet</w:t>
      </w:r>
      <w:r>
        <w:t>, we have followed the preliminary data analysis workflow for meta-analysis of dependent effect sizes</w:t>
      </w:r>
      <w:r w:rsidR="00B52F13">
        <w:t xml:space="preserve"> (PRIMED)</w:t>
      </w:r>
      <w:r>
        <w:t xml:space="preserve">, as suggested by Pustejovsky, Zhang, et al. (2025). These expanded analyses can be found </w:t>
      </w:r>
      <w:r w:rsidR="00297D11">
        <w:t xml:space="preserve">in </w:t>
      </w:r>
      <w:r w:rsidR="003E091D">
        <w:t xml:space="preserve">at </w:t>
      </w:r>
      <w:hyperlink r:id="rId28" w:history="1">
        <w:r w:rsidR="003E091D" w:rsidRPr="00171C12">
          <w:rPr>
            <w:rStyle w:val="Hyperlink"/>
          </w:rPr>
          <w:t>https://osf.io/s2j9a/files</w:t>
        </w:r>
      </w:hyperlink>
      <w:r>
        <w:t xml:space="preserve">. </w:t>
      </w:r>
    </w:p>
    <w:p w14:paraId="01EE5F49" w14:textId="77777777" w:rsidR="00704467" w:rsidRDefault="00704467" w:rsidP="000D0392">
      <w:pPr>
        <w:pStyle w:val="NormalWeb"/>
        <w:shd w:val="clear" w:color="auto" w:fill="FFFFFF"/>
        <w:spacing w:after="240"/>
        <w:jc w:val="both"/>
      </w:pPr>
    </w:p>
    <w:p w14:paraId="5F12206A" w14:textId="2EAD2BD0" w:rsidR="005E145D" w:rsidRPr="00AF0241" w:rsidRDefault="005E145D" w:rsidP="00ED7858">
      <w:pPr>
        <w:pStyle w:val="Heading3"/>
      </w:pPr>
      <w:bookmarkStart w:id="63" w:name="_Hlk209700655"/>
      <w:r w:rsidRPr="00AF0241">
        <w:lastRenderedPageBreak/>
        <w:t>Results of the search</w:t>
      </w:r>
    </w:p>
    <w:p w14:paraId="4B9098A6" w14:textId="37601807" w:rsidR="00DB54E2" w:rsidRDefault="00743B74" w:rsidP="004C7C12">
      <w:pPr>
        <w:jc w:val="both"/>
        <w:rPr>
          <w:rFonts w:eastAsia="Times New Roman"/>
        </w:rPr>
      </w:pPr>
      <w:r>
        <w:t>The PRISMA flow</w:t>
      </w:r>
      <w:r w:rsidRPr="00AF0241">
        <w:t xml:space="preserve"> chart </w:t>
      </w:r>
      <w:r>
        <w:t>(</w:t>
      </w:r>
      <w:r w:rsidRPr="00BA7CC2">
        <w:t>Moher et al., 2009</w:t>
      </w:r>
      <w:r>
        <w:t xml:space="preserve">), presented in Figure </w:t>
      </w:r>
      <w:r w:rsidR="0019365B">
        <w:t>4</w:t>
      </w:r>
      <w:r>
        <w:t xml:space="preserve">, documents our search process and the criteria for exclusion of references. </w:t>
      </w:r>
      <w:r w:rsidRPr="00AF0241">
        <w:t>The total number of potential</w:t>
      </w:r>
      <w:r>
        <w:t>ly</w:t>
      </w:r>
      <w:r w:rsidRPr="00AF0241">
        <w:t xml:space="preserve"> relevant records was </w:t>
      </w:r>
      <w:r>
        <w:rPr>
          <w:color w:val="000000"/>
          <w:kern w:val="28"/>
        </w:rPr>
        <w:t>28</w:t>
      </w:r>
      <w:r w:rsidR="00067057">
        <w:rPr>
          <w:color w:val="000000"/>
          <w:kern w:val="28"/>
        </w:rPr>
        <w:t>,</w:t>
      </w:r>
      <w:r>
        <w:rPr>
          <w:color w:val="000000"/>
          <w:kern w:val="28"/>
        </w:rPr>
        <w:t>980</w:t>
      </w:r>
      <w:r w:rsidRPr="00AF0241">
        <w:t xml:space="preserve"> after excluding duplicates (database:</w:t>
      </w:r>
      <w:r w:rsidRPr="00AF0241">
        <w:rPr>
          <w:color w:val="000000"/>
          <w:kern w:val="28"/>
        </w:rPr>
        <w:t xml:space="preserve"> </w:t>
      </w:r>
      <w:r>
        <w:rPr>
          <w:color w:val="000000"/>
          <w:kern w:val="28"/>
        </w:rPr>
        <w:t>18</w:t>
      </w:r>
      <w:r w:rsidR="00067057">
        <w:rPr>
          <w:color w:val="000000"/>
          <w:kern w:val="28"/>
        </w:rPr>
        <w:t>,</w:t>
      </w:r>
      <w:r>
        <w:rPr>
          <w:color w:val="000000"/>
          <w:kern w:val="28"/>
        </w:rPr>
        <w:t>882</w:t>
      </w:r>
      <w:r w:rsidRPr="00AF0241">
        <w:t>; grey, hand search, snowballing</w:t>
      </w:r>
      <w:r>
        <w:t>,</w:t>
      </w:r>
      <w:r w:rsidRPr="00AF0241">
        <w:t xml:space="preserve"> and other resources:</w:t>
      </w:r>
      <w:r w:rsidRPr="00AF0241">
        <w:rPr>
          <w:color w:val="000000"/>
          <w:kern w:val="28"/>
        </w:rPr>
        <w:t xml:space="preserve"> 10</w:t>
      </w:r>
      <w:r>
        <w:rPr>
          <w:color w:val="000000"/>
          <w:kern w:val="28"/>
        </w:rPr>
        <w:t>,</w:t>
      </w:r>
      <w:r w:rsidRPr="00AF0241">
        <w:rPr>
          <w:color w:val="000000"/>
          <w:kern w:val="28"/>
        </w:rPr>
        <w:t>098</w:t>
      </w:r>
      <w:r>
        <w:rPr>
          <w:color w:val="000000"/>
          <w:kern w:val="28"/>
        </w:rPr>
        <w:t>; duplicates: 8533</w:t>
      </w:r>
      <w:r w:rsidRPr="00AF0241">
        <w:t xml:space="preserve">). All records were screened based on title and abstract; </w:t>
      </w:r>
      <w:r>
        <w:rPr>
          <w:color w:val="000000"/>
          <w:kern w:val="28"/>
        </w:rPr>
        <w:t>28</w:t>
      </w:r>
      <w:r w:rsidR="00067057">
        <w:rPr>
          <w:color w:val="000000"/>
          <w:kern w:val="28"/>
        </w:rPr>
        <w:t>,</w:t>
      </w:r>
      <w:r>
        <w:rPr>
          <w:color w:val="000000"/>
          <w:kern w:val="28"/>
        </w:rPr>
        <w:t>357</w:t>
      </w:r>
      <w:r w:rsidRPr="00AF0241">
        <w:t xml:space="preserve"> were excluded for not fulfilling the screening criteria</w:t>
      </w:r>
      <w:r>
        <w:t xml:space="preserve">, </w:t>
      </w:r>
      <w:r w:rsidRPr="00AF0241">
        <w:t xml:space="preserve">including 35 records that were unobtainable despite efforts to locate them through libraries and </w:t>
      </w:r>
      <w:r w:rsidR="00067057">
        <w:t>internet searches</w:t>
      </w:r>
      <w:r w:rsidRPr="00AF0241">
        <w:t>. 623 records were ordere</w:t>
      </w:r>
      <w:r w:rsidR="00C56E54">
        <w:t>d,</w:t>
      </w:r>
      <w:r w:rsidRPr="00AF0241">
        <w:t xml:space="preserve"> retrieved</w:t>
      </w:r>
      <w:r w:rsidR="00C56E54">
        <w:t xml:space="preserve">, </w:t>
      </w:r>
      <w:r w:rsidRPr="00AF0241">
        <w:t>and screened in full text. Of these, 561 did not fulfil the screening criteria and were excluded. 62 studies were included in the review</w:t>
      </w:r>
      <w:r w:rsidR="008C6EBC">
        <w:t xml:space="preserve">, of which </w:t>
      </w:r>
      <w:r w:rsidR="00EB6BC1" w:rsidRPr="00EB6BC1">
        <w:t>4</w:t>
      </w:r>
      <w:r>
        <w:t>9</w:t>
      </w:r>
      <w:r w:rsidR="00EB6BC1" w:rsidRPr="00EB6BC1">
        <w:t xml:space="preserve"> </w:t>
      </w:r>
      <w:r w:rsidR="005E145D" w:rsidRPr="00EB6BC1">
        <w:t>studies</w:t>
      </w:r>
      <w:r w:rsidR="005E145D" w:rsidRPr="00AF0241">
        <w:t xml:space="preserve"> could be used in the data synthesis</w:t>
      </w:r>
      <w:r w:rsidR="00E04567">
        <w:t>/meta-analysis</w:t>
      </w:r>
      <w:r w:rsidR="005E145D" w:rsidRPr="00AF0241">
        <w:t>.</w:t>
      </w:r>
      <w:bookmarkStart w:id="64" w:name="SEARCH_RESULTS"/>
      <w:bookmarkEnd w:id="64"/>
      <w:r w:rsidR="008C6EBC">
        <w:t xml:space="preserve"> The main reason for not </w:t>
      </w:r>
      <w:r w:rsidR="00C45561">
        <w:t>including studies in the meta-analysis was due to insufficient reporting of the results, which hindered</w:t>
      </w:r>
      <w:r w:rsidR="008C6EBC">
        <w:t xml:space="preserve"> valid effect size calculation. We excluded 1</w:t>
      </w:r>
      <w:r w:rsidR="00EA6B7A">
        <w:t>2</w:t>
      </w:r>
      <w:r w:rsidR="008C6EBC">
        <w:t xml:space="preserve"> studies for this reason. Moreover, we excluded </w:t>
      </w:r>
      <w:r w:rsidR="00C45561">
        <w:t>one</w:t>
      </w:r>
      <w:r w:rsidR="008C6EBC">
        <w:t xml:space="preserve"> stud</w:t>
      </w:r>
      <w:r w:rsidR="00C45561">
        <w:t>y (i.e., Bond et al., 1991)</w:t>
      </w:r>
      <w:r w:rsidR="008C6EBC">
        <w:t xml:space="preserve"> due to critical risk </w:t>
      </w:r>
      <w:proofErr w:type="spellStart"/>
      <w:r w:rsidR="008C6EBC">
        <w:t>og</w:t>
      </w:r>
      <w:proofErr w:type="spellEnd"/>
      <w:r w:rsidR="008C6EBC">
        <w:t xml:space="preserve"> bias</w:t>
      </w:r>
      <w:r w:rsidR="00C45561">
        <w:t xml:space="preserve">, as it received serious risk of bias </w:t>
      </w:r>
      <w:r w:rsidR="00EE0496">
        <w:t>in</w:t>
      </w:r>
      <w:r w:rsidR="00C45561">
        <w:t xml:space="preserve"> four domains</w:t>
      </w:r>
      <w:r w:rsidR="008C6EBC">
        <w:t xml:space="preserve">. </w:t>
      </w:r>
      <w:bookmarkStart w:id="65" w:name="INCLUDED_STUDIES_DESCR"/>
      <w:bookmarkEnd w:id="65"/>
    </w:p>
    <w:p w14:paraId="226F1E87" w14:textId="77777777" w:rsidR="003A20EF" w:rsidRDefault="003A20EF" w:rsidP="0004754D">
      <w:pPr>
        <w:rPr>
          <w:rFonts w:eastAsia="Times New Roman"/>
        </w:rPr>
      </w:pPr>
    </w:p>
    <w:p w14:paraId="11FC91EF" w14:textId="77777777" w:rsidR="003A20EF" w:rsidRDefault="003A20EF" w:rsidP="003A20EF">
      <w:pPr>
        <w:pStyle w:val="Heading2"/>
        <w:rPr>
          <w:rFonts w:eastAsia="Times New Roman"/>
        </w:rPr>
      </w:pPr>
      <w:r w:rsidRPr="00AF0241">
        <w:rPr>
          <w:rFonts w:eastAsia="Times New Roman"/>
        </w:rPr>
        <w:t>Included studies</w:t>
      </w:r>
      <w:r>
        <w:rPr>
          <w:rFonts w:eastAsia="Times New Roman"/>
        </w:rPr>
        <w:t xml:space="preserve"> </w:t>
      </w:r>
    </w:p>
    <w:p w14:paraId="21773606" w14:textId="77777777" w:rsidR="003A20EF" w:rsidRDefault="003A20EF" w:rsidP="003A20EF">
      <w:pPr>
        <w:jc w:val="both"/>
        <w:rPr>
          <w:rFonts w:eastAsia="Times New Roman"/>
        </w:rPr>
      </w:pPr>
      <w:r>
        <w:rPr>
          <w:rFonts w:eastAsia="Times New Roman"/>
        </w:rPr>
        <w:t>In this section, we first describe the full body of literature, independently of whether the study was included in the meta-analysis. Afterwards, we describe and provide descriptive statistics for the studies entering the meta-analysis. All details about the included studies can be found in the supplementary material accompanying the review.</w:t>
      </w:r>
    </w:p>
    <w:p w14:paraId="506565D2" w14:textId="77777777" w:rsidR="00DA7246" w:rsidRDefault="00DA7246" w:rsidP="0004754D">
      <w:pPr>
        <w:rPr>
          <w:rFonts w:eastAsia="Times New Roman"/>
        </w:rPr>
      </w:pPr>
    </w:p>
    <w:p w14:paraId="06EDB315" w14:textId="77777777" w:rsidR="003A20EF" w:rsidRPr="008A58B6" w:rsidRDefault="003A20EF" w:rsidP="003A20EF">
      <w:pPr>
        <w:pStyle w:val="Heading3"/>
      </w:pPr>
      <w:r w:rsidRPr="008A58B6">
        <w:t>Included studies</w:t>
      </w:r>
      <w:r>
        <w:t xml:space="preserve"> (Overall)</w:t>
      </w:r>
    </w:p>
    <w:p w14:paraId="2E830206" w14:textId="6D5DABC1" w:rsidR="000A6B40" w:rsidRDefault="003A20EF" w:rsidP="00DA7246">
      <w:pPr>
        <w:shd w:val="clear" w:color="auto" w:fill="FFFFFF"/>
        <w:jc w:val="both"/>
        <w:rPr>
          <w:rFonts w:eastAsia="Times New Roman"/>
          <w:color w:val="222222"/>
          <w:lang w:eastAsia="da-DK"/>
        </w:rPr>
      </w:pPr>
      <w:r w:rsidRPr="00AF0241">
        <w:t>The search resulted in a final selection of 62 studies, which met the inclusion criteria for this review. 5</w:t>
      </w:r>
      <w:r>
        <w:t>1</w:t>
      </w:r>
      <w:r w:rsidRPr="00AF0241">
        <w:t xml:space="preserve"> studies were RCTs and 1</w:t>
      </w:r>
      <w:r>
        <w:t>1</w:t>
      </w:r>
      <w:r w:rsidRPr="00AF0241">
        <w:t xml:space="preserve"> studies 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t xml:space="preserve">from </w:t>
      </w:r>
      <w:r w:rsidRPr="00EB6BC1">
        <w:t xml:space="preserve">62 </w:t>
      </w:r>
      <w:r w:rsidRPr="00AF0241">
        <w:t>different samples.</w:t>
      </w:r>
      <w:r>
        <w:t xml:space="preserve"> In one case, we identified a large number of publications from the same trial (Trial registration: </w:t>
      </w:r>
      <w:hyperlink r:id="rId29" w:history="1">
        <w:r w:rsidRPr="007540D5">
          <w:rPr>
            <w:rFonts w:eastAsia="Times New Roman"/>
            <w:color w:val="000000" w:themeColor="text1"/>
            <w:lang w:eastAsia="da-DK"/>
          </w:rPr>
          <w:t>ISRCTN57595077</w:t>
        </w:r>
      </w:hyperlink>
      <w:r w:rsidRPr="007540D5">
        <w:rPr>
          <w:rFonts w:eastAsia="Times New Roman"/>
          <w:color w:val="000000" w:themeColor="text1"/>
          <w:lang w:eastAsia="da-DK"/>
        </w:rPr>
        <w:t>; </w:t>
      </w:r>
      <w:hyperlink r:id="rId30" w:history="1">
        <w:r w:rsidRPr="007540D5">
          <w:rPr>
            <w:rFonts w:eastAsia="Times New Roman"/>
            <w:color w:val="000000" w:themeColor="text1"/>
            <w:lang w:eastAsia="da-DK"/>
          </w:rPr>
          <w:t>ISRCTN66721740</w:t>
        </w:r>
      </w:hyperlink>
      <w:r w:rsidRPr="007540D5">
        <w:rPr>
          <w:rFonts w:eastAsia="Times New Roman"/>
          <w:color w:val="000000" w:themeColor="text1"/>
          <w:lang w:eastAsia="da-DK"/>
        </w:rPr>
        <w:t xml:space="preserve">), but data </w:t>
      </w:r>
      <w:r>
        <w:rPr>
          <w:rFonts w:eastAsia="Times New Roman"/>
          <w:color w:val="000000" w:themeColor="text1"/>
          <w:lang w:eastAsia="da-DK"/>
        </w:rPr>
        <w:t>were</w:t>
      </w:r>
      <w:r w:rsidRPr="007540D5">
        <w:rPr>
          <w:rFonts w:eastAsia="Times New Roman"/>
          <w:color w:val="000000" w:themeColor="text1"/>
          <w:lang w:eastAsia="da-DK"/>
        </w:rPr>
        <w:t xml:space="preserve"> only extracted from one publication </w:t>
      </w:r>
      <w:r>
        <w:rPr>
          <w:rFonts w:eastAsia="Times New Roman"/>
          <w:color w:val="000000" w:themeColor="text1"/>
          <w:lang w:eastAsia="da-DK"/>
        </w:rPr>
        <w:t>(Sommers et al., 2017).</w:t>
      </w:r>
      <w:r w:rsidR="00DA7246">
        <w:rPr>
          <w:rFonts w:eastAsia="Times New Roman"/>
          <w:color w:val="000000" w:themeColor="text1"/>
          <w:lang w:eastAsia="da-DK"/>
        </w:rPr>
        <w:tab/>
      </w:r>
      <w:r w:rsidR="00DA7246">
        <w:rPr>
          <w:rFonts w:eastAsia="Times New Roman"/>
          <w:color w:val="000000" w:themeColor="text1"/>
          <w:lang w:eastAsia="da-DK"/>
        </w:rPr>
        <w:br/>
      </w:r>
    </w:p>
    <w:p w14:paraId="19B3B135" w14:textId="77777777" w:rsidR="00BB4E5F" w:rsidRDefault="00BB4E5F" w:rsidP="00DA7246">
      <w:pPr>
        <w:shd w:val="clear" w:color="auto" w:fill="FFFFFF"/>
        <w:jc w:val="both"/>
        <w:rPr>
          <w:rFonts w:eastAsia="Times New Roman"/>
          <w:color w:val="222222"/>
          <w:lang w:eastAsia="da-DK"/>
        </w:rPr>
      </w:pPr>
    </w:p>
    <w:p w14:paraId="698F7B6C" w14:textId="77777777" w:rsidR="00BB4E5F" w:rsidRDefault="00BB4E5F" w:rsidP="00DA7246">
      <w:pPr>
        <w:shd w:val="clear" w:color="auto" w:fill="FFFFFF"/>
        <w:jc w:val="both"/>
        <w:rPr>
          <w:rFonts w:eastAsia="Times New Roman"/>
          <w:color w:val="222222"/>
          <w:lang w:eastAsia="da-DK"/>
        </w:rPr>
      </w:pPr>
    </w:p>
    <w:p w14:paraId="5A7C4AA6" w14:textId="77777777" w:rsidR="00BB4E5F" w:rsidRDefault="00BB4E5F" w:rsidP="00DA7246">
      <w:pPr>
        <w:shd w:val="clear" w:color="auto" w:fill="FFFFFF"/>
        <w:jc w:val="both"/>
        <w:rPr>
          <w:rFonts w:eastAsia="Times New Roman"/>
          <w:color w:val="222222"/>
          <w:lang w:eastAsia="da-DK"/>
        </w:rPr>
      </w:pPr>
    </w:p>
    <w:p w14:paraId="1644A17C" w14:textId="77777777" w:rsidR="00BB4E5F" w:rsidRDefault="00BB4E5F" w:rsidP="00DA7246">
      <w:pPr>
        <w:shd w:val="clear" w:color="auto" w:fill="FFFFFF"/>
        <w:jc w:val="both"/>
        <w:rPr>
          <w:rFonts w:eastAsia="Times New Roman"/>
          <w:color w:val="222222"/>
          <w:lang w:eastAsia="da-DK"/>
        </w:rPr>
      </w:pPr>
    </w:p>
    <w:p w14:paraId="63AD8C28" w14:textId="77777777" w:rsidR="00BB4E5F" w:rsidRDefault="00BB4E5F" w:rsidP="00DA7246">
      <w:pPr>
        <w:shd w:val="clear" w:color="auto" w:fill="FFFFFF"/>
        <w:jc w:val="both"/>
        <w:rPr>
          <w:rFonts w:eastAsia="Times New Roman"/>
          <w:color w:val="222222"/>
          <w:lang w:eastAsia="da-DK"/>
        </w:rPr>
      </w:pPr>
    </w:p>
    <w:p w14:paraId="15436AF2" w14:textId="77777777" w:rsidR="00BB4E5F" w:rsidRDefault="00BB4E5F" w:rsidP="00DA7246">
      <w:pPr>
        <w:shd w:val="clear" w:color="auto" w:fill="FFFFFF"/>
        <w:jc w:val="both"/>
        <w:rPr>
          <w:rFonts w:eastAsia="Times New Roman"/>
          <w:color w:val="222222"/>
          <w:lang w:eastAsia="da-DK"/>
        </w:rPr>
      </w:pPr>
    </w:p>
    <w:p w14:paraId="4D9784CF" w14:textId="77777777" w:rsidR="00BB4E5F" w:rsidRDefault="00BB4E5F" w:rsidP="00DA7246">
      <w:pPr>
        <w:shd w:val="clear" w:color="auto" w:fill="FFFFFF"/>
        <w:jc w:val="both"/>
        <w:rPr>
          <w:rFonts w:eastAsia="Times New Roman"/>
          <w:color w:val="222222"/>
          <w:lang w:eastAsia="da-DK"/>
        </w:rPr>
      </w:pPr>
    </w:p>
    <w:p w14:paraId="445757B7" w14:textId="77777777" w:rsidR="00BB4E5F" w:rsidRDefault="00BB4E5F" w:rsidP="00DA7246">
      <w:pPr>
        <w:shd w:val="clear" w:color="auto" w:fill="FFFFFF"/>
        <w:jc w:val="both"/>
        <w:rPr>
          <w:rFonts w:eastAsia="Times New Roman"/>
          <w:color w:val="222222"/>
          <w:lang w:eastAsia="da-DK"/>
        </w:rPr>
      </w:pPr>
    </w:p>
    <w:p w14:paraId="7F741DE4" w14:textId="77777777" w:rsidR="00BB4E5F" w:rsidRDefault="00BB4E5F" w:rsidP="00DA7246">
      <w:pPr>
        <w:shd w:val="clear" w:color="auto" w:fill="FFFFFF"/>
        <w:jc w:val="both"/>
        <w:rPr>
          <w:rFonts w:eastAsia="Times New Roman"/>
          <w:color w:val="222222"/>
          <w:lang w:eastAsia="da-DK"/>
        </w:rPr>
      </w:pPr>
    </w:p>
    <w:p w14:paraId="674689C2" w14:textId="77777777" w:rsidR="00BB4E5F" w:rsidRDefault="00BB4E5F" w:rsidP="00DA7246">
      <w:pPr>
        <w:shd w:val="clear" w:color="auto" w:fill="FFFFFF"/>
        <w:jc w:val="both"/>
        <w:rPr>
          <w:rFonts w:eastAsia="Times New Roman"/>
          <w:color w:val="222222"/>
          <w:lang w:eastAsia="da-DK"/>
        </w:rPr>
      </w:pPr>
    </w:p>
    <w:p w14:paraId="16BC35BE" w14:textId="77777777" w:rsidR="00BB4E5F" w:rsidRDefault="00BB4E5F" w:rsidP="00DA7246">
      <w:pPr>
        <w:shd w:val="clear" w:color="auto" w:fill="FFFFFF"/>
        <w:jc w:val="both"/>
        <w:rPr>
          <w:rFonts w:eastAsia="Times New Roman"/>
          <w:color w:val="222222"/>
          <w:lang w:eastAsia="da-DK"/>
        </w:rPr>
      </w:pPr>
    </w:p>
    <w:p w14:paraId="6E556FBB" w14:textId="77777777" w:rsidR="00BB4E5F" w:rsidRDefault="00BB4E5F" w:rsidP="00DA7246">
      <w:pPr>
        <w:shd w:val="clear" w:color="auto" w:fill="FFFFFF"/>
        <w:jc w:val="both"/>
        <w:rPr>
          <w:rFonts w:eastAsia="Times New Roman"/>
          <w:color w:val="222222"/>
          <w:lang w:eastAsia="da-DK"/>
        </w:rPr>
      </w:pPr>
    </w:p>
    <w:p w14:paraId="0FFC3E0E" w14:textId="77777777" w:rsidR="00BB4E5F" w:rsidRDefault="00BB4E5F" w:rsidP="00DA7246">
      <w:pPr>
        <w:shd w:val="clear" w:color="auto" w:fill="FFFFFF"/>
        <w:jc w:val="both"/>
        <w:rPr>
          <w:rFonts w:eastAsia="Times New Roman"/>
          <w:color w:val="222222"/>
          <w:lang w:eastAsia="da-DK"/>
        </w:rPr>
      </w:pPr>
    </w:p>
    <w:p w14:paraId="2C4F3C75" w14:textId="77777777" w:rsidR="00BB4E5F" w:rsidRDefault="00BB4E5F" w:rsidP="00DA7246">
      <w:pPr>
        <w:shd w:val="clear" w:color="auto" w:fill="FFFFFF"/>
        <w:jc w:val="both"/>
        <w:rPr>
          <w:rFonts w:eastAsia="Times New Roman"/>
          <w:color w:val="222222"/>
          <w:lang w:eastAsia="da-DK"/>
        </w:rPr>
      </w:pPr>
    </w:p>
    <w:p w14:paraId="53EC4A06" w14:textId="3FC59B0F" w:rsidR="00F54E84" w:rsidRPr="00AF0241" w:rsidRDefault="00DB54E2" w:rsidP="00DA7246">
      <w:pPr>
        <w:rPr>
          <w:rFonts w:eastAsia="Times New Roman"/>
          <w:b/>
        </w:rPr>
      </w:pPr>
      <w:r w:rsidRPr="00DB54E2">
        <w:rPr>
          <w:rFonts w:eastAsia="Times New Roman"/>
          <w:b/>
          <w:bCs/>
        </w:rPr>
        <w:lastRenderedPageBreak/>
        <w:t xml:space="preserve">FIGURE </w:t>
      </w:r>
      <w:r w:rsidR="0019365B">
        <w:rPr>
          <w:rFonts w:eastAsia="Times New Roman"/>
          <w:b/>
          <w:bCs/>
        </w:rPr>
        <w:t>4</w:t>
      </w:r>
      <w:r w:rsidR="00F54E84" w:rsidRPr="00AF0241">
        <w:rPr>
          <w:rFonts w:eastAsia="Times New Roman"/>
        </w:rPr>
        <w:t xml:space="preserve"> Flow </w:t>
      </w:r>
      <w:r w:rsidR="00120E24" w:rsidRPr="00AF0241">
        <w:rPr>
          <w:rFonts w:eastAsia="Times New Roman"/>
        </w:rPr>
        <w:t>chart of the screening process PRISMA template</w:t>
      </w:r>
    </w:p>
    <w:p w14:paraId="38F91339" w14:textId="4121F05C" w:rsidR="00F54E84" w:rsidRPr="00AF0241" w:rsidRDefault="00B31E16" w:rsidP="0004754D">
      <w:pPr>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bookmarkStart w:id="66" w:name="_Hlk213679994"/>
                                <w:bookmarkEnd w:id="66"/>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2DC7B65F" w:rsidR="00624C55" w:rsidRDefault="00624C55" w:rsidP="00F54E84">
                              <w:pPr>
                                <w:pStyle w:val="NormalWeb"/>
                                <w:spacing w:after="0"/>
                                <w:jc w:val="center"/>
                              </w:pPr>
                              <w:r>
                                <w:rPr>
                                  <w:color w:val="000000"/>
                                  <w:kern w:val="28"/>
                                </w:rPr>
                                <w:t xml:space="preserve">Records identified through database searching                    </w:t>
                              </w:r>
                              <w:proofErr w:type="gramStart"/>
                              <w:r>
                                <w:rPr>
                                  <w:color w:val="000000"/>
                                  <w:kern w:val="28"/>
                                </w:rPr>
                                <w:t xml:space="preserve">   (</w:t>
                              </w:r>
                              <w:proofErr w:type="gramEnd"/>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proofErr w:type="gramStart"/>
                              <w:r>
                                <w:rPr>
                                  <w:color w:val="000000"/>
                                  <w:kern w:val="28"/>
                                </w:rPr>
                                <w:t xml:space="preserve">   </w:t>
                              </w:r>
                              <w:r w:rsidRPr="00503CE1">
                                <w:rPr>
                                  <w:color w:val="000000"/>
                                  <w:kern w:val="28"/>
                                </w:rPr>
                                <w:t>(</w:t>
                              </w:r>
                              <w:proofErr w:type="gramEnd"/>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1B0C2D71" w:rsidR="00624C55" w:rsidRDefault="00624C55" w:rsidP="00F54E84">
                              <w:pPr>
                                <w:pStyle w:val="NormalWeb"/>
                                <w:spacing w:after="0"/>
                                <w:jc w:val="center"/>
                              </w:pPr>
                              <w:r>
                                <w:rPr>
                                  <w:color w:val="000000"/>
                                  <w:kern w:val="28"/>
                                </w:rPr>
                                <w:t>References included in quantitative synthesis (meta-</w:t>
                              </w:r>
                              <w:proofErr w:type="gramStart"/>
                              <w:r>
                                <w:rPr>
                                  <w:color w:val="000000"/>
                                  <w:kern w:val="28"/>
                                </w:rPr>
                                <w:t xml:space="preserve">analysis)   </w:t>
                              </w:r>
                              <w:proofErr w:type="gramEnd"/>
                              <w:r>
                                <w:rPr>
                                  <w:color w:val="000000"/>
                                  <w:kern w:val="28"/>
                                </w:rPr>
                                <w:t xml:space="preserve">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bookmarkStart w:id="67" w:name="_Hlk213679994"/>
                          <w:bookmarkEnd w:id="67"/>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46633B10" w14:textId="0093E5FA" w:rsidR="00F54E84" w:rsidRPr="00AF0241" w:rsidRDefault="00F54E84" w:rsidP="0004754D">
      <w:pPr>
        <w:rPr>
          <w:lang w:val="en-US"/>
        </w:rPr>
      </w:pPr>
    </w:p>
    <w:p w14:paraId="67DDA7FB" w14:textId="77777777" w:rsidR="00F54E84" w:rsidRPr="00AF0241" w:rsidRDefault="00F54E84" w:rsidP="0004754D">
      <w:pPr>
        <w:rPr>
          <w:lang w:val="en-US"/>
        </w:rPr>
      </w:pPr>
    </w:p>
    <w:p w14:paraId="3D8239DA" w14:textId="77777777" w:rsidR="00F54E84" w:rsidRPr="00AF0241" w:rsidRDefault="00F54E84" w:rsidP="0004754D">
      <w:pPr>
        <w:rPr>
          <w:lang w:val="en-US"/>
        </w:rPr>
      </w:pPr>
    </w:p>
    <w:p w14:paraId="47F228BA" w14:textId="77777777" w:rsidR="00F54E84" w:rsidRPr="00AF0241" w:rsidRDefault="00F54E84" w:rsidP="0004754D">
      <w:pPr>
        <w:rPr>
          <w:lang w:val="en-US"/>
        </w:rPr>
      </w:pPr>
    </w:p>
    <w:p w14:paraId="30113AD1" w14:textId="77777777" w:rsidR="00F54E84" w:rsidRPr="00AF0241" w:rsidRDefault="00F54E84" w:rsidP="0004754D">
      <w:pPr>
        <w:rPr>
          <w:lang w:val="en-US"/>
        </w:rPr>
      </w:pPr>
    </w:p>
    <w:p w14:paraId="200A3633" w14:textId="2853AEC5" w:rsidR="00F54E84" w:rsidRPr="00AF0241" w:rsidRDefault="00F54E84" w:rsidP="0004754D">
      <w:pPr>
        <w:rPr>
          <w:lang w:val="en-US"/>
        </w:rPr>
      </w:pPr>
    </w:p>
    <w:p w14:paraId="42CE06F0" w14:textId="77777777" w:rsidR="00F54E84" w:rsidRPr="00AF0241" w:rsidRDefault="00F54E84" w:rsidP="0004754D">
      <w:pPr>
        <w:rPr>
          <w:lang w:val="en-US"/>
        </w:rPr>
      </w:pPr>
    </w:p>
    <w:p w14:paraId="74ECF8CE" w14:textId="77777777" w:rsidR="00F54E84" w:rsidRPr="00AF0241" w:rsidRDefault="00F54E84" w:rsidP="0004754D">
      <w:pPr>
        <w:rPr>
          <w:lang w:val="en-US"/>
        </w:rPr>
      </w:pPr>
    </w:p>
    <w:p w14:paraId="4211EBF3" w14:textId="77777777" w:rsidR="00F54E84" w:rsidRPr="00AF0241" w:rsidRDefault="00F54E84" w:rsidP="0004754D">
      <w:pPr>
        <w:rPr>
          <w:lang w:val="en-US"/>
        </w:rPr>
      </w:pPr>
    </w:p>
    <w:p w14:paraId="44959F85" w14:textId="77777777" w:rsidR="00F54E84" w:rsidRPr="00AF0241" w:rsidRDefault="00F54E84" w:rsidP="0004754D">
      <w:pPr>
        <w:rPr>
          <w:lang w:val="en-US"/>
        </w:rPr>
      </w:pPr>
    </w:p>
    <w:p w14:paraId="3B158DC7" w14:textId="77777777" w:rsidR="00F54E84" w:rsidRPr="00AF0241" w:rsidRDefault="00F54E84" w:rsidP="0004754D">
      <w:pPr>
        <w:rPr>
          <w:lang w:val="en-US"/>
        </w:rPr>
      </w:pPr>
    </w:p>
    <w:p w14:paraId="44ECEAAD" w14:textId="77777777" w:rsidR="00F54E84" w:rsidRPr="00AF0241" w:rsidRDefault="00F54E84" w:rsidP="0004754D">
      <w:pPr>
        <w:rPr>
          <w:lang w:val="en-US"/>
        </w:rPr>
      </w:pPr>
    </w:p>
    <w:p w14:paraId="4FF3D174" w14:textId="77777777" w:rsidR="00F54E84" w:rsidRPr="00AF0241" w:rsidRDefault="00F54E84" w:rsidP="0004754D">
      <w:pPr>
        <w:rPr>
          <w:lang w:val="en-US"/>
        </w:rPr>
      </w:pPr>
    </w:p>
    <w:p w14:paraId="57B72A7A" w14:textId="346AE11E" w:rsidR="00F54E84" w:rsidRPr="00AF0241" w:rsidRDefault="00F54E84" w:rsidP="0004754D">
      <w:pPr>
        <w:rPr>
          <w:lang w:val="en-US"/>
        </w:rPr>
      </w:pPr>
    </w:p>
    <w:p w14:paraId="28E57445" w14:textId="5B23A437" w:rsidR="00F54E84" w:rsidRPr="00AF0241" w:rsidRDefault="00F54E84" w:rsidP="0004754D">
      <w:pPr>
        <w:rPr>
          <w:lang w:val="en-US"/>
        </w:rPr>
      </w:pPr>
    </w:p>
    <w:p w14:paraId="05AA4EC4" w14:textId="7385E1D8" w:rsidR="00F54E84" w:rsidRPr="00AF0241" w:rsidRDefault="00F54E84" w:rsidP="0004754D">
      <w:pPr>
        <w:rPr>
          <w:lang w:val="en-US"/>
        </w:rPr>
      </w:pPr>
    </w:p>
    <w:p w14:paraId="719C648E" w14:textId="77777777" w:rsidR="00F54E84" w:rsidRPr="00AF0241" w:rsidRDefault="00F54E84" w:rsidP="0004754D">
      <w:pPr>
        <w:rPr>
          <w:lang w:val="en-US"/>
        </w:rPr>
      </w:pPr>
    </w:p>
    <w:p w14:paraId="17CA9400" w14:textId="77777777" w:rsidR="00F54E84" w:rsidRPr="00AF0241" w:rsidRDefault="00F54E84" w:rsidP="0004754D">
      <w:pPr>
        <w:rPr>
          <w:lang w:val="en-US"/>
        </w:rPr>
      </w:pPr>
    </w:p>
    <w:p w14:paraId="519C7394" w14:textId="77777777" w:rsidR="00F54E84" w:rsidRPr="00AF0241" w:rsidRDefault="00F54E84" w:rsidP="0004754D">
      <w:pPr>
        <w:rPr>
          <w:lang w:val="en-US"/>
        </w:rPr>
      </w:pPr>
    </w:p>
    <w:p w14:paraId="7A0ADBB7" w14:textId="77777777" w:rsidR="00F54E84" w:rsidRPr="00AF0241" w:rsidRDefault="00F54E84" w:rsidP="0004754D">
      <w:pPr>
        <w:rPr>
          <w:lang w:val="en-US"/>
        </w:rPr>
      </w:pPr>
    </w:p>
    <w:p w14:paraId="0D9BEB5A" w14:textId="3CF6BE05" w:rsidR="00F54E84" w:rsidRPr="00AF0241" w:rsidRDefault="00F54E84" w:rsidP="0004754D">
      <w:pPr>
        <w:rPr>
          <w:lang w:val="en-US"/>
        </w:rPr>
      </w:pPr>
    </w:p>
    <w:p w14:paraId="31A09684" w14:textId="7D27D681" w:rsidR="00F54E84" w:rsidRPr="00AF0241" w:rsidRDefault="00F54E84" w:rsidP="0004754D">
      <w:pPr>
        <w:rPr>
          <w:lang w:val="en-US"/>
        </w:rPr>
      </w:pPr>
    </w:p>
    <w:p w14:paraId="78BB0FFB" w14:textId="7C5D1396" w:rsidR="00F54E84" w:rsidRPr="00AF0241" w:rsidRDefault="00743B74" w:rsidP="0004754D">
      <w:pPr>
        <w:rPr>
          <w:lang w:val="en-US"/>
        </w:rPr>
      </w:pPr>
      <w:r>
        <w:rPr>
          <w:noProof/>
        </w:rPr>
        <mc:AlternateContent>
          <mc:Choice Requires="wps">
            <w:drawing>
              <wp:anchor distT="0" distB="0" distL="114300" distR="114300" simplePos="0" relativeHeight="251661312" behindDoc="0" locked="0" layoutInCell="1" allowOverlap="1" wp14:anchorId="58B2F883" wp14:editId="19C56418">
                <wp:simplePos x="0" y="0"/>
                <wp:positionH relativeFrom="margin">
                  <wp:align>right</wp:align>
                </wp:positionH>
                <wp:positionV relativeFrom="paragraph">
                  <wp:posOffset>105368</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82.45pt;margin-top:8.3pt;width:133.65pt;height:141.3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w10:wrap anchorx="margin"/>
              </v:rect>
            </w:pict>
          </mc:Fallback>
        </mc:AlternateContent>
      </w:r>
    </w:p>
    <w:p w14:paraId="3B60FBB5" w14:textId="116CBF3A" w:rsidR="00F54E84" w:rsidRPr="00AF0241" w:rsidRDefault="00F54E84" w:rsidP="0004754D">
      <w:pPr>
        <w:rPr>
          <w:lang w:val="en-US"/>
        </w:rPr>
      </w:pPr>
    </w:p>
    <w:p w14:paraId="4B124F7A" w14:textId="26453613" w:rsidR="00F54E84" w:rsidRPr="00AF0241" w:rsidRDefault="00743B74" w:rsidP="0004754D">
      <w:pPr>
        <w:rPr>
          <w:rFonts w:eastAsia="Times New Roman"/>
        </w:rPr>
      </w:pPr>
      <w:r>
        <w:rPr>
          <w:noProof/>
        </w:rPr>
        <mc:AlternateContent>
          <mc:Choice Requires="wps">
            <w:drawing>
              <wp:anchor distT="0" distB="0" distL="114300" distR="114300" simplePos="0" relativeHeight="251664384" behindDoc="0" locked="0" layoutInCell="1" allowOverlap="1" wp14:anchorId="2D84BDA4" wp14:editId="15DA594C">
                <wp:simplePos x="0" y="0"/>
                <wp:positionH relativeFrom="column">
                  <wp:posOffset>3681095</wp:posOffset>
                </wp:positionH>
                <wp:positionV relativeFrom="paragraph">
                  <wp:posOffset>28575</wp:posOffset>
                </wp:positionV>
                <wp:extent cx="549910"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9910"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77130953" id="AutoShape 21" o:spid="_x0000_s1026" type="#_x0000_t32" style="position:absolute;margin-left:289.85pt;margin-top:2.25pt;width:43.3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">
                <v:stroke endarrow="block"/>
                <v:shadow color="#ccc"/>
              </v:shape>
            </w:pict>
          </mc:Fallback>
        </mc:AlternateContent>
      </w:r>
    </w:p>
    <w:p w14:paraId="26E079F8" w14:textId="0E21FABF" w:rsidR="00AF0241" w:rsidRDefault="00AF0241" w:rsidP="0004754D">
      <w:pPr>
        <w:rPr>
          <w:rFonts w:eastAsia="Times New Roman"/>
        </w:rPr>
      </w:pPr>
    </w:p>
    <w:p w14:paraId="489D271C" w14:textId="4FF24014" w:rsidR="000D0392" w:rsidRDefault="000D0392" w:rsidP="0004754D">
      <w:pPr>
        <w:rPr>
          <w:rFonts w:eastAsia="Times New Roman"/>
        </w:rPr>
      </w:pPr>
    </w:p>
    <w:p w14:paraId="1B91101E" w14:textId="27240200" w:rsidR="000D0392" w:rsidRDefault="000D0392" w:rsidP="0004754D">
      <w:pPr>
        <w:rPr>
          <w:rFonts w:eastAsia="Times New Roman"/>
        </w:rPr>
      </w:pPr>
    </w:p>
    <w:p w14:paraId="1EB1595A" w14:textId="77777777" w:rsidR="000D0392" w:rsidRDefault="000D0392" w:rsidP="0004754D">
      <w:pPr>
        <w:rPr>
          <w:rFonts w:eastAsia="Times New Roman"/>
        </w:rPr>
      </w:pPr>
    </w:p>
    <w:p w14:paraId="1BC558E7" w14:textId="77777777" w:rsidR="00297D11" w:rsidRDefault="00297D11" w:rsidP="0004754D">
      <w:pPr>
        <w:rPr>
          <w:rFonts w:eastAsia="Times New Roman"/>
          <w:i/>
          <w:sz w:val="36"/>
        </w:rPr>
      </w:pPr>
    </w:p>
    <w:p w14:paraId="7E0B2808" w14:textId="77777777" w:rsidR="008C6EBC" w:rsidRDefault="008C6EBC" w:rsidP="0004754D">
      <w:pPr>
        <w:rPr>
          <w:rFonts w:eastAsia="Times New Roman"/>
        </w:rPr>
      </w:pPr>
    </w:p>
    <w:bookmarkEnd w:id="63"/>
    <w:p w14:paraId="3BFEB0D1" w14:textId="77777777" w:rsidR="0004754D" w:rsidRDefault="0004754D" w:rsidP="0004754D">
      <w:pPr>
        <w:rPr>
          <w:rFonts w:eastAsia="Times New Roman"/>
        </w:rPr>
      </w:pPr>
    </w:p>
    <w:p w14:paraId="21C6EED9" w14:textId="77777777" w:rsidR="0004754D" w:rsidRDefault="0004754D" w:rsidP="0004754D">
      <w:pPr>
        <w:rPr>
          <w:rFonts w:eastAsia="Times New Roman"/>
          <w:sz w:val="36"/>
        </w:rPr>
      </w:pPr>
    </w:p>
    <w:p w14:paraId="139C0950" w14:textId="77777777" w:rsidR="00BB4E5F" w:rsidRDefault="00BB4E5F" w:rsidP="00BB4E5F">
      <w:bookmarkStart w:id="67" w:name="EXCLUDED_STUDIES_DESCR"/>
      <w:bookmarkEnd w:id="67"/>
    </w:p>
    <w:p w14:paraId="7873D9BB" w14:textId="77777777" w:rsidR="00BB4E5F" w:rsidRDefault="00BB4E5F" w:rsidP="00BB4E5F"/>
    <w:p w14:paraId="0D3C16B7" w14:textId="77777777" w:rsidR="00BB4E5F" w:rsidRDefault="00BB4E5F" w:rsidP="00BB4E5F"/>
    <w:p w14:paraId="4606C850" w14:textId="6D91F620" w:rsidR="008A58B6" w:rsidRPr="008A58B6" w:rsidRDefault="008A58B6" w:rsidP="00ED7858">
      <w:pPr>
        <w:pStyle w:val="Heading4"/>
      </w:pPr>
      <w:r w:rsidRPr="008A58B6">
        <w:t>Participants</w:t>
      </w:r>
      <w:r>
        <w:t xml:space="preserve"> in the included studies</w:t>
      </w:r>
    </w:p>
    <w:p w14:paraId="2651360C" w14:textId="67565A32" w:rsidR="008A58B6" w:rsidRPr="003A20EF" w:rsidRDefault="008A58B6" w:rsidP="003A20EF">
      <w:pPr>
        <w:pStyle w:val="NormalWeb"/>
        <w:spacing w:after="240"/>
        <w:jc w:val="both"/>
      </w:pPr>
      <w:r>
        <w:t xml:space="preserve">Participants in the included studies suffered from a wide range of different types of mental illness </w:t>
      </w:r>
      <w:r w:rsidR="00DD104C">
        <w:t>diagnoses</w:t>
      </w:r>
      <w:r>
        <w:t xml:space="preserve"> and other problems. Table </w:t>
      </w:r>
      <w:r w:rsidR="00DA7246">
        <w:t>2</w:t>
      </w:r>
      <w:r>
        <w:t xml:space="preserve"> summarizes the different categories of participants based on th</w:t>
      </w:r>
      <w:r w:rsidR="00EB6BC1">
        <w:t>e reported diagnosis and indicators</w:t>
      </w:r>
      <w:r>
        <w:t xml:space="preserve"> of social marginalization.</w:t>
      </w:r>
    </w:p>
    <w:p w14:paraId="53AD7740" w14:textId="77777777" w:rsidR="00BB4E5F" w:rsidRDefault="00BB4E5F" w:rsidP="00ED7858">
      <w:pPr>
        <w:pStyle w:val="Heading4"/>
        <w:rPr>
          <w:shd w:val="clear" w:color="auto" w:fill="FFFFFF"/>
          <w:lang w:val="en-US"/>
        </w:rPr>
      </w:pPr>
    </w:p>
    <w:p w14:paraId="57DC140E" w14:textId="77777777" w:rsidR="00BB4E5F" w:rsidRDefault="00BB4E5F" w:rsidP="00ED7858">
      <w:pPr>
        <w:pStyle w:val="Heading4"/>
        <w:rPr>
          <w:shd w:val="clear" w:color="auto" w:fill="FFFFFF"/>
          <w:lang w:val="en-US"/>
        </w:rPr>
      </w:pPr>
    </w:p>
    <w:p w14:paraId="7D3FC3AF" w14:textId="40C4C591" w:rsidR="008A58B6" w:rsidRPr="00ED7858" w:rsidRDefault="008A58B6" w:rsidP="00ED7858">
      <w:pPr>
        <w:pStyle w:val="Heading4"/>
        <w:rPr>
          <w:shd w:val="clear" w:color="auto" w:fill="FFFFFF"/>
          <w:lang w:val="en-US"/>
        </w:rPr>
      </w:pPr>
      <w:r w:rsidRPr="008A58B6">
        <w:rPr>
          <w:shd w:val="clear" w:color="auto" w:fill="FFFFFF"/>
          <w:lang w:val="en-US"/>
        </w:rPr>
        <w:lastRenderedPageBreak/>
        <w:t xml:space="preserve">Interventions in </w:t>
      </w:r>
      <w:r w:rsidR="00DB54E2">
        <w:rPr>
          <w:shd w:val="clear" w:color="auto" w:fill="FFFFFF"/>
          <w:lang w:val="en-US"/>
        </w:rPr>
        <w:t>i</w:t>
      </w:r>
      <w:r w:rsidRPr="008A58B6">
        <w:rPr>
          <w:shd w:val="clear" w:color="auto" w:fill="FFFFFF"/>
          <w:lang w:val="en-US"/>
        </w:rPr>
        <w:t xml:space="preserve">ncluded </w:t>
      </w:r>
      <w:r w:rsidR="00DB54E2">
        <w:rPr>
          <w:shd w:val="clear" w:color="auto" w:fill="FFFFFF"/>
          <w:lang w:val="en-US"/>
        </w:rPr>
        <w:t>s</w:t>
      </w:r>
      <w:r w:rsidRPr="008A58B6">
        <w:rPr>
          <w:shd w:val="clear" w:color="auto" w:fill="FFFFFF"/>
          <w:lang w:val="en-US"/>
        </w:rPr>
        <w:t>tudies</w:t>
      </w:r>
    </w:p>
    <w:p w14:paraId="0BCB4DB2" w14:textId="7CC83CE8" w:rsidR="008A58B6" w:rsidRPr="006E1827" w:rsidRDefault="008A58B6" w:rsidP="008A58B6">
      <w:pPr>
        <w:spacing w:before="240"/>
        <w:jc w:val="both"/>
        <w:rPr>
          <w:lang w:val="en-US"/>
        </w:rPr>
      </w:pPr>
      <w:r w:rsidRPr="006E1827">
        <w:rPr>
          <w:lang w:val="en-US"/>
        </w:rPr>
        <w:t>Interventions in the included studies were as follows</w:t>
      </w:r>
      <w:r w:rsidR="00774C4F">
        <w:rPr>
          <w:lang w:val="en-US"/>
        </w:rPr>
        <w:t>.</w:t>
      </w:r>
      <w:r w:rsidR="00C56E54" w:rsidRPr="00124FB2">
        <w:rPr>
          <w:rStyle w:val="FootnoteReference"/>
        </w:rPr>
        <w:footnoteReference w:id="11"/>
      </w:r>
      <w:r w:rsidR="00C56E54">
        <w:rPr>
          <w:lang w:val="en-US"/>
        </w:rPr>
        <w:t xml:space="preserve"> The </w:t>
      </w:r>
      <w:r w:rsidR="007C7DA7">
        <w:rPr>
          <w:lang w:val="en-US"/>
        </w:rPr>
        <w:t>parentheses</w:t>
      </w:r>
      <w:r w:rsidR="00C56E54">
        <w:rPr>
          <w:lang w:val="en-US"/>
        </w:rPr>
        <w:t xml:space="preserve"> indicate the number of studies included in the meta-analysis. </w:t>
      </w:r>
    </w:p>
    <w:p w14:paraId="1170515A" w14:textId="33107735" w:rsidR="008A58B6"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Group-based</w:t>
      </w:r>
      <w:r w:rsidR="008A58B6"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c</w:t>
      </w:r>
      <w:r w:rsidR="008A58B6" w:rsidRPr="00C9263C">
        <w:rPr>
          <w:rFonts w:ascii="Times New Roman" w:hAnsi="Times New Roman" w:cs="Times New Roman"/>
          <w:color w:val="000000" w:themeColor="text1"/>
          <w:sz w:val="24"/>
          <w:lang w:val="en-US"/>
        </w:rPr>
        <w:t xml:space="preserve">ognitive </w:t>
      </w:r>
      <w:r w:rsidR="00C9263C" w:rsidRPr="00C9263C">
        <w:rPr>
          <w:rFonts w:ascii="Times New Roman" w:hAnsi="Times New Roman" w:cs="Times New Roman"/>
          <w:color w:val="000000" w:themeColor="text1"/>
          <w:sz w:val="24"/>
          <w:lang w:val="en-US"/>
        </w:rPr>
        <w:t>b</w:t>
      </w:r>
      <w:r w:rsidR="008A58B6"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t</w:t>
      </w:r>
      <w:r w:rsidR="008A58B6" w:rsidRPr="00C9263C">
        <w:rPr>
          <w:rFonts w:ascii="Times New Roman" w:hAnsi="Times New Roman" w:cs="Times New Roman"/>
          <w:color w:val="000000" w:themeColor="text1"/>
          <w:sz w:val="24"/>
          <w:lang w:val="en-US"/>
        </w:rPr>
        <w:t>herapy</w:t>
      </w:r>
      <w:r w:rsidR="00C9263C" w:rsidRPr="00C9263C">
        <w:rPr>
          <w:rFonts w:ascii="Times New Roman" w:hAnsi="Times New Roman" w:cs="Times New Roman"/>
          <w:color w:val="000000" w:themeColor="text1"/>
          <w:sz w:val="24"/>
          <w:lang w:val="en-US"/>
        </w:rPr>
        <w:t xml:space="preserve"> (CBT)</w:t>
      </w:r>
      <w:r w:rsidR="008A58B6" w:rsidRPr="00C9263C">
        <w:rPr>
          <w:rFonts w:ascii="Times New Roman" w:hAnsi="Times New Roman" w:cs="Times New Roman"/>
          <w:color w:val="000000" w:themeColor="text1"/>
          <w:sz w:val="24"/>
          <w:lang w:val="en-US"/>
        </w:rPr>
        <w:t>: 1</w:t>
      </w:r>
      <w:r w:rsidR="00C9263C" w:rsidRPr="00C9263C">
        <w:rPr>
          <w:rFonts w:ascii="Times New Roman" w:hAnsi="Times New Roman" w:cs="Times New Roman"/>
          <w:color w:val="000000" w:themeColor="text1"/>
          <w:sz w:val="24"/>
          <w:lang w:val="en-US"/>
        </w:rPr>
        <w:t>2</w:t>
      </w:r>
      <w:r w:rsidR="008A58B6" w:rsidRPr="00C9263C">
        <w:rPr>
          <w:rFonts w:ascii="Times New Roman" w:hAnsi="Times New Roman" w:cs="Times New Roman"/>
          <w:color w:val="000000" w:themeColor="text1"/>
          <w:sz w:val="24"/>
          <w:lang w:val="en-US"/>
        </w:rPr>
        <w:t xml:space="preserve"> (</w:t>
      </w:r>
      <w:r w:rsidR="00982900">
        <w:rPr>
          <w:rFonts w:ascii="Times New Roman" w:hAnsi="Times New Roman" w:cs="Times New Roman"/>
          <w:color w:val="000000" w:themeColor="text1"/>
          <w:sz w:val="24"/>
          <w:lang w:val="en-US"/>
        </w:rPr>
        <w:t>10</w:t>
      </w:r>
      <w:r w:rsidR="008A58B6" w:rsidRPr="00C9263C">
        <w:rPr>
          <w:rFonts w:ascii="Times New Roman" w:hAnsi="Times New Roman" w:cs="Times New Roman"/>
          <w:color w:val="000000" w:themeColor="text1"/>
          <w:sz w:val="24"/>
          <w:lang w:val="en-US"/>
        </w:rPr>
        <w:t>)</w:t>
      </w:r>
    </w:p>
    <w:p w14:paraId="1CEDA4B4" w14:textId="20985E8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8 (8)</w:t>
      </w:r>
    </w:p>
    <w:p w14:paraId="7F55E22C" w14:textId="112DE716" w:rsidR="003F7314"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Addiction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2 (2)</w:t>
      </w:r>
    </w:p>
    <w:p w14:paraId="3BAB3E79" w14:textId="2D88ABF4" w:rsidR="003F7314" w:rsidRPr="00C9263C" w:rsidRDefault="003F7314" w:rsidP="003F7314">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and </w:t>
      </w:r>
      <w:r w:rsidR="00C9263C" w:rsidRPr="00C9263C">
        <w:rPr>
          <w:rFonts w:ascii="Times New Roman" w:hAnsi="Times New Roman" w:cs="Times New Roman"/>
          <w:color w:val="000000" w:themeColor="text1"/>
          <w:sz w:val="24"/>
          <w:lang w:val="en-US"/>
        </w:rPr>
        <w:t>a</w:t>
      </w:r>
      <w:r w:rsidRPr="00C9263C">
        <w:rPr>
          <w:rFonts w:ascii="Times New Roman" w:hAnsi="Times New Roman" w:cs="Times New Roman"/>
          <w:color w:val="000000" w:themeColor="text1"/>
          <w:sz w:val="24"/>
          <w:lang w:val="en-US"/>
        </w:rPr>
        <w:t xml:space="preserve">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 xml:space="preserve">anagement: </w:t>
      </w:r>
      <w:r w:rsidR="00C9263C" w:rsidRPr="00C9263C">
        <w:rPr>
          <w:rFonts w:ascii="Times New Roman" w:hAnsi="Times New Roman" w:cs="Times New Roman"/>
          <w:color w:val="000000" w:themeColor="text1"/>
          <w:sz w:val="24"/>
          <w:lang w:val="en-US"/>
        </w:rPr>
        <w:t>4</w:t>
      </w:r>
      <w:r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2</w:t>
      </w:r>
      <w:r w:rsidRPr="00C9263C">
        <w:rPr>
          <w:rFonts w:ascii="Times New Roman" w:hAnsi="Times New Roman" w:cs="Times New Roman"/>
          <w:color w:val="000000" w:themeColor="text1"/>
          <w:sz w:val="24"/>
          <w:lang w:val="en-US"/>
        </w:rPr>
        <w:t xml:space="preserve">) </w:t>
      </w:r>
    </w:p>
    <w:p w14:paraId="63D455A8" w14:textId="2F1E2DA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Cognitive-</w:t>
      </w:r>
      <w:r w:rsidR="00C9263C" w:rsidRPr="00C9263C">
        <w:rPr>
          <w:rFonts w:ascii="Times New Roman" w:hAnsi="Times New Roman" w:cs="Times New Roman"/>
          <w:color w:val="000000" w:themeColor="text1"/>
          <w:sz w:val="24"/>
          <w:lang w:val="en-US"/>
        </w:rPr>
        <w:t>b</w:t>
      </w:r>
      <w:r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ocial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kills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w:t>
      </w:r>
    </w:p>
    <w:p w14:paraId="63E7026E" w14:textId="0705F19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c</w:t>
      </w:r>
      <w:r w:rsidRPr="00C9263C">
        <w:rPr>
          <w:rFonts w:ascii="Times New Roman" w:hAnsi="Times New Roman" w:cs="Times New Roman"/>
          <w:color w:val="000000" w:themeColor="text1"/>
          <w:sz w:val="24"/>
          <w:lang w:val="en-US"/>
        </w:rPr>
        <w:t xml:space="preserve">ognition and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 xml:space="preserve">nteraction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305529CD" w14:textId="4DE39AC3"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Residential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reatment: 2 (2)</w:t>
      </w:r>
    </w:p>
    <w:p w14:paraId="4E317045" w14:textId="15B813E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psychoeducation &amp;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ocial skill training: 9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59ACD5E4" w14:textId="02C48F3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sychoeducation: 5 (3)</w:t>
      </w:r>
    </w:p>
    <w:p w14:paraId="63459D1A" w14:textId="7ABA0BB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Seeking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afety: 2 (2)</w:t>
      </w:r>
    </w:p>
    <w:p w14:paraId="00A8D254" w14:textId="0D4034AF"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n</w:t>
      </w:r>
      <w:r w:rsidRPr="00C9263C">
        <w:rPr>
          <w:rFonts w:ascii="Times New Roman" w:hAnsi="Times New Roman" w:cs="Times New Roman"/>
          <w:color w:val="000000" w:themeColor="text1"/>
          <w:sz w:val="24"/>
          <w:lang w:val="en-US"/>
        </w:rPr>
        <w:t xml:space="preserve">etwork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raining: 2 (2)</w:t>
      </w:r>
    </w:p>
    <w:p w14:paraId="679998DC" w14:textId="3F7E8AD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Vocational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 xml:space="preserve"> (2)</w:t>
      </w:r>
    </w:p>
    <w:p w14:paraId="0A8A208B" w14:textId="73406038"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Positive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 xml:space="preserve">sychology </w:t>
      </w:r>
      <w:r w:rsidR="00C9263C" w:rsidRPr="00C9263C">
        <w:rPr>
          <w:rFonts w:ascii="Times New Roman" w:hAnsi="Times New Roman" w:cs="Times New Roman"/>
          <w:color w:val="000000" w:themeColor="text1"/>
          <w:sz w:val="24"/>
          <w:lang w:val="en-US"/>
        </w:rPr>
        <w:t>g</w:t>
      </w:r>
      <w:r w:rsidRPr="00C9263C">
        <w:rPr>
          <w:rFonts w:ascii="Times New Roman" w:hAnsi="Times New Roman" w:cs="Times New Roman"/>
          <w:color w:val="000000" w:themeColor="text1"/>
          <w:sz w:val="24"/>
          <w:lang w:val="en-US"/>
        </w:rPr>
        <w:t xml:space="preserve">roup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ntervention: 2 (2)</w:t>
      </w:r>
    </w:p>
    <w:p w14:paraId="700F33A8"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Art therapy: 1 (1)</w:t>
      </w:r>
    </w:p>
    <w:p w14:paraId="123DB8F5"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Reading group intervention: 1 (1)</w:t>
      </w:r>
    </w:p>
    <w:p w14:paraId="7E752AD5" w14:textId="4BC9A66C" w:rsidR="008A58B6" w:rsidRPr="006E1827" w:rsidRDefault="008A58B6" w:rsidP="008A58B6">
      <w:pPr>
        <w:spacing w:before="240"/>
        <w:jc w:val="both"/>
        <w:rPr>
          <w:lang w:val="en-US"/>
        </w:rPr>
      </w:pPr>
      <w:r w:rsidRPr="006E1827">
        <w:rPr>
          <w:lang w:val="en-US"/>
        </w:rPr>
        <w:t>In studies where the intervention is explicitly named as cognitive behavioral therapy with group elements, they are categorized as Group-based Cognitive Behavioral Therapy. This includes a total of 1</w:t>
      </w:r>
      <w:r w:rsidR="00B54FA7">
        <w:rPr>
          <w:lang w:val="en-US"/>
        </w:rPr>
        <w:t>2</w:t>
      </w:r>
      <w:r w:rsidRPr="006E1827">
        <w:rPr>
          <w:lang w:val="en-US"/>
        </w:rPr>
        <w:t xml:space="preserve">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w:t>
      </w:r>
      <w:r w:rsidR="00C910FC">
        <w:rPr>
          <w:lang w:val="da-DK"/>
        </w:rPr>
        <w:t xml:space="preserve"> </w:t>
      </w:r>
      <w:proofErr w:type="spellStart"/>
      <w:r w:rsidR="00C910FC" w:rsidRPr="00BB3A05">
        <w:rPr>
          <w:lang w:val="da-DK"/>
        </w:rPr>
        <w:t>Michalak</w:t>
      </w:r>
      <w:proofErr w:type="spellEnd"/>
      <w:r w:rsidR="00C910FC" w:rsidRPr="00BB3A05">
        <w:rPr>
          <w:lang w:val="da-DK"/>
        </w:rPr>
        <w:t xml:space="preserve"> et al. (2015),</w:t>
      </w:r>
      <w:r w:rsidRPr="008A58B6">
        <w:rPr>
          <w:lang w:val="da-DK"/>
        </w:rPr>
        <w:t xml:space="preserve"> </w:t>
      </w:r>
      <w:proofErr w:type="spellStart"/>
      <w:r w:rsidRPr="008A58B6">
        <w:rPr>
          <w:lang w:val="da-DK"/>
        </w:rPr>
        <w:t>Rabenstein</w:t>
      </w:r>
      <w:proofErr w:type="spellEnd"/>
      <w:r w:rsidRPr="008A58B6">
        <w:rPr>
          <w:lang w:val="da-DK"/>
        </w:rPr>
        <w:t xml:space="preserve"> et al. (2015), Smith et al. </w:t>
      </w:r>
      <w:r w:rsidRPr="00C910FC">
        <w:rPr>
          <w:lang w:val="en-US"/>
        </w:rPr>
        <w:t xml:space="preserve">(2020), </w:t>
      </w:r>
      <w:r w:rsidR="00B54FA7" w:rsidRPr="00B54FA7">
        <w:t xml:space="preserve">Wuthrich &amp; </w:t>
      </w:r>
      <w:proofErr w:type="spellStart"/>
      <w:r w:rsidR="00B54FA7" w:rsidRPr="00B54FA7">
        <w:t>Rapee</w:t>
      </w:r>
      <w:proofErr w:type="spellEnd"/>
      <w:r w:rsidR="00B54FA7" w:rsidRPr="00B54FA7">
        <w:t xml:space="preserve"> </w:t>
      </w:r>
      <w:r w:rsidR="00B54FA7">
        <w:t>(</w:t>
      </w:r>
      <w:r w:rsidR="00B54FA7" w:rsidRPr="00B54FA7">
        <w:t>2013</w:t>
      </w:r>
      <w:r w:rsidR="00B54FA7">
        <w:t>)</w:t>
      </w:r>
      <w:r w:rsidR="00B54FA7" w:rsidRPr="00B54FA7">
        <w:t>,</w:t>
      </w:r>
      <w:r w:rsidR="00B54FA7" w:rsidRPr="00C910FC">
        <w:t xml:space="preserve"> </w:t>
      </w:r>
      <w:r w:rsidR="00C910FC" w:rsidRPr="00C910FC">
        <w:t xml:space="preserve">and </w:t>
      </w:r>
      <w:proofErr w:type="spellStart"/>
      <w:r w:rsidRPr="00C910FC">
        <w:rPr>
          <w:lang w:val="en-US"/>
        </w:rPr>
        <w:t>Yanos</w:t>
      </w:r>
      <w:proofErr w:type="spellEnd"/>
      <w:r w:rsidRPr="00C910FC">
        <w:rPr>
          <w:lang w:val="en-US"/>
        </w:rPr>
        <w:t xml:space="preserve"> et al. </w:t>
      </w:r>
      <w:r w:rsidRPr="006E1827">
        <w:rPr>
          <w:lang w:val="en-US"/>
        </w:rPr>
        <w:t>(2012)</w:t>
      </w:r>
      <w:r w:rsidR="00C910FC">
        <w:rPr>
          <w:lang w:val="en-US"/>
        </w:rPr>
        <w:t>.</w:t>
      </w:r>
      <w:r w:rsidR="00B54FA7">
        <w:rPr>
          <w:lang w:val="en-US"/>
        </w:rPr>
        <w:t xml:space="preserve"> </w:t>
      </w:r>
      <w:r w:rsidRPr="006E1827">
        <w:rPr>
          <w:lang w:val="en-US"/>
        </w:rPr>
        <w:tab/>
      </w:r>
    </w:p>
    <w:p w14:paraId="6FF93153" w14:textId="56B78C07" w:rsidR="008A58B6" w:rsidRPr="006E1827" w:rsidRDefault="008A58B6" w:rsidP="008A58B6">
      <w:pPr>
        <w:spacing w:before="240"/>
        <w:jc w:val="both"/>
        <w:rPr>
          <w:lang w:val="en-US"/>
        </w:rPr>
      </w:pPr>
      <w:r w:rsidRPr="006E1827">
        <w:rPr>
          <w:lang w:val="en-US"/>
        </w:rPr>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sidR="00C910FC">
        <w:rPr>
          <w:lang w:val="en-US"/>
        </w:rPr>
        <w:t>nine</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(1995),</w:t>
      </w:r>
      <w:r w:rsidR="00B54FA7">
        <w:rPr>
          <w:lang w:val="en-US"/>
        </w:rPr>
        <w:t xml:space="preserve"> </w:t>
      </w:r>
      <w:r w:rsidRPr="00B13F2E">
        <w:rPr>
          <w:lang w:val="en-US"/>
        </w:rPr>
        <w:t xml:space="preserve">Popolo et al. </w:t>
      </w:r>
      <w:r w:rsidRPr="006E1827">
        <w:rPr>
          <w:lang w:val="en-US"/>
        </w:rPr>
        <w:t xml:space="preserve">(2019), and </w:t>
      </w:r>
      <w:proofErr w:type="spellStart"/>
      <w:r w:rsidRPr="006E1827">
        <w:rPr>
          <w:lang w:val="en-US"/>
        </w:rPr>
        <w:t>Vallina</w:t>
      </w:r>
      <w:proofErr w:type="spellEnd"/>
      <w:r w:rsidRPr="006E1827">
        <w:rPr>
          <w:lang w:val="en-US"/>
        </w:rPr>
        <w:t>-Fernández (2001).</w:t>
      </w:r>
      <w:r w:rsidR="006448C6">
        <w:rPr>
          <w:lang w:val="en-US"/>
        </w:rPr>
        <w:t xml:space="preserve"> Of note, the intervention investigated by </w:t>
      </w:r>
      <w:proofErr w:type="spellStart"/>
      <w:r w:rsidR="006448C6" w:rsidRPr="006E1827">
        <w:rPr>
          <w:lang w:val="en-US"/>
        </w:rPr>
        <w:t>Acaturk</w:t>
      </w:r>
      <w:proofErr w:type="spellEnd"/>
      <w:r w:rsidR="006448C6" w:rsidRPr="006E1827">
        <w:rPr>
          <w:lang w:val="en-US"/>
        </w:rPr>
        <w:t xml:space="preserve"> et al. </w:t>
      </w:r>
      <w:r w:rsidR="006448C6">
        <w:rPr>
          <w:lang w:val="en-US"/>
        </w:rPr>
        <w:t>(</w:t>
      </w:r>
      <w:r w:rsidR="006448C6" w:rsidRPr="006E1827">
        <w:rPr>
          <w:lang w:val="en-US"/>
        </w:rPr>
        <w:t>2022</w:t>
      </w:r>
      <w:r w:rsidR="006448C6">
        <w:rPr>
          <w:lang w:val="en-US"/>
        </w:rPr>
        <w:t xml:space="preserve">) also included elements of cognitive behavioral therapy. </w:t>
      </w:r>
    </w:p>
    <w:p w14:paraId="45E63869" w14:textId="441CADB8" w:rsidR="008A58B6" w:rsidRPr="006E1827" w:rsidRDefault="008A58B6" w:rsidP="008A58B6">
      <w:pPr>
        <w:spacing w:before="240"/>
        <w:jc w:val="both"/>
        <w:rPr>
          <w:lang w:val="en-US"/>
        </w:rPr>
      </w:pPr>
      <w:r w:rsidRPr="006E1827">
        <w:rPr>
          <w:lang w:val="en-US"/>
        </w:rPr>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sidR="00F70DD2">
        <w:rPr>
          <w:lang w:val="en-US"/>
        </w:rPr>
        <w:t>five</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w:t>
      </w:r>
      <w:r w:rsidRPr="006E1827">
        <w:rPr>
          <w:lang w:val="en-US"/>
        </w:rPr>
        <w:t>Izquierdo et al. 2021, Michalak et al. 2015, Jacob et al. 2010, Patterson et al. 2003).</w:t>
      </w:r>
    </w:p>
    <w:p w14:paraId="2C0EE658" w14:textId="40D1F946" w:rsidR="008A58B6" w:rsidRPr="006E1827" w:rsidRDefault="008A58B6" w:rsidP="008A58B6">
      <w:pPr>
        <w:spacing w:before="240"/>
        <w:jc w:val="both"/>
        <w:rPr>
          <w:lang w:val="en-US"/>
        </w:rPr>
      </w:pPr>
      <w:r w:rsidRPr="006E1827">
        <w:rPr>
          <w:lang w:val="en-US"/>
        </w:rPr>
        <w:lastRenderedPageBreak/>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interaction, the</w:t>
      </w:r>
      <w:r w:rsidR="00F70DD2">
        <w:rPr>
          <w:lang w:val="en-US"/>
        </w:rPr>
        <w:t xml:space="preserve"> six</w:t>
      </w:r>
      <w:r w:rsidRPr="006E1827">
        <w:rPr>
          <w:lang w:val="en-US"/>
        </w:rPr>
        <w:t xml:space="preserve"> studies by</w:t>
      </w:r>
      <w:r w:rsidR="00F70DD2">
        <w:rPr>
          <w:lang w:val="en-US"/>
        </w:rPr>
        <w:t xml:space="preserve"> Crawford et al. </w:t>
      </w:r>
      <w:r w:rsidR="00F70DD2" w:rsidRPr="00BB3A05">
        <w:rPr>
          <w:lang w:val="da-DK"/>
        </w:rPr>
        <w:t>(2012),</w:t>
      </w:r>
      <w:r w:rsidRPr="00BB3A05">
        <w:rPr>
          <w:lang w:val="da-DK"/>
        </w:rPr>
        <w:t xml:space="preserve"> Gordon et al. (2018), </w:t>
      </w:r>
      <w:r w:rsidR="00F70DD2" w:rsidRPr="00BB3A05">
        <w:rPr>
          <w:lang w:val="da-DK"/>
        </w:rPr>
        <w:t xml:space="preserve">Hilden et al. 2021, </w:t>
      </w:r>
      <w:proofErr w:type="spellStart"/>
      <w:r w:rsidRPr="00BB3A05">
        <w:rPr>
          <w:lang w:val="da-DK"/>
        </w:rPr>
        <w:t>Kanie</w:t>
      </w:r>
      <w:proofErr w:type="spellEnd"/>
      <w:r w:rsidRPr="00BB3A05">
        <w:rPr>
          <w:lang w:val="da-DK"/>
        </w:rPr>
        <w:t xml:space="preserve"> et al. </w:t>
      </w:r>
      <w:r w:rsidRPr="008A58B6">
        <w:rPr>
          <w:lang w:val="da-DK"/>
        </w:rPr>
        <w:t xml:space="preserve">(2019), Lim et al. </w:t>
      </w:r>
      <w:r w:rsidRPr="00BB3A05">
        <w:rPr>
          <w:lang w:val="en-US"/>
        </w:rPr>
        <w:t xml:space="preserve">(2020), and </w:t>
      </w:r>
      <w:proofErr w:type="spellStart"/>
      <w:r w:rsidRPr="00BB3A05">
        <w:rPr>
          <w:lang w:val="en-US"/>
        </w:rPr>
        <w:t>Wojtalik</w:t>
      </w:r>
      <w:proofErr w:type="spellEnd"/>
      <w:r w:rsidRPr="00BB3A05">
        <w:rPr>
          <w:lang w:val="en-US"/>
        </w:rPr>
        <w:t xml:space="preserve"> et al. </w:t>
      </w:r>
      <w:r w:rsidRPr="006E1827">
        <w:rPr>
          <w:lang w:val="en-US"/>
        </w:rPr>
        <w:t>(2022) fall under this category.</w:t>
      </w:r>
    </w:p>
    <w:p w14:paraId="52A77B69" w14:textId="533ECCAE" w:rsidR="008A58B6" w:rsidRPr="006E1827" w:rsidRDefault="008A58B6" w:rsidP="008A58B6">
      <w:pPr>
        <w:spacing w:before="240"/>
        <w:jc w:val="both"/>
        <w:rPr>
          <w:lang w:val="en-US"/>
        </w:rPr>
      </w:pPr>
      <w:r>
        <w:rPr>
          <w:lang w:val="en-US"/>
        </w:rPr>
        <w:t>Five</w:t>
      </w:r>
      <w:r w:rsidRPr="006E1827">
        <w:rPr>
          <w:lang w:val="en-US"/>
        </w:rPr>
        <w:t xml:space="preserve"> studies (</w:t>
      </w:r>
      <w:r>
        <w:rPr>
          <w:lang w:val="en-US"/>
        </w:rPr>
        <w:t>Bond et al.</w:t>
      </w:r>
      <w:r w:rsidR="00F70DD2">
        <w:rPr>
          <w:lang w:val="en-US"/>
        </w:rPr>
        <w:t>,</w:t>
      </w:r>
      <w:r>
        <w:rPr>
          <w:lang w:val="en-US"/>
        </w:rPr>
        <w:t xml:space="preserve"> 1991</w:t>
      </w:r>
      <w:r w:rsidR="00F70DD2">
        <w:rPr>
          <w:lang w:val="en-US"/>
        </w:rPr>
        <w:t xml:space="preserve">; </w:t>
      </w:r>
      <w:proofErr w:type="spellStart"/>
      <w:r w:rsidRPr="006E1827">
        <w:rPr>
          <w:lang w:val="en-US"/>
        </w:rPr>
        <w:t>Bækkelund</w:t>
      </w:r>
      <w:proofErr w:type="spellEnd"/>
      <w:r w:rsidRPr="006E1827">
        <w:rPr>
          <w:lang w:val="en-US"/>
        </w:rPr>
        <w:t xml:space="preserve"> et al.</w:t>
      </w:r>
      <w:r w:rsidR="00F70DD2">
        <w:rPr>
          <w:lang w:val="en-US"/>
        </w:rPr>
        <w:t>,</w:t>
      </w:r>
      <w:r w:rsidRPr="006E1827">
        <w:rPr>
          <w:lang w:val="en-US"/>
        </w:rPr>
        <w:t xml:space="preserve"> 2022</w:t>
      </w:r>
      <w:r w:rsidR="00F70DD2">
        <w:rPr>
          <w:lang w:val="en-US"/>
        </w:rPr>
        <w:t xml:space="preserve">; </w:t>
      </w:r>
      <w:proofErr w:type="spellStart"/>
      <w:r w:rsidRPr="006E1827">
        <w:rPr>
          <w:lang w:val="en-US"/>
        </w:rPr>
        <w:t>Kallestad</w:t>
      </w:r>
      <w:proofErr w:type="spellEnd"/>
      <w:r w:rsidRPr="006E1827">
        <w:rPr>
          <w:lang w:val="en-US"/>
        </w:rPr>
        <w:t xml:space="preserve"> et al.</w:t>
      </w:r>
      <w:r w:rsidR="00F70DD2">
        <w:rPr>
          <w:lang w:val="en-US"/>
        </w:rPr>
        <w:t>,</w:t>
      </w:r>
      <w:r w:rsidRPr="006E1827">
        <w:rPr>
          <w:lang w:val="en-US"/>
        </w:rPr>
        <w:t xml:space="preserve"> 2006</w:t>
      </w:r>
      <w:r w:rsidR="00F70DD2">
        <w:rPr>
          <w:lang w:val="en-US"/>
        </w:rPr>
        <w:t>;</w:t>
      </w:r>
      <w:r w:rsidRPr="006E1827">
        <w:rPr>
          <w:lang w:val="en-US"/>
        </w:rPr>
        <w:t xml:space="preserve"> Morton et al.</w:t>
      </w:r>
      <w:r w:rsidR="00F70DD2">
        <w:rPr>
          <w:lang w:val="en-US"/>
        </w:rPr>
        <w:t>,</w:t>
      </w:r>
      <w:r w:rsidRPr="006E1827">
        <w:rPr>
          <w:lang w:val="en-US"/>
        </w:rPr>
        <w:t xml:space="preserve"> 2012</w:t>
      </w:r>
      <w:r w:rsidR="00F70DD2">
        <w:rPr>
          <w:lang w:val="en-US"/>
        </w:rPr>
        <w:t>;</w:t>
      </w:r>
      <w:r w:rsidRPr="006E1827">
        <w:rPr>
          <w:lang w:val="en-US"/>
        </w:rPr>
        <w:t xml:space="preserve"> </w:t>
      </w:r>
      <w:r w:rsidR="00F70DD2">
        <w:rPr>
          <w:lang w:val="en-US"/>
        </w:rPr>
        <w:t>v</w:t>
      </w:r>
      <w:r w:rsidRPr="006E1827">
        <w:rPr>
          <w:lang w:val="en-US"/>
        </w:rPr>
        <w:t xml:space="preserve">an </w:t>
      </w:r>
      <w:proofErr w:type="spellStart"/>
      <w:r w:rsidRPr="006E1827">
        <w:rPr>
          <w:lang w:val="en-US"/>
        </w:rPr>
        <w:t>Gestel</w:t>
      </w:r>
      <w:proofErr w:type="spellEnd"/>
      <w:r w:rsidRPr="006E1827">
        <w:rPr>
          <w:lang w:val="en-US"/>
        </w:rPr>
        <w:t>-Timmermans et al.</w:t>
      </w:r>
      <w:r w:rsidR="00F70DD2">
        <w:rPr>
          <w:lang w:val="en-US"/>
        </w:rPr>
        <w:t>,</w:t>
      </w:r>
      <w:r w:rsidRPr="006E1827">
        <w:rPr>
          <w:lang w:val="en-US"/>
        </w:rPr>
        <w:t xml:space="preserve">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r w:rsidR="006448C6">
        <w:rPr>
          <w:lang w:val="en-US"/>
        </w:rPr>
        <w:t xml:space="preserve"> Of note, the intervention investigated by </w:t>
      </w:r>
      <w:proofErr w:type="spellStart"/>
      <w:r w:rsidR="006448C6" w:rsidRPr="006E1827">
        <w:rPr>
          <w:lang w:val="en-US"/>
        </w:rPr>
        <w:t>Bækkelund</w:t>
      </w:r>
      <w:proofErr w:type="spellEnd"/>
      <w:r w:rsidR="006448C6" w:rsidRPr="006E1827">
        <w:rPr>
          <w:lang w:val="en-US"/>
        </w:rPr>
        <w:t xml:space="preserve"> et al.</w:t>
      </w:r>
      <w:r w:rsidR="006448C6">
        <w:rPr>
          <w:lang w:val="en-US"/>
        </w:rPr>
        <w:t xml:space="preserve"> (</w:t>
      </w:r>
      <w:r w:rsidR="006448C6" w:rsidRPr="006E1827">
        <w:rPr>
          <w:lang w:val="en-US"/>
        </w:rPr>
        <w:t>2022</w:t>
      </w:r>
      <w:r w:rsidR="006448C6">
        <w:rPr>
          <w:lang w:val="en-US"/>
        </w:rPr>
        <w:t xml:space="preserve">) also included elements of cognitive behavioral therapy. </w:t>
      </w:r>
    </w:p>
    <w:p w14:paraId="7E3642E2" w14:textId="76CF3156" w:rsidR="008A58B6" w:rsidRDefault="008A58B6" w:rsidP="008A58B6">
      <w:pPr>
        <w:spacing w:before="240"/>
        <w:jc w:val="both"/>
        <w:rPr>
          <w:lang w:val="en-US"/>
        </w:rPr>
      </w:pPr>
      <w:r w:rsidRPr="00D25753">
        <w:rPr>
          <w:lang w:val="en-US"/>
        </w:rPr>
        <w:t>In f</w:t>
      </w:r>
      <w:r w:rsidR="00B54FA7">
        <w:rPr>
          <w:lang w:val="en-US"/>
        </w:rPr>
        <w:t>our</w:t>
      </w:r>
      <w:r w:rsidRPr="00D25753">
        <w:rPr>
          <w:lang w:val="en-US"/>
        </w:rPr>
        <w:t xml:space="preserve"> studies (Ball et al.</w:t>
      </w:r>
      <w:r w:rsidR="007274FA">
        <w:rPr>
          <w:lang w:val="en-US"/>
        </w:rPr>
        <w:t>,</w:t>
      </w:r>
      <w:r w:rsidRPr="00D25753">
        <w:rPr>
          <w:lang w:val="en-US"/>
        </w:rPr>
        <w:t xml:space="preserve"> 2005</w:t>
      </w:r>
      <w:r w:rsidR="007274FA">
        <w:rPr>
          <w:lang w:val="en-US"/>
        </w:rPr>
        <w:t xml:space="preserve">; </w:t>
      </w:r>
      <w:r w:rsidRPr="00D25753">
        <w:rPr>
          <w:lang w:val="en-US"/>
        </w:rPr>
        <w:t>Morley et al.</w:t>
      </w:r>
      <w:r w:rsidR="007274FA">
        <w:rPr>
          <w:lang w:val="en-US"/>
        </w:rPr>
        <w:t>,</w:t>
      </w:r>
      <w:r w:rsidRPr="00D25753">
        <w:rPr>
          <w:lang w:val="en-US"/>
        </w:rPr>
        <w:t xml:space="preserve"> </w:t>
      </w:r>
      <w:proofErr w:type="gramStart"/>
      <w:r w:rsidRPr="00D25753">
        <w:rPr>
          <w:lang w:val="en-US"/>
        </w:rPr>
        <w:t>2014</w:t>
      </w:r>
      <w:r w:rsidR="007274FA">
        <w:rPr>
          <w:lang w:val="en-US"/>
        </w:rPr>
        <w:t>;</w:t>
      </w:r>
      <w:r w:rsidRPr="00D25753">
        <w:rPr>
          <w:lang w:val="en-US"/>
        </w:rPr>
        <w:t xml:space="preserve"> </w:t>
      </w:r>
      <w:r w:rsidR="00B54FA7">
        <w:rPr>
          <w:lang w:val="en-US"/>
        </w:rPr>
        <w:t xml:space="preserve"> </w:t>
      </w:r>
      <w:r w:rsidRPr="006E1827">
        <w:rPr>
          <w:lang w:val="en-US"/>
        </w:rPr>
        <w:t>Rosenblum</w:t>
      </w:r>
      <w:proofErr w:type="gramEnd"/>
      <w:r w:rsidR="007274FA">
        <w:rPr>
          <w:lang w:val="en-US"/>
        </w:rPr>
        <w:t>,</w:t>
      </w:r>
      <w:r w:rsidRPr="006E1827">
        <w:rPr>
          <w:lang w:val="en-US"/>
        </w:rPr>
        <w:t xml:space="preserve"> 2013</w:t>
      </w:r>
      <w:r w:rsidR="007274FA">
        <w:rPr>
          <w:lang w:val="en-US"/>
        </w:rPr>
        <w:t>;</w:t>
      </w:r>
      <w:r>
        <w:rPr>
          <w:lang w:val="en-US"/>
        </w:rPr>
        <w:t xml:space="preserve">  Weiss et al.</w:t>
      </w:r>
      <w:r w:rsidR="007274FA">
        <w:rPr>
          <w:lang w:val="en-US"/>
        </w:rPr>
        <w:t>,</w:t>
      </w:r>
      <w:r w:rsidR="00DA7246">
        <w:rPr>
          <w:lang w:val="en-US"/>
        </w:rPr>
        <w:t xml:space="preserve"> </w:t>
      </w:r>
      <w:r>
        <w:rPr>
          <w:lang w:val="en-US"/>
        </w:rPr>
        <w:t>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7FEBB66F" w14:textId="7D0D65F7" w:rsidR="00B54FA7" w:rsidRPr="00B12442" w:rsidRDefault="00B54FA7" w:rsidP="00B54FA7">
      <w:pPr>
        <w:spacing w:before="240"/>
        <w:jc w:val="both"/>
        <w:rPr>
          <w:lang w:val="en-US"/>
        </w:rPr>
      </w:pPr>
      <w:r w:rsidRPr="006E1827">
        <w:rPr>
          <w:lang w:val="en-US"/>
        </w:rPr>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et al.</w:t>
      </w:r>
      <w:r w:rsidR="00F70DD2">
        <w:rPr>
          <w:lang w:val="da-DK"/>
        </w:rPr>
        <w:t xml:space="preserve"> </w:t>
      </w:r>
      <w:r w:rsidRPr="00AA5B7D">
        <w:rPr>
          <w:lang w:val="da-DK"/>
        </w:rPr>
        <w:t>(2006)</w:t>
      </w:r>
      <w:r w:rsidR="00F70DD2">
        <w:rPr>
          <w:lang w:val="da-DK"/>
        </w:rPr>
        <w:t>,</w:t>
      </w:r>
      <w:r w:rsidRPr="00AA5B7D">
        <w:rPr>
          <w:lang w:val="da-DK"/>
        </w:rPr>
        <w:t xml:space="preserve"> </w:t>
      </w:r>
      <w:proofErr w:type="spellStart"/>
      <w:r w:rsidRPr="00AA5B7D">
        <w:rPr>
          <w:lang w:val="da-DK"/>
        </w:rPr>
        <w:t>McCay</w:t>
      </w:r>
      <w:proofErr w:type="spellEnd"/>
      <w:r w:rsidRPr="00AA5B7D">
        <w:rPr>
          <w:lang w:val="da-DK"/>
        </w:rPr>
        <w:t xml:space="preserve"> et al</w:t>
      </w:r>
      <w:r w:rsidR="00F70DD2">
        <w:rPr>
          <w:lang w:val="da-DK"/>
        </w:rPr>
        <w:t>.</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B12442">
        <w:rPr>
          <w:lang w:val="en-US"/>
        </w:rPr>
        <w:t xml:space="preserve">(2019), </w:t>
      </w:r>
      <w:proofErr w:type="spellStart"/>
      <w:r w:rsidRPr="00B12442">
        <w:rPr>
          <w:lang w:val="en-US"/>
        </w:rPr>
        <w:t>Sajatovic</w:t>
      </w:r>
      <w:proofErr w:type="spellEnd"/>
      <w:r w:rsidRPr="00B12442">
        <w:rPr>
          <w:lang w:val="en-US"/>
        </w:rPr>
        <w:t xml:space="preserve"> et al. (2008), </w:t>
      </w:r>
      <w:proofErr w:type="spellStart"/>
      <w:r w:rsidRPr="00B12442">
        <w:rPr>
          <w:lang w:val="en-US"/>
        </w:rPr>
        <w:t>Saloheimo</w:t>
      </w:r>
      <w:proofErr w:type="spellEnd"/>
      <w:r w:rsidRPr="00B12442">
        <w:rPr>
          <w:lang w:val="en-US"/>
        </w:rPr>
        <w:t xml:space="preserve"> et al. (2016).</w:t>
      </w:r>
    </w:p>
    <w:p w14:paraId="1B803FDC" w14:textId="54346D3A" w:rsidR="00B54FA7" w:rsidRDefault="00B54FA7" w:rsidP="00B54FA7">
      <w:pPr>
        <w:spacing w:before="240"/>
        <w:jc w:val="both"/>
        <w:rPr>
          <w:lang w:val="en-US"/>
        </w:rPr>
      </w:pPr>
      <w:r>
        <w:rPr>
          <w:lang w:val="en-US"/>
        </w:rPr>
        <w:t>Addiction</w:t>
      </w:r>
      <w:r w:rsidRPr="006E1827">
        <w:rPr>
          <w:lang w:val="en-US"/>
        </w:rPr>
        <w:t xml:space="preserve"> Management pertains to interventions that in a group format focus on providing participants with tools to manage their </w:t>
      </w:r>
      <w:r>
        <w:rPr>
          <w:lang w:val="en-US"/>
        </w:rPr>
        <w:t>addiction</w:t>
      </w:r>
      <w:r w:rsidRPr="006E1827">
        <w:rPr>
          <w:lang w:val="en-US"/>
        </w:rPr>
        <w:t xml:space="preserve"> and related symptoms. </w:t>
      </w:r>
      <w:r>
        <w:rPr>
          <w:lang w:val="en-US"/>
        </w:rPr>
        <w:t>Two</w:t>
      </w:r>
      <w:r w:rsidRPr="006E1827">
        <w:rPr>
          <w:lang w:val="en-US"/>
        </w:rPr>
        <w:t xml:space="preserve"> studies fall under this category: </w:t>
      </w:r>
      <w:r w:rsidRPr="00B54FA7">
        <w:rPr>
          <w:lang w:val="en-US"/>
        </w:rPr>
        <w:t>James et al., 2004; Schäfer et al., 2019</w:t>
      </w:r>
      <w:r w:rsidR="00F70DD2">
        <w:rPr>
          <w:lang w:val="en-US"/>
        </w:rPr>
        <w:t>.</w:t>
      </w:r>
    </w:p>
    <w:p w14:paraId="02B0CCD8" w14:textId="7BDD43F0" w:rsidR="008A58B6" w:rsidRPr="006E1827" w:rsidRDefault="008A58B6" w:rsidP="00B54FA7">
      <w:pPr>
        <w:spacing w:before="240"/>
        <w:jc w:val="both"/>
        <w:rPr>
          <w:lang w:val="en-US"/>
        </w:rPr>
      </w:pPr>
      <w:r w:rsidRPr="006E1827">
        <w:rPr>
          <w:lang w:val="en-US"/>
        </w:rPr>
        <w:t xml:space="preserve">Vocational </w:t>
      </w:r>
      <w:r w:rsidR="00F70DD2">
        <w:rPr>
          <w:lang w:val="en-US"/>
        </w:rPr>
        <w:t>t</w:t>
      </w:r>
      <w:r w:rsidRPr="006E1827">
        <w:rPr>
          <w:lang w:val="en-US"/>
        </w:rPr>
        <w:t xml:space="preserve">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36645519" w:rsidR="008A58B6" w:rsidRPr="00B13F2E" w:rsidRDefault="008A58B6" w:rsidP="008A58B6">
      <w:pPr>
        <w:spacing w:before="240"/>
        <w:jc w:val="both"/>
        <w:rPr>
          <w:lang w:val="en-US"/>
        </w:rPr>
      </w:pPr>
      <w:r w:rsidRPr="006E1827">
        <w:rPr>
          <w:lang w:val="en-US"/>
        </w:rPr>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B54FA7">
      <w:pPr>
        <w:spacing w:before="240"/>
        <w:jc w:val="both"/>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B54FA7">
      <w:pPr>
        <w:spacing w:before="240"/>
        <w:jc w:val="both"/>
        <w:rPr>
          <w:lang w:val="en-US"/>
        </w:rPr>
      </w:pPr>
      <w:r w:rsidRPr="006E1827">
        <w:rPr>
          <w:lang w:val="en-US"/>
        </w:rPr>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4C549BEA" w:rsidR="008A58B6" w:rsidRDefault="008A58B6" w:rsidP="00B54FA7">
      <w:pPr>
        <w:spacing w:before="240"/>
        <w:jc w:val="both"/>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w:t>
      </w:r>
      <w:r w:rsidR="00DA7246">
        <w:rPr>
          <w:lang w:val="en-US"/>
        </w:rPr>
        <w:t xml:space="preserve">; </w:t>
      </w:r>
      <w:proofErr w:type="spellStart"/>
      <w:r w:rsidRPr="006E1827">
        <w:rPr>
          <w:lang w:val="en-US"/>
        </w:rPr>
        <w:t>Valiente</w:t>
      </w:r>
      <w:proofErr w:type="spellEnd"/>
      <w:r w:rsidRPr="006E1827">
        <w:rPr>
          <w:lang w:val="en-US"/>
        </w:rPr>
        <w:t xml:space="preserve"> et al. 2022), the </w:t>
      </w:r>
      <w:r>
        <w:rPr>
          <w:lang w:val="en-US"/>
        </w:rPr>
        <w:t>treatment</w:t>
      </w:r>
      <w:r w:rsidR="00975306">
        <w:rPr>
          <w:lang w:val="en-US"/>
        </w:rPr>
        <w:t xml:space="preserve"> </w:t>
      </w:r>
      <w:r w:rsidRPr="006E1827">
        <w:rPr>
          <w:lang w:val="en-US"/>
        </w:rPr>
        <w:t>interventions are based on positive psychology but are applied in a group format. These are referred to as Positive Psychology Group Intervention.</w:t>
      </w:r>
    </w:p>
    <w:p w14:paraId="138642B5" w14:textId="17553B2C" w:rsidR="008A58B6" w:rsidRDefault="008A58B6" w:rsidP="00B54FA7">
      <w:pPr>
        <w:spacing w:before="240"/>
        <w:jc w:val="both"/>
        <w:rPr>
          <w:lang w:val="en-US"/>
        </w:rPr>
      </w:pPr>
      <w:r w:rsidRPr="00114278">
        <w:rPr>
          <w:lang w:val="en-US"/>
        </w:rPr>
        <w:lastRenderedPageBreak/>
        <w:t xml:space="preserve">One study, Crawford et al. </w:t>
      </w:r>
      <w:r w:rsidRPr="006E1827">
        <w:rPr>
          <w:lang w:val="en-US"/>
        </w:rPr>
        <w:t>(2012)</w:t>
      </w:r>
      <w:r>
        <w:rPr>
          <w:lang w:val="en-US"/>
        </w:rPr>
        <w:t>,</w:t>
      </w:r>
      <w:r w:rsidRPr="006E1827">
        <w:rPr>
          <w:lang w:val="en-US"/>
        </w:rPr>
        <w:t xml:space="preserve"> </w:t>
      </w:r>
      <w:r w:rsidR="00B54FA7">
        <w:rPr>
          <w:lang w:val="en-US"/>
        </w:rPr>
        <w:t>utilizes</w:t>
      </w:r>
      <w:r w:rsidRPr="006A6801">
        <w:rPr>
          <w:lang w:val="en-US"/>
        </w:rPr>
        <w:t xml:space="preserv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1B341CB5" w14:textId="06C30828" w:rsidR="008A58B6" w:rsidRPr="008A58B6" w:rsidRDefault="008A58B6" w:rsidP="00F86EBB">
      <w:pPr>
        <w:spacing w:before="240"/>
        <w:jc w:val="both"/>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r w:rsidR="00F86EBB">
        <w:rPr>
          <w:lang w:val="en-US"/>
        </w:rPr>
        <w:tab/>
      </w:r>
      <w:r w:rsidR="00F86EBB">
        <w:rPr>
          <w:lang w:val="en-US"/>
        </w:rPr>
        <w:br/>
      </w:r>
    </w:p>
    <w:p w14:paraId="0E207E8B" w14:textId="2B7BD399" w:rsidR="003862F9" w:rsidRPr="0004754D" w:rsidRDefault="00C37244" w:rsidP="0004754D">
      <w:pPr>
        <w:pStyle w:val="Heading3"/>
      </w:pPr>
      <w:r w:rsidRPr="0004754D">
        <w:t xml:space="preserve">Excluded studies </w:t>
      </w:r>
      <w:r w:rsidR="0004754D">
        <w:t>(Overall)</w:t>
      </w:r>
    </w:p>
    <w:p w14:paraId="04BA5E95" w14:textId="753C6CE3" w:rsidR="007F0D81" w:rsidRDefault="00C80453" w:rsidP="00975306">
      <w:pPr>
        <w:jc w:val="both"/>
        <w:rPr>
          <w:rFonts w:eastAsia="Times New Roman"/>
        </w:rPr>
      </w:pPr>
      <w:bookmarkStart w:id="68" w:name="STUDY_QUALITY"/>
      <w:bookmarkStart w:id="69" w:name="_Hlk209780217"/>
      <w:bookmarkEnd w:id="68"/>
      <w:r w:rsidRPr="00AF0241">
        <w:rPr>
          <w:rFonts w:eastAsia="Times New Roman"/>
        </w:rPr>
        <w:t>118 studies were excluded after initial inclusion</w:t>
      </w:r>
      <w:r w:rsidR="00975306">
        <w:rPr>
          <w:rFonts w:eastAsia="Times New Roman"/>
        </w:rPr>
        <w:t>,</w:t>
      </w:r>
      <w:r w:rsidRPr="00AF0241">
        <w:rPr>
          <w:rFonts w:eastAsia="Times New Roman"/>
        </w:rPr>
        <w:t xml:space="preserve"> as both the intervention and control </w:t>
      </w:r>
      <w:r w:rsidR="00975306">
        <w:rPr>
          <w:rFonts w:eastAsia="Times New Roman"/>
        </w:rPr>
        <w:t>groups</w:t>
      </w:r>
      <w:r w:rsidRPr="00AF0241">
        <w:rPr>
          <w:rFonts w:eastAsia="Times New Roman"/>
        </w:rPr>
        <w:t xml:space="preserve"> received interventions in a group. </w:t>
      </w:r>
      <w:r w:rsidR="00DA7246">
        <w:rPr>
          <w:rFonts w:eastAsia="Times New Roman"/>
        </w:rPr>
        <w:t>A</w:t>
      </w:r>
      <w:r w:rsidRPr="00AF0241">
        <w:rPr>
          <w:rFonts w:eastAsia="Times New Roman"/>
        </w:rPr>
        <w:t xml:space="preserve"> list </w:t>
      </w:r>
      <w:r w:rsidR="00DA7246">
        <w:rPr>
          <w:rFonts w:eastAsia="Times New Roman"/>
        </w:rPr>
        <w:t>of</w:t>
      </w:r>
      <w:r w:rsidR="000D756F">
        <w:rPr>
          <w:rFonts w:eastAsia="Times New Roman"/>
        </w:rPr>
        <w:t xml:space="preserve"> these studies </w:t>
      </w:r>
      <w:r w:rsidR="00DA7246">
        <w:rPr>
          <w:rFonts w:eastAsia="Times New Roman"/>
        </w:rPr>
        <w:t>accompanies the review</w:t>
      </w:r>
      <w:r w:rsidR="000D756F">
        <w:rPr>
          <w:rFonts w:eastAsia="Times New Roman"/>
        </w:rPr>
        <w:t>.</w:t>
      </w:r>
      <w:r w:rsidRPr="00AF0241">
        <w:rPr>
          <w:rFonts w:eastAsia="Times New Roman"/>
        </w:rPr>
        <w:t xml:space="preserve"> </w:t>
      </w:r>
    </w:p>
    <w:bookmarkEnd w:id="69"/>
    <w:p w14:paraId="0C881767" w14:textId="2820897F" w:rsidR="00AF0241" w:rsidRDefault="00AF0241" w:rsidP="007F0D81">
      <w:pPr>
        <w:rPr>
          <w:rFonts w:eastAsia="Times New Roman"/>
        </w:rPr>
      </w:pPr>
    </w:p>
    <w:p w14:paraId="53EF21A6" w14:textId="5ABCA2D3" w:rsidR="0097636F" w:rsidRPr="008A58B6" w:rsidRDefault="0097636F" w:rsidP="0097636F">
      <w:pPr>
        <w:pStyle w:val="Heading3"/>
      </w:pPr>
      <w:r w:rsidRPr="008A58B6">
        <w:t>Included studies</w:t>
      </w:r>
      <w:r>
        <w:t xml:space="preserve"> </w:t>
      </w:r>
      <w:r w:rsidR="00DA7246">
        <w:t xml:space="preserve">in </w:t>
      </w:r>
      <w:r>
        <w:t>meta-analysis</w:t>
      </w:r>
    </w:p>
    <w:p w14:paraId="1551CC64" w14:textId="55ECF378" w:rsidR="00397654" w:rsidRDefault="001F61C3" w:rsidP="006448C6">
      <w:pPr>
        <w:jc w:val="both"/>
        <w:rPr>
          <w:rFonts w:eastAsia="Times New Roman"/>
        </w:rPr>
      </w:pPr>
      <w:r>
        <w:rPr>
          <w:rFonts w:eastAsia="Times New Roman"/>
        </w:rPr>
        <w:t>In this section, we present descriptive statistics for all studies included in the final meta-analysis. Since we both extracted and calculated effect sizes for primary and secondary outcomes</w:t>
      </w:r>
      <w:r w:rsidR="006448C6">
        <w:rPr>
          <w:rFonts w:eastAsia="Times New Roman"/>
        </w:rPr>
        <w:t xml:space="preserve"> (i.e., </w:t>
      </w:r>
      <w:r>
        <w:rPr>
          <w:rFonts w:eastAsia="Times New Roman"/>
        </w:rPr>
        <w:t xml:space="preserve">social </w:t>
      </w:r>
      <w:proofErr w:type="spellStart"/>
      <w:r>
        <w:rPr>
          <w:rFonts w:eastAsia="Times New Roman"/>
        </w:rPr>
        <w:t>reintegrational</w:t>
      </w:r>
      <w:proofErr w:type="spellEnd"/>
      <w:r>
        <w:rPr>
          <w:rFonts w:eastAsia="Times New Roman"/>
        </w:rPr>
        <w:t xml:space="preserve"> and mental health outcomes</w:t>
      </w:r>
      <w:r w:rsidR="006448C6">
        <w:rPr>
          <w:rFonts w:eastAsia="Times New Roman"/>
        </w:rPr>
        <w:t xml:space="preserve">), </w:t>
      </w:r>
      <w:r>
        <w:rPr>
          <w:rFonts w:eastAsia="Times New Roman"/>
        </w:rPr>
        <w:t xml:space="preserve">we present all descriptive statistics separately for these two outcomes. We will follow this strategy in </w:t>
      </w:r>
      <w:r w:rsidR="008A6D53">
        <w:rPr>
          <w:rFonts w:eastAsia="Times New Roman"/>
        </w:rPr>
        <w:t>the remaining sections</w:t>
      </w:r>
      <w:r>
        <w:rPr>
          <w:rFonts w:eastAsia="Times New Roman"/>
        </w:rPr>
        <w:t xml:space="preserve">. </w:t>
      </w:r>
      <w:r w:rsidR="008A6D53">
        <w:rPr>
          <w:rFonts w:eastAsia="Times New Roman"/>
        </w:rPr>
        <w:t xml:space="preserve">The </w:t>
      </w:r>
      <w:r w:rsidR="00DA16F0">
        <w:rPr>
          <w:rFonts w:eastAsia="Times New Roman"/>
        </w:rPr>
        <w:t xml:space="preserve">Descriptive statistics for </w:t>
      </w:r>
      <w:r w:rsidR="005F1153">
        <w:rPr>
          <w:rFonts w:eastAsia="Times New Roman"/>
        </w:rPr>
        <w:t xml:space="preserve">studies reporting on </w:t>
      </w:r>
      <w:proofErr w:type="spellStart"/>
      <w:r w:rsidR="005F1153">
        <w:rPr>
          <w:rFonts w:eastAsia="Times New Roman"/>
        </w:rPr>
        <w:t>reintegrational</w:t>
      </w:r>
      <w:proofErr w:type="spellEnd"/>
      <w:r w:rsidR="005F1153">
        <w:rPr>
          <w:rFonts w:eastAsia="Times New Roman"/>
        </w:rPr>
        <w:t xml:space="preserve"> outcomes are presented in Tables 3 and 4, while </w:t>
      </w:r>
      <w:r w:rsidR="00E83048">
        <w:rPr>
          <w:rFonts w:eastAsia="Times New Roman"/>
        </w:rPr>
        <w:t xml:space="preserve">the descriptive statistics for studies reporting </w:t>
      </w:r>
      <w:r w:rsidR="005F1153">
        <w:rPr>
          <w:rFonts w:eastAsia="Times New Roman"/>
        </w:rPr>
        <w:t>mental health outcome</w:t>
      </w:r>
      <w:r w:rsidR="00E83048">
        <w:rPr>
          <w:rFonts w:eastAsia="Times New Roman"/>
        </w:rPr>
        <w:t xml:space="preserve">s </w:t>
      </w:r>
      <w:r w:rsidR="005F1153">
        <w:rPr>
          <w:rFonts w:eastAsia="Times New Roman"/>
        </w:rPr>
        <w:t>are</w:t>
      </w:r>
      <w:r w:rsidR="00DA16F0">
        <w:rPr>
          <w:rFonts w:eastAsia="Times New Roman"/>
        </w:rPr>
        <w:t xml:space="preserve"> presented in Tables </w:t>
      </w:r>
      <w:r w:rsidR="00EB0BDE">
        <w:rPr>
          <w:rFonts w:eastAsia="Times New Roman"/>
        </w:rPr>
        <w:t>5</w:t>
      </w:r>
      <w:r w:rsidR="00DA16F0">
        <w:rPr>
          <w:rFonts w:eastAsia="Times New Roman"/>
        </w:rPr>
        <w:t xml:space="preserve"> to 6.</w:t>
      </w:r>
      <w:r w:rsidR="006448C6">
        <w:rPr>
          <w:rFonts w:eastAsia="Times New Roman"/>
        </w:rPr>
        <w:t xml:space="preserve"> </w:t>
      </w:r>
      <w:r w:rsidR="00E83048" w:rsidRPr="00E83048">
        <w:rPr>
          <w:rFonts w:eastAsia="Times New Roman"/>
        </w:rPr>
        <w:t xml:space="preserve">This section </w:t>
      </w:r>
      <w:r w:rsidR="00BF34B7">
        <w:rPr>
          <w:rFonts w:eastAsia="Times New Roman"/>
        </w:rPr>
        <w:t>primarily</w:t>
      </w:r>
      <w:r w:rsidR="00E83048">
        <w:rPr>
          <w:rFonts w:eastAsia="Times New Roman"/>
        </w:rPr>
        <w:t xml:space="preserve"> </w:t>
      </w:r>
      <w:r w:rsidR="00E83048" w:rsidRPr="00E83048">
        <w:rPr>
          <w:rFonts w:eastAsia="Times New Roman"/>
        </w:rPr>
        <w:t xml:space="preserve">focuses on the descriptive statistics for social reintegration, as similar trends emerge </w:t>
      </w:r>
      <w:r w:rsidR="00BF34B7">
        <w:rPr>
          <w:rFonts w:eastAsia="Times New Roman"/>
        </w:rPr>
        <w:t>due to</w:t>
      </w:r>
      <w:r w:rsidR="00E83048" w:rsidRPr="00E83048">
        <w:rPr>
          <w:rFonts w:eastAsia="Times New Roman"/>
        </w:rPr>
        <w:t xml:space="preserve"> the considerable overlap between studies reporting reintegration and mental health outcomes.</w:t>
      </w:r>
      <w:r w:rsidR="00E83048">
        <w:rPr>
          <w:rFonts w:eastAsia="Times New Roman"/>
        </w:rPr>
        <w:t xml:space="preserve"> </w:t>
      </w:r>
      <w:r w:rsidR="00DA7246">
        <w:rPr>
          <w:rFonts w:eastAsia="Times New Roman"/>
        </w:rPr>
        <w:t xml:space="preserve">To illustrate this, </w:t>
      </w:r>
      <w:r w:rsidR="00EF1042">
        <w:rPr>
          <w:rFonts w:eastAsia="Times New Roman"/>
        </w:rPr>
        <w:t xml:space="preserve">Figure 5 </w:t>
      </w:r>
      <w:r w:rsidR="00DA7246">
        <w:rPr>
          <w:rFonts w:eastAsia="Times New Roman"/>
        </w:rPr>
        <w:t>visualizes</w:t>
      </w:r>
      <w:r w:rsidR="00BF34B7">
        <w:rPr>
          <w:rFonts w:eastAsia="Times New Roman"/>
        </w:rPr>
        <w:t xml:space="preserve"> how the two types of outcomes are distributed across studies. </w:t>
      </w:r>
    </w:p>
    <w:p w14:paraId="646B6194" w14:textId="4C2DC486" w:rsidR="00DC557C" w:rsidRDefault="00702066" w:rsidP="006448C6">
      <w:pPr>
        <w:jc w:val="both"/>
        <w:rPr>
          <w:rFonts w:eastAsia="Times New Roman"/>
        </w:rPr>
      </w:pPr>
      <w:r w:rsidRPr="00702066">
        <w:rPr>
          <w:rFonts w:eastAsia="Times New Roman"/>
          <w:noProof/>
        </w:rPr>
        <w:lastRenderedPageBreak/>
        <mc:AlternateContent>
          <mc:Choice Requires="wps">
            <w:drawing>
              <wp:anchor distT="45720" distB="45720" distL="114300" distR="114300" simplePos="0" relativeHeight="251666432" behindDoc="0" locked="0" layoutInCell="1" allowOverlap="1" wp14:anchorId="02DD631E" wp14:editId="3B03AC97">
                <wp:simplePos x="0" y="0"/>
                <wp:positionH relativeFrom="margin">
                  <wp:align>right</wp:align>
                </wp:positionH>
                <wp:positionV relativeFrom="paragraph">
                  <wp:posOffset>220897</wp:posOffset>
                </wp:positionV>
                <wp:extent cx="5882640" cy="648652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2640" cy="6486525"/>
                        </a:xfrm>
                        <a:prstGeom prst="rect">
                          <a:avLst/>
                        </a:prstGeom>
                        <a:solidFill>
                          <a:srgbClr val="FFFFFF"/>
                        </a:solidFill>
                        <a:ln w="9525">
                          <a:solidFill>
                            <a:schemeClr val="bg1"/>
                          </a:solidFill>
                          <a:miter lim="800000"/>
                          <a:headEnd/>
                          <a:tailEnd/>
                        </a:ln>
                      </wps:spPr>
                      <wps:txb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1">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DD631E" id="_x0000_t202" coordsize="21600,21600" o:spt="202" path="m,l,21600r21600,l21600,xe">
                <v:stroke joinstyle="miter"/>
                <v:path gradientshapeok="t" o:connecttype="rect"/>
              </v:shapetype>
              <v:shape id="Text Box 2" o:spid="_x0000_s1050" type="#_x0000_t202" style="position:absolute;left:0;text-align:left;margin-left:412pt;margin-top:17.4pt;width:463.2pt;height:510.75pt;z-index:251666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" strokecolor="white [3212]">
                <v:textbo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2">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v:textbox>
                <w10:wrap type="square" anchorx="margin"/>
              </v:shape>
            </w:pict>
          </mc:Fallback>
        </mc:AlternateContent>
      </w:r>
    </w:p>
    <w:p w14:paraId="6567F71C" w14:textId="47A87681" w:rsidR="00BF34B7" w:rsidRDefault="009F6FAB" w:rsidP="00BF34B7">
      <w:pPr>
        <w:jc w:val="both"/>
        <w:rPr>
          <w:rFonts w:eastAsia="Times New Roman"/>
        </w:rPr>
      </w:pPr>
      <w:r>
        <w:rPr>
          <w:rFonts w:eastAsia="Times New Roman"/>
        </w:rPr>
        <w:t xml:space="preserve"> </w:t>
      </w:r>
      <w:r w:rsidRPr="009F6FAB">
        <w:rPr>
          <w:rFonts w:eastAsia="Times New Roman"/>
          <w:i/>
          <w:iCs/>
          <w:sz w:val="20"/>
          <w:szCs w:val="20"/>
        </w:rPr>
        <w:t>Note</w:t>
      </w:r>
      <w:r w:rsidRPr="009F6FAB">
        <w:rPr>
          <w:rFonts w:eastAsia="Times New Roman"/>
          <w:sz w:val="20"/>
          <w:szCs w:val="20"/>
        </w:rPr>
        <w:t xml:space="preserve">: This plot is based on </w:t>
      </w:r>
      <w:r>
        <w:rPr>
          <w:rFonts w:eastAsia="Times New Roman"/>
          <w:sz w:val="20"/>
          <w:szCs w:val="20"/>
        </w:rPr>
        <w:t>349 effect sizes from 49 studies.</w:t>
      </w:r>
    </w:p>
    <w:p w14:paraId="79BAA280" w14:textId="77777777" w:rsidR="00F86EBB" w:rsidRDefault="00F86EBB" w:rsidP="00BF34B7">
      <w:pPr>
        <w:jc w:val="both"/>
        <w:rPr>
          <w:rFonts w:eastAsia="Times New Roman"/>
        </w:rPr>
      </w:pPr>
    </w:p>
    <w:p w14:paraId="73409D29" w14:textId="43D75088" w:rsidR="00BF34B7" w:rsidRDefault="00BF34B7" w:rsidP="00BF34B7">
      <w:pPr>
        <w:jc w:val="both"/>
        <w:rPr>
          <w:rFonts w:eastAsia="Times New Roman"/>
        </w:rPr>
      </w:pPr>
      <w:r>
        <w:rPr>
          <w:rFonts w:eastAsia="Times New Roman"/>
        </w:rPr>
        <w:t xml:space="preserve">On a general note, Figure 6 presents the year of publication and preregistration status across all included studies. Here, it appears that the number of published studies has significantly increased since 2009, with 40 studies (82%) published in this period. Since 2012, preregistration has been a common feature in this field of study. </w:t>
      </w:r>
      <w:r w:rsidR="00CD4CAE">
        <w:rPr>
          <w:rFonts w:eastAsia="Times New Roman"/>
        </w:rPr>
        <w:t>Between 2012 and 2022, 23 out of 34 studies (68</w:t>
      </w:r>
      <w:r>
        <w:rPr>
          <w:rFonts w:eastAsia="Times New Roman"/>
        </w:rPr>
        <w:t xml:space="preserve">%) were </w:t>
      </w:r>
      <w:r>
        <w:rPr>
          <w:rFonts w:eastAsia="Times New Roman"/>
        </w:rPr>
        <w:lastRenderedPageBreak/>
        <w:t xml:space="preserve">preregistered. In our view, this indicates a major improvement in the quality of the </w:t>
      </w:r>
      <w:r w:rsidR="00001181">
        <w:rPr>
          <w:rFonts w:eastAsia="Times New Roman"/>
        </w:rPr>
        <w:t>literature in</w:t>
      </w:r>
      <w:r w:rsidR="00DA7246">
        <w:rPr>
          <w:rFonts w:eastAsia="Times New Roman"/>
        </w:rPr>
        <w:t xml:space="preserve"> this field of study</w:t>
      </w:r>
      <w:r>
        <w:rPr>
          <w:rFonts w:eastAsia="Times New Roman"/>
        </w:rPr>
        <w:t xml:space="preserve">. </w:t>
      </w:r>
    </w:p>
    <w:p w14:paraId="4D88A41B" w14:textId="77777777" w:rsidR="00702066" w:rsidRDefault="00702066" w:rsidP="006448C6">
      <w:pPr>
        <w:jc w:val="both"/>
        <w:rPr>
          <w:rFonts w:eastAsia="Times New Roman"/>
        </w:rPr>
      </w:pPr>
    </w:p>
    <w:p w14:paraId="60247EAF" w14:textId="75E442A1" w:rsidR="000B7F1E" w:rsidRPr="00DD104C" w:rsidRDefault="000B7F1E" w:rsidP="000B7F1E">
      <w:pPr>
        <w:shd w:val="clear" w:color="auto" w:fill="FFFFFF"/>
        <w:spacing w:after="150"/>
        <w:rPr>
          <w:rFonts w:eastAsia="Times New Roman"/>
          <w:color w:val="333333"/>
          <w:lang w:val="en-US" w:eastAsia="da-DK"/>
        </w:rPr>
      </w:pPr>
      <w:r w:rsidRPr="00A6443B">
        <w:rPr>
          <w:rFonts w:eastAsia="Times New Roman"/>
          <w:b/>
          <w:bCs/>
          <w:color w:val="333333"/>
          <w:lang w:val="en-US" w:eastAsia="da-DK"/>
        </w:rPr>
        <w:t xml:space="preserve">FIGURE </w:t>
      </w:r>
      <w:r w:rsidR="00EF1042">
        <w:rPr>
          <w:rFonts w:eastAsia="Times New Roman"/>
          <w:b/>
          <w:bCs/>
          <w:color w:val="333333"/>
          <w:lang w:val="en-US" w:eastAsia="da-DK"/>
        </w:rPr>
        <w:t>6</w:t>
      </w:r>
      <w:r w:rsidRPr="00DD104C">
        <w:rPr>
          <w:rFonts w:eastAsia="Times New Roman"/>
          <w:color w:val="333333"/>
          <w:lang w:val="en-US" w:eastAsia="da-DK"/>
        </w:rPr>
        <w:t xml:space="preserve"> Number of studies included in meta-analysis by year</w:t>
      </w:r>
    </w:p>
    <w:p w14:paraId="731CE314" w14:textId="77777777" w:rsidR="000B7F1E" w:rsidRPr="00DC7E6A" w:rsidRDefault="000B7F1E" w:rsidP="000B7F1E">
      <w:pPr>
        <w:rPr>
          <w:rFonts w:eastAsia="Times New Roman"/>
          <w:lang w:val="da-DK" w:eastAsia="da-DK"/>
        </w:rPr>
      </w:pPr>
      <w:r>
        <w:rPr>
          <w:noProof/>
        </w:rPr>
        <w:drawing>
          <wp:inline distT="0" distB="0" distL="0" distR="0" wp14:anchorId="3640587F" wp14:editId="5D8FDF12">
            <wp:extent cx="59436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B430AA2" w14:textId="77777777" w:rsidR="005F1153" w:rsidRDefault="005F1153" w:rsidP="006448C6">
      <w:pPr>
        <w:jc w:val="both"/>
        <w:rPr>
          <w:rFonts w:eastAsia="Times New Roman"/>
        </w:rPr>
      </w:pPr>
    </w:p>
    <w:p w14:paraId="2EF510DE" w14:textId="073B8B6E" w:rsidR="004744E5" w:rsidRPr="006448C6" w:rsidRDefault="004744E5" w:rsidP="004744E5">
      <w:pPr>
        <w:pStyle w:val="Heading4"/>
      </w:pPr>
      <w:r>
        <w:t xml:space="preserve">Descriptive statistics for studies reporting social integrational outcomes </w:t>
      </w:r>
    </w:p>
    <w:p w14:paraId="650CAEFE" w14:textId="49AEF88B" w:rsidR="000D05F6" w:rsidRDefault="006448C6" w:rsidP="002A4A1B">
      <w:pPr>
        <w:jc w:val="both"/>
        <w:rPr>
          <w:rFonts w:eastAsia="Times New Roman"/>
        </w:rPr>
      </w:pPr>
      <w:r w:rsidRPr="006448C6">
        <w:rPr>
          <w:rFonts w:eastAsia="Times New Roman"/>
        </w:rPr>
        <w:t>The final meta-analys</w:t>
      </w:r>
      <w:r w:rsidR="00487D65">
        <w:rPr>
          <w:rFonts w:eastAsia="Times New Roman"/>
        </w:rPr>
        <w:t>i</w:t>
      </w:r>
      <w:r w:rsidRPr="006448C6">
        <w:rPr>
          <w:rFonts w:eastAsia="Times New Roman"/>
        </w:rPr>
        <w:t>s of</w:t>
      </w:r>
      <w:r w:rsidR="00397654">
        <w:rPr>
          <w:rFonts w:eastAsia="Times New Roman"/>
        </w:rPr>
        <w:t xml:space="preserve"> </w:t>
      </w:r>
      <w:proofErr w:type="spellStart"/>
      <w:r w:rsidRPr="006448C6">
        <w:rPr>
          <w:rFonts w:eastAsia="Times New Roman"/>
        </w:rPr>
        <w:t>reintegrational</w:t>
      </w:r>
      <w:proofErr w:type="spellEnd"/>
      <w:r w:rsidRPr="006448C6">
        <w:rPr>
          <w:rFonts w:eastAsia="Times New Roman"/>
        </w:rPr>
        <w:t xml:space="preserve"> outcomes </w:t>
      </w:r>
      <w:r w:rsidR="00487D65">
        <w:rPr>
          <w:rFonts w:eastAsia="Times New Roman"/>
        </w:rPr>
        <w:t>was</w:t>
      </w:r>
      <w:r w:rsidRPr="006448C6">
        <w:rPr>
          <w:rFonts w:eastAsia="Times New Roman"/>
        </w:rPr>
        <w:t xml:space="preserve"> </w:t>
      </w:r>
      <w:r w:rsidR="00F41322">
        <w:rPr>
          <w:rFonts w:eastAsia="Times New Roman"/>
        </w:rPr>
        <w:t>based on</w:t>
      </w:r>
      <w:r w:rsidRPr="006448C6">
        <w:rPr>
          <w:rFonts w:eastAsia="Times New Roman"/>
        </w:rPr>
        <w:t xml:space="preserve"> 46 independent studies</w:t>
      </w:r>
      <w:r>
        <w:rPr>
          <w:rFonts w:eastAsia="Times New Roman"/>
        </w:rPr>
        <w:t xml:space="preserve"> and 205</w:t>
      </w:r>
      <w:r w:rsidR="00397654">
        <w:rPr>
          <w:rFonts w:eastAsia="Times New Roman"/>
        </w:rPr>
        <w:t xml:space="preserve"> effect sizes</w:t>
      </w:r>
      <w:r w:rsidRPr="006448C6">
        <w:rPr>
          <w:rFonts w:eastAsia="Times New Roman"/>
        </w:rPr>
        <w:t xml:space="preserve">, </w:t>
      </w:r>
      <w:r w:rsidR="00F41322">
        <w:rPr>
          <w:rFonts w:eastAsia="Times New Roman"/>
        </w:rPr>
        <w:t xml:space="preserve">encompassing </w:t>
      </w:r>
      <w:r w:rsidRPr="006448C6">
        <w:rPr>
          <w:rFonts w:eastAsia="Times New Roman"/>
        </w:rPr>
        <w:t>a total of 5</w:t>
      </w:r>
      <w:r w:rsidR="00001181">
        <w:rPr>
          <w:rFonts w:eastAsia="Times New Roman"/>
        </w:rPr>
        <w:t>406</w:t>
      </w:r>
      <w:r w:rsidRPr="006448C6">
        <w:rPr>
          <w:rFonts w:eastAsia="Times New Roman"/>
        </w:rPr>
        <w:t xml:space="preserve"> </w:t>
      </w:r>
      <w:r>
        <w:rPr>
          <w:rFonts w:eastAsia="Times New Roman"/>
        </w:rPr>
        <w:t xml:space="preserve">individual participants. </w:t>
      </w:r>
      <w:r w:rsidR="00397654">
        <w:rPr>
          <w:rFonts w:eastAsia="Times New Roman"/>
        </w:rPr>
        <w:t xml:space="preserve">All studies included one sample and were published in an academic journal. </w:t>
      </w:r>
      <w:r w:rsidR="00F41322">
        <w:rPr>
          <w:rFonts w:eastAsia="Times New Roman"/>
        </w:rPr>
        <w:t>Also, all studies represented short-term effects. That is, all outcomes were measured</w:t>
      </w:r>
      <w:r w:rsidR="00DA7246">
        <w:rPr>
          <w:rFonts w:eastAsia="Times New Roman"/>
        </w:rPr>
        <w:t xml:space="preserve"> a year or</w:t>
      </w:r>
      <w:r w:rsidR="00F41322">
        <w:rPr>
          <w:rFonts w:eastAsia="Times New Roman"/>
        </w:rPr>
        <w:t xml:space="preserve"> less after the end of the intervention. </w:t>
      </w:r>
      <w:r w:rsidR="0040428C">
        <w:rPr>
          <w:rFonts w:eastAsia="Times New Roman"/>
        </w:rPr>
        <w:t xml:space="preserve">As an exploratory analysis, we investigated whether variation in effect size could be explained by </w:t>
      </w:r>
      <w:r w:rsidR="00487D65">
        <w:rPr>
          <w:rFonts w:eastAsia="Times New Roman"/>
        </w:rPr>
        <w:t xml:space="preserve">the </w:t>
      </w:r>
      <w:r w:rsidR="0040428C">
        <w:rPr>
          <w:rFonts w:eastAsia="Times New Roman"/>
        </w:rPr>
        <w:t>measurement timing</w:t>
      </w:r>
      <w:r w:rsidR="00101717">
        <w:rPr>
          <w:rFonts w:eastAsia="Times New Roman"/>
        </w:rPr>
        <w:t xml:space="preserve"> within the first year after the end of the intervention</w:t>
      </w:r>
      <w:r w:rsidR="0040428C">
        <w:rPr>
          <w:rFonts w:eastAsia="Times New Roman"/>
        </w:rPr>
        <w:t>.</w:t>
      </w:r>
      <w:r w:rsidR="009C7622">
        <w:rPr>
          <w:rFonts w:eastAsia="Times New Roman"/>
        </w:rPr>
        <w:t xml:space="preserve"> However, w</w:t>
      </w:r>
      <w:r w:rsidR="0009584F">
        <w:rPr>
          <w:rFonts w:eastAsia="Times New Roman"/>
        </w:rPr>
        <w:t xml:space="preserve">e did not detect any relationship in this regard, see PRIMED Figures </w:t>
      </w:r>
      <w:r w:rsidR="009C7622">
        <w:rPr>
          <w:rFonts w:eastAsia="Times New Roman"/>
        </w:rPr>
        <w:t xml:space="preserve">75 and 76. </w:t>
      </w:r>
      <w:r w:rsidR="0009584F">
        <w:rPr>
          <w:rFonts w:eastAsia="Times New Roman"/>
        </w:rPr>
        <w:t xml:space="preserve"> </w:t>
      </w:r>
    </w:p>
    <w:p w14:paraId="0C2C2BDD" w14:textId="77777777" w:rsidR="00A83AC3" w:rsidRDefault="00A83AC3" w:rsidP="002A4A1B">
      <w:pPr>
        <w:jc w:val="both"/>
        <w:rPr>
          <w:rFonts w:eastAsia="Times New Roman"/>
        </w:rPr>
      </w:pPr>
    </w:p>
    <w:p w14:paraId="08ABEA38" w14:textId="48E84F76" w:rsidR="00A83AC3" w:rsidRDefault="00A83AC3" w:rsidP="002A4A1B">
      <w:pPr>
        <w:jc w:val="both"/>
        <w:rPr>
          <w:rFonts w:eastAsia="Times New Roman"/>
        </w:rPr>
      </w:pPr>
      <w:r>
        <w:t>The included studies were conducted in a broad range of countries. Most commonly, studies were conducted in the U</w:t>
      </w:r>
      <w:r w:rsidR="00487D65">
        <w:t>.</w:t>
      </w:r>
      <w:r>
        <w:t>S</w:t>
      </w:r>
      <w:r w:rsidR="00487D65">
        <w:t>.</w:t>
      </w:r>
      <w:r>
        <w:t xml:space="preserve"> (13), Europe (15), or Commonwealth nations (16). We only found two studies from Asia – one from Japan and one from Korea. </w:t>
      </w:r>
    </w:p>
    <w:p w14:paraId="159C11D3" w14:textId="77777777" w:rsidR="000D05F6" w:rsidRDefault="000D05F6" w:rsidP="002A4A1B">
      <w:pPr>
        <w:jc w:val="both"/>
        <w:rPr>
          <w:rFonts w:eastAsia="Times New Roman"/>
        </w:rPr>
      </w:pPr>
    </w:p>
    <w:p w14:paraId="6F768FC0" w14:textId="1D846A49" w:rsidR="00E21747" w:rsidRDefault="008A6D53" w:rsidP="002A4A1B">
      <w:pPr>
        <w:jc w:val="both"/>
        <w:rPr>
          <w:rFonts w:eastAsia="Times New Roman"/>
        </w:rPr>
      </w:pPr>
      <w:r>
        <w:rPr>
          <w:rFonts w:eastAsia="Times New Roman"/>
        </w:rPr>
        <w:t xml:space="preserve">The most commonly reported outcomes of social reintegration were well-being and quality of life (25 studies, 68 effect sizes), social functioning (17 studies, 48 effect sizes), hope, empowerment, and self-efficacy (12 studies, 32 effect sizes), and alcohol and drug abuse (eight studies, 32 effect sizes), respectively. </w:t>
      </w:r>
      <w:r w:rsidR="00E21747">
        <w:rPr>
          <w:rFonts w:eastAsia="Times New Roman"/>
        </w:rPr>
        <w:t xml:space="preserve">Less frequently reported measures were </w:t>
      </w:r>
      <w:r w:rsidR="007E52A0">
        <w:rPr>
          <w:rFonts w:eastAsia="Times New Roman"/>
        </w:rPr>
        <w:t xml:space="preserve">self-esteem (five studies, 14 effect sizes), loneliness (four studies, five effect sizes), physical health (two studies, three effect sizes), </w:t>
      </w:r>
      <w:r w:rsidR="007E52A0">
        <w:rPr>
          <w:rFonts w:eastAsia="Times New Roman"/>
        </w:rPr>
        <w:lastRenderedPageBreak/>
        <w:t xml:space="preserve">employment (one study, two effect sizes), and psychiatric hospitalization (one study, one effect). </w:t>
      </w:r>
      <w:r w:rsidR="00A337AF">
        <w:rPr>
          <w:rFonts w:eastAsia="Times New Roman"/>
        </w:rPr>
        <w:t>For our later analys</w:t>
      </w:r>
      <w:r w:rsidR="00487D65">
        <w:rPr>
          <w:rFonts w:eastAsia="Times New Roman"/>
        </w:rPr>
        <w:t>e</w:t>
      </w:r>
      <w:r w:rsidR="00A337AF">
        <w:rPr>
          <w:rFonts w:eastAsia="Times New Roman"/>
        </w:rPr>
        <w:t>s, w</w:t>
      </w:r>
      <w:r w:rsidR="007E52A0" w:rsidRPr="007E52A0">
        <w:rPr>
          <w:rFonts w:eastAsia="Times New Roman"/>
        </w:rPr>
        <w:t xml:space="preserve">e merged the physical health, employment, and psychiatric hospitalization outcomes into the </w:t>
      </w:r>
      <w:r w:rsidR="007E52A0">
        <w:rPr>
          <w:rFonts w:eastAsia="Times New Roman"/>
        </w:rPr>
        <w:t>‘O</w:t>
      </w:r>
      <w:r w:rsidR="007E52A0" w:rsidRPr="007E52A0">
        <w:rPr>
          <w:rFonts w:eastAsia="Times New Roman"/>
        </w:rPr>
        <w:t>ther</w:t>
      </w:r>
      <w:r w:rsidR="007E52A0">
        <w:rPr>
          <w:rFonts w:eastAsia="Times New Roman"/>
        </w:rPr>
        <w:t xml:space="preserve">’ </w:t>
      </w:r>
      <w:r w:rsidR="007E52A0" w:rsidRPr="007E52A0">
        <w:rPr>
          <w:rFonts w:eastAsia="Times New Roman"/>
        </w:rPr>
        <w:t>category, as these outcomes were reported too infrequently to be used meaningfully in the subgroup analysis.</w:t>
      </w:r>
    </w:p>
    <w:p w14:paraId="6E4E1C92" w14:textId="77777777" w:rsidR="000D05F6" w:rsidRDefault="000D05F6" w:rsidP="002A4A1B">
      <w:pPr>
        <w:jc w:val="both"/>
        <w:rPr>
          <w:rFonts w:eastAsia="Times New Roman"/>
        </w:rPr>
      </w:pPr>
    </w:p>
    <w:p w14:paraId="18614D68" w14:textId="0B8E1445" w:rsidR="00E64A44" w:rsidRDefault="002E4A5B" w:rsidP="002A4A1B">
      <w:pPr>
        <w:jc w:val="both"/>
        <w:rPr>
          <w:rFonts w:eastAsia="Times New Roman"/>
        </w:rPr>
      </w:pPr>
      <w:r>
        <w:rPr>
          <w:rFonts w:eastAsia="Times New Roman"/>
        </w:rPr>
        <w:t>Of further measurement characteristics,</w:t>
      </w:r>
      <w:r w:rsidR="00487D65">
        <w:rPr>
          <w:rFonts w:eastAsia="Times New Roman"/>
        </w:rPr>
        <w:t xml:space="preserve"> </w:t>
      </w:r>
      <w:r w:rsidR="00487D65" w:rsidRPr="00487D65">
        <w:rPr>
          <w:rFonts w:eastAsia="Times New Roman"/>
        </w:rPr>
        <w:t>12 studies contributed 36 effect sizes derived from clinician-rated outcomes, while 39 studies contributed 168 effect sizes derived from self-reported outcomes</w:t>
      </w:r>
      <w:r>
        <w:rPr>
          <w:rFonts w:eastAsia="Times New Roman"/>
        </w:rPr>
        <w:t>. A pile of 24 studies reported treatment-on-the-treated</w:t>
      </w:r>
      <w:r w:rsidR="00CB1A87">
        <w:rPr>
          <w:rFonts w:eastAsia="Times New Roman"/>
        </w:rPr>
        <w:t xml:space="preserve"> (TOT)</w:t>
      </w:r>
      <w:r>
        <w:rPr>
          <w:rFonts w:eastAsia="Times New Roman"/>
        </w:rPr>
        <w:t xml:space="preserve"> effects, with the other pile (22) reporting intent-to-treat</w:t>
      </w:r>
      <w:r w:rsidR="00CB1A87">
        <w:rPr>
          <w:rFonts w:eastAsia="Times New Roman"/>
        </w:rPr>
        <w:t xml:space="preserve"> (ITT)</w:t>
      </w:r>
      <w:r>
        <w:rPr>
          <w:rFonts w:eastAsia="Times New Roman"/>
        </w:rPr>
        <w:t xml:space="preserve"> effects. </w:t>
      </w:r>
      <w:r w:rsidR="00CB1A87">
        <w:rPr>
          <w:rFonts w:eastAsia="Times New Roman"/>
        </w:rPr>
        <w:t xml:space="preserve">As stated in the protocol, we prioritized TOT estimates. </w:t>
      </w:r>
      <w:r w:rsidR="00487D65" w:rsidRPr="00487D65">
        <w:rPr>
          <w:rFonts w:eastAsia="Times New Roman"/>
        </w:rPr>
        <w:t xml:space="preserve">Accordingly, </w:t>
      </w:r>
      <w:r w:rsidR="00487D65">
        <w:rPr>
          <w:rFonts w:eastAsia="Times New Roman"/>
        </w:rPr>
        <w:t xml:space="preserve">we excluded </w:t>
      </w:r>
      <w:r w:rsidR="00487D65" w:rsidRPr="00487D65">
        <w:rPr>
          <w:rFonts w:eastAsia="Times New Roman"/>
        </w:rPr>
        <w:t xml:space="preserve">45 effect sizes from </w:t>
      </w:r>
      <w:proofErr w:type="spellStart"/>
      <w:r w:rsidR="00487D65" w:rsidRPr="00487D65">
        <w:rPr>
          <w:rFonts w:eastAsia="Times New Roman"/>
        </w:rPr>
        <w:t>Cano-Vindel</w:t>
      </w:r>
      <w:proofErr w:type="spellEnd"/>
      <w:r w:rsidR="00487D65" w:rsidRPr="00487D65">
        <w:rPr>
          <w:rFonts w:eastAsia="Times New Roman"/>
        </w:rPr>
        <w:t xml:space="preserve"> et al. (2022), </w:t>
      </w:r>
      <w:proofErr w:type="spellStart"/>
      <w:r w:rsidR="00487D65" w:rsidRPr="00487D65">
        <w:rPr>
          <w:rFonts w:eastAsia="Times New Roman"/>
        </w:rPr>
        <w:t>Craige</w:t>
      </w:r>
      <w:proofErr w:type="spellEnd"/>
      <w:r w:rsidR="00487D65" w:rsidRPr="00487D65">
        <w:rPr>
          <w:rFonts w:eastAsia="Times New Roman"/>
        </w:rPr>
        <w:t xml:space="preserve"> and Nathan (2009), and </w:t>
      </w:r>
      <w:proofErr w:type="spellStart"/>
      <w:r w:rsidR="00487D65" w:rsidRPr="00487D65">
        <w:rPr>
          <w:rFonts w:eastAsia="Times New Roman"/>
        </w:rPr>
        <w:t>Wojtalik</w:t>
      </w:r>
      <w:proofErr w:type="spellEnd"/>
      <w:r w:rsidR="00487D65" w:rsidRPr="00487D65">
        <w:rPr>
          <w:rFonts w:eastAsia="Times New Roman"/>
        </w:rPr>
        <w:t xml:space="preserve"> et al. (2022), as these studies reported both TOT and ITT estimates, resulting in redundant data.</w:t>
      </w:r>
      <w:r w:rsidR="004D763F">
        <w:rPr>
          <w:rFonts w:eastAsia="Times New Roman"/>
        </w:rPr>
        <w:t xml:space="preserve"> As an exploratory sensitivity analysis, we investigated whether exchanging the TOT effects with ITT effects from the three studies had an impact on our main conclusions. </w:t>
      </w:r>
    </w:p>
    <w:p w14:paraId="1820853B" w14:textId="77777777" w:rsidR="00E64A44" w:rsidRDefault="00E64A44" w:rsidP="002A4A1B">
      <w:pPr>
        <w:jc w:val="both"/>
        <w:rPr>
          <w:rFonts w:eastAsia="Times New Roman"/>
        </w:rPr>
      </w:pPr>
    </w:p>
    <w:p w14:paraId="7F43140C" w14:textId="79D1E703" w:rsidR="003427E3" w:rsidRDefault="000D05F6" w:rsidP="002A4A1B">
      <w:pPr>
        <w:jc w:val="both"/>
        <w:rPr>
          <w:rFonts w:eastAsia="Times New Roman"/>
        </w:rPr>
      </w:pPr>
      <w:r>
        <w:rPr>
          <w:rFonts w:eastAsia="Times New Roman"/>
        </w:rPr>
        <w:t>Of the included samples, 9 samples</w:t>
      </w:r>
      <w:r w:rsidR="003427E3">
        <w:rPr>
          <w:rFonts w:eastAsia="Times New Roman"/>
        </w:rPr>
        <w:t>/studies</w:t>
      </w:r>
      <w:r>
        <w:rPr>
          <w:rFonts w:eastAsia="Times New Roman"/>
        </w:rPr>
        <w:t xml:space="preserve"> included participants with schizophrenia</w:t>
      </w:r>
      <w:r w:rsidR="00D80FE6">
        <w:rPr>
          <w:rFonts w:eastAsia="Times New Roman"/>
        </w:rPr>
        <w:t xml:space="preserve">. </w:t>
      </w:r>
      <w:r w:rsidR="003427E3">
        <w:rPr>
          <w:rFonts w:eastAsia="Times New Roman"/>
        </w:rPr>
        <w:t>The average age of the samples was ~ 41 years</w:t>
      </w:r>
      <w:r w:rsidR="00551429">
        <w:rPr>
          <w:rFonts w:eastAsia="Times New Roman"/>
        </w:rPr>
        <w:t xml:space="preserve"> (median = 41; range = 25-67)</w:t>
      </w:r>
      <w:r w:rsidR="003427E3">
        <w:rPr>
          <w:rFonts w:eastAsia="Times New Roman"/>
        </w:rPr>
        <w:t>. In addition, the average percentage of males in the sample w</w:t>
      </w:r>
      <w:r w:rsidR="00487D65">
        <w:rPr>
          <w:rFonts w:eastAsia="Times New Roman"/>
        </w:rPr>
        <w:t>as</w:t>
      </w:r>
      <w:r w:rsidR="003427E3">
        <w:rPr>
          <w:rFonts w:eastAsia="Times New Roman"/>
        </w:rPr>
        <w:t xml:space="preserve"> ~ 47%</w:t>
      </w:r>
      <w:r w:rsidR="00551429">
        <w:rPr>
          <w:rFonts w:eastAsia="Times New Roman"/>
        </w:rPr>
        <w:t xml:space="preserve"> (median = 46; range = 0-81). </w:t>
      </w:r>
      <w:r w:rsidR="0025093C">
        <w:rPr>
          <w:rFonts w:eastAsia="Times New Roman"/>
        </w:rPr>
        <w:t>As seen in Table 4, the average raw sample size was 118</w:t>
      </w:r>
      <w:r w:rsidR="00551429">
        <w:rPr>
          <w:rFonts w:eastAsia="Times New Roman"/>
        </w:rPr>
        <w:t xml:space="preserve"> (median 60; range = 16-631)</w:t>
      </w:r>
      <w:r w:rsidR="0025093C">
        <w:rPr>
          <w:rFonts w:eastAsia="Times New Roman"/>
        </w:rPr>
        <w:t>, and the average effective sample size was 70</w:t>
      </w:r>
      <w:r w:rsidR="00551429">
        <w:rPr>
          <w:rFonts w:eastAsia="Times New Roman"/>
        </w:rPr>
        <w:t xml:space="preserve"> (median 38; range = 10-351). </w:t>
      </w:r>
      <w:r w:rsidR="0025093C">
        <w:rPr>
          <w:rFonts w:eastAsia="Times New Roman"/>
        </w:rPr>
        <w:t>The treatment and control sample sizes were generally well-balanced across studies, with averages of 58</w:t>
      </w:r>
      <w:r w:rsidR="00551429">
        <w:rPr>
          <w:rFonts w:eastAsia="Times New Roman"/>
        </w:rPr>
        <w:t xml:space="preserve"> (median = 29; range 7-315)</w:t>
      </w:r>
      <w:r w:rsidR="0025093C">
        <w:rPr>
          <w:rFonts w:eastAsia="Times New Roman"/>
        </w:rPr>
        <w:t xml:space="preserve"> and 54 participants</w:t>
      </w:r>
      <w:r w:rsidR="00551429">
        <w:rPr>
          <w:rFonts w:eastAsia="Times New Roman"/>
        </w:rPr>
        <w:t xml:space="preserve"> (median = 30; range 9-316) </w:t>
      </w:r>
      <w:r w:rsidR="0025093C">
        <w:rPr>
          <w:rFonts w:eastAsia="Times New Roman"/>
        </w:rPr>
        <w:t xml:space="preserve">for the treatment and control groups, respectively. </w:t>
      </w:r>
      <w:r w:rsidR="00551429">
        <w:rPr>
          <w:rFonts w:eastAsia="Times New Roman"/>
        </w:rPr>
        <w:t xml:space="preserve">As can be seen from the sample size medians, these statistics were substantially upwardly impacted by larger studies. </w:t>
      </w:r>
      <w:r w:rsidR="00EB5372">
        <w:rPr>
          <w:rFonts w:eastAsia="Times New Roman"/>
        </w:rPr>
        <w:t xml:space="preserve">The average group size of the group-based interventions was 7.9 (median 8, range 4-22). </w:t>
      </w:r>
    </w:p>
    <w:p w14:paraId="49E2E30F" w14:textId="77777777" w:rsidR="00A83AC3" w:rsidRDefault="00A83AC3" w:rsidP="002A4A1B">
      <w:pPr>
        <w:jc w:val="both"/>
        <w:rPr>
          <w:rFonts w:eastAsia="Times New Roman"/>
        </w:rPr>
      </w:pPr>
    </w:p>
    <w:p w14:paraId="557931EA" w14:textId="009AD77F" w:rsidR="002A4A1B" w:rsidRPr="0040428C" w:rsidRDefault="00397654" w:rsidP="008A6D53">
      <w:pPr>
        <w:jc w:val="both"/>
        <w:rPr>
          <w:rFonts w:eastAsia="Times New Roman"/>
        </w:rPr>
      </w:pPr>
      <w:r>
        <w:rPr>
          <w:rFonts w:eastAsia="Times New Roman"/>
        </w:rPr>
        <w:t xml:space="preserve">The vast majority (38) of the studies were randomized controlled trials (RCTs). </w:t>
      </w:r>
      <w:r w:rsidR="00143C41">
        <w:rPr>
          <w:rFonts w:eastAsia="Times New Roman"/>
        </w:rPr>
        <w:t>Of the 38 RCT</w:t>
      </w:r>
      <w:r w:rsidR="00F41322">
        <w:rPr>
          <w:rFonts w:eastAsia="Times New Roman"/>
        </w:rPr>
        <w:t xml:space="preserve"> studies</w:t>
      </w:r>
      <w:r w:rsidR="00143C41">
        <w:rPr>
          <w:rFonts w:eastAsia="Times New Roman"/>
        </w:rPr>
        <w:t xml:space="preserve">, </w:t>
      </w:r>
      <w:r w:rsidR="00F41322">
        <w:rPr>
          <w:rFonts w:eastAsia="Times New Roman"/>
        </w:rPr>
        <w:t xml:space="preserve">22 </w:t>
      </w:r>
      <w:r w:rsidR="00143C41">
        <w:rPr>
          <w:rFonts w:eastAsia="Times New Roman"/>
        </w:rPr>
        <w:t xml:space="preserve">were preregistered. </w:t>
      </w:r>
      <w:r w:rsidR="006713B9">
        <w:rPr>
          <w:rFonts w:eastAsia="Times New Roman"/>
        </w:rPr>
        <w:t xml:space="preserve">Interestingly, preregistered studies yielded </w:t>
      </w:r>
      <w:r w:rsidR="00B23217">
        <w:rPr>
          <w:rFonts w:eastAsia="Times New Roman"/>
        </w:rPr>
        <w:t xml:space="preserve">2.13 (140/65) times more effect sizes relative to </w:t>
      </w:r>
      <w:proofErr w:type="spellStart"/>
      <w:r w:rsidR="00B23217">
        <w:rPr>
          <w:rFonts w:eastAsia="Times New Roman"/>
        </w:rPr>
        <w:t>nonpreregistered</w:t>
      </w:r>
      <w:proofErr w:type="spellEnd"/>
      <w:r w:rsidR="00B23217">
        <w:rPr>
          <w:rFonts w:eastAsia="Times New Roman"/>
        </w:rPr>
        <w:t xml:space="preserve"> studies, </w:t>
      </w:r>
      <w:r w:rsidR="0040428C" w:rsidRPr="0040428C">
        <w:rPr>
          <w:rFonts w:eastAsia="Times New Roman"/>
        </w:rPr>
        <w:t>despite</w:t>
      </w:r>
      <w:r w:rsidR="00BD28C7">
        <w:rPr>
          <w:rFonts w:eastAsia="Times New Roman"/>
        </w:rPr>
        <w:t xml:space="preserve"> only</w:t>
      </w:r>
      <w:r w:rsidR="0040428C" w:rsidRPr="0040428C">
        <w:rPr>
          <w:rFonts w:eastAsia="Times New Roman"/>
        </w:rPr>
        <w:t xml:space="preserve"> accounting for </w:t>
      </w:r>
      <w:r w:rsidR="00BD28C7">
        <w:rPr>
          <w:rFonts w:eastAsia="Times New Roman"/>
        </w:rPr>
        <w:t>nearly</w:t>
      </w:r>
      <w:r w:rsidR="0040428C" w:rsidRPr="0040428C">
        <w:rPr>
          <w:rFonts w:eastAsia="Times New Roman"/>
        </w:rPr>
        <w:t xml:space="preserve"> half of the total studies included.</w:t>
      </w:r>
      <w:r>
        <w:rPr>
          <w:rFonts w:eastAsia="Times New Roman"/>
        </w:rPr>
        <w:t xml:space="preserve"> </w:t>
      </w:r>
      <w:r w:rsidR="00A83AC3">
        <w:rPr>
          <w:rFonts w:eastAsia="Times New Roman"/>
        </w:rPr>
        <w:t xml:space="preserve">The remaining </w:t>
      </w:r>
      <w:r w:rsidR="009A6DB9">
        <w:rPr>
          <w:rFonts w:eastAsia="Times New Roman"/>
        </w:rPr>
        <w:t>eight</w:t>
      </w:r>
      <w:r>
        <w:rPr>
          <w:rFonts w:eastAsia="Times New Roman"/>
        </w:rPr>
        <w:t xml:space="preserve"> studies were quasi-experimental. </w:t>
      </w:r>
      <w:r w:rsidR="00A83AC3">
        <w:rPr>
          <w:rFonts w:eastAsia="Times New Roman"/>
        </w:rPr>
        <w:t xml:space="preserve">Across all types of research designs, </w:t>
      </w:r>
      <w:r w:rsidR="00A83AC3">
        <w:rPr>
          <w:lang w:val="en-US"/>
        </w:rPr>
        <w:t>o</w:t>
      </w:r>
      <w:r w:rsidR="002A4A1B" w:rsidRPr="0019266B">
        <w:rPr>
          <w:lang w:val="en-US"/>
        </w:rPr>
        <w:t xml:space="preserve">nly three studies </w:t>
      </w:r>
      <w:r w:rsidR="002A4A1B">
        <w:t>accounted</w:t>
      </w:r>
      <w:r w:rsidR="002A4A1B" w:rsidRPr="0019266B">
        <w:rPr>
          <w:lang w:val="en-US"/>
        </w:rPr>
        <w:t xml:space="preserve"> for the </w:t>
      </w:r>
      <w:r w:rsidR="002A4A1B">
        <w:t xml:space="preserve">multilevel structure of the data </w:t>
      </w:r>
      <w:r w:rsidR="00F41322">
        <w:t>prompted</w:t>
      </w:r>
      <w:r w:rsidR="002A4A1B">
        <w:t xml:space="preserve"> by the clustered group-intervention.</w:t>
      </w:r>
      <w:r w:rsidR="00990C31">
        <w:t xml:space="preserve"> </w:t>
      </w:r>
      <w:r w:rsidR="00A83AC3">
        <w:t xml:space="preserve">The most common control group used across studies was treatment as usual with or without a waiting-list (39), with the remaining studies using a waiting-list only (4) or an individual version of the group-based treatment (3).  </w:t>
      </w:r>
    </w:p>
    <w:p w14:paraId="4FEC7112" w14:textId="77777777" w:rsidR="00F41322" w:rsidRDefault="00F41322" w:rsidP="00F41322">
      <w:pPr>
        <w:ind w:firstLine="720"/>
        <w:jc w:val="both"/>
      </w:pPr>
    </w:p>
    <w:p w14:paraId="5C44DF4C" w14:textId="66A70A66" w:rsidR="00F41322" w:rsidRDefault="008628B3" w:rsidP="008A6D53">
      <w:pPr>
        <w:jc w:val="both"/>
        <w:rPr>
          <w:lang w:val="en-US"/>
        </w:rPr>
      </w:pPr>
      <w:r>
        <w:rPr>
          <w:lang w:val="en-US"/>
        </w:rPr>
        <w:t>The average length of the included interventions</w:t>
      </w:r>
      <w:r w:rsidR="008E559C">
        <w:rPr>
          <w:lang w:val="en-US"/>
        </w:rPr>
        <w:t xml:space="preserve"> for studies reporting </w:t>
      </w:r>
      <w:proofErr w:type="spellStart"/>
      <w:r w:rsidR="008E559C">
        <w:rPr>
          <w:lang w:val="en-US"/>
        </w:rPr>
        <w:t>reintegrational</w:t>
      </w:r>
      <w:proofErr w:type="spellEnd"/>
      <w:r w:rsidR="008E559C">
        <w:rPr>
          <w:lang w:val="en-US"/>
        </w:rPr>
        <w:t xml:space="preserve"> outcomes</w:t>
      </w:r>
      <w:r>
        <w:rPr>
          <w:lang w:val="en-US"/>
        </w:rPr>
        <w:t xml:space="preserve"> was </w:t>
      </w:r>
      <w:r w:rsidR="003427E3">
        <w:rPr>
          <w:lang w:val="en-US"/>
        </w:rPr>
        <w:t>~</w:t>
      </w:r>
      <w:r w:rsidR="008E559C">
        <w:rPr>
          <w:lang w:val="en-US"/>
        </w:rPr>
        <w:t>18 weeks</w:t>
      </w:r>
      <w:r w:rsidR="00551429">
        <w:rPr>
          <w:lang w:val="en-US"/>
        </w:rPr>
        <w:t xml:space="preserve"> (median = 12; range = 4-78)</w:t>
      </w:r>
      <w:r w:rsidR="008E559C">
        <w:rPr>
          <w:lang w:val="en-US"/>
        </w:rPr>
        <w:t xml:space="preserve">. Most interventions (49 out of 52) </w:t>
      </w:r>
      <w:r w:rsidR="008E559C" w:rsidRPr="008E559C">
        <w:t>were administered at a rate of 0.5 to 2 sessions per week.</w:t>
      </w:r>
      <w:r w:rsidR="008E559C">
        <w:t xml:space="preserve"> </w:t>
      </w:r>
      <w:r w:rsidR="00F92AC5">
        <w:rPr>
          <w:lang w:val="en-US"/>
        </w:rPr>
        <w:t xml:space="preserve">Figure </w:t>
      </w:r>
      <w:r w:rsidR="00EF1042">
        <w:rPr>
          <w:lang w:val="en-US"/>
        </w:rPr>
        <w:t>7</w:t>
      </w:r>
      <w:r w:rsidR="00F92AC5">
        <w:rPr>
          <w:lang w:val="en-US"/>
        </w:rPr>
        <w:t xml:space="preserve"> depicts the number of sessions per week and the length of the interventions across studies</w:t>
      </w:r>
      <w:r w:rsidR="00E64CDC">
        <w:rPr>
          <w:lang w:val="en-US"/>
        </w:rPr>
        <w:t xml:space="preserve"> that reported on social </w:t>
      </w:r>
      <w:proofErr w:type="spellStart"/>
      <w:r w:rsidR="00E64CDC">
        <w:rPr>
          <w:lang w:val="en-US"/>
        </w:rPr>
        <w:t>reintegrational</w:t>
      </w:r>
      <w:proofErr w:type="spellEnd"/>
      <w:r w:rsidR="00E64CDC">
        <w:rPr>
          <w:lang w:val="en-US"/>
        </w:rPr>
        <w:t xml:space="preserve"> outcomes (see the PRIMED Figure 72 for mental health outcomes)</w:t>
      </w:r>
      <w:r w:rsidR="00F92AC5">
        <w:rPr>
          <w:lang w:val="en-US"/>
        </w:rPr>
        <w:t>. One study</w:t>
      </w:r>
      <w:r w:rsidR="00E64CDC">
        <w:rPr>
          <w:lang w:val="en-US"/>
        </w:rPr>
        <w:t xml:space="preserve"> (</w:t>
      </w:r>
      <w:r>
        <w:rPr>
          <w:lang w:val="en-US"/>
        </w:rPr>
        <w:t>Somers et al., 2017</w:t>
      </w:r>
      <w:r w:rsidR="00E64CDC">
        <w:rPr>
          <w:lang w:val="en-US"/>
        </w:rPr>
        <w:t>)</w:t>
      </w:r>
      <w:r w:rsidR="00F92AC5">
        <w:rPr>
          <w:lang w:val="en-US"/>
        </w:rPr>
        <w:t xml:space="preserve"> is missing in Figure </w:t>
      </w:r>
      <w:r w:rsidR="00CF7708">
        <w:rPr>
          <w:lang w:val="en-US"/>
        </w:rPr>
        <w:t>7</w:t>
      </w:r>
      <w:r w:rsidR="00F92AC5">
        <w:rPr>
          <w:lang w:val="en-US"/>
        </w:rPr>
        <w:t>, as the duration and length of the intervention were not reported.</w:t>
      </w:r>
      <w:r>
        <w:rPr>
          <w:lang w:val="en-US"/>
        </w:rPr>
        <w:t xml:space="preserve"> </w:t>
      </w:r>
      <w:r w:rsidR="00E12CE1">
        <w:rPr>
          <w:lang w:val="en-US"/>
        </w:rPr>
        <w:t>Of the included interventions, 12 studies</w:t>
      </w:r>
      <w:r w:rsidR="00B27C1B">
        <w:rPr>
          <w:lang w:val="en-US"/>
        </w:rPr>
        <w:t xml:space="preserve"> contained cognitive behavioral therapy (CBT). Although not mainly categorized under group-based CBT</w:t>
      </w:r>
      <w:r w:rsidR="008F58DE">
        <w:rPr>
          <w:lang w:val="en-US"/>
        </w:rPr>
        <w:t xml:space="preserve">, we included </w:t>
      </w:r>
      <w:proofErr w:type="spellStart"/>
      <w:r w:rsidR="008F58DE">
        <w:rPr>
          <w:lang w:val="en-US"/>
        </w:rPr>
        <w:t>Bækkelund</w:t>
      </w:r>
      <w:proofErr w:type="spellEnd"/>
      <w:r w:rsidR="008F58DE">
        <w:rPr>
          <w:lang w:val="en-US"/>
        </w:rPr>
        <w:t xml:space="preserve"> et al. (2022) and </w:t>
      </w:r>
      <w:proofErr w:type="spellStart"/>
      <w:r w:rsidR="008F58DE">
        <w:rPr>
          <w:lang w:val="en-US"/>
        </w:rPr>
        <w:t>Acarturk</w:t>
      </w:r>
      <w:proofErr w:type="spellEnd"/>
      <w:r w:rsidR="008F58DE">
        <w:rPr>
          <w:lang w:val="en-US"/>
        </w:rPr>
        <w:t xml:space="preserve"> et al. (2022) in this category, as CBT was a major component </w:t>
      </w:r>
      <w:r w:rsidR="00E728E5">
        <w:rPr>
          <w:lang w:val="en-US"/>
        </w:rPr>
        <w:t>of the</w:t>
      </w:r>
      <w:r w:rsidR="008F58DE">
        <w:rPr>
          <w:lang w:val="en-US"/>
        </w:rPr>
        <w:t xml:space="preserve"> given interventions. </w:t>
      </w:r>
      <w:r w:rsidR="00E12CE1">
        <w:rPr>
          <w:lang w:val="en-US"/>
        </w:rPr>
        <w:t xml:space="preserve"> </w:t>
      </w:r>
    </w:p>
    <w:p w14:paraId="3D3B678D" w14:textId="77777777" w:rsidR="00E12CE1" w:rsidRDefault="00E12CE1" w:rsidP="008A6D53">
      <w:pPr>
        <w:jc w:val="both"/>
        <w:rPr>
          <w:lang w:val="en-US"/>
        </w:rPr>
      </w:pPr>
    </w:p>
    <w:p w14:paraId="6C92AFB0" w14:textId="257CB4ED" w:rsidR="0097636F" w:rsidRDefault="0097636F" w:rsidP="006448C6">
      <w:pPr>
        <w:jc w:val="both"/>
      </w:pPr>
    </w:p>
    <w:p w14:paraId="26EF22A4" w14:textId="77777777" w:rsidR="000B7F1E" w:rsidRDefault="000B7F1E" w:rsidP="006448C6">
      <w:pPr>
        <w:jc w:val="both"/>
        <w:rPr>
          <w:rFonts w:eastAsia="Times New Roman"/>
          <w:b/>
          <w:bCs/>
          <w:lang w:val="en-US"/>
        </w:rPr>
      </w:pPr>
    </w:p>
    <w:p w14:paraId="07339D34" w14:textId="77777777" w:rsidR="004D0E52" w:rsidRDefault="004D0E52" w:rsidP="006448C6">
      <w:pPr>
        <w:jc w:val="both"/>
        <w:rPr>
          <w:rFonts w:eastAsia="Times New Roman"/>
          <w:b/>
          <w:bCs/>
          <w:lang w:val="en-US"/>
        </w:rPr>
      </w:pPr>
    </w:p>
    <w:p w14:paraId="3BD0AE2A" w14:textId="4F3B148C" w:rsidR="006A20C6" w:rsidRDefault="006A20C6" w:rsidP="006448C6">
      <w:pPr>
        <w:jc w:val="both"/>
        <w:rPr>
          <w:rFonts w:eastAsia="Times New Roman"/>
          <w:lang w:val="en-US"/>
        </w:rPr>
      </w:pPr>
      <w:r w:rsidRPr="006A20C6">
        <w:rPr>
          <w:rFonts w:eastAsia="Times New Roman"/>
          <w:b/>
          <w:bCs/>
          <w:lang w:val="en-US"/>
        </w:rPr>
        <w:lastRenderedPageBreak/>
        <w:t xml:space="preserve">FIGURE </w:t>
      </w:r>
      <w:r w:rsidR="00EF1042">
        <w:rPr>
          <w:rFonts w:eastAsia="Times New Roman"/>
          <w:b/>
          <w:bCs/>
          <w:lang w:val="en-US"/>
        </w:rPr>
        <w:t>7</w:t>
      </w:r>
      <w:r w:rsidR="000B7F1E">
        <w:rPr>
          <w:rFonts w:eastAsia="Times New Roman"/>
          <w:b/>
          <w:bCs/>
          <w:lang w:val="en-US"/>
        </w:rPr>
        <w:t xml:space="preserve"> </w:t>
      </w:r>
      <w:r w:rsidR="001D3189">
        <w:rPr>
          <w:rFonts w:eastAsia="Times New Roman"/>
          <w:lang w:val="en-US"/>
        </w:rPr>
        <w:t>D</w:t>
      </w:r>
      <w:r w:rsidR="008628B3">
        <w:rPr>
          <w:rFonts w:eastAsia="Times New Roman"/>
          <w:lang w:val="en-US"/>
        </w:rPr>
        <w:t>uration</w:t>
      </w:r>
      <w:r w:rsidR="001D3189">
        <w:rPr>
          <w:rFonts w:eastAsia="Times New Roman"/>
          <w:lang w:val="en-US"/>
        </w:rPr>
        <w:t xml:space="preserve"> and intensity (number of sessions per week)</w:t>
      </w:r>
      <w:r w:rsidR="008628B3">
        <w:rPr>
          <w:rFonts w:eastAsia="Times New Roman"/>
          <w:lang w:val="en-US"/>
        </w:rPr>
        <w:t xml:space="preserve"> </w:t>
      </w:r>
      <w:r w:rsidR="00CF7708">
        <w:rPr>
          <w:rFonts w:eastAsia="Times New Roman"/>
          <w:lang w:val="en-US"/>
        </w:rPr>
        <w:t>of interventions</w:t>
      </w:r>
    </w:p>
    <w:p w14:paraId="672A60FF" w14:textId="1FC9572A" w:rsidR="006A20C6" w:rsidRDefault="006A20C6" w:rsidP="006448C6">
      <w:pPr>
        <w:jc w:val="both"/>
        <w:rPr>
          <w:rFonts w:eastAsia="Times New Roman"/>
          <w:b/>
          <w:bCs/>
          <w:lang w:val="en-US"/>
        </w:rPr>
      </w:pPr>
      <w:r>
        <w:rPr>
          <w:rFonts w:eastAsia="Times New Roman"/>
          <w:b/>
          <w:bCs/>
          <w:noProof/>
          <w:lang w:val="en-US"/>
        </w:rPr>
        <w:drawing>
          <wp:inline distT="0" distB="0" distL="0" distR="0" wp14:anchorId="0A21AA4C" wp14:editId="4A889173">
            <wp:extent cx="5943600" cy="6537960"/>
            <wp:effectExtent l="0" t="0" r="0" b="0"/>
            <wp:docPr id="2"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graph&#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r w:rsidRPr="006A20C6">
        <w:rPr>
          <w:rFonts w:eastAsia="Times New Roman"/>
          <w:b/>
          <w:bCs/>
          <w:lang w:val="en-US"/>
        </w:rPr>
        <w:t xml:space="preserve"> </w:t>
      </w:r>
    </w:p>
    <w:p w14:paraId="668F23EC" w14:textId="2E379844" w:rsidR="006A20C6" w:rsidRDefault="006A20C6" w:rsidP="006448C6">
      <w:pPr>
        <w:jc w:val="both"/>
        <w:rPr>
          <w:rFonts w:eastAsia="Times New Roman"/>
          <w:sz w:val="20"/>
          <w:szCs w:val="20"/>
          <w:lang w:val="en-US"/>
        </w:rPr>
      </w:pPr>
      <w:r w:rsidRPr="006A20C6">
        <w:rPr>
          <w:rFonts w:eastAsia="Times New Roman"/>
          <w:i/>
          <w:iCs/>
          <w:sz w:val="20"/>
          <w:szCs w:val="20"/>
          <w:lang w:val="en-US"/>
        </w:rPr>
        <w:t>Note</w:t>
      </w:r>
      <w:r>
        <w:rPr>
          <w:rFonts w:eastAsia="Times New Roman"/>
          <w:sz w:val="20"/>
          <w:szCs w:val="20"/>
          <w:lang w:val="en-US"/>
        </w:rPr>
        <w:t xml:space="preserve">: Point sizes are weighted by the total sample size of the study. The gray left facets indicate the average number of sessions per week. Dashed lines indicate </w:t>
      </w:r>
      <w:r w:rsidR="003577C8">
        <w:rPr>
          <w:rFonts w:eastAsia="Times New Roman"/>
          <w:sz w:val="20"/>
          <w:szCs w:val="20"/>
          <w:lang w:val="en-US"/>
        </w:rPr>
        <w:t xml:space="preserve">the </w:t>
      </w:r>
      <w:r>
        <w:rPr>
          <w:rFonts w:eastAsia="Times New Roman"/>
          <w:sz w:val="20"/>
          <w:szCs w:val="20"/>
          <w:lang w:val="en-US"/>
        </w:rPr>
        <w:t xml:space="preserve">length of three months, six </w:t>
      </w:r>
      <w:r w:rsidR="003577C8">
        <w:rPr>
          <w:rFonts w:eastAsia="Times New Roman"/>
          <w:sz w:val="20"/>
          <w:szCs w:val="20"/>
          <w:lang w:val="en-US"/>
        </w:rPr>
        <w:t>months</w:t>
      </w:r>
      <w:r>
        <w:rPr>
          <w:rFonts w:eastAsia="Times New Roman"/>
          <w:sz w:val="20"/>
          <w:szCs w:val="20"/>
          <w:lang w:val="en-US"/>
        </w:rPr>
        <w:t>, one year, and one an</w:t>
      </w:r>
      <w:r w:rsidR="003577C8">
        <w:rPr>
          <w:rFonts w:eastAsia="Times New Roman"/>
          <w:sz w:val="20"/>
          <w:szCs w:val="20"/>
          <w:lang w:val="en-US"/>
        </w:rPr>
        <w:t xml:space="preserve">d a half years, respectively. </w:t>
      </w:r>
    </w:p>
    <w:p w14:paraId="62A533D1" w14:textId="77777777" w:rsidR="00E9793E" w:rsidRDefault="00E9793E" w:rsidP="006448C6">
      <w:pPr>
        <w:jc w:val="both"/>
        <w:rPr>
          <w:rFonts w:eastAsia="Times New Roman"/>
          <w:sz w:val="20"/>
          <w:szCs w:val="20"/>
          <w:lang w:val="en-US"/>
        </w:rPr>
      </w:pPr>
    </w:p>
    <w:p w14:paraId="206D6D85" w14:textId="77777777" w:rsidR="00E9793E" w:rsidRDefault="00E9793E" w:rsidP="002A6CBE"/>
    <w:p w14:paraId="7A2EEE12" w14:textId="77777777" w:rsidR="00983A2B" w:rsidRDefault="00983A2B" w:rsidP="002A6CBE"/>
    <w:p w14:paraId="676B1A4A" w14:textId="77777777" w:rsidR="00983A2B" w:rsidRDefault="00983A2B" w:rsidP="002A6CBE"/>
    <w:p w14:paraId="0CC614FE" w14:textId="77777777" w:rsidR="00BB4E5F" w:rsidRDefault="00BB4E5F" w:rsidP="002A6CBE"/>
    <w:p w14:paraId="3843067D" w14:textId="77777777" w:rsidR="00BB4E5F" w:rsidRDefault="00BB4E5F" w:rsidP="002A6CBE"/>
    <w:p w14:paraId="69B3FC10" w14:textId="5867C7EB" w:rsidR="00E9793E" w:rsidRPr="006448C6" w:rsidRDefault="00E9793E" w:rsidP="00E9793E">
      <w:pPr>
        <w:pStyle w:val="Heading4"/>
      </w:pPr>
      <w:r>
        <w:lastRenderedPageBreak/>
        <w:t xml:space="preserve">Descriptive statistics for studies reporting mental health outcomes </w:t>
      </w:r>
    </w:p>
    <w:p w14:paraId="0F63136E" w14:textId="29D056EF" w:rsidR="00BD7538" w:rsidRDefault="00723B29" w:rsidP="00E9793E">
      <w:pPr>
        <w:jc w:val="both"/>
      </w:pPr>
      <w:r w:rsidRPr="00723B29">
        <w:t xml:space="preserve">The overall descriptive statistical patterns were proportionally similar </w:t>
      </w:r>
      <w:r w:rsidR="00E95F8E">
        <w:t xml:space="preserve">between studies reporting </w:t>
      </w:r>
      <w:proofErr w:type="spellStart"/>
      <w:r w:rsidR="00E95F8E">
        <w:t>reintegrational</w:t>
      </w:r>
      <w:proofErr w:type="spellEnd"/>
      <w:r w:rsidRPr="00723B29">
        <w:t xml:space="preserve"> and </w:t>
      </w:r>
      <w:r w:rsidR="00E95F8E">
        <w:t xml:space="preserve">mental health </w:t>
      </w:r>
      <w:r w:rsidRPr="00723B29">
        <w:t xml:space="preserve">outcomes. </w:t>
      </w:r>
      <w:r w:rsidR="00BD7538">
        <w:t>The specific descriptive statistics can be found in Tables 5 and 6.</w:t>
      </w:r>
    </w:p>
    <w:p w14:paraId="2FBE14CB" w14:textId="77777777" w:rsidR="00FF19F5" w:rsidRDefault="00FF19F5" w:rsidP="00BD7538">
      <w:pPr>
        <w:jc w:val="both"/>
      </w:pPr>
    </w:p>
    <w:p w14:paraId="6B18F1F8" w14:textId="0A19F9DC" w:rsidR="00E9793E" w:rsidRDefault="00723B29" w:rsidP="00BD7538">
      <w:pPr>
        <w:jc w:val="both"/>
      </w:pPr>
      <w:r w:rsidRPr="00723B29">
        <w:t>The dataset included 144 effect sizes derived from 42 studies focusing on mental health outcomes</w:t>
      </w:r>
      <w:r w:rsidR="00001181">
        <w:t>,</w:t>
      </w:r>
      <w:r w:rsidR="00001181" w:rsidRPr="006448C6">
        <w:rPr>
          <w:rFonts w:eastAsia="Times New Roman"/>
        </w:rPr>
        <w:t xml:space="preserve"> </w:t>
      </w:r>
      <w:r w:rsidR="00001181">
        <w:rPr>
          <w:rFonts w:eastAsia="Times New Roman"/>
        </w:rPr>
        <w:t xml:space="preserve">encompassing </w:t>
      </w:r>
      <w:r w:rsidR="00001181" w:rsidRPr="006448C6">
        <w:rPr>
          <w:rFonts w:eastAsia="Times New Roman"/>
        </w:rPr>
        <w:t xml:space="preserve">a total of </w:t>
      </w:r>
      <w:r w:rsidR="00001181">
        <w:rPr>
          <w:rFonts w:eastAsia="Times New Roman"/>
        </w:rPr>
        <w:t>4679</w:t>
      </w:r>
      <w:r w:rsidR="00001181" w:rsidRPr="006448C6">
        <w:rPr>
          <w:rFonts w:eastAsia="Times New Roman"/>
        </w:rPr>
        <w:t xml:space="preserve"> </w:t>
      </w:r>
      <w:r w:rsidR="00001181">
        <w:rPr>
          <w:rFonts w:eastAsia="Times New Roman"/>
        </w:rPr>
        <w:t>individual participants.</w:t>
      </w:r>
      <w:r w:rsidRPr="00723B29">
        <w:t xml:space="preserve"> Specifically, nine studies contributed 14 effect sizes for anxiety, 20 studies contributed 37</w:t>
      </w:r>
      <w:r w:rsidR="002A6CBE">
        <w:t xml:space="preserve"> effect sizes</w:t>
      </w:r>
      <w:r w:rsidRPr="00723B29">
        <w:t xml:space="preserve"> for depression, 29 studies contributed 72 for general mental health, and seven studies contributed 21 </w:t>
      </w:r>
      <w:r w:rsidR="002A6CBE">
        <w:t xml:space="preserve">effect sizes </w:t>
      </w:r>
      <w:r w:rsidRPr="00723B29">
        <w:t>for psychotic symptoms.</w:t>
      </w:r>
      <w:r w:rsidR="00BD7538">
        <w:t xml:space="preserve"> </w:t>
      </w:r>
    </w:p>
    <w:p w14:paraId="5FBCB2F2" w14:textId="77777777" w:rsidR="00723B29" w:rsidRDefault="00723B29" w:rsidP="00E9793E">
      <w:pPr>
        <w:jc w:val="both"/>
      </w:pPr>
    </w:p>
    <w:p w14:paraId="38D70C92" w14:textId="41BBDB47" w:rsidR="00E9793E" w:rsidRDefault="00E9793E" w:rsidP="00E9793E">
      <w:pPr>
        <w:jc w:val="both"/>
      </w:pPr>
      <w:r>
        <w:t xml:space="preserve">Of note, </w:t>
      </w:r>
      <w:r w:rsidR="007F1624">
        <w:t xml:space="preserve">three </w:t>
      </w:r>
      <w:r>
        <w:t>studies</w:t>
      </w:r>
      <w:r w:rsidR="007F1624">
        <w:t xml:space="preserve"> (Dyck et al., 2000; Popolo et al., 2019; </w:t>
      </w:r>
      <w:proofErr w:type="spellStart"/>
      <w:r w:rsidR="007F1624">
        <w:t>Saloheimo</w:t>
      </w:r>
      <w:proofErr w:type="spellEnd"/>
      <w:r w:rsidR="007F1624">
        <w:t xml:space="preserve"> et al., 2016) were included in this data only, as they did not report on any eligible </w:t>
      </w:r>
      <w:proofErr w:type="spellStart"/>
      <w:r w:rsidR="007F1624">
        <w:t>reintegrational</w:t>
      </w:r>
      <w:proofErr w:type="spellEnd"/>
      <w:r w:rsidR="007F1624">
        <w:t xml:space="preserve"> data</w:t>
      </w:r>
      <w:r w:rsidR="002A6CBE">
        <w:t>, which can also be seen in Figure 5</w:t>
      </w:r>
      <w:r w:rsidR="007F1624">
        <w:t xml:space="preserve">. </w:t>
      </w:r>
    </w:p>
    <w:p w14:paraId="055D5C8B" w14:textId="77777777" w:rsidR="00E9793E" w:rsidRPr="00E9793E" w:rsidRDefault="00E9793E" w:rsidP="006448C6">
      <w:pPr>
        <w:jc w:val="both"/>
        <w:rPr>
          <w:rFonts w:eastAsia="Times New Roman"/>
          <w:sz w:val="20"/>
          <w:szCs w:val="20"/>
        </w:rPr>
      </w:pPr>
    </w:p>
    <w:p w14:paraId="3398AA57" w14:textId="77777777" w:rsidR="000146A9" w:rsidRDefault="000146A9" w:rsidP="0004754D"/>
    <w:p w14:paraId="415E24FF" w14:textId="175014A2" w:rsidR="000D756F" w:rsidRDefault="00C37244" w:rsidP="00ED7858">
      <w:pPr>
        <w:pStyle w:val="Heading2"/>
      </w:pPr>
      <w:r w:rsidRPr="00ED7858">
        <w:t xml:space="preserve">Risk of bias </w:t>
      </w:r>
      <w:r w:rsidR="004A5559">
        <w:t>assessment of</w:t>
      </w:r>
      <w:r w:rsidRPr="00ED7858">
        <w:t xml:space="preserve"> included studies</w:t>
      </w:r>
      <w:r w:rsidR="00FC50F5">
        <w:t xml:space="preserve"> in meta-analysis</w:t>
      </w:r>
    </w:p>
    <w:p w14:paraId="7C850D65" w14:textId="6B951317" w:rsidR="00F627F0" w:rsidRPr="00ED7858" w:rsidRDefault="00D6622E" w:rsidP="00952ABA">
      <w:pPr>
        <w:jc w:val="both"/>
      </w:pPr>
      <w:r>
        <w:rPr>
          <w:rFonts w:eastAsia="Times New Roman"/>
        </w:rPr>
        <w:t xml:space="preserve">As previously mentioned, we excluded one study (Bond et al., 1991) due to a critical risk of bias, as it received high risk of bias judgments in four domains. </w:t>
      </w:r>
      <w:r>
        <w:t xml:space="preserve">Figures 8 and 9 depict the risk of bias in raw numbers (i.e., studies and effect sizes) for the included randomized studies across preregistration status for </w:t>
      </w:r>
      <w:proofErr w:type="spellStart"/>
      <w:r>
        <w:t>reintegrational</w:t>
      </w:r>
      <w:proofErr w:type="spellEnd"/>
      <w:r>
        <w:t xml:space="preserve"> and mental health outcomes, respectively. </w:t>
      </w:r>
      <w:r w:rsidR="00DC62F9">
        <w:t xml:space="preserve">We </w:t>
      </w:r>
      <w:r w:rsidR="00F77E31">
        <w:t>visualize</w:t>
      </w:r>
      <w:r w:rsidR="00DC62F9">
        <w:t xml:space="preserve"> the risk of bias plot </w:t>
      </w:r>
      <w:r w:rsidR="00F77E31">
        <w:t>across</w:t>
      </w:r>
      <w:r w:rsidR="00DC62F9">
        <w:t xml:space="preserve"> preregistered and non-preregistered studies, as </w:t>
      </w:r>
      <w:r w:rsidR="00F77E31">
        <w:t>different bias mechanisms might operate in these types of studies (van Aert, 2025)</w:t>
      </w:r>
      <w:r w:rsidR="00DC62F9">
        <w:t xml:space="preserve">. </w:t>
      </w:r>
      <w:r w:rsidR="006B69F2">
        <w:t xml:space="preserve">As we only found RCTs to be preregistered, we only make this distinction for studies assessed with RoB2. </w:t>
      </w:r>
      <w:r>
        <w:t xml:space="preserve">Figures 10 and 11 </w:t>
      </w:r>
      <w:r w:rsidR="00DC62F9" w:rsidRPr="00DC62F9">
        <w:t>display the correspondin</w:t>
      </w:r>
      <w:r w:rsidR="00DC62F9">
        <w:t>g</w:t>
      </w:r>
      <w:r>
        <w:t xml:space="preserve"> risk of bias assessments for non-randomized studies for </w:t>
      </w:r>
      <w:proofErr w:type="spellStart"/>
      <w:r>
        <w:t>reintegrational</w:t>
      </w:r>
      <w:proofErr w:type="spellEnd"/>
      <w:r>
        <w:t xml:space="preserve"> and mental health outcomes, respectively.</w:t>
      </w:r>
      <w:r w:rsidR="00DC62F9">
        <w:t xml:space="preserve"> </w:t>
      </w:r>
      <w:r w:rsidR="00952ABA" w:rsidRPr="00952ABA">
        <w:rPr>
          <w:rFonts w:eastAsia="Times New Roman"/>
        </w:rPr>
        <w:t>Additional plots displaying percentages, weighted percentages, and risk of bias across various outcome types are presented in PRIMED Figures 1–18.</w:t>
      </w:r>
    </w:p>
    <w:p w14:paraId="09444BF6" w14:textId="77777777" w:rsidR="00952ABA" w:rsidRDefault="00952ABA" w:rsidP="00952ABA">
      <w:pPr>
        <w:rPr>
          <w:rFonts w:eastAsia="Times New Roman"/>
        </w:rPr>
      </w:pPr>
    </w:p>
    <w:p w14:paraId="0FA35731" w14:textId="01ED578C" w:rsidR="003862F9" w:rsidRDefault="00F627F0" w:rsidP="00F85E08">
      <w:pPr>
        <w:pStyle w:val="Heading3"/>
        <w:rPr>
          <w:rFonts w:eastAsia="Times New Roman"/>
        </w:rPr>
      </w:pPr>
      <w:r>
        <w:rPr>
          <w:rFonts w:eastAsia="Times New Roman"/>
        </w:rPr>
        <w:t>RoB2</w:t>
      </w:r>
      <w:r w:rsidR="00FC50F5">
        <w:rPr>
          <w:rFonts w:eastAsia="Times New Roman"/>
        </w:rPr>
        <w:t xml:space="preserve"> results</w:t>
      </w:r>
    </w:p>
    <w:p w14:paraId="29BBB426" w14:textId="5656AA75" w:rsidR="00615A78" w:rsidRDefault="004532A8" w:rsidP="004532A8">
      <w:pPr>
        <w:jc w:val="both"/>
      </w:pPr>
      <w:r>
        <w:t xml:space="preserve">Generally, </w:t>
      </w:r>
      <w:r w:rsidR="00AC26C3">
        <w:t xml:space="preserve">the majority of effect sizes from RCTs (~90%; 162 out </w:t>
      </w:r>
      <w:proofErr w:type="gramStart"/>
      <w:r w:rsidR="00AC26C3">
        <w:t>of  187</w:t>
      </w:r>
      <w:proofErr w:type="gramEnd"/>
      <w:r w:rsidR="00AC26C3">
        <w:t xml:space="preserve"> effect sizes) received an overall risk of bias </w:t>
      </w:r>
      <w:r w:rsidR="00AC26C3" w:rsidRPr="00615A78">
        <w:t>judgment of</w:t>
      </w:r>
      <w:r w:rsidR="00AC26C3">
        <w:t xml:space="preserve"> low or</w:t>
      </w:r>
      <w:r w:rsidR="00AC26C3" w:rsidRPr="00615A78">
        <w:t xml:space="preserve"> some concern.</w:t>
      </w:r>
      <w:r w:rsidR="00AC26C3">
        <w:t xml:space="preserve"> Only nine studies contained minimum one effect size judged to be of high risk of bias. </w:t>
      </w:r>
      <w:r w:rsidR="00261140">
        <w:t xml:space="preserve"> The main reason for effect size from RCTs to receive high risk of bias was due to selective reporting when studies were not preregistered, and missing data when studies were preregistered. </w:t>
      </w:r>
      <w:r w:rsidR="00615A78" w:rsidRPr="00615A78">
        <w:t>As shown in Figure 8, only 10 preregistered studies received a low risk of bias rating.</w:t>
      </w:r>
      <w:r w:rsidR="00615A78">
        <w:t xml:space="preserve"> </w:t>
      </w:r>
      <w:r w:rsidR="00A511EE">
        <w:t>One preregistered study (</w:t>
      </w:r>
      <w:proofErr w:type="spellStart"/>
      <w:r w:rsidR="00836658">
        <w:t>Himle</w:t>
      </w:r>
      <w:proofErr w:type="spellEnd"/>
      <w:r w:rsidR="00836658">
        <w:t xml:space="preserve"> et al., 2014</w:t>
      </w:r>
      <w:r w:rsidR="00A511EE">
        <w:t xml:space="preserve">) received ‘some concern’ in </w:t>
      </w:r>
      <w:r w:rsidR="00A511EE" w:rsidRPr="00A511EE">
        <w:rPr>
          <w:lang w:val="en-US"/>
        </w:rPr>
        <w:t>risk of bias in the selection of</w:t>
      </w:r>
      <w:r w:rsidR="00A511EE">
        <w:rPr>
          <w:lang w:val="en-US"/>
        </w:rPr>
        <w:t xml:space="preserve"> </w:t>
      </w:r>
      <w:r w:rsidR="00A511EE" w:rsidRPr="00A511EE">
        <w:rPr>
          <w:lang w:val="en-US"/>
        </w:rPr>
        <w:t>reported results-domain</w:t>
      </w:r>
      <w:r w:rsidR="00A511EE">
        <w:t xml:space="preserve">, as the authors stated that the protocol was available upon request. However, we contacted </w:t>
      </w:r>
      <w:r w:rsidR="00261140">
        <w:t xml:space="preserve">the authors for this information </w:t>
      </w:r>
      <w:r w:rsidR="00A511EE">
        <w:t xml:space="preserve">without success. Yet, we did not find any clear evidence of selective reporting within the given studies. </w:t>
      </w:r>
      <w:r>
        <w:t>By contrast</w:t>
      </w:r>
      <w:r w:rsidR="00615A78">
        <w:t xml:space="preserve">, </w:t>
      </w:r>
      <w:r w:rsidR="00615A78" w:rsidRPr="00615A78">
        <w:t xml:space="preserve">the absence of a preregistration protocol </w:t>
      </w:r>
      <w:r w:rsidR="00615A78">
        <w:t xml:space="preserve">in non-preregistered studies </w:t>
      </w:r>
      <w:r w:rsidR="00615A78" w:rsidRPr="00615A78">
        <w:t>was the main factor contributing to an overall risk of bias judgment of ‘</w:t>
      </w:r>
      <w:r w:rsidR="00035F60">
        <w:t>S</w:t>
      </w:r>
      <w:r w:rsidR="00615A78" w:rsidRPr="00615A78">
        <w:t xml:space="preserve">ome </w:t>
      </w:r>
      <w:proofErr w:type="gramStart"/>
      <w:r w:rsidR="00615A78" w:rsidRPr="00615A78">
        <w:t>concern</w:t>
      </w:r>
      <w:r w:rsidR="00035F60">
        <w:t>s</w:t>
      </w:r>
      <w:r w:rsidR="00615A78" w:rsidRPr="00615A78">
        <w:t>’</w:t>
      </w:r>
      <w:proofErr w:type="gramEnd"/>
      <w:r w:rsidR="00035F60">
        <w:t>.</w:t>
      </w:r>
      <w:r>
        <w:t xml:space="preserve"> </w:t>
      </w:r>
    </w:p>
    <w:p w14:paraId="1F72BE29" w14:textId="77777777" w:rsidR="00261140" w:rsidRDefault="00261140" w:rsidP="00A6443B"/>
    <w:p w14:paraId="70553B27" w14:textId="06082DB0" w:rsidR="00615A78" w:rsidRDefault="00035F60" w:rsidP="00732074">
      <w:pPr>
        <w:jc w:val="both"/>
      </w:pPr>
      <w:r>
        <w:t>As can be seen in Figure 9, s</w:t>
      </w:r>
      <w:r w:rsidR="00615A78">
        <w:t xml:space="preserve">imilar patterns between studies reporting </w:t>
      </w:r>
      <w:proofErr w:type="spellStart"/>
      <w:r w:rsidR="00615A78">
        <w:t>reintegrational</w:t>
      </w:r>
      <w:proofErr w:type="spellEnd"/>
      <w:r w:rsidR="00615A78">
        <w:t xml:space="preserve"> and mental health outcomes</w:t>
      </w:r>
      <w:r>
        <w:t xml:space="preserve">. </w:t>
      </w:r>
    </w:p>
    <w:p w14:paraId="6A2245E5" w14:textId="77777777" w:rsidR="00615A78" w:rsidRDefault="00615A78" w:rsidP="00A6443B"/>
    <w:p w14:paraId="1F214B3A" w14:textId="77777777" w:rsidR="00351DE4" w:rsidRDefault="00351DE4" w:rsidP="00A6443B">
      <w:pPr>
        <w:rPr>
          <w:b/>
          <w:bCs/>
        </w:rPr>
      </w:pPr>
    </w:p>
    <w:p w14:paraId="04A90463" w14:textId="6ED29169" w:rsidR="00A6443B" w:rsidRPr="00A6443B" w:rsidRDefault="00A6443B" w:rsidP="00A6443B">
      <w:pPr>
        <w:rPr>
          <w:b/>
          <w:bCs/>
        </w:rPr>
      </w:pPr>
      <w:r>
        <w:rPr>
          <w:b/>
          <w:bCs/>
        </w:rPr>
        <w:lastRenderedPageBreak/>
        <w:t xml:space="preserve">FIGURE </w:t>
      </w:r>
      <w:r w:rsidR="00EF1042">
        <w:rPr>
          <w:b/>
          <w:bCs/>
        </w:rPr>
        <w:t>8</w:t>
      </w:r>
      <w:r>
        <w:rPr>
          <w:b/>
          <w:bCs/>
        </w:rPr>
        <w:t xml:space="preserve"> </w:t>
      </w:r>
      <w:r w:rsidRPr="00A6443B">
        <w:t>RoB</w:t>
      </w:r>
      <w:r w:rsidR="000146A9">
        <w:t>2</w:t>
      </w:r>
      <w:r w:rsidRPr="00A6443B">
        <w:t xml:space="preserve"> judgment</w:t>
      </w:r>
      <w:r>
        <w:t>s</w:t>
      </w:r>
      <w:r w:rsidRPr="00A6443B">
        <w:t xml:space="preserve"> for </w:t>
      </w:r>
      <w:proofErr w:type="spellStart"/>
      <w:r w:rsidRPr="00A6443B">
        <w:t>reintegrational</w:t>
      </w:r>
      <w:proofErr w:type="spellEnd"/>
      <w:r w:rsidRPr="00A6443B">
        <w:t xml:space="preserve"> outcomes</w:t>
      </w:r>
    </w:p>
    <w:p w14:paraId="79C2A31E" w14:textId="02846F89" w:rsidR="006C4F33" w:rsidRDefault="00BB3A05" w:rsidP="00362CDD">
      <w:r>
        <w:rPr>
          <w:noProof/>
        </w:rPr>
        <w:drawing>
          <wp:inline distT="0" distB="0" distL="0" distR="0" wp14:anchorId="2DB77F43" wp14:editId="43A50A93">
            <wp:extent cx="5943600" cy="3467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05A970E7" w14:textId="3527DCCF" w:rsidR="00D14EE2" w:rsidRPr="000917DB" w:rsidRDefault="00A6443B" w:rsidP="00D14EE2">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w:t>
      </w:r>
      <w:r w:rsidR="00BF1B43" w:rsidRPr="000917DB">
        <w:rPr>
          <w:rFonts w:eastAsia="Times New Roman"/>
          <w:sz w:val="20"/>
          <w:szCs w:val="20"/>
        </w:rPr>
        <w:t>18</w:t>
      </w:r>
      <w:r w:rsidR="00BB3A05" w:rsidRPr="000917DB">
        <w:rPr>
          <w:rFonts w:eastAsia="Times New Roman"/>
          <w:sz w:val="20"/>
          <w:szCs w:val="20"/>
        </w:rPr>
        <w:t>7</w:t>
      </w:r>
      <w:r w:rsidRPr="000917DB">
        <w:rPr>
          <w:rFonts w:eastAsia="Times New Roman"/>
          <w:sz w:val="20"/>
          <w:szCs w:val="20"/>
        </w:rPr>
        <w:t xml:space="preserve"> effect sizes from </w:t>
      </w:r>
      <w:r w:rsidR="00BF1B43" w:rsidRPr="000917DB">
        <w:rPr>
          <w:rFonts w:eastAsia="Times New Roman"/>
          <w:sz w:val="20"/>
          <w:szCs w:val="20"/>
        </w:rPr>
        <w:t>3</w:t>
      </w:r>
      <w:r w:rsidR="00BB3A05" w:rsidRPr="000917DB">
        <w:rPr>
          <w:rFonts w:eastAsia="Times New Roman"/>
          <w:sz w:val="20"/>
          <w:szCs w:val="20"/>
        </w:rPr>
        <w:t>8</w:t>
      </w:r>
      <w:r w:rsidRPr="000917DB">
        <w:rPr>
          <w:rFonts w:eastAsia="Times New Roman"/>
          <w:sz w:val="20"/>
          <w:szCs w:val="20"/>
        </w:rPr>
        <w:t xml:space="preserve"> studies. </w:t>
      </w:r>
      <w:r w:rsidR="00D14EE2" w:rsidRPr="000917DB">
        <w:rPr>
          <w:rFonts w:eastAsia="Times New Roman"/>
          <w:sz w:val="20"/>
          <w:szCs w:val="20"/>
        </w:rPr>
        <w:t xml:space="preserve">The reason why not all bars have the same length is that </w:t>
      </w:r>
      <w:proofErr w:type="spellStart"/>
      <w:r w:rsidR="00D14EE2" w:rsidRPr="000917DB">
        <w:rPr>
          <w:rFonts w:eastAsia="Times New Roman"/>
          <w:sz w:val="20"/>
          <w:szCs w:val="20"/>
        </w:rPr>
        <w:t>Acarturk</w:t>
      </w:r>
      <w:proofErr w:type="spellEnd"/>
      <w:r w:rsidR="00D14EE2" w:rsidRPr="000917DB">
        <w:rPr>
          <w:rFonts w:eastAsia="Times New Roman"/>
          <w:sz w:val="20"/>
          <w:szCs w:val="20"/>
        </w:rPr>
        <w:t xml:space="preserve"> et al. (2022) contained effect sizes that received differential risk of bias assessments. </w:t>
      </w:r>
    </w:p>
    <w:p w14:paraId="1B490600" w14:textId="77777777" w:rsidR="0004754D" w:rsidRDefault="0004754D" w:rsidP="00A6443B">
      <w:pPr>
        <w:rPr>
          <w:b/>
          <w:bCs/>
        </w:rPr>
      </w:pPr>
    </w:p>
    <w:p w14:paraId="7EDF761B" w14:textId="373AEDD5" w:rsidR="00A6443B" w:rsidRPr="00A6443B" w:rsidRDefault="00A6443B" w:rsidP="00A6443B">
      <w:pPr>
        <w:rPr>
          <w:b/>
          <w:bCs/>
        </w:rPr>
      </w:pPr>
      <w:r>
        <w:rPr>
          <w:b/>
          <w:bCs/>
        </w:rPr>
        <w:t xml:space="preserve">FIGURE </w:t>
      </w:r>
      <w:r w:rsidR="00EF1042">
        <w:rPr>
          <w:b/>
          <w:bCs/>
        </w:rPr>
        <w:t>9</w:t>
      </w:r>
      <w:r>
        <w:rPr>
          <w:b/>
          <w:bCs/>
        </w:rPr>
        <w:t xml:space="preserve"> </w:t>
      </w:r>
      <w:r w:rsidRPr="00A6443B">
        <w:t>RoB</w:t>
      </w:r>
      <w:r w:rsidR="000146A9">
        <w:t>2</w:t>
      </w:r>
      <w:r w:rsidRPr="00A6443B">
        <w:t xml:space="preserve"> judgment</w:t>
      </w:r>
      <w:r>
        <w:t>s</w:t>
      </w:r>
      <w:r w:rsidRPr="00A6443B">
        <w:t xml:space="preserve"> for </w:t>
      </w:r>
      <w:r>
        <w:t>mental health</w:t>
      </w:r>
      <w:r w:rsidRPr="00A6443B">
        <w:t xml:space="preserve"> outcomes</w:t>
      </w:r>
    </w:p>
    <w:p w14:paraId="53E3EE12" w14:textId="044315C5" w:rsidR="00843F57" w:rsidRDefault="00BB3A05" w:rsidP="00A6443B">
      <w:pPr>
        <w:rPr>
          <w:rFonts w:eastAsia="Times New Roman"/>
        </w:rPr>
      </w:pPr>
      <w:r>
        <w:rPr>
          <w:rFonts w:eastAsia="Times New Roman"/>
          <w:noProof/>
        </w:rPr>
        <w:drawing>
          <wp:inline distT="0" distB="0" distL="0" distR="0" wp14:anchorId="1CA6EB6E" wp14:editId="7801C4DB">
            <wp:extent cx="5943600" cy="34671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5930261B" w14:textId="23FB4F7D" w:rsidR="00C83619" w:rsidRPr="00655720" w:rsidRDefault="00C83619" w:rsidP="00C83619">
      <w:pPr>
        <w:rPr>
          <w:rFonts w:eastAsia="Times New Roman"/>
          <w:sz w:val="20"/>
          <w:szCs w:val="20"/>
        </w:rPr>
      </w:pPr>
      <w:r w:rsidRPr="00655720">
        <w:rPr>
          <w:rFonts w:eastAsia="Times New Roman"/>
          <w:i/>
          <w:iCs/>
          <w:sz w:val="20"/>
          <w:szCs w:val="20"/>
        </w:rPr>
        <w:t xml:space="preserve">Note: </w:t>
      </w:r>
      <w:r w:rsidRPr="00655720">
        <w:rPr>
          <w:rFonts w:eastAsia="Times New Roman"/>
          <w:sz w:val="20"/>
          <w:szCs w:val="20"/>
        </w:rPr>
        <w:t>The plot is based on 1</w:t>
      </w:r>
      <w:r w:rsidR="00BF1B43" w:rsidRPr="00655720">
        <w:rPr>
          <w:rFonts w:eastAsia="Times New Roman"/>
          <w:sz w:val="20"/>
          <w:szCs w:val="20"/>
        </w:rPr>
        <w:t>2</w:t>
      </w:r>
      <w:r w:rsidR="00BB3A05" w:rsidRPr="00655720">
        <w:rPr>
          <w:rFonts w:eastAsia="Times New Roman"/>
          <w:sz w:val="20"/>
          <w:szCs w:val="20"/>
        </w:rPr>
        <w:t>7</w:t>
      </w:r>
      <w:r w:rsidRPr="00655720">
        <w:rPr>
          <w:rFonts w:eastAsia="Times New Roman"/>
          <w:sz w:val="20"/>
          <w:szCs w:val="20"/>
        </w:rPr>
        <w:t xml:space="preserve"> effect sizes from </w:t>
      </w:r>
      <w:r w:rsidR="00BF1B43" w:rsidRPr="00655720">
        <w:rPr>
          <w:rFonts w:eastAsia="Times New Roman"/>
          <w:sz w:val="20"/>
          <w:szCs w:val="20"/>
        </w:rPr>
        <w:t>3</w:t>
      </w:r>
      <w:r w:rsidR="00BB3A05" w:rsidRPr="00655720">
        <w:rPr>
          <w:rFonts w:eastAsia="Times New Roman"/>
          <w:sz w:val="20"/>
          <w:szCs w:val="20"/>
        </w:rPr>
        <w:t>4</w:t>
      </w:r>
      <w:r w:rsidRPr="00655720">
        <w:rPr>
          <w:rFonts w:eastAsia="Times New Roman"/>
          <w:sz w:val="20"/>
          <w:szCs w:val="20"/>
        </w:rPr>
        <w:t xml:space="preserve"> studies. </w:t>
      </w:r>
      <w:r w:rsidR="00D14EE2" w:rsidRPr="00655720">
        <w:rPr>
          <w:rFonts w:eastAsia="Times New Roman"/>
          <w:sz w:val="20"/>
          <w:szCs w:val="20"/>
        </w:rPr>
        <w:t>The reason why not all bars</w:t>
      </w:r>
      <w:r w:rsidR="00655720" w:rsidRPr="00655720">
        <w:rPr>
          <w:rFonts w:eastAsia="Times New Roman"/>
          <w:sz w:val="20"/>
          <w:szCs w:val="20"/>
        </w:rPr>
        <w:t xml:space="preserve"> at the study-level</w:t>
      </w:r>
      <w:r w:rsidR="00D14EE2" w:rsidRPr="00655720">
        <w:rPr>
          <w:rFonts w:eastAsia="Times New Roman"/>
          <w:sz w:val="20"/>
          <w:szCs w:val="20"/>
        </w:rPr>
        <w:t xml:space="preserve"> have the same length is that </w:t>
      </w:r>
      <w:proofErr w:type="spellStart"/>
      <w:r w:rsidR="00D14EE2" w:rsidRPr="00655720">
        <w:rPr>
          <w:rFonts w:eastAsia="Times New Roman"/>
          <w:sz w:val="20"/>
          <w:szCs w:val="20"/>
        </w:rPr>
        <w:t>Acarturk</w:t>
      </w:r>
      <w:proofErr w:type="spellEnd"/>
      <w:r w:rsidR="00D14EE2" w:rsidRPr="00655720">
        <w:rPr>
          <w:rFonts w:eastAsia="Times New Roman"/>
          <w:sz w:val="20"/>
          <w:szCs w:val="20"/>
        </w:rPr>
        <w:t xml:space="preserve"> et al. (2022) contained effect sizes that received differential risk of bias assessments. </w:t>
      </w:r>
    </w:p>
    <w:p w14:paraId="3336744B" w14:textId="77777777" w:rsidR="00F85E08" w:rsidRDefault="00F85E08" w:rsidP="0004754D">
      <w:pPr>
        <w:rPr>
          <w:rFonts w:eastAsia="Times New Roman"/>
        </w:rPr>
      </w:pPr>
    </w:p>
    <w:p w14:paraId="05958B0D" w14:textId="4F52302D" w:rsidR="00FC50F5" w:rsidRDefault="00FC50F5" w:rsidP="00FC50F5">
      <w:pPr>
        <w:pStyle w:val="Heading3"/>
        <w:rPr>
          <w:rFonts w:eastAsia="Times New Roman"/>
        </w:rPr>
      </w:pPr>
      <w:r>
        <w:rPr>
          <w:rFonts w:eastAsia="Times New Roman"/>
        </w:rPr>
        <w:lastRenderedPageBreak/>
        <w:t>ROBINS-I results</w:t>
      </w:r>
    </w:p>
    <w:p w14:paraId="14BE5DB9" w14:textId="007777D3" w:rsidR="00F77E31" w:rsidRDefault="00F77E31" w:rsidP="00A2291B">
      <w:pPr>
        <w:jc w:val="both"/>
        <w:rPr>
          <w:rFonts w:eastAsia="Times New Roman"/>
        </w:rPr>
      </w:pPr>
      <w:r>
        <w:rPr>
          <w:rFonts w:eastAsia="Times New Roman"/>
        </w:rPr>
        <w:t xml:space="preserve">As </w:t>
      </w:r>
      <w:r w:rsidR="00A2291B">
        <w:rPr>
          <w:rFonts w:eastAsia="Times New Roman"/>
        </w:rPr>
        <w:t>shown in the</w:t>
      </w:r>
      <w:r>
        <w:rPr>
          <w:rFonts w:eastAsia="Times New Roman"/>
        </w:rPr>
        <w:t xml:space="preserve"> ROBINS-I Figures 10 and 11, </w:t>
      </w:r>
      <w:r w:rsidR="00A2291B">
        <w:rPr>
          <w:rFonts w:eastAsia="Times New Roman"/>
        </w:rPr>
        <w:t>t</w:t>
      </w:r>
      <w:r w:rsidR="00A2291B" w:rsidRPr="00A2291B">
        <w:rPr>
          <w:rFonts w:eastAsia="Times New Roman"/>
        </w:rPr>
        <w:t>he overall risk of bias was generally higher for non-randomized studies, with seven out of eight studies (</w:t>
      </w:r>
      <w:r w:rsidR="00072E2E">
        <w:rPr>
          <w:rFonts w:eastAsia="Times New Roman"/>
        </w:rPr>
        <w:t xml:space="preserve">17 out of 18 </w:t>
      </w:r>
      <w:proofErr w:type="spellStart"/>
      <w:r w:rsidR="00072E2E">
        <w:rPr>
          <w:rFonts w:eastAsia="Times New Roman"/>
        </w:rPr>
        <w:t>reintegrational</w:t>
      </w:r>
      <w:proofErr w:type="spellEnd"/>
      <w:r w:rsidR="00072E2E">
        <w:rPr>
          <w:rFonts w:eastAsia="Times New Roman"/>
        </w:rPr>
        <w:t xml:space="preserve"> effects and 15 out of 17 mental health effects</w:t>
      </w:r>
      <w:r w:rsidR="00A2291B" w:rsidRPr="00A2291B">
        <w:rPr>
          <w:rFonts w:eastAsia="Times New Roman"/>
        </w:rPr>
        <w:t>) receiving a “serious” risk of bias rating. Across all outcome types, the primary reason for this higher risk among non-randomized studies was confounding, with four of the eight studies judged to have a high risk in this domain.</w:t>
      </w:r>
      <w:r w:rsidR="00A2291B">
        <w:rPr>
          <w:rFonts w:eastAsia="Times New Roman"/>
        </w:rPr>
        <w:t xml:space="preserve"> Minor reasons for high risk of bias included deviation from the intended intervention </w:t>
      </w:r>
      <w:r w:rsidR="004C27C5">
        <w:rPr>
          <w:rFonts w:eastAsia="Times New Roman"/>
        </w:rPr>
        <w:t xml:space="preserve">and </w:t>
      </w:r>
      <w:r w:rsidR="00A2291B">
        <w:rPr>
          <w:rFonts w:eastAsia="Times New Roman"/>
        </w:rPr>
        <w:t xml:space="preserve">missing data. </w:t>
      </w:r>
      <w:r w:rsidR="00340C1A">
        <w:rPr>
          <w:rFonts w:eastAsia="Times New Roman"/>
        </w:rPr>
        <w:t xml:space="preserve">We did not find any non-randomized studies with a prespecified protocol. Therefore, all non-randomized studies were never rated to have a low overall risk of bias.  </w:t>
      </w:r>
      <w:r w:rsidR="00A2291B">
        <w:rPr>
          <w:rFonts w:eastAsia="Times New Roman"/>
        </w:rPr>
        <w:t xml:space="preserve"> </w:t>
      </w:r>
    </w:p>
    <w:p w14:paraId="2667D5AA" w14:textId="77777777" w:rsidR="003C4C44" w:rsidRDefault="003C4C44" w:rsidP="00A2291B">
      <w:pPr>
        <w:jc w:val="both"/>
        <w:rPr>
          <w:rFonts w:eastAsia="Times New Roman"/>
        </w:rPr>
      </w:pPr>
    </w:p>
    <w:p w14:paraId="61857622" w14:textId="006CDE92" w:rsidR="003C4C44" w:rsidRPr="003C4C44" w:rsidRDefault="003C4C44" w:rsidP="00A2291B">
      <w:pPr>
        <w:jc w:val="both"/>
        <w:rPr>
          <w:rFonts w:eastAsia="Times New Roman"/>
          <w:lang w:val="en-US"/>
        </w:rPr>
      </w:pPr>
      <w:r w:rsidRPr="003C4C44">
        <w:rPr>
          <w:rFonts w:eastAsia="Times New Roman"/>
        </w:rPr>
        <w:t>In sum, when including non-randomized studies, careful consideration must be given to the high risk of bias associated with their effect size estimates when incorporating them into the subsequent meta-analysis. Accordingly, we included risk of bias as a control variable in our covariate-adjusted moderator analyses</w:t>
      </w:r>
      <w:r w:rsidR="00C420E2">
        <w:rPr>
          <w:rFonts w:eastAsia="Times New Roman"/>
        </w:rPr>
        <w:t xml:space="preserve"> </w:t>
      </w:r>
      <w:r w:rsidR="00C420E2" w:rsidRPr="00DF04C7">
        <w:rPr>
          <w:lang w:val="en-US"/>
        </w:rPr>
        <w:t xml:space="preserve">(Scherer &amp; </w:t>
      </w:r>
      <w:proofErr w:type="spellStart"/>
      <w:r w:rsidR="00C420E2" w:rsidRPr="00DF04C7">
        <w:rPr>
          <w:lang w:val="en-US"/>
        </w:rPr>
        <w:t>Emslander</w:t>
      </w:r>
      <w:proofErr w:type="spellEnd"/>
      <w:r w:rsidR="00C420E2" w:rsidRPr="00DF04C7">
        <w:rPr>
          <w:lang w:val="en-US"/>
        </w:rPr>
        <w:t>, 2025</w:t>
      </w:r>
      <w:r w:rsidR="00C420E2">
        <w:rPr>
          <w:lang w:val="en-US"/>
        </w:rPr>
        <w:t>)</w:t>
      </w:r>
      <w:r w:rsidRPr="003C4C44">
        <w:rPr>
          <w:rFonts w:eastAsia="Times New Roman"/>
        </w:rPr>
        <w:t>. However, across all analyses, we found no systematic or substantial differences in effect sizes between studies with high/serious and those with low/moderate risk of bias (see Tables 8 and 11).</w:t>
      </w:r>
    </w:p>
    <w:p w14:paraId="777499F6" w14:textId="77777777" w:rsidR="00A2291B" w:rsidRPr="00DC7E6A" w:rsidRDefault="00A2291B" w:rsidP="00A2291B">
      <w:pPr>
        <w:jc w:val="both"/>
        <w:rPr>
          <w:rFonts w:eastAsia="Times New Roman"/>
        </w:rPr>
      </w:pPr>
    </w:p>
    <w:p w14:paraId="6DD950C6" w14:textId="08084123" w:rsidR="00BF1B43" w:rsidRPr="00A6443B" w:rsidRDefault="00BF1B43" w:rsidP="00BF1B43">
      <w:pPr>
        <w:rPr>
          <w:b/>
          <w:bCs/>
        </w:rPr>
      </w:pPr>
      <w:r w:rsidRPr="00BF1B43">
        <w:rPr>
          <w:rFonts w:eastAsia="Times New Roman"/>
          <w:b/>
          <w:bCs/>
        </w:rPr>
        <w:t xml:space="preserve">FIGURE </w:t>
      </w:r>
      <w:r w:rsidR="00EF1042">
        <w:rPr>
          <w:rFonts w:eastAsia="Times New Roman"/>
          <w:b/>
          <w:bCs/>
        </w:rPr>
        <w:t>10</w:t>
      </w:r>
      <w:r>
        <w:rPr>
          <w:rFonts w:eastAsia="Times New Roman"/>
        </w:rPr>
        <w:t xml:space="preserve"> ROBINS-I </w:t>
      </w:r>
      <w:r w:rsidR="00AD2634">
        <w:t>assessment of</w:t>
      </w:r>
      <w:r w:rsidRPr="00A6443B">
        <w:t xml:space="preserve"> </w:t>
      </w:r>
      <w:proofErr w:type="spellStart"/>
      <w:r w:rsidRPr="00A6443B">
        <w:t>reintegrational</w:t>
      </w:r>
      <w:proofErr w:type="spellEnd"/>
      <w:r w:rsidRPr="00A6443B">
        <w:t xml:space="preserve"> outcomes</w:t>
      </w:r>
    </w:p>
    <w:p w14:paraId="5D0A8137" w14:textId="12408B23" w:rsidR="00BF1B43" w:rsidRDefault="00BF1B43" w:rsidP="00BF1B43">
      <w:pPr>
        <w:rPr>
          <w:rFonts w:eastAsia="Times New Roman"/>
        </w:rPr>
      </w:pPr>
      <w:r>
        <w:rPr>
          <w:rFonts w:eastAsia="Times New Roman"/>
          <w:noProof/>
        </w:rPr>
        <w:drawing>
          <wp:inline distT="0" distB="0" distL="0" distR="0" wp14:anchorId="5126874B" wp14:editId="52399C8E">
            <wp:extent cx="5943600" cy="2476500"/>
            <wp:effectExtent l="0" t="0" r="0" b="0"/>
            <wp:docPr id="48" name="Picture 4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graph of a bar chart&#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70BF172" w14:textId="6E0A9E0B"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18 effect sizes from 8 studies. </w:t>
      </w:r>
    </w:p>
    <w:p w14:paraId="110D8195" w14:textId="7F6CDB6D" w:rsidR="00BF1B43" w:rsidRPr="00BF1B43" w:rsidRDefault="00BF1B43" w:rsidP="00BF1B43">
      <w:pPr>
        <w:rPr>
          <w:rFonts w:eastAsia="Times New Roman"/>
        </w:rPr>
      </w:pPr>
    </w:p>
    <w:p w14:paraId="3377EF63" w14:textId="77777777" w:rsidR="00F85E08" w:rsidRDefault="00F85E08" w:rsidP="00F85E08">
      <w:pPr>
        <w:rPr>
          <w:rFonts w:eastAsia="Times New Roman"/>
        </w:rPr>
      </w:pPr>
    </w:p>
    <w:p w14:paraId="74028DDF" w14:textId="77777777" w:rsidR="003C4C44" w:rsidRDefault="003C4C44" w:rsidP="00BF1B43">
      <w:pPr>
        <w:rPr>
          <w:rFonts w:eastAsia="Times New Roman"/>
          <w:b/>
          <w:bCs/>
        </w:rPr>
      </w:pPr>
    </w:p>
    <w:p w14:paraId="07304349" w14:textId="77777777" w:rsidR="003C4C44" w:rsidRDefault="003C4C44" w:rsidP="00BF1B43">
      <w:pPr>
        <w:rPr>
          <w:rFonts w:eastAsia="Times New Roman"/>
          <w:b/>
          <w:bCs/>
        </w:rPr>
      </w:pPr>
    </w:p>
    <w:p w14:paraId="3A876117" w14:textId="77777777" w:rsidR="003C4C44" w:rsidRDefault="003C4C44" w:rsidP="00BF1B43">
      <w:pPr>
        <w:rPr>
          <w:rFonts w:eastAsia="Times New Roman"/>
          <w:b/>
          <w:bCs/>
        </w:rPr>
      </w:pPr>
    </w:p>
    <w:p w14:paraId="216C721F" w14:textId="77777777" w:rsidR="003C4C44" w:rsidRDefault="003C4C44" w:rsidP="00BF1B43">
      <w:pPr>
        <w:rPr>
          <w:rFonts w:eastAsia="Times New Roman"/>
          <w:b/>
          <w:bCs/>
        </w:rPr>
      </w:pPr>
    </w:p>
    <w:p w14:paraId="640E6DB4" w14:textId="77777777" w:rsidR="003C4C44" w:rsidRDefault="003C4C44" w:rsidP="00BF1B43">
      <w:pPr>
        <w:rPr>
          <w:rFonts w:eastAsia="Times New Roman"/>
          <w:b/>
          <w:bCs/>
        </w:rPr>
      </w:pPr>
    </w:p>
    <w:p w14:paraId="6E1B7D87" w14:textId="77777777" w:rsidR="003C4C44" w:rsidRDefault="003C4C44" w:rsidP="00BF1B43">
      <w:pPr>
        <w:rPr>
          <w:rFonts w:eastAsia="Times New Roman"/>
          <w:b/>
          <w:bCs/>
        </w:rPr>
      </w:pPr>
    </w:p>
    <w:p w14:paraId="67754EDF" w14:textId="77777777" w:rsidR="003C4C44" w:rsidRDefault="003C4C44" w:rsidP="00BF1B43">
      <w:pPr>
        <w:rPr>
          <w:rFonts w:eastAsia="Times New Roman"/>
          <w:b/>
          <w:bCs/>
        </w:rPr>
      </w:pPr>
    </w:p>
    <w:p w14:paraId="64EEDEE3" w14:textId="77777777" w:rsidR="003C4C44" w:rsidRDefault="003C4C44" w:rsidP="00BF1B43">
      <w:pPr>
        <w:rPr>
          <w:rFonts w:eastAsia="Times New Roman"/>
          <w:b/>
          <w:bCs/>
        </w:rPr>
      </w:pPr>
    </w:p>
    <w:p w14:paraId="2C4BCD16" w14:textId="77777777" w:rsidR="003C4C44" w:rsidRDefault="003C4C44" w:rsidP="00BF1B43">
      <w:pPr>
        <w:rPr>
          <w:rFonts w:eastAsia="Times New Roman"/>
          <w:b/>
          <w:bCs/>
        </w:rPr>
      </w:pPr>
    </w:p>
    <w:p w14:paraId="03F55F1E" w14:textId="77777777" w:rsidR="003C4C44" w:rsidRDefault="003C4C44" w:rsidP="00BF1B43">
      <w:pPr>
        <w:rPr>
          <w:rFonts w:eastAsia="Times New Roman"/>
          <w:b/>
          <w:bCs/>
        </w:rPr>
      </w:pPr>
    </w:p>
    <w:p w14:paraId="234BA1A2" w14:textId="77777777" w:rsidR="003C4C44" w:rsidRDefault="003C4C44" w:rsidP="00BF1B43">
      <w:pPr>
        <w:rPr>
          <w:rFonts w:eastAsia="Times New Roman"/>
          <w:b/>
          <w:bCs/>
        </w:rPr>
      </w:pPr>
    </w:p>
    <w:p w14:paraId="227205B4" w14:textId="77777777" w:rsidR="003C4C44" w:rsidRDefault="003C4C44" w:rsidP="00BF1B43">
      <w:pPr>
        <w:rPr>
          <w:rFonts w:eastAsia="Times New Roman"/>
          <w:b/>
          <w:bCs/>
        </w:rPr>
      </w:pPr>
    </w:p>
    <w:p w14:paraId="492B0EFB" w14:textId="2784886A" w:rsidR="00BF1B43" w:rsidRPr="00A6443B" w:rsidRDefault="00BF1B43" w:rsidP="00BF1B43">
      <w:pPr>
        <w:rPr>
          <w:b/>
          <w:bCs/>
        </w:rPr>
      </w:pPr>
      <w:r w:rsidRPr="00BF1B43">
        <w:rPr>
          <w:rFonts w:eastAsia="Times New Roman"/>
          <w:b/>
          <w:bCs/>
        </w:rPr>
        <w:t xml:space="preserve">FIGURE </w:t>
      </w:r>
      <w:r w:rsidR="00C42B55">
        <w:rPr>
          <w:rFonts w:eastAsia="Times New Roman"/>
          <w:b/>
          <w:bCs/>
        </w:rPr>
        <w:t>1</w:t>
      </w:r>
      <w:r w:rsidR="00EF1042">
        <w:rPr>
          <w:rFonts w:eastAsia="Times New Roman"/>
          <w:b/>
          <w:bCs/>
        </w:rPr>
        <w:t>1</w:t>
      </w:r>
      <w:r>
        <w:rPr>
          <w:rFonts w:eastAsia="Times New Roman"/>
        </w:rPr>
        <w:t xml:space="preserve"> ROBINS-I </w:t>
      </w:r>
      <w:r w:rsidR="00AD2634">
        <w:t>assessment of</w:t>
      </w:r>
      <w:r w:rsidRPr="00A6443B">
        <w:t xml:space="preserve"> </w:t>
      </w:r>
      <w:r>
        <w:t>mental health</w:t>
      </w:r>
      <w:r w:rsidRPr="00A6443B">
        <w:t xml:space="preserve"> outcomes</w:t>
      </w:r>
    </w:p>
    <w:p w14:paraId="13EA97AA" w14:textId="686F0092" w:rsidR="00BF1B43" w:rsidRDefault="00BF1B43" w:rsidP="00BF1B43">
      <w:pPr>
        <w:rPr>
          <w:rFonts w:eastAsia="Times New Roman"/>
        </w:rPr>
      </w:pPr>
      <w:r>
        <w:rPr>
          <w:rFonts w:eastAsia="Times New Roman"/>
          <w:noProof/>
        </w:rPr>
        <w:drawing>
          <wp:inline distT="0" distB="0" distL="0" distR="0" wp14:anchorId="0575DABA" wp14:editId="02CA63A1">
            <wp:extent cx="5943600" cy="2476500"/>
            <wp:effectExtent l="0" t="0" r="0" b="0"/>
            <wp:docPr id="50" name="Picture 50"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graph of a bar chart&#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29C91E7D" w14:textId="2A2CB131"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17 effect sizes from 8 studies. </w:t>
      </w:r>
    </w:p>
    <w:p w14:paraId="471E28D6" w14:textId="77777777" w:rsidR="00C80453" w:rsidRPr="00BF1B43" w:rsidRDefault="00C80453" w:rsidP="00843F57">
      <w:pPr>
        <w:rPr>
          <w:rFonts w:eastAsia="Times New Roman"/>
        </w:rPr>
      </w:pPr>
    </w:p>
    <w:p w14:paraId="296D3EB0" w14:textId="77777777" w:rsidR="00775D35" w:rsidRPr="00DC7E6A" w:rsidRDefault="00775D35" w:rsidP="00F92804">
      <w:pPr>
        <w:jc w:val="both"/>
        <w:rPr>
          <w:rFonts w:eastAsia="Times New Roman"/>
          <w:lang w:val="en-US"/>
        </w:rPr>
      </w:pPr>
    </w:p>
    <w:p w14:paraId="3F2DD267" w14:textId="39F6AB80" w:rsidR="003862F9" w:rsidRDefault="00C37244" w:rsidP="009C08A9">
      <w:pPr>
        <w:pStyle w:val="Heading2"/>
        <w:rPr>
          <w:rFonts w:eastAsia="Times New Roman"/>
        </w:rPr>
      </w:pPr>
      <w:r w:rsidRPr="00AF0241">
        <w:rPr>
          <w:rFonts w:eastAsia="Times New Roman"/>
        </w:rPr>
        <w:t>Synthesis of results</w:t>
      </w:r>
      <w:r w:rsidR="001A0EBD" w:rsidRPr="00AF0241">
        <w:rPr>
          <w:rFonts w:eastAsia="Times New Roman"/>
        </w:rPr>
        <w:t xml:space="preserve"> </w:t>
      </w:r>
    </w:p>
    <w:p w14:paraId="2D8532F6" w14:textId="77777777" w:rsidR="00EB46E6" w:rsidRDefault="00EB46E6" w:rsidP="00EB46E6">
      <w:pPr>
        <w:rPr>
          <w:rFonts w:eastAsia="Times New Roman"/>
        </w:rPr>
      </w:pPr>
    </w:p>
    <w:p w14:paraId="2CDB5051" w14:textId="78AA48CA" w:rsidR="00EB46E6" w:rsidRDefault="00EB46E6" w:rsidP="00B83102">
      <w:pPr>
        <w:pStyle w:val="Heading3"/>
        <w:rPr>
          <w:rFonts w:eastAsia="Times New Roman"/>
        </w:rPr>
      </w:pPr>
      <w:r>
        <w:rPr>
          <w:rFonts w:eastAsia="Times New Roman"/>
        </w:rPr>
        <w:t>Main analysis</w:t>
      </w:r>
    </w:p>
    <w:p w14:paraId="52B17CDE" w14:textId="101F4ADB" w:rsidR="00B83102" w:rsidRDefault="00B83102" w:rsidP="008F60DC">
      <w:pPr>
        <w:jc w:val="both"/>
        <w:rPr>
          <w:rFonts w:eastAsia="Times New Roman"/>
        </w:rPr>
      </w:pPr>
      <w:r>
        <w:rPr>
          <w:rFonts w:eastAsia="Times New Roman"/>
        </w:rPr>
        <w:t>In this section, we describe the overall average effect size estimate</w:t>
      </w:r>
      <w:r w:rsidR="00471442">
        <w:rPr>
          <w:rFonts w:eastAsia="Times New Roman"/>
        </w:rPr>
        <w:t>s</w:t>
      </w:r>
      <w:r>
        <w:rPr>
          <w:rFonts w:eastAsia="Times New Roman"/>
        </w:rPr>
        <w:t xml:space="preserve"> (i.e., the main analysis) </w:t>
      </w:r>
      <w:r w:rsidR="00471442">
        <w:rPr>
          <w:rFonts w:eastAsia="Times New Roman"/>
        </w:rPr>
        <w:t xml:space="preserve">separately for </w:t>
      </w:r>
      <w:proofErr w:type="spellStart"/>
      <w:r>
        <w:rPr>
          <w:rFonts w:eastAsia="Times New Roman"/>
        </w:rPr>
        <w:t>reintegrationa</w:t>
      </w:r>
      <w:r w:rsidR="00066688">
        <w:rPr>
          <w:rFonts w:eastAsia="Times New Roman"/>
        </w:rPr>
        <w:t>l</w:t>
      </w:r>
      <w:proofErr w:type="spellEnd"/>
      <w:r w:rsidR="00066688">
        <w:rPr>
          <w:rFonts w:eastAsia="Times New Roman"/>
        </w:rPr>
        <w:t xml:space="preserve"> and mental health outcomes</w:t>
      </w:r>
      <w:r w:rsidR="00F64D89">
        <w:rPr>
          <w:rFonts w:eastAsia="Times New Roman"/>
        </w:rPr>
        <w:t>, respectively</w:t>
      </w:r>
      <w:r w:rsidR="00471442">
        <w:rPr>
          <w:rFonts w:eastAsia="Times New Roman"/>
        </w:rPr>
        <w:t xml:space="preserve">. </w:t>
      </w:r>
    </w:p>
    <w:p w14:paraId="7B4A2886" w14:textId="77777777" w:rsidR="00B83102" w:rsidRDefault="00B83102" w:rsidP="00EB46E6">
      <w:pPr>
        <w:rPr>
          <w:rFonts w:eastAsia="Times New Roman"/>
        </w:rPr>
      </w:pPr>
    </w:p>
    <w:p w14:paraId="058A677F" w14:textId="500CE019" w:rsidR="00EB46E6" w:rsidRDefault="00DB3F95" w:rsidP="00EB46E6">
      <w:pPr>
        <w:pStyle w:val="Heading4"/>
      </w:pPr>
      <w:r>
        <w:t xml:space="preserve">Overall average effects </w:t>
      </w:r>
      <w:proofErr w:type="gramStart"/>
      <w:r>
        <w:t xml:space="preserve">on </w:t>
      </w:r>
      <w:r w:rsidR="00EB46E6">
        <w:t xml:space="preserve"> </w:t>
      </w:r>
      <w:r w:rsidR="008826B0">
        <w:t>s</w:t>
      </w:r>
      <w:r w:rsidR="00EB46E6">
        <w:t>ocial</w:t>
      </w:r>
      <w:proofErr w:type="gramEnd"/>
      <w:r w:rsidR="00EB46E6">
        <w:t xml:space="preserve"> reintegration</w:t>
      </w:r>
    </w:p>
    <w:p w14:paraId="1992BD22" w14:textId="5D19F4A2" w:rsidR="00220276" w:rsidRDefault="00066688" w:rsidP="00066688">
      <w:pPr>
        <w:jc w:val="both"/>
      </w:pPr>
      <w:r>
        <w:t xml:space="preserve">The overall average effect size estimate from the meta-analysis of </w:t>
      </w:r>
      <w:proofErr w:type="spellStart"/>
      <w:r w:rsidR="00E660FF">
        <w:t>reintegrational</w:t>
      </w:r>
      <w:proofErr w:type="spellEnd"/>
      <w:r>
        <w:t xml:space="preserve"> outcomes summarizes a total of 205 effect sizes from 46 studies</w:t>
      </w:r>
      <w:r w:rsidR="002E5FF6">
        <w:t xml:space="preserve"> published between 2000 to 2022</w:t>
      </w:r>
      <w:r>
        <w:t>.</w:t>
      </w:r>
      <w:r w:rsidR="00C85D8B">
        <w:t xml:space="preserve"> We excluded </w:t>
      </w:r>
      <w:r w:rsidR="0094277A">
        <w:t xml:space="preserve">one effect size from </w:t>
      </w:r>
      <w:proofErr w:type="spellStart"/>
      <w:r w:rsidR="0094277A">
        <w:t>Barbic</w:t>
      </w:r>
      <w:proofErr w:type="spellEnd"/>
      <w:r w:rsidR="0094277A">
        <w:t xml:space="preserve"> et al. (2009) because the means </w:t>
      </w:r>
      <w:r w:rsidR="0004368F">
        <w:t>appeared</w:t>
      </w:r>
      <w:r w:rsidR="0094277A">
        <w:t xml:space="preserve"> to be flawed, as they were heavily disproportional to the reported standard deviation</w:t>
      </w:r>
      <w:r w:rsidR="0004368F">
        <w:t>s</w:t>
      </w:r>
      <w:r w:rsidR="0094277A">
        <w:t xml:space="preserve">, yielding an effect size above </w:t>
      </w:r>
      <w:r w:rsidR="0004368F">
        <w:t>four</w:t>
      </w:r>
      <w:r w:rsidR="0094277A">
        <w:t xml:space="preserve">. </w:t>
      </w:r>
      <w:r>
        <w:t xml:space="preserve">Figure 12 depicts the distribution of all effect sizes across studies and shows the specific weight attributed to each effect size within the given study. As can be seen from Figure 12, we found a positive, statistically significant overall standardized mean </w:t>
      </w:r>
      <w:r w:rsidR="00E660FF">
        <w:t>difference</w:t>
      </w:r>
      <w:r w:rsidR="00446653">
        <w:t xml:space="preserve"> for </w:t>
      </w:r>
      <w:proofErr w:type="spellStart"/>
      <w:r w:rsidR="00446653">
        <w:t>reintegrational</w:t>
      </w:r>
      <w:proofErr w:type="spellEnd"/>
      <w:r w:rsidR="00446653">
        <w:t xml:space="preserve"> outcomes</w:t>
      </w:r>
      <w:r>
        <w:t xml:space="preserve"> of 0.195 standard deviation (SD), </w:t>
      </w:r>
      <w:proofErr w:type="gramStart"/>
      <w:r>
        <w:rPr>
          <w:i/>
          <w:iCs/>
        </w:rPr>
        <w:t>t</w:t>
      </w:r>
      <w:r>
        <w:t>(</w:t>
      </w:r>
      <w:proofErr w:type="gramEnd"/>
      <w:r w:rsidR="00446653">
        <w:t xml:space="preserve">24.9) = 5.51, </w:t>
      </w:r>
      <w:r w:rsidR="00446653">
        <w:rPr>
          <w:i/>
          <w:iCs/>
        </w:rPr>
        <w:t xml:space="preserve">p </w:t>
      </w:r>
      <w:r w:rsidR="00446653">
        <w:t xml:space="preserve">&lt; 0.001, 95% </w:t>
      </w:r>
      <w:r w:rsidR="00446653" w:rsidRPr="00446653">
        <w:rPr>
          <w:i/>
          <w:iCs/>
        </w:rPr>
        <w:t>CI</w:t>
      </w:r>
      <w:r w:rsidR="00446653">
        <w:t xml:space="preserve">[0.122, 0.268]. </w:t>
      </w:r>
      <w:r w:rsidR="00220276">
        <w:t xml:space="preserve">In other words, on average, </w:t>
      </w:r>
      <w:r w:rsidR="00E660FF">
        <w:t>participants</w:t>
      </w:r>
      <w:r w:rsidR="00220276">
        <w:t xml:space="preserve"> in </w:t>
      </w:r>
      <w:r w:rsidR="00E660FF">
        <w:t xml:space="preserve">the </w:t>
      </w:r>
      <w:r w:rsidR="00220276">
        <w:t>group-based treatment condition</w:t>
      </w:r>
      <w:r w:rsidR="00E660FF">
        <w:t>s</w:t>
      </w:r>
      <w:r w:rsidR="00220276">
        <w:t xml:space="preserve"> had better </w:t>
      </w:r>
      <w:proofErr w:type="spellStart"/>
      <w:r w:rsidR="00220276">
        <w:t>reintegrational</w:t>
      </w:r>
      <w:proofErr w:type="spellEnd"/>
      <w:r w:rsidR="00220276">
        <w:t xml:space="preserve"> outcome scores relative to individual </w:t>
      </w:r>
      <w:r w:rsidR="00FD10FC">
        <w:t>treatment</w:t>
      </w:r>
      <w:r w:rsidR="00220276">
        <w:t xml:space="preserve"> control and waitlist conditions. </w:t>
      </w:r>
    </w:p>
    <w:p w14:paraId="01931A0C" w14:textId="77777777" w:rsidR="00220276" w:rsidRDefault="00220276" w:rsidP="00066688">
      <w:pPr>
        <w:jc w:val="both"/>
      </w:pPr>
    </w:p>
    <w:p w14:paraId="6F47D532" w14:textId="427686B1" w:rsidR="00B06B15" w:rsidRPr="006B4BC7" w:rsidRDefault="002626BD" w:rsidP="002E5FF6">
      <w:pPr>
        <w:jc w:val="both"/>
        <w:rPr>
          <w:lang w:val="en-US"/>
        </w:rPr>
      </w:pPr>
      <w:r>
        <w:t xml:space="preserve">Due to the </w:t>
      </w:r>
      <w:r w:rsidR="00E6581A" w:rsidRPr="00E6581A">
        <w:t>considerable</w:t>
      </w:r>
      <w:r>
        <w:t xml:space="preserve"> cost-effectiveness of group-based interventions relative to individual treatments (NICE, 2025</w:t>
      </w:r>
      <w:r w:rsidR="00E660FF">
        <w:t>;</w:t>
      </w:r>
      <w:r w:rsidR="00B06B15">
        <w:t xml:space="preserve"> see Figure</w:t>
      </w:r>
      <w:r w:rsidR="00E660FF">
        <w:t>s</w:t>
      </w:r>
      <w:r w:rsidR="00B06B15">
        <w:t xml:space="preserve"> 8, 10, 12, and 14</w:t>
      </w:r>
      <w:r>
        <w:t xml:space="preserve">), we consider this overall average effect size to be </w:t>
      </w:r>
      <w:r w:rsidR="00E660FF">
        <w:t>substantial</w:t>
      </w:r>
      <w:r>
        <w:t xml:space="preserve">. </w:t>
      </w:r>
      <w:r w:rsidR="00220276">
        <w:t>Using Cohen</w:t>
      </w:r>
      <w:r w:rsidR="00E660FF">
        <w:t>’</w:t>
      </w:r>
      <w:r w:rsidR="00220276">
        <w:t xml:space="preserve">s </w:t>
      </w:r>
      <w:r w:rsidR="00220276">
        <w:rPr>
          <w:i/>
          <w:iCs/>
        </w:rPr>
        <w:t>U</w:t>
      </w:r>
      <w:r w:rsidR="00220276">
        <w:rPr>
          <w:i/>
          <w:iCs/>
          <w:vertAlign w:val="subscript"/>
        </w:rPr>
        <w:t>3</w:t>
      </w:r>
      <w:r w:rsidR="00220276">
        <w:t xml:space="preserve">, which </w:t>
      </w:r>
      <w:r w:rsidR="00E660FF">
        <w:t>expresses</w:t>
      </w:r>
      <w:r w:rsidR="00220276">
        <w:t xml:space="preserve"> the </w:t>
      </w:r>
      <w:r w:rsidR="00E660FF">
        <w:t>percentage</w:t>
      </w:r>
      <w:r w:rsidR="00220276">
        <w:t xml:space="preserve"> of one group exceed</w:t>
      </w:r>
      <w:r w:rsidR="00B06B15">
        <w:t>ing</w:t>
      </w:r>
      <w:r w:rsidR="00220276">
        <w:t xml:space="preserve"> the mean of another, </w:t>
      </w:r>
      <w:r w:rsidR="006D34CF">
        <w:t>the overall average effect size of 0.195</w:t>
      </w:r>
      <w:r w:rsidR="00E660FF">
        <w:t xml:space="preserve"> SD</w:t>
      </w:r>
      <w:r w:rsidR="00220276">
        <w:t xml:space="preserve"> amounts to</w:t>
      </w:r>
      <w:r w:rsidR="006D34CF">
        <w:t xml:space="preserve"> 57.7 percent of the</w:t>
      </w:r>
      <w:r w:rsidR="00220276">
        <w:t xml:space="preserve"> </w:t>
      </w:r>
      <w:r w:rsidR="006D34CF">
        <w:t xml:space="preserve">treatment participants having a better score than the average control participant, with the 95% confidence interval ranging </w:t>
      </w:r>
      <w:r w:rsidR="00E660FF">
        <w:t xml:space="preserve">from </w:t>
      </w:r>
      <w:r w:rsidR="006D34CF">
        <w:t>~54.9 to ~60.</w:t>
      </w:r>
      <w:proofErr w:type="gramStart"/>
      <w:r w:rsidR="006D34CF">
        <w:t>6</w:t>
      </w:r>
      <w:r w:rsidR="00D10BE5">
        <w:t xml:space="preserve"> </w:t>
      </w:r>
      <w:r w:rsidR="006D34CF">
        <w:t xml:space="preserve"> percent</w:t>
      </w:r>
      <w:proofErr w:type="gramEnd"/>
      <w:r w:rsidR="006D34CF">
        <w:t xml:space="preserve"> of the treatment participants scoring better than the average control participant. </w:t>
      </w:r>
      <w:r w:rsidR="006B4BC7">
        <w:t xml:space="preserve">Assuming constant effects, on the individual level, this translates to </w:t>
      </w:r>
      <w:r w:rsidR="006B4BC7" w:rsidRPr="006B4BC7">
        <w:rPr>
          <w:lang w:val="en-US"/>
        </w:rPr>
        <w:t xml:space="preserve">an expectation that a typical </w:t>
      </w:r>
      <w:r w:rsidR="006B4BC7">
        <w:rPr>
          <w:lang w:val="en-US"/>
        </w:rPr>
        <w:t>participant</w:t>
      </w:r>
      <w:r w:rsidR="006B4BC7" w:rsidRPr="006B4BC7">
        <w:rPr>
          <w:lang w:val="en-US"/>
        </w:rPr>
        <w:t xml:space="preserve"> from the control group would</w:t>
      </w:r>
      <w:r w:rsidR="006B4BC7">
        <w:rPr>
          <w:lang w:val="en-US"/>
        </w:rPr>
        <w:t xml:space="preserve"> </w:t>
      </w:r>
      <w:r w:rsidR="006B4BC7" w:rsidRPr="006B4BC7">
        <w:rPr>
          <w:lang w:val="en-US"/>
        </w:rPr>
        <w:t xml:space="preserve">have had a </w:t>
      </w:r>
      <w:r w:rsidR="006B4BC7" w:rsidRPr="006B4BC7">
        <w:rPr>
          <w:lang w:val="en-US"/>
        </w:rPr>
        <w:lastRenderedPageBreak/>
        <w:t xml:space="preserve">percentile gain of </w:t>
      </w:r>
      <w:r w:rsidR="006B4BC7">
        <w:rPr>
          <w:lang w:val="en-US"/>
        </w:rPr>
        <w:t>7</w:t>
      </w:r>
      <w:r w:rsidR="006B4BC7" w:rsidRPr="006B4BC7">
        <w:rPr>
          <w:lang w:val="en-US"/>
        </w:rPr>
        <w:t>.</w:t>
      </w:r>
      <w:r w:rsidR="006E73B2">
        <w:rPr>
          <w:lang w:val="en-US"/>
        </w:rPr>
        <w:t>7</w:t>
      </w:r>
      <w:r w:rsidR="006B4BC7" w:rsidRPr="006B4BC7">
        <w:rPr>
          <w:lang w:val="en-US"/>
        </w:rPr>
        <w:t xml:space="preserve">% had they instead been exposed to a </w:t>
      </w:r>
      <w:r w:rsidR="006B4BC7">
        <w:rPr>
          <w:lang w:val="en-US"/>
        </w:rPr>
        <w:t>group-based intervention.</w:t>
      </w:r>
      <w:r w:rsidR="00A15947">
        <w:rPr>
          <w:lang w:val="en-US"/>
        </w:rPr>
        <w:t xml:space="preserve"> For alternative interpretation metrics, see our main analysis codes</w:t>
      </w:r>
      <w:r w:rsidR="003E091D">
        <w:rPr>
          <w:lang w:val="en-US"/>
        </w:rPr>
        <w:t xml:space="preserve">, which can be found at </w:t>
      </w:r>
      <w:hyperlink r:id="rId39" w:history="1">
        <w:r w:rsidR="003E091D" w:rsidRPr="00171C12">
          <w:rPr>
            <w:rStyle w:val="Hyperlink"/>
            <w:lang w:val="en-US"/>
          </w:rPr>
          <w:t>https://osf.io/s2j9a/files</w:t>
        </w:r>
      </w:hyperlink>
      <w:r w:rsidR="00A15947">
        <w:rPr>
          <w:lang w:val="en-US"/>
        </w:rPr>
        <w:t xml:space="preserve">. </w:t>
      </w:r>
    </w:p>
    <w:p w14:paraId="4C27AAA8" w14:textId="77777777" w:rsidR="00B06B15" w:rsidRDefault="00B06B15" w:rsidP="002E5FF6">
      <w:pPr>
        <w:jc w:val="both"/>
      </w:pPr>
    </w:p>
    <w:p w14:paraId="655E5F23" w14:textId="0A17BAA8" w:rsidR="00EB46E6" w:rsidRDefault="00E84DFD" w:rsidP="002E5FF6">
      <w:pPr>
        <w:jc w:val="both"/>
      </w:pPr>
      <w:r>
        <w:t>In this context, a</w:t>
      </w:r>
      <w:r w:rsidR="006D34CF">
        <w:t xml:space="preserve">nother metric </w:t>
      </w:r>
      <w:r>
        <w:t xml:space="preserve">that can </w:t>
      </w:r>
      <w:r w:rsidR="006D34CF">
        <w:t>express</w:t>
      </w:r>
      <w:r w:rsidR="00B06B15">
        <w:t xml:space="preserve"> the </w:t>
      </w:r>
      <w:r w:rsidR="00E660FF">
        <w:t>substantial</w:t>
      </w:r>
      <w:r w:rsidR="00B06B15">
        <w:t xml:space="preserve"> impact of group-based intervention on the social reintegration of the participants is the comparison between the treatment effect and the usual improvement/development of </w:t>
      </w:r>
      <w:r w:rsidR="00E660FF">
        <w:t>participants</w:t>
      </w:r>
      <w:r w:rsidR="00B06B15">
        <w:t xml:space="preserve"> receiving individual treatment as usual (TAU). As </w:t>
      </w:r>
      <w:r w:rsidR="00003839">
        <w:t>the majority of</w:t>
      </w:r>
      <w:r w:rsidR="00B06B15">
        <w:t xml:space="preserve"> </w:t>
      </w:r>
      <w:r w:rsidR="0043291E">
        <w:t>studies</w:t>
      </w:r>
      <w:r w:rsidR="00003839">
        <w:t xml:space="preserve"> (i.e., 35 out of 39 studies)</w:t>
      </w:r>
      <w:r w:rsidR="00B06B15">
        <w:t xml:space="preserve"> using TAU both reported </w:t>
      </w:r>
      <w:r w:rsidR="004C27C5">
        <w:t xml:space="preserve">raw </w:t>
      </w:r>
      <w:r w:rsidR="00B06B15">
        <w:t xml:space="preserve">baseline and </w:t>
      </w:r>
      <w:proofErr w:type="spellStart"/>
      <w:r w:rsidR="00B06B15">
        <w:t>posttest</w:t>
      </w:r>
      <w:proofErr w:type="spellEnd"/>
      <w:r w:rsidR="00B06B15">
        <w:t xml:space="preserve"> effects, we were able to calculate the </w:t>
      </w:r>
      <w:r w:rsidR="00E660FF">
        <w:t>typical</w:t>
      </w:r>
      <w:r w:rsidR="00B06B15">
        <w:t xml:space="preserve"> </w:t>
      </w:r>
      <w:r w:rsidR="00E660FF">
        <w:t>development</w:t>
      </w:r>
      <w:r w:rsidR="00B06B15">
        <w:t xml:space="preserve"> in the TAU control group </w:t>
      </w:r>
      <w:r w:rsidR="00E660FF">
        <w:t>adequately</w:t>
      </w:r>
      <w:r w:rsidR="00B06B15">
        <w:t xml:space="preserve">. </w:t>
      </w:r>
      <w:r w:rsidR="00003839">
        <w:t>Based on 35 studies and 173 effect sizes</w:t>
      </w:r>
      <w:r w:rsidR="00B06B15">
        <w:t xml:space="preserve">, we </w:t>
      </w:r>
      <w:r w:rsidR="0043291E">
        <w:t>found</w:t>
      </w:r>
      <w:r w:rsidR="00B06B15">
        <w:t xml:space="preserve"> the </w:t>
      </w:r>
      <w:r w:rsidR="00003839">
        <w:t>typical</w:t>
      </w:r>
      <w:r w:rsidR="00B06B15">
        <w:t xml:space="preserve"> improvement </w:t>
      </w:r>
      <w:r w:rsidR="00003839">
        <w:t>on social reintegration within</w:t>
      </w:r>
      <w:r w:rsidR="00B06B15">
        <w:t xml:space="preserve"> the TAU control group to be 0.083 SD, </w:t>
      </w:r>
      <w:proofErr w:type="gramStart"/>
      <w:r w:rsidR="00B06B15">
        <w:rPr>
          <w:i/>
          <w:iCs/>
        </w:rPr>
        <w:t>t</w:t>
      </w:r>
      <w:r w:rsidR="00B06B15">
        <w:t>(</w:t>
      </w:r>
      <w:proofErr w:type="gramEnd"/>
      <w:r w:rsidR="00B06B15">
        <w:t>28.04)</w:t>
      </w:r>
      <w:r w:rsidR="00E4770F">
        <w:t xml:space="preserve"> = 2.01, </w:t>
      </w:r>
      <w:r w:rsidR="00E4770F">
        <w:rPr>
          <w:i/>
          <w:iCs/>
        </w:rPr>
        <w:t>p</w:t>
      </w:r>
      <w:r w:rsidR="00E4770F">
        <w:t xml:space="preserve"> = 0.055, 95% </w:t>
      </w:r>
      <w:r w:rsidR="00AF35DF" w:rsidRPr="00AF35DF">
        <w:rPr>
          <w:i/>
          <w:iCs/>
        </w:rPr>
        <w:t>CI</w:t>
      </w:r>
      <w:r w:rsidR="00AF35DF" w:rsidRPr="004C27C5">
        <w:t>[</w:t>
      </w:r>
      <w:r w:rsidR="00A6522D">
        <w:t>-0.002, 0.168</w:t>
      </w:r>
      <w:r w:rsidR="00E4770F">
        <w:t>]</w:t>
      </w:r>
      <w:r w:rsidR="00A6522D">
        <w:t>.</w:t>
      </w:r>
      <w:r w:rsidR="0043291E" w:rsidRPr="00124FB2">
        <w:rPr>
          <w:rStyle w:val="FootnoteReference"/>
        </w:rPr>
        <w:footnoteReference w:id="12"/>
      </w:r>
      <w:r w:rsidR="00A6522D">
        <w:t xml:space="preserve"> Seen </w:t>
      </w:r>
      <w:r w:rsidR="00E660FF">
        <w:t>in</w:t>
      </w:r>
      <w:r w:rsidR="00A6522D">
        <w:t xml:space="preserve"> this light, the treatment effect can be said to be 2.3 times larger</w:t>
      </w:r>
      <w:r w:rsidR="00414C18">
        <w:t xml:space="preserve"> (0.195/0.083)</w:t>
      </w:r>
      <w:r w:rsidR="00A6522D">
        <w:t xml:space="preserve"> than the </w:t>
      </w:r>
      <w:r w:rsidR="00B15A6F">
        <w:t>typical</w:t>
      </w:r>
      <w:r w:rsidR="00A6522D">
        <w:t xml:space="preserve"> improvement </w:t>
      </w:r>
      <w:r w:rsidR="00B15A6F">
        <w:t>when receiving</w:t>
      </w:r>
      <w:r w:rsidR="00A6522D">
        <w:t xml:space="preserve"> TAU</w:t>
      </w:r>
      <w:r w:rsidR="00E357A7">
        <w:t xml:space="preserve">. </w:t>
      </w:r>
    </w:p>
    <w:p w14:paraId="42DEC308" w14:textId="77777777" w:rsidR="00B55A7B" w:rsidRDefault="00B55A7B" w:rsidP="002E5FF6">
      <w:pPr>
        <w:jc w:val="both"/>
        <w:rPr>
          <w:b/>
          <w:bCs/>
        </w:rPr>
      </w:pPr>
    </w:p>
    <w:p w14:paraId="773ABB74" w14:textId="77777777" w:rsidR="00B55A7B" w:rsidRDefault="00B55A7B" w:rsidP="002E5FF6">
      <w:pPr>
        <w:jc w:val="both"/>
        <w:rPr>
          <w:b/>
          <w:bCs/>
        </w:rPr>
      </w:pPr>
    </w:p>
    <w:p w14:paraId="7670E7FD" w14:textId="77777777" w:rsidR="00B55A7B" w:rsidRDefault="00B55A7B" w:rsidP="002E5FF6">
      <w:pPr>
        <w:jc w:val="both"/>
        <w:rPr>
          <w:b/>
          <w:bCs/>
        </w:rPr>
      </w:pPr>
    </w:p>
    <w:p w14:paraId="3B1846E7" w14:textId="77777777" w:rsidR="00B55A7B" w:rsidRDefault="00B55A7B" w:rsidP="002E5FF6">
      <w:pPr>
        <w:jc w:val="both"/>
        <w:rPr>
          <w:b/>
          <w:bCs/>
        </w:rPr>
      </w:pPr>
    </w:p>
    <w:p w14:paraId="142525C3" w14:textId="77777777" w:rsidR="00B55A7B" w:rsidRDefault="00B55A7B" w:rsidP="002E5FF6">
      <w:pPr>
        <w:jc w:val="both"/>
        <w:rPr>
          <w:b/>
          <w:bCs/>
        </w:rPr>
      </w:pPr>
    </w:p>
    <w:p w14:paraId="0C049086" w14:textId="77777777" w:rsidR="00B55A7B" w:rsidRDefault="00B55A7B" w:rsidP="002E5FF6">
      <w:pPr>
        <w:jc w:val="both"/>
        <w:rPr>
          <w:b/>
          <w:bCs/>
        </w:rPr>
      </w:pPr>
    </w:p>
    <w:p w14:paraId="0FE71B59" w14:textId="77777777" w:rsidR="00B55A7B" w:rsidRDefault="00B55A7B" w:rsidP="002E5FF6">
      <w:pPr>
        <w:jc w:val="both"/>
        <w:rPr>
          <w:b/>
          <w:bCs/>
        </w:rPr>
      </w:pPr>
    </w:p>
    <w:p w14:paraId="10B39660" w14:textId="77777777" w:rsidR="00B55A7B" w:rsidRDefault="00B55A7B" w:rsidP="002E5FF6">
      <w:pPr>
        <w:jc w:val="both"/>
        <w:rPr>
          <w:b/>
          <w:bCs/>
        </w:rPr>
      </w:pPr>
    </w:p>
    <w:p w14:paraId="173603E3" w14:textId="77777777" w:rsidR="00B55A7B" w:rsidRDefault="00B55A7B" w:rsidP="002E5FF6">
      <w:pPr>
        <w:jc w:val="both"/>
        <w:rPr>
          <w:b/>
          <w:bCs/>
        </w:rPr>
      </w:pPr>
    </w:p>
    <w:p w14:paraId="40B38811" w14:textId="77777777" w:rsidR="00B55A7B" w:rsidRDefault="00B55A7B" w:rsidP="002E5FF6">
      <w:pPr>
        <w:jc w:val="both"/>
        <w:rPr>
          <w:b/>
          <w:bCs/>
        </w:rPr>
      </w:pPr>
    </w:p>
    <w:p w14:paraId="0B2CA9DA" w14:textId="77777777" w:rsidR="00B55A7B" w:rsidRDefault="00B55A7B" w:rsidP="002E5FF6">
      <w:pPr>
        <w:jc w:val="both"/>
        <w:rPr>
          <w:b/>
          <w:bCs/>
        </w:rPr>
      </w:pPr>
    </w:p>
    <w:p w14:paraId="0A6BC62E" w14:textId="77777777" w:rsidR="00B55A7B" w:rsidRDefault="00B55A7B" w:rsidP="002E5FF6">
      <w:pPr>
        <w:jc w:val="both"/>
        <w:rPr>
          <w:b/>
          <w:bCs/>
        </w:rPr>
      </w:pPr>
    </w:p>
    <w:p w14:paraId="542FA9DE" w14:textId="77777777" w:rsidR="00B55A7B" w:rsidRDefault="00B55A7B" w:rsidP="002E5FF6">
      <w:pPr>
        <w:jc w:val="both"/>
        <w:rPr>
          <w:b/>
          <w:bCs/>
        </w:rPr>
      </w:pPr>
    </w:p>
    <w:p w14:paraId="335CE5E5" w14:textId="77777777" w:rsidR="00B55A7B" w:rsidRDefault="00B55A7B" w:rsidP="002E5FF6">
      <w:pPr>
        <w:jc w:val="both"/>
        <w:rPr>
          <w:b/>
          <w:bCs/>
        </w:rPr>
      </w:pPr>
    </w:p>
    <w:p w14:paraId="3CA81234" w14:textId="77777777" w:rsidR="00B55A7B" w:rsidRDefault="00B55A7B" w:rsidP="002E5FF6">
      <w:pPr>
        <w:jc w:val="both"/>
        <w:rPr>
          <w:b/>
          <w:bCs/>
        </w:rPr>
      </w:pPr>
    </w:p>
    <w:p w14:paraId="24C7D30A" w14:textId="77777777" w:rsidR="00B55A7B" w:rsidRDefault="00B55A7B" w:rsidP="002E5FF6">
      <w:pPr>
        <w:jc w:val="both"/>
        <w:rPr>
          <w:b/>
          <w:bCs/>
        </w:rPr>
      </w:pPr>
    </w:p>
    <w:p w14:paraId="625714BC" w14:textId="77777777" w:rsidR="00B55A7B" w:rsidRDefault="00B55A7B" w:rsidP="002E5FF6">
      <w:pPr>
        <w:jc w:val="both"/>
        <w:rPr>
          <w:b/>
          <w:bCs/>
        </w:rPr>
      </w:pPr>
    </w:p>
    <w:p w14:paraId="7ECE920D" w14:textId="77777777" w:rsidR="00B55A7B" w:rsidRDefault="00B55A7B" w:rsidP="002E5FF6">
      <w:pPr>
        <w:jc w:val="both"/>
        <w:rPr>
          <w:b/>
          <w:bCs/>
        </w:rPr>
      </w:pPr>
    </w:p>
    <w:p w14:paraId="2848590D" w14:textId="77777777" w:rsidR="00B55A7B" w:rsidRDefault="00B55A7B" w:rsidP="002E5FF6">
      <w:pPr>
        <w:jc w:val="both"/>
        <w:rPr>
          <w:b/>
          <w:bCs/>
        </w:rPr>
      </w:pPr>
    </w:p>
    <w:p w14:paraId="12870BE9" w14:textId="77777777" w:rsidR="00B55A7B" w:rsidRDefault="00B55A7B" w:rsidP="002E5FF6">
      <w:pPr>
        <w:jc w:val="both"/>
        <w:rPr>
          <w:b/>
          <w:bCs/>
        </w:rPr>
      </w:pPr>
    </w:p>
    <w:p w14:paraId="0348A54C" w14:textId="77777777" w:rsidR="00B55A7B" w:rsidRDefault="00B55A7B" w:rsidP="002E5FF6">
      <w:pPr>
        <w:jc w:val="both"/>
        <w:rPr>
          <w:b/>
          <w:bCs/>
        </w:rPr>
      </w:pPr>
    </w:p>
    <w:p w14:paraId="56460EFA" w14:textId="77777777" w:rsidR="00B55A7B" w:rsidRDefault="00B55A7B" w:rsidP="002E5FF6">
      <w:pPr>
        <w:jc w:val="both"/>
        <w:rPr>
          <w:b/>
          <w:bCs/>
        </w:rPr>
      </w:pPr>
    </w:p>
    <w:p w14:paraId="5D7E7DBA" w14:textId="77777777" w:rsidR="00B55A7B" w:rsidRDefault="00B55A7B" w:rsidP="002E5FF6">
      <w:pPr>
        <w:jc w:val="both"/>
        <w:rPr>
          <w:b/>
          <w:bCs/>
        </w:rPr>
      </w:pPr>
    </w:p>
    <w:p w14:paraId="137AF65C" w14:textId="77777777" w:rsidR="00B55A7B" w:rsidRDefault="00B55A7B" w:rsidP="002E5FF6">
      <w:pPr>
        <w:jc w:val="both"/>
        <w:rPr>
          <w:b/>
          <w:bCs/>
        </w:rPr>
      </w:pPr>
    </w:p>
    <w:p w14:paraId="022B3B07" w14:textId="77777777" w:rsidR="00B55A7B" w:rsidRDefault="00B55A7B" w:rsidP="002E5FF6">
      <w:pPr>
        <w:jc w:val="both"/>
        <w:rPr>
          <w:b/>
          <w:bCs/>
        </w:rPr>
      </w:pPr>
    </w:p>
    <w:p w14:paraId="1E711475" w14:textId="77777777" w:rsidR="00B55A7B" w:rsidRDefault="00B55A7B" w:rsidP="002E5FF6">
      <w:pPr>
        <w:jc w:val="both"/>
        <w:rPr>
          <w:b/>
          <w:bCs/>
        </w:rPr>
      </w:pPr>
    </w:p>
    <w:p w14:paraId="42066023" w14:textId="77777777" w:rsidR="00B55A7B" w:rsidRDefault="00B55A7B" w:rsidP="002E5FF6">
      <w:pPr>
        <w:jc w:val="both"/>
        <w:rPr>
          <w:b/>
          <w:bCs/>
        </w:rPr>
      </w:pPr>
    </w:p>
    <w:p w14:paraId="4DB89F27" w14:textId="77777777" w:rsidR="00B55A7B" w:rsidRDefault="00B55A7B" w:rsidP="002E5FF6">
      <w:pPr>
        <w:jc w:val="both"/>
        <w:rPr>
          <w:b/>
          <w:bCs/>
        </w:rPr>
      </w:pPr>
    </w:p>
    <w:p w14:paraId="2B50E2C3" w14:textId="77777777" w:rsidR="00B55A7B" w:rsidRDefault="00B55A7B" w:rsidP="002E5FF6">
      <w:pPr>
        <w:jc w:val="both"/>
        <w:rPr>
          <w:b/>
          <w:bCs/>
        </w:rPr>
      </w:pPr>
    </w:p>
    <w:p w14:paraId="0E34EF5F" w14:textId="77777777" w:rsidR="00B55A7B" w:rsidRDefault="00B55A7B" w:rsidP="002E5FF6">
      <w:pPr>
        <w:jc w:val="both"/>
        <w:rPr>
          <w:b/>
          <w:bCs/>
        </w:rPr>
      </w:pPr>
    </w:p>
    <w:p w14:paraId="6FD16AF0" w14:textId="1FCFC3BD" w:rsidR="00EB46E6" w:rsidRDefault="00EB46E6" w:rsidP="002E5FF6">
      <w:pPr>
        <w:jc w:val="both"/>
      </w:pPr>
      <w:r w:rsidRPr="00EB46E6">
        <w:rPr>
          <w:b/>
          <w:bCs/>
        </w:rPr>
        <w:lastRenderedPageBreak/>
        <w:t>FIGURE 12</w:t>
      </w:r>
      <w:r>
        <w:t xml:space="preserve"> </w:t>
      </w:r>
      <w:r w:rsidR="008826B0">
        <w:rPr>
          <w:rFonts w:eastAsia="Times New Roman"/>
        </w:rPr>
        <w:t xml:space="preserve">Effect size forest plot with dependent effect sizes </w:t>
      </w:r>
      <w:r w:rsidR="008826B0">
        <w:t xml:space="preserve">for </w:t>
      </w:r>
      <w:proofErr w:type="spellStart"/>
      <w:r w:rsidR="008826B0">
        <w:t>reintegrational</w:t>
      </w:r>
      <w:proofErr w:type="spellEnd"/>
      <w:r w:rsidR="008826B0">
        <w:t xml:space="preserve"> outcomes</w:t>
      </w:r>
    </w:p>
    <w:p w14:paraId="309FDBDB" w14:textId="77777777" w:rsidR="008826B0" w:rsidRPr="00EB46E6" w:rsidRDefault="008826B0" w:rsidP="002E5FF6">
      <w:pPr>
        <w:jc w:val="both"/>
      </w:pPr>
    </w:p>
    <w:p w14:paraId="6F350ACB" w14:textId="47823701" w:rsidR="00EB46E6" w:rsidRDefault="00183C9E" w:rsidP="002E5FF6">
      <w:pPr>
        <w:jc w:val="both"/>
      </w:pPr>
      <w:r>
        <w:rPr>
          <w:noProof/>
        </w:rPr>
        <w:drawing>
          <wp:inline distT="0" distB="0" distL="0" distR="0" wp14:anchorId="69850251" wp14:editId="0E516F98">
            <wp:extent cx="5943600" cy="6537960"/>
            <wp:effectExtent l="0" t="0" r="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p>
    <w:p w14:paraId="5138E111" w14:textId="09E3B21F" w:rsidR="008826B0" w:rsidRPr="003456CC" w:rsidRDefault="008826B0" w:rsidP="002E5FF6">
      <w:pPr>
        <w:jc w:val="both"/>
        <w:rPr>
          <w:rFonts w:eastAsia="Times New Roman"/>
          <w:sz w:val="20"/>
          <w:szCs w:val="20"/>
          <w:lang w:val="en-US"/>
        </w:rPr>
      </w:pPr>
      <w:r w:rsidRPr="003456CC">
        <w:rPr>
          <w:rFonts w:eastAsia="Times New Roman"/>
          <w:i/>
          <w:iCs/>
          <w:sz w:val="20"/>
          <w:szCs w:val="20"/>
        </w:rPr>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Pr="003456CC">
        <w:rPr>
          <w:sz w:val="20"/>
          <w:szCs w:val="20"/>
          <w:lang w:val="en-US"/>
        </w:rPr>
        <w:t xml:space="preserve">Fernández-Castilla, </w:t>
      </w:r>
      <w:proofErr w:type="spellStart"/>
      <w:r w:rsidRPr="003456CC">
        <w:rPr>
          <w:sz w:val="20"/>
          <w:szCs w:val="20"/>
          <w:lang w:val="en-US"/>
        </w:rPr>
        <w:t>Declercq</w:t>
      </w:r>
      <w:proofErr w:type="spellEnd"/>
      <w:r w:rsidRPr="003456CC">
        <w:rPr>
          <w:sz w:val="20"/>
          <w:szCs w:val="20"/>
          <w:lang w:val="en-US"/>
        </w:rPr>
        <w:t>, et al.</w:t>
      </w:r>
      <w:r w:rsidRPr="003456CC">
        <w:rPr>
          <w:rFonts w:eastAsia="Times New Roman"/>
          <w:sz w:val="20"/>
          <w:szCs w:val="20"/>
          <w:lang w:val="en-US"/>
        </w:rPr>
        <w:t xml:space="preserve"> (2020). The </w:t>
      </w:r>
      <w:r w:rsidR="00842852" w:rsidRPr="003456CC">
        <w:rPr>
          <w:rFonts w:eastAsia="Times New Roman"/>
          <w:sz w:val="20"/>
          <w:szCs w:val="20"/>
          <w:lang w:val="en-US"/>
        </w:rPr>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diamond</w:t>
      </w:r>
      <w:r w:rsidRPr="003456CC">
        <w:rPr>
          <w:rFonts w:eastAsia="Times New Roman"/>
          <w:sz w:val="20"/>
          <w:szCs w:val="20"/>
          <w:lang w:val="en-US"/>
        </w:rPr>
        <w:t xml:space="preserve"> </w:t>
      </w:r>
      <w:r w:rsidR="001049E7">
        <w:rPr>
          <w:rFonts w:eastAsia="Times New Roman"/>
          <w:sz w:val="20"/>
          <w:szCs w:val="20"/>
          <w:lang w:val="en-US"/>
        </w:rPr>
        <w:t>indicates</w:t>
      </w:r>
      <w:r w:rsidRPr="003456CC">
        <w:rPr>
          <w:rFonts w:eastAsia="Times New Roman"/>
          <w:sz w:val="20"/>
          <w:szCs w:val="20"/>
          <w:lang w:val="en-US"/>
        </w:rPr>
        <w:t xml:space="preserve"> the 95% confidence interval from the fitted PECHE-RVE model. </w:t>
      </w:r>
    </w:p>
    <w:p w14:paraId="497C958C" w14:textId="77777777" w:rsidR="00BB4E5F" w:rsidRDefault="00BB4E5F" w:rsidP="002E5FF6">
      <w:pPr>
        <w:jc w:val="both"/>
      </w:pPr>
    </w:p>
    <w:p w14:paraId="522EF78C" w14:textId="77777777" w:rsidR="00BB4E5F" w:rsidRDefault="00BB4E5F" w:rsidP="002E5FF6">
      <w:pPr>
        <w:jc w:val="both"/>
      </w:pPr>
    </w:p>
    <w:p w14:paraId="42CE056C" w14:textId="32DD6A72" w:rsidR="001E7B8A" w:rsidRDefault="00C30CA2" w:rsidP="001E7B8A">
      <w:pPr>
        <w:jc w:val="both"/>
      </w:pPr>
      <w:r>
        <w:lastRenderedPageBreak/>
        <w:t>We also found substantial amounts of heterogeneity among the effect sizes,</w:t>
      </w:r>
      <w:r w:rsidR="00471442">
        <w:t xml:space="preserve"> with</w:t>
      </w:r>
      <w:r>
        <w:t xml:space="preserve"> </w:t>
      </w:r>
      <w:proofErr w:type="gramStart"/>
      <w:r>
        <w:rPr>
          <w:i/>
          <w:iCs/>
        </w:rPr>
        <w:t>Q</w:t>
      </w:r>
      <w:r>
        <w:t>(</w:t>
      </w:r>
      <w:proofErr w:type="gramEnd"/>
      <w:r>
        <w:t xml:space="preserve">204) = 1220.8, </w:t>
      </w:r>
      <w:r w:rsidRPr="00C30CA2">
        <w:rPr>
          <w:i/>
          <w:iCs/>
        </w:rPr>
        <w:t>p</w:t>
      </w:r>
      <w:r>
        <w:t xml:space="preserve"> &lt; 0.001</w:t>
      </w:r>
      <w:r w:rsidR="00F01996">
        <w:t xml:space="preserve">, </w:t>
      </w:r>
      <w:r w:rsidR="00F01996">
        <w:rPr>
          <w:i/>
          <w:iCs/>
        </w:rPr>
        <w:t>I</w:t>
      </w:r>
      <w:r w:rsidR="00F01996">
        <w:rPr>
          <w:i/>
          <w:iCs/>
          <w:vertAlign w:val="superscript"/>
        </w:rPr>
        <w:t>2</w:t>
      </w:r>
      <w:r w:rsidR="00F01996">
        <w:t xml:space="preserve"> = 88.9</w:t>
      </w:r>
      <w:r w:rsidR="000E5336">
        <w:t>,</w:t>
      </w:r>
      <w:r w:rsidR="00471442">
        <w:t xml:space="preserve"> and</w:t>
      </w:r>
      <w:r w:rsidR="002E5FF6">
        <w:t xml:space="preserve"> </w:t>
      </w:r>
      <w:r w:rsidR="00837B24">
        <w:t>a total heterogeneit</w:t>
      </w:r>
      <w:r w:rsidR="005F4DEC">
        <w:t>y</w:t>
      </w:r>
      <w:r w:rsidR="00837B24">
        <w:t xml:space="preserve"> </w:t>
      </w:r>
      <m:oMath>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m:t>
        </m:r>
      </m:oMath>
      <w:r w:rsidR="00837B24">
        <w:t xml:space="preserve"> 0.204 SD. The total amount of heterogeneity compresses variation </w:t>
      </w:r>
      <w:r w:rsidR="00BD6E51">
        <w:t xml:space="preserve">from </w:t>
      </w:r>
      <w:r w:rsidR="00837B24">
        <w:t>study and effect size levels,</w:t>
      </w:r>
      <w:r w:rsidR="00F33186">
        <w:t xml:space="preserve"> respectively,</w:t>
      </w:r>
      <w:r w:rsidR="00837B24">
        <w:t xml:space="preserve"> with between-study SD </w:t>
      </w:r>
      <m:oMath>
        <m:acc>
          <m:accPr>
            <m:ctrlPr>
              <w:rPr>
                <w:rFonts w:ascii="Cambria Math" w:hAnsi="Cambria Math"/>
                <w:i/>
              </w:rPr>
            </m:ctrlPr>
          </m:accPr>
          <m:e>
            <m:r>
              <w:rPr>
                <w:rFonts w:ascii="Cambria Math" w:hAnsi="Cambria Math"/>
              </w:rPr>
              <m:t>τ</m:t>
            </m:r>
          </m:e>
        </m:acc>
      </m:oMath>
      <w:r w:rsidR="00837B24">
        <w:t xml:space="preserve"> = 0.067</w:t>
      </w:r>
      <w:r w:rsidR="004C27C5">
        <w:t xml:space="preserve">, </w:t>
      </w:r>
      <w:r w:rsidR="0006117C">
        <w:t xml:space="preserve">95% </w:t>
      </w:r>
      <w:proofErr w:type="gramStart"/>
      <w:r w:rsidR="0006117C">
        <w:rPr>
          <w:i/>
          <w:iCs/>
        </w:rPr>
        <w:t>CI</w:t>
      </w:r>
      <w:r w:rsidR="0006117C">
        <w:t>[</w:t>
      </w:r>
      <w:proofErr w:type="gramEnd"/>
      <w:r w:rsidR="0006117C">
        <w:t>0.000, 0.173]</w:t>
      </w:r>
      <w:r w:rsidR="00837B24">
        <w:t xml:space="preserve"> and within-study SD </w:t>
      </w:r>
      <m:oMath>
        <m:acc>
          <m:accPr>
            <m:ctrlPr>
              <w:rPr>
                <w:rFonts w:ascii="Cambria Math" w:hAnsi="Cambria Math"/>
                <w:i/>
              </w:rPr>
            </m:ctrlPr>
          </m:accPr>
          <m:e>
            <m:r>
              <w:rPr>
                <w:rFonts w:ascii="Cambria Math" w:hAnsi="Cambria Math"/>
              </w:rPr>
              <m:t>ω</m:t>
            </m:r>
          </m:e>
        </m:acc>
      </m:oMath>
      <w:r w:rsidR="00837B24">
        <w:t xml:space="preserve"> = 0.193</w:t>
      </w:r>
      <w:r w:rsidR="004C27C5">
        <w:t>,</w:t>
      </w:r>
      <w:r w:rsidR="0006117C">
        <w:t xml:space="preserve"> 95% </w:t>
      </w:r>
      <w:r w:rsidR="0006117C">
        <w:rPr>
          <w:i/>
          <w:iCs/>
        </w:rPr>
        <w:t>CI</w:t>
      </w:r>
      <w:r w:rsidR="0006117C">
        <w:t>[0.167, 0.224]</w:t>
      </w:r>
      <w:r w:rsidR="00837B24">
        <w:t xml:space="preserve">. Based on these estimates, Figure 13 </w:t>
      </w:r>
      <w:r w:rsidR="00647B0F">
        <w:t>illustrates</w:t>
      </w:r>
      <w:r w:rsidR="00837B24">
        <w:t xml:space="preserve"> the predictive distribution of </w:t>
      </w:r>
      <w:r w:rsidR="00027823">
        <w:t xml:space="preserve">expected </w:t>
      </w:r>
      <w:r w:rsidR="00837B24">
        <w:t xml:space="preserve">future </w:t>
      </w:r>
      <w:r w:rsidR="00647B0F">
        <w:t>effect size estimates</w:t>
      </w:r>
      <w:r w:rsidR="00BD6E51">
        <w:t xml:space="preserve"> and the 67% </w:t>
      </w:r>
      <w:r w:rsidR="00173411">
        <w:t>PI</w:t>
      </w:r>
      <w:r w:rsidR="00BD6E51">
        <w:t xml:space="preserve"> of [-0.01</w:t>
      </w:r>
      <w:r w:rsidR="00CE7FB5">
        <w:t>2</w:t>
      </w:r>
      <w:r w:rsidR="00BD6E51">
        <w:t>, 0.</w:t>
      </w:r>
      <w:r w:rsidR="00CE7FB5">
        <w:t>401</w:t>
      </w:r>
      <w:r w:rsidR="00BD6E51">
        <w:t>]</w:t>
      </w:r>
      <w:r w:rsidR="00837B24">
        <w:t xml:space="preserve">. </w:t>
      </w:r>
      <w:r w:rsidR="001E33D1" w:rsidRPr="001E33D1">
        <w:t xml:space="preserve">It can also be seen that 82% of future studies </w:t>
      </w:r>
      <w:r w:rsidR="00186185">
        <w:t xml:space="preserve">would be expected </w:t>
      </w:r>
      <w:r w:rsidR="001E33D1" w:rsidRPr="001E33D1">
        <w:t xml:space="preserve">to yield effect sizes above zero. Although the 67% PI slightly overlaps zero, we do not interpret this as evidence of an ineffective intervention, given the lower cost of group-based approaches. </w:t>
      </w:r>
      <w:r w:rsidR="001049E7">
        <w:t>By this, we mean that</w:t>
      </w:r>
      <w:r w:rsidR="001E33D1" w:rsidRPr="001E33D1">
        <w:t xml:space="preserve"> even if individual and group-based treatments are equally effective (e.g., with an effect size of 0.083), group-based interventions would allow the same number of individuals to be treated at a substantially lower cost, or enable treatment of many more people for the same cost as individual treatment as usual.</w:t>
      </w:r>
      <w:r w:rsidR="003F056D">
        <w:t xml:space="preserve"> Consequently, we interpret the predictive distribution to indicate that the majority of future studies will yield </w:t>
      </w:r>
      <w:r w:rsidR="00A15947">
        <w:t>meaningful</w:t>
      </w:r>
      <w:r w:rsidR="004A5559">
        <w:t xml:space="preserve"> and </w:t>
      </w:r>
      <w:r w:rsidR="004A5559" w:rsidRPr="004A5559">
        <w:t>efficacious</w:t>
      </w:r>
      <w:r w:rsidR="004A5559">
        <w:t xml:space="preserve"> </w:t>
      </w:r>
      <w:proofErr w:type="spellStart"/>
      <w:r w:rsidR="00027823">
        <w:t>reintegrational</w:t>
      </w:r>
      <w:proofErr w:type="spellEnd"/>
      <w:r w:rsidR="00027823">
        <w:t xml:space="preserve"> </w:t>
      </w:r>
      <w:r w:rsidR="003F056D">
        <w:t>effect sizes</w:t>
      </w:r>
      <w:r w:rsidR="004A5559">
        <w:t xml:space="preserve">. </w:t>
      </w:r>
    </w:p>
    <w:p w14:paraId="38B4C0DC" w14:textId="77777777" w:rsidR="001E33D1" w:rsidRDefault="001E33D1" w:rsidP="001E7B8A">
      <w:pPr>
        <w:jc w:val="both"/>
      </w:pPr>
    </w:p>
    <w:p w14:paraId="5CA00927" w14:textId="3F050187" w:rsidR="003456CC" w:rsidRDefault="003456CC" w:rsidP="00EB46E6">
      <w:r w:rsidRPr="00466691">
        <w:rPr>
          <w:b/>
          <w:bCs/>
        </w:rPr>
        <w:t>FIGURE 1</w:t>
      </w:r>
      <w:r w:rsidR="00466691">
        <w:rPr>
          <w:b/>
          <w:bCs/>
        </w:rPr>
        <w:t>3</w:t>
      </w:r>
      <w:r w:rsidR="00466691" w:rsidRPr="00466691">
        <w:rPr>
          <w:b/>
          <w:bCs/>
        </w:rPr>
        <w:t xml:space="preserve"> </w:t>
      </w:r>
      <w:r w:rsidR="00466691">
        <w:t xml:space="preserve">Predictive distribution for </w:t>
      </w:r>
      <w:proofErr w:type="spellStart"/>
      <w:r w:rsidR="00466691">
        <w:t>reintegrational</w:t>
      </w:r>
      <w:proofErr w:type="spellEnd"/>
      <w:r w:rsidR="00466691">
        <w:t xml:space="preserve"> outcomes</w:t>
      </w:r>
    </w:p>
    <w:p w14:paraId="2F73CC4E" w14:textId="51F47103" w:rsidR="00466691" w:rsidRPr="00466691" w:rsidRDefault="001118DC" w:rsidP="00EB46E6">
      <w:r>
        <w:rPr>
          <w:noProof/>
        </w:rPr>
        <w:drawing>
          <wp:inline distT="0" distB="0" distL="0" distR="0" wp14:anchorId="29A07488" wp14:editId="0A004862">
            <wp:extent cx="5943600" cy="2971800"/>
            <wp:effectExtent l="0" t="0" r="0" b="0"/>
            <wp:docPr id="49" name="Picture 49" descr="A diagram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diagram of a normal distribution&#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49A15282" w14:textId="34FDF9D8" w:rsidR="001118DC" w:rsidRPr="0064368F" w:rsidRDefault="001118DC" w:rsidP="00EB46E6">
      <w:pPr>
        <w:rPr>
          <w:sz w:val="20"/>
          <w:szCs w:val="20"/>
        </w:rPr>
      </w:pPr>
      <w:r w:rsidRPr="00600DBD">
        <w:rPr>
          <w:i/>
          <w:iCs/>
          <w:sz w:val="20"/>
          <w:szCs w:val="20"/>
        </w:rPr>
        <w:t>Note</w:t>
      </w:r>
      <w:r w:rsidRPr="00600DBD">
        <w:rPr>
          <w:sz w:val="20"/>
          <w:szCs w:val="20"/>
        </w:rPr>
        <w:t xml:space="preserve">: Dash lines indicate the 67% prediction interval. </w:t>
      </w:r>
    </w:p>
    <w:p w14:paraId="11109C70" w14:textId="73497808" w:rsidR="00DB3F95" w:rsidRDefault="00DB3F95" w:rsidP="00DB3F95">
      <w:pPr>
        <w:pStyle w:val="Heading4"/>
      </w:pPr>
      <w:r>
        <w:t>Overall average effects on mental health</w:t>
      </w:r>
    </w:p>
    <w:p w14:paraId="13B4904D" w14:textId="382C4C28" w:rsidR="00DB3F95" w:rsidRDefault="00752AE9" w:rsidP="00126CC3">
      <w:pPr>
        <w:jc w:val="both"/>
      </w:pPr>
      <w:r>
        <w:t xml:space="preserve">The overall average effect size estimate for mental health outcomes summarizes a total of 144 effect sizes and 42 studies published from </w:t>
      </w:r>
      <w:r w:rsidR="00187718">
        <w:t>2000 to 2022. As shown in Figure 14, we found</w:t>
      </w:r>
      <w:r w:rsidR="00126CC3">
        <w:t xml:space="preserve"> a positive, statistically significant overall standardized mean difference for mental health outcomes of 0.215 SD, </w:t>
      </w:r>
      <w:proofErr w:type="gramStart"/>
      <w:r w:rsidR="00126CC3">
        <w:rPr>
          <w:i/>
          <w:iCs/>
        </w:rPr>
        <w:t>t</w:t>
      </w:r>
      <w:r w:rsidR="00126CC3">
        <w:t>(</w:t>
      </w:r>
      <w:proofErr w:type="gramEnd"/>
      <w:r w:rsidR="00126CC3">
        <w:t xml:space="preserve">37.5) = 3.48, </w:t>
      </w:r>
      <w:r w:rsidR="00126CC3">
        <w:rPr>
          <w:i/>
          <w:iCs/>
        </w:rPr>
        <w:t>p</w:t>
      </w:r>
      <w:r w:rsidR="00126CC3">
        <w:t xml:space="preserve"> = .001, 95% </w:t>
      </w:r>
      <w:r w:rsidR="00AF35DF" w:rsidRPr="00AF35DF">
        <w:rPr>
          <w:i/>
          <w:iCs/>
        </w:rPr>
        <w:t>CI</w:t>
      </w:r>
      <w:r w:rsidR="00AF35DF" w:rsidRPr="004C27C5">
        <w:t>[</w:t>
      </w:r>
      <w:r w:rsidR="00126CC3">
        <w:t xml:space="preserve">0.090, 0.340]. This means that on average, participants in group-based interventions score higher on mental health outcomes relative to participants exposed to individual treatment or a wait-list. </w:t>
      </w:r>
    </w:p>
    <w:p w14:paraId="7049CB75" w14:textId="77777777" w:rsidR="00126CC3" w:rsidRDefault="00126CC3" w:rsidP="00126CC3">
      <w:pPr>
        <w:jc w:val="both"/>
      </w:pPr>
    </w:p>
    <w:p w14:paraId="72220EAA" w14:textId="09F40C93" w:rsidR="00A15947" w:rsidRPr="006B4BC7" w:rsidRDefault="00126CC3" w:rsidP="00A15947">
      <w:pPr>
        <w:jc w:val="both"/>
        <w:rPr>
          <w:lang w:val="en-US"/>
        </w:rPr>
      </w:pPr>
      <w:r>
        <w:t xml:space="preserve">This effect is similar to the overall average effect size of social reintegration. Again, seen in light of the significant </w:t>
      </w:r>
      <w:r w:rsidR="004A5559">
        <w:t>reduction in the incremental cost per treated individual</w:t>
      </w:r>
      <w:r>
        <w:t>, we also consider this effect size to be substantial.</w:t>
      </w:r>
      <w:r w:rsidR="0086361C">
        <w:t xml:space="preserve"> The overall average effect size of 0.215 amounts to 58.5 percent of the treatment participants having a better score than the average control participant, with the 95% </w:t>
      </w:r>
      <w:r w:rsidR="0086361C">
        <w:lastRenderedPageBreak/>
        <w:t>confidence interval ranging from ~53.6 to ~63.</w:t>
      </w:r>
      <w:proofErr w:type="gramStart"/>
      <w:r w:rsidR="0086361C">
        <w:t>29  percent</w:t>
      </w:r>
      <w:proofErr w:type="gramEnd"/>
      <w:r w:rsidR="0086361C">
        <w:t xml:space="preserve"> of the treatment participants scoring better than the average control participant. </w:t>
      </w:r>
      <w:r w:rsidR="00414C18">
        <w:t>O</w:t>
      </w:r>
      <w:r w:rsidR="0086361C">
        <w:t xml:space="preserve">n the individual level, </w:t>
      </w:r>
      <w:r w:rsidR="00414C18">
        <w:t xml:space="preserve">when assuming constant effects, </w:t>
      </w:r>
      <w:r w:rsidR="0086361C">
        <w:t xml:space="preserve">this translates to </w:t>
      </w:r>
      <w:r w:rsidR="0086361C" w:rsidRPr="006B4BC7">
        <w:rPr>
          <w:lang w:val="en-US"/>
        </w:rPr>
        <w:t xml:space="preserve">an expectation that a typical </w:t>
      </w:r>
      <w:r w:rsidR="0086361C">
        <w:rPr>
          <w:lang w:val="en-US"/>
        </w:rPr>
        <w:t>participant</w:t>
      </w:r>
      <w:r w:rsidR="0086361C" w:rsidRPr="006B4BC7">
        <w:rPr>
          <w:lang w:val="en-US"/>
        </w:rPr>
        <w:t xml:space="preserve"> from the control group would</w:t>
      </w:r>
      <w:r w:rsidR="0086361C">
        <w:rPr>
          <w:lang w:val="en-US"/>
        </w:rPr>
        <w:t xml:space="preserve"> </w:t>
      </w:r>
      <w:r w:rsidR="0086361C" w:rsidRPr="006B4BC7">
        <w:rPr>
          <w:lang w:val="en-US"/>
        </w:rPr>
        <w:t xml:space="preserve">have had a percentile gain of </w:t>
      </w:r>
      <w:r w:rsidR="0086361C">
        <w:rPr>
          <w:lang w:val="en-US"/>
        </w:rPr>
        <w:t>8</w:t>
      </w:r>
      <w:r w:rsidR="0086361C" w:rsidRPr="006B4BC7">
        <w:rPr>
          <w:lang w:val="en-US"/>
        </w:rPr>
        <w:t>.</w:t>
      </w:r>
      <w:r w:rsidR="0086361C">
        <w:rPr>
          <w:lang w:val="en-US"/>
        </w:rPr>
        <w:t>5</w:t>
      </w:r>
      <w:r w:rsidR="0086361C" w:rsidRPr="006B4BC7">
        <w:rPr>
          <w:lang w:val="en-US"/>
        </w:rPr>
        <w:t xml:space="preserve">% had they instead been exposed to a </w:t>
      </w:r>
      <w:r w:rsidR="0086361C">
        <w:rPr>
          <w:lang w:val="en-US"/>
        </w:rPr>
        <w:t xml:space="preserve">group-based intervention. </w:t>
      </w:r>
      <w:r w:rsidR="00A15947">
        <w:rPr>
          <w:lang w:val="en-US"/>
        </w:rPr>
        <w:t>For alternative interpretation metrics, see our main analysis codes</w:t>
      </w:r>
      <w:r w:rsidR="003E091D">
        <w:rPr>
          <w:lang w:val="en-US"/>
        </w:rPr>
        <w:t xml:space="preserve">, which can be found at </w:t>
      </w:r>
      <w:hyperlink r:id="rId42" w:history="1">
        <w:r w:rsidR="00E442C2" w:rsidRPr="00C555B2">
          <w:rPr>
            <w:rStyle w:val="Hyperlink"/>
            <w:lang w:val="en-US"/>
          </w:rPr>
          <w:t>https://osf.io/s2j9a/files</w:t>
        </w:r>
      </w:hyperlink>
      <w:r w:rsidR="00A15947">
        <w:rPr>
          <w:lang w:val="en-US"/>
        </w:rPr>
        <w:t xml:space="preserve">. </w:t>
      </w:r>
    </w:p>
    <w:p w14:paraId="137BC7C1" w14:textId="3357E211" w:rsidR="00126CC3" w:rsidRPr="0086361C" w:rsidRDefault="00126CC3" w:rsidP="00126CC3">
      <w:pPr>
        <w:jc w:val="both"/>
        <w:rPr>
          <w:lang w:val="en-US"/>
        </w:rPr>
      </w:pPr>
    </w:p>
    <w:p w14:paraId="0FAD0FF4" w14:textId="3D8E6D37" w:rsidR="00126CC3" w:rsidRPr="00126CC3" w:rsidRDefault="00414C18" w:rsidP="00126CC3">
      <w:pPr>
        <w:jc w:val="both"/>
      </w:pPr>
      <w:r>
        <w:t xml:space="preserve">When comparing the average growth in mental health in the control group, when receiving TAU, the treatment effect can be said to be 1.4 times larger than the typical improvement in TAU, which we found to be 0.157 SD, </w:t>
      </w:r>
      <w:proofErr w:type="gramStart"/>
      <w:r>
        <w:rPr>
          <w:i/>
          <w:iCs/>
        </w:rPr>
        <w:t>t</w:t>
      </w:r>
      <w:r>
        <w:t>(</w:t>
      </w:r>
      <w:proofErr w:type="gramEnd"/>
      <w:r>
        <w:t xml:space="preserve">31.25) = 2.65, </w:t>
      </w:r>
      <w:r>
        <w:rPr>
          <w:i/>
          <w:iCs/>
        </w:rPr>
        <w:t>p</w:t>
      </w:r>
      <w:r>
        <w:t xml:space="preserve"> = 0.012, 95% </w:t>
      </w:r>
      <w:r w:rsidR="00AF35DF" w:rsidRPr="00AF35DF">
        <w:rPr>
          <w:i/>
          <w:iCs/>
        </w:rPr>
        <w:t>CI</w:t>
      </w:r>
      <w:r w:rsidR="00AF35DF" w:rsidRPr="004C27C5">
        <w:t>[</w:t>
      </w:r>
      <w:r>
        <w:t xml:space="preserve">0.036, 0.277]. </w:t>
      </w:r>
    </w:p>
    <w:p w14:paraId="310C4642" w14:textId="77777777" w:rsidR="00EB46E6" w:rsidRDefault="00EB46E6" w:rsidP="00EB46E6">
      <w:pPr>
        <w:rPr>
          <w:rFonts w:eastAsia="Times New Roman"/>
        </w:rPr>
      </w:pPr>
    </w:p>
    <w:p w14:paraId="29D7E33A" w14:textId="4885976A" w:rsidR="00EB46E6" w:rsidRPr="00EB46E6" w:rsidRDefault="00EB46E6" w:rsidP="00EB46E6">
      <w:pPr>
        <w:rPr>
          <w:rFonts w:eastAsia="Times New Roman"/>
        </w:rPr>
      </w:pPr>
      <w:r w:rsidRPr="00C42B55">
        <w:rPr>
          <w:rFonts w:eastAsia="Times New Roman"/>
          <w:b/>
          <w:bCs/>
        </w:rPr>
        <w:t>FIGURE</w:t>
      </w:r>
      <w:r>
        <w:rPr>
          <w:rFonts w:eastAsia="Times New Roman"/>
          <w:b/>
          <w:bCs/>
        </w:rPr>
        <w:t xml:space="preserve"> 1</w:t>
      </w:r>
      <w:r w:rsidR="00466691">
        <w:rPr>
          <w:rFonts w:eastAsia="Times New Roman"/>
          <w:b/>
          <w:bCs/>
        </w:rPr>
        <w:t>4</w:t>
      </w:r>
      <w:r>
        <w:rPr>
          <w:rFonts w:eastAsia="Times New Roman"/>
          <w:b/>
          <w:bCs/>
        </w:rPr>
        <w:t xml:space="preserve"> </w:t>
      </w:r>
      <w:r>
        <w:rPr>
          <w:rFonts w:eastAsia="Times New Roman"/>
        </w:rPr>
        <w:t>Effect size forest plot with dependent effect sizes</w:t>
      </w:r>
      <w:r w:rsidR="008826B0">
        <w:rPr>
          <w:rFonts w:eastAsia="Times New Roman"/>
        </w:rPr>
        <w:t xml:space="preserve"> for mental health outcomes</w:t>
      </w:r>
      <w:r>
        <w:rPr>
          <w:rFonts w:eastAsia="Times New Roman"/>
        </w:rPr>
        <w:t xml:space="preserve">. </w:t>
      </w:r>
    </w:p>
    <w:p w14:paraId="72B3D4CB" w14:textId="05D7D500" w:rsidR="00EB46E6" w:rsidRPr="00EB46E6" w:rsidRDefault="00183C9E" w:rsidP="00EB46E6">
      <w:pPr>
        <w:rPr>
          <w:rFonts w:eastAsia="Times New Roman"/>
          <w:b/>
          <w:bCs/>
        </w:rPr>
      </w:pPr>
      <w:r>
        <w:rPr>
          <w:rFonts w:eastAsia="Times New Roman"/>
          <w:b/>
          <w:bCs/>
          <w:noProof/>
        </w:rPr>
        <w:drawing>
          <wp:inline distT="0" distB="0" distL="0" distR="0" wp14:anchorId="44131826" wp14:editId="54BD7369">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40ABC724" w14:textId="380D8CA4" w:rsidR="00C42B55" w:rsidRPr="003456CC" w:rsidRDefault="00EB46E6" w:rsidP="00EB46E6">
      <w:pPr>
        <w:jc w:val="both"/>
        <w:rPr>
          <w:rFonts w:eastAsia="Times New Roman"/>
          <w:sz w:val="20"/>
          <w:szCs w:val="20"/>
          <w:lang w:val="en-US"/>
        </w:rPr>
      </w:pPr>
      <w:bookmarkStart w:id="70" w:name="DISCUSSION"/>
      <w:bookmarkEnd w:id="70"/>
      <w:r w:rsidRPr="003456CC">
        <w:rPr>
          <w:rFonts w:eastAsia="Times New Roman"/>
          <w:i/>
          <w:iCs/>
          <w:sz w:val="20"/>
          <w:szCs w:val="20"/>
        </w:rPr>
        <w:lastRenderedPageBreak/>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00F151B1" w:rsidRPr="003456CC">
        <w:rPr>
          <w:sz w:val="20"/>
          <w:szCs w:val="20"/>
          <w:lang w:val="en-US"/>
        </w:rPr>
        <w:t xml:space="preserve">Fernández-Castilla, </w:t>
      </w:r>
      <w:proofErr w:type="spellStart"/>
      <w:r w:rsidR="00F151B1" w:rsidRPr="003456CC">
        <w:rPr>
          <w:sz w:val="20"/>
          <w:szCs w:val="20"/>
          <w:lang w:val="en-US"/>
        </w:rPr>
        <w:t>Declercq</w:t>
      </w:r>
      <w:proofErr w:type="spellEnd"/>
      <w:r w:rsidR="00F151B1" w:rsidRPr="003456CC">
        <w:rPr>
          <w:sz w:val="20"/>
          <w:szCs w:val="20"/>
          <w:lang w:val="en-US"/>
        </w:rPr>
        <w:t>, et al.</w:t>
      </w:r>
      <w:r w:rsidRPr="003456CC">
        <w:rPr>
          <w:rFonts w:eastAsia="Times New Roman"/>
          <w:sz w:val="20"/>
          <w:szCs w:val="20"/>
          <w:lang w:val="en-US"/>
        </w:rPr>
        <w:t xml:space="preserve"> (2020). The </w:t>
      </w:r>
      <w:r w:rsidR="00842852" w:rsidRPr="003456CC">
        <w:rPr>
          <w:rFonts w:eastAsia="Times New Roman"/>
          <w:sz w:val="20"/>
          <w:szCs w:val="20"/>
          <w:lang w:val="en-US"/>
        </w:rPr>
        <w:t>dashed</w:t>
      </w:r>
      <w:r w:rsidRPr="003456CC">
        <w:rPr>
          <w:rFonts w:eastAsia="Times New Roman"/>
          <w:sz w:val="20"/>
          <w:szCs w:val="20"/>
          <w:lang w:val="en-US"/>
        </w:rPr>
        <w:t xml:space="preserve"> line indicates the overall average effect size (g = .</w:t>
      </w:r>
      <w:r w:rsidR="00027823">
        <w:rPr>
          <w:rFonts w:eastAsia="Times New Roman"/>
          <w:sz w:val="20"/>
          <w:szCs w:val="20"/>
          <w:lang w:val="en-US"/>
        </w:rPr>
        <w:t>215</w:t>
      </w:r>
      <w:r w:rsidRPr="003456CC">
        <w:rPr>
          <w:rFonts w:eastAsia="Times New Roman"/>
          <w:sz w:val="20"/>
          <w:szCs w:val="20"/>
          <w:lang w:val="en-US"/>
        </w:rPr>
        <w:t xml:space="preserve">), and the </w:t>
      </w:r>
      <w:r w:rsidR="00842852" w:rsidRPr="003456CC">
        <w:rPr>
          <w:rFonts w:eastAsia="Times New Roman"/>
          <w:sz w:val="20"/>
          <w:szCs w:val="20"/>
          <w:lang w:val="en-US"/>
        </w:rPr>
        <w:t xml:space="preserve">diamond </w:t>
      </w:r>
      <w:r w:rsidRPr="003456CC">
        <w:rPr>
          <w:rFonts w:eastAsia="Times New Roman"/>
          <w:sz w:val="20"/>
          <w:szCs w:val="20"/>
          <w:lang w:val="en-US"/>
        </w:rPr>
        <w:t>indicate</w:t>
      </w:r>
      <w:r w:rsidR="001049E7">
        <w:rPr>
          <w:rFonts w:eastAsia="Times New Roman"/>
          <w:sz w:val="20"/>
          <w:szCs w:val="20"/>
          <w:lang w:val="en-US"/>
        </w:rPr>
        <w:t>s</w:t>
      </w:r>
      <w:r w:rsidRPr="003456CC">
        <w:rPr>
          <w:rFonts w:eastAsia="Times New Roman"/>
          <w:sz w:val="20"/>
          <w:szCs w:val="20"/>
          <w:lang w:val="en-US"/>
        </w:rPr>
        <w:t xml:space="preserve"> the 95% confidence interval from the fitted PECHE-RVE</w:t>
      </w:r>
      <w:r w:rsidR="008826B0" w:rsidRPr="003456CC">
        <w:rPr>
          <w:rFonts w:eastAsia="Times New Roman"/>
          <w:sz w:val="20"/>
          <w:szCs w:val="20"/>
          <w:lang w:val="en-US"/>
        </w:rPr>
        <w:t>.</w:t>
      </w:r>
    </w:p>
    <w:p w14:paraId="06A4BE2E" w14:textId="77777777" w:rsidR="00EB46E6" w:rsidRDefault="00EB46E6" w:rsidP="00A71863">
      <w:pPr>
        <w:jc w:val="both"/>
        <w:rPr>
          <w:rFonts w:eastAsia="Times New Roman"/>
        </w:rPr>
      </w:pPr>
    </w:p>
    <w:p w14:paraId="37557FF1" w14:textId="707D44AF" w:rsidR="00183C9E" w:rsidRDefault="001049E7" w:rsidP="00A71863">
      <w:pPr>
        <w:jc w:val="both"/>
      </w:pPr>
      <w:r>
        <w:rPr>
          <w:rFonts w:eastAsia="Times New Roman"/>
        </w:rPr>
        <w:t xml:space="preserve">Also, for mental health outcomes, we found a substantial amount of heterogeneity </w:t>
      </w:r>
      <w:r w:rsidR="004A56DA">
        <w:rPr>
          <w:rFonts w:eastAsia="Times New Roman"/>
        </w:rPr>
        <w:t xml:space="preserve">among the effect sizes, with </w:t>
      </w:r>
      <w:proofErr w:type="gramStart"/>
      <w:r w:rsidR="004A56DA">
        <w:rPr>
          <w:rFonts w:eastAsia="Times New Roman"/>
          <w:i/>
          <w:iCs/>
        </w:rPr>
        <w:t>Q</w:t>
      </w:r>
      <w:r w:rsidR="00A71863">
        <w:rPr>
          <w:rFonts w:eastAsia="Times New Roman"/>
        </w:rPr>
        <w:t>(</w:t>
      </w:r>
      <w:proofErr w:type="gramEnd"/>
      <w:r w:rsidR="00A71863">
        <w:rPr>
          <w:rFonts w:eastAsia="Times New Roman"/>
        </w:rPr>
        <w:t xml:space="preserve">143) = 174072.2, </w:t>
      </w:r>
      <w:r w:rsidR="00A71863">
        <w:rPr>
          <w:rFonts w:eastAsia="Times New Roman"/>
          <w:i/>
          <w:iCs/>
        </w:rPr>
        <w:t>p</w:t>
      </w:r>
      <w:r w:rsidR="00A71863">
        <w:rPr>
          <w:rFonts w:eastAsia="Times New Roman"/>
        </w:rPr>
        <w:t xml:space="preserve"> &lt; .001, </w:t>
      </w:r>
      <w:r w:rsidR="00A71863">
        <w:rPr>
          <w:rFonts w:eastAsia="Times New Roman"/>
          <w:i/>
          <w:iCs/>
        </w:rPr>
        <w:t>I</w:t>
      </w:r>
      <w:r w:rsidR="00A71863">
        <w:rPr>
          <w:rFonts w:eastAsia="Times New Roman"/>
          <w:vertAlign w:val="superscript"/>
        </w:rPr>
        <w:t>2</w:t>
      </w:r>
      <w:r w:rsidR="00A71863">
        <w:rPr>
          <w:rFonts w:eastAsia="Times New Roman"/>
        </w:rPr>
        <w:t xml:space="preserve"> = 99.94, and a total heterogeneity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oMath>
      <w:r w:rsidR="00A71863">
        <w:rPr>
          <w:rFonts w:eastAsia="Times New Roman"/>
        </w:rPr>
        <w:t xml:space="preserve"> = 0.333. </w:t>
      </w:r>
      <w:r w:rsidR="00186185">
        <w:rPr>
          <w:rFonts w:eastAsia="Times New Roman"/>
        </w:rPr>
        <w:t xml:space="preserve">As with social </w:t>
      </w:r>
      <w:proofErr w:type="spellStart"/>
      <w:r w:rsidR="00186185">
        <w:rPr>
          <w:rFonts w:eastAsia="Times New Roman"/>
        </w:rPr>
        <w:t>reintegrational</w:t>
      </w:r>
      <w:proofErr w:type="spellEnd"/>
      <w:r w:rsidR="00186185">
        <w:rPr>
          <w:rFonts w:eastAsia="Times New Roman"/>
        </w:rPr>
        <w:t xml:space="preserve"> outcomes, the total heterogeneity </w:t>
      </w:r>
      <w:r w:rsidR="00A71863">
        <w:rPr>
          <w:rFonts w:eastAsia="Times New Roman"/>
        </w:rPr>
        <w:t xml:space="preserve">estimate comprises heterogeneity from the between-study and within-study levels, respectively, with between-study SD </w:t>
      </w:r>
      <m:oMath>
        <m:acc>
          <m:accPr>
            <m:ctrlPr>
              <w:rPr>
                <w:rFonts w:ascii="Cambria Math" w:eastAsia="Times New Roman" w:hAnsi="Cambria Math"/>
                <w:i/>
              </w:rPr>
            </m:ctrlPr>
          </m:accPr>
          <m:e>
            <m:r>
              <w:rPr>
                <w:rFonts w:ascii="Cambria Math" w:eastAsia="Times New Roman" w:hAnsi="Cambria Math"/>
              </w:rPr>
              <m:t>τ</m:t>
            </m:r>
          </m:e>
        </m:acc>
      </m:oMath>
      <w:r w:rsidR="00A71863">
        <w:rPr>
          <w:rFonts w:eastAsia="Times New Roman"/>
        </w:rPr>
        <w:t xml:space="preserve"> = 0.298</w:t>
      </w:r>
      <w:r w:rsidR="004C27C5">
        <w:rPr>
          <w:rFonts w:eastAsia="Times New Roman"/>
        </w:rPr>
        <w:t>,</w:t>
      </w:r>
      <w:r w:rsidR="002C621D">
        <w:rPr>
          <w:rFonts w:eastAsia="Times New Roman"/>
        </w:rPr>
        <w:t xml:space="preserve"> 95% </w:t>
      </w:r>
      <w:proofErr w:type="gramStart"/>
      <w:r w:rsidR="002C621D">
        <w:rPr>
          <w:rFonts w:eastAsia="Times New Roman"/>
          <w:i/>
          <w:iCs/>
        </w:rPr>
        <w:t>CI</w:t>
      </w:r>
      <w:r w:rsidR="002C621D">
        <w:rPr>
          <w:rFonts w:eastAsia="Times New Roman"/>
        </w:rPr>
        <w:t>[</w:t>
      </w:r>
      <w:proofErr w:type="gramEnd"/>
      <w:r w:rsidR="002C621D">
        <w:rPr>
          <w:rFonts w:eastAsia="Times New Roman"/>
        </w:rPr>
        <w:t>0.201, 0.425]</w:t>
      </w:r>
      <w:r w:rsidR="00A71863">
        <w:rPr>
          <w:rFonts w:eastAsia="Times New Roman"/>
        </w:rPr>
        <w:t xml:space="preserve"> and within-study SD </w:t>
      </w:r>
      <m:oMath>
        <m:acc>
          <m:accPr>
            <m:ctrlPr>
              <w:rPr>
                <w:rFonts w:ascii="Cambria Math" w:hAnsi="Cambria Math"/>
                <w:i/>
              </w:rPr>
            </m:ctrlPr>
          </m:accPr>
          <m:e>
            <m:r>
              <w:rPr>
                <w:rFonts w:ascii="Cambria Math" w:hAnsi="Cambria Math"/>
              </w:rPr>
              <m:t>ω</m:t>
            </m:r>
          </m:e>
        </m:acc>
      </m:oMath>
      <w:r w:rsidR="00A71863">
        <w:t xml:space="preserve"> = 0.149</w:t>
      </w:r>
      <w:r w:rsidR="004C27C5">
        <w:t>,</w:t>
      </w:r>
      <w:r w:rsidR="002C621D">
        <w:t xml:space="preserve"> 95% </w:t>
      </w:r>
      <w:r w:rsidR="002C621D">
        <w:rPr>
          <w:i/>
          <w:iCs/>
        </w:rPr>
        <w:t>CI</w:t>
      </w:r>
      <w:r w:rsidR="002C621D">
        <w:t>[0.121, 0.186]</w:t>
      </w:r>
      <w:r w:rsidR="00A71863">
        <w:t xml:space="preserve">. </w:t>
      </w:r>
      <w:r w:rsidR="00FD41D1">
        <w:t xml:space="preserve">Figure 15 </w:t>
      </w:r>
      <w:r w:rsidR="00CE7FB5">
        <w:t xml:space="preserve">depicts the predictive distribution of future effect size estimates and the 67% PI of [-0.120, 0.549]. </w:t>
      </w:r>
      <w:r w:rsidR="00186185">
        <w:t>In addition, i</w:t>
      </w:r>
      <w:r w:rsidR="00CE7FB5" w:rsidRPr="001E33D1">
        <w:t xml:space="preserve">t can be seen that </w:t>
      </w:r>
      <w:r w:rsidR="00186185">
        <w:t>74</w:t>
      </w:r>
      <w:r w:rsidR="00CE7FB5" w:rsidRPr="001E33D1">
        <w:t xml:space="preserve">% of future studies </w:t>
      </w:r>
      <w:r w:rsidR="00186185">
        <w:t xml:space="preserve">would be </w:t>
      </w:r>
      <w:r w:rsidR="00CE7FB5" w:rsidRPr="001E33D1">
        <w:t>expected to yield effect sizes above zero.</w:t>
      </w:r>
      <w:r w:rsidR="003E470B">
        <w:t xml:space="preserve"> </w:t>
      </w:r>
      <w:r w:rsidR="009D02D4">
        <w:t>Put another way</w:t>
      </w:r>
      <w:r w:rsidR="003E470B">
        <w:t xml:space="preserve">, we would expect new studies to yield effects indicating slight reductions in mental health to large improvements. Based on the predictive distribution, we consider the </w:t>
      </w:r>
      <w:r w:rsidR="00027823">
        <w:t xml:space="preserve">predicted </w:t>
      </w:r>
      <w:r w:rsidR="003E470B">
        <w:t xml:space="preserve">effect of group-based intervention on participants’ mental health to be more fragile relative to the effect on social </w:t>
      </w:r>
      <w:proofErr w:type="spellStart"/>
      <w:r w:rsidR="003E470B">
        <w:t>reintegrational</w:t>
      </w:r>
      <w:proofErr w:type="spellEnd"/>
      <w:r w:rsidR="003E470B">
        <w:t xml:space="preserve"> outcomes. </w:t>
      </w:r>
      <w:r w:rsidR="00657658">
        <w:t>In sum</w:t>
      </w:r>
      <w:r w:rsidR="00F961CB">
        <w:t>,</w:t>
      </w:r>
      <w:r w:rsidR="00A66398">
        <w:t xml:space="preserve"> a majority of individuals will likely experience a positive</w:t>
      </w:r>
      <w:r w:rsidR="003E470B">
        <w:t xml:space="preserve"> </w:t>
      </w:r>
      <w:r w:rsidR="00A66398">
        <w:t>effect of group intervention on their mental health</w:t>
      </w:r>
      <w:r w:rsidR="00F961CB">
        <w:t xml:space="preserve">, </w:t>
      </w:r>
      <w:r w:rsidR="00657658">
        <w:t>while</w:t>
      </w:r>
      <w:r w:rsidR="00F961CB">
        <w:t xml:space="preserve"> we can not exclude that a minor group of participants will </w:t>
      </w:r>
      <w:r w:rsidR="00657658">
        <w:t>possibly</w:t>
      </w:r>
      <w:r w:rsidR="004A5559">
        <w:t xml:space="preserve"> </w:t>
      </w:r>
      <w:r w:rsidR="00F961CB">
        <w:t xml:space="preserve">experience a </w:t>
      </w:r>
      <w:r w:rsidR="004A5559">
        <w:t xml:space="preserve">small </w:t>
      </w:r>
      <w:r w:rsidR="00F961CB">
        <w:t xml:space="preserve">reduction in their mental health when exposed to group-based interventions. </w:t>
      </w:r>
    </w:p>
    <w:p w14:paraId="37D23C18" w14:textId="77777777" w:rsidR="00657658" w:rsidRDefault="00657658" w:rsidP="00A71863">
      <w:pPr>
        <w:jc w:val="both"/>
      </w:pPr>
    </w:p>
    <w:p w14:paraId="5A38E0AF" w14:textId="77777777" w:rsidR="001049E7" w:rsidRDefault="001049E7" w:rsidP="00C42B55">
      <w:pPr>
        <w:rPr>
          <w:rFonts w:eastAsia="Times New Roman"/>
        </w:rPr>
      </w:pPr>
    </w:p>
    <w:p w14:paraId="54F18494" w14:textId="13434C51" w:rsidR="00466691" w:rsidRDefault="00466691" w:rsidP="00466691">
      <w:r w:rsidRPr="00466691">
        <w:rPr>
          <w:b/>
          <w:bCs/>
        </w:rPr>
        <w:t>FIGURE 1</w:t>
      </w:r>
      <w:r>
        <w:rPr>
          <w:b/>
          <w:bCs/>
        </w:rPr>
        <w:t>5</w:t>
      </w:r>
      <w:r w:rsidRPr="00466691">
        <w:rPr>
          <w:b/>
          <w:bCs/>
        </w:rPr>
        <w:t xml:space="preserve"> </w:t>
      </w:r>
      <w:r>
        <w:t>Predictive distribution for mental health outcomes</w:t>
      </w:r>
    </w:p>
    <w:p w14:paraId="3191E861" w14:textId="4EB633FB" w:rsidR="00466691" w:rsidRDefault="005F4DEC" w:rsidP="00C42B55">
      <w:pPr>
        <w:rPr>
          <w:rFonts w:eastAsia="Times New Roman"/>
        </w:rPr>
      </w:pPr>
      <w:r>
        <w:rPr>
          <w:rFonts w:eastAsia="Times New Roman"/>
          <w:noProof/>
        </w:rPr>
        <w:drawing>
          <wp:inline distT="0" distB="0" distL="0" distR="0" wp14:anchorId="3EF4F5A2" wp14:editId="482EA588">
            <wp:extent cx="5943600" cy="2971800"/>
            <wp:effectExtent l="0" t="0" r="0" b="0"/>
            <wp:docPr id="52" name="Picture 52"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graph of a normal distribution&#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E29065C" w14:textId="77777777" w:rsidR="005F4DEC" w:rsidRPr="00600DBD" w:rsidRDefault="005F4DEC" w:rsidP="005F4DEC">
      <w:pPr>
        <w:rPr>
          <w:sz w:val="20"/>
          <w:szCs w:val="20"/>
        </w:rPr>
      </w:pPr>
      <w:r w:rsidRPr="00600DBD">
        <w:rPr>
          <w:i/>
          <w:iCs/>
          <w:sz w:val="20"/>
          <w:szCs w:val="20"/>
        </w:rPr>
        <w:t>Note</w:t>
      </w:r>
      <w:r w:rsidRPr="00600DBD">
        <w:rPr>
          <w:sz w:val="20"/>
          <w:szCs w:val="20"/>
        </w:rPr>
        <w:t xml:space="preserve">: Dash lines indicate the 67% prediction interval. </w:t>
      </w:r>
    </w:p>
    <w:p w14:paraId="3FC8CD0E" w14:textId="77777777" w:rsidR="003456CC" w:rsidRDefault="003456CC" w:rsidP="00C42B55">
      <w:pPr>
        <w:rPr>
          <w:rFonts w:eastAsia="Times New Roman"/>
        </w:rPr>
      </w:pPr>
    </w:p>
    <w:p w14:paraId="75FADA71" w14:textId="47E84781" w:rsidR="00871346" w:rsidRDefault="00871346" w:rsidP="00871346">
      <w:pPr>
        <w:jc w:val="both"/>
      </w:pPr>
      <w:r w:rsidRPr="00871346">
        <w:t xml:space="preserve">That said, </w:t>
      </w:r>
      <w:r w:rsidR="00C8515B">
        <w:t xml:space="preserve">when </w:t>
      </w:r>
      <w:r w:rsidRPr="00871346">
        <w:t>using the PECMVE model</w:t>
      </w:r>
      <w:r w:rsidR="00C8515B">
        <w:t xml:space="preserve"> to analyze all studies both reporting on reintegration and mental health</w:t>
      </w:r>
      <w:r w:rsidRPr="00871346">
        <w:t xml:space="preserve">, we found a substantial covariance between </w:t>
      </w:r>
      <w:proofErr w:type="spellStart"/>
      <w:r w:rsidRPr="00871346">
        <w:t>reintegrational</w:t>
      </w:r>
      <w:proofErr w:type="spellEnd"/>
      <w:r w:rsidRPr="00871346">
        <w:t xml:space="preserve"> and mental health outcomes, indicating that group-based interventions producing larger effects on </w:t>
      </w:r>
      <w:proofErr w:type="spellStart"/>
      <w:r w:rsidRPr="00871346">
        <w:t>reintegrational</w:t>
      </w:r>
      <w:proofErr w:type="spellEnd"/>
      <w:r w:rsidRPr="00871346">
        <w:t xml:space="preserve"> outcomes also tend to yield larger </w:t>
      </w:r>
      <w:r w:rsidR="00C8515B">
        <w:t>impacts</w:t>
      </w:r>
      <w:r w:rsidRPr="00871346">
        <w:t xml:space="preserve"> on mental health outcomes. This suggests</w:t>
      </w:r>
      <w:r w:rsidR="00027823">
        <w:t xml:space="preserve"> that group-based interventions generally have multi-dimensional effects, meaning</w:t>
      </w:r>
      <w:r w:rsidRPr="00871346">
        <w:t xml:space="preserve"> that when group-based </w:t>
      </w:r>
      <w:r w:rsidRPr="00871346">
        <w:lastRenderedPageBreak/>
        <w:t xml:space="preserve">interventions are effective, they have meaningful impacts on both the social reintegration of participants and their mental health. Figure 16 illustrates this pattern at </w:t>
      </w:r>
      <w:r w:rsidR="00C8515B">
        <w:t>the study-level</w:t>
      </w:r>
      <w:r w:rsidRPr="00871346">
        <w:t xml:space="preserve">. See PRIMED Figure 97 for an overview of how </w:t>
      </w:r>
      <w:proofErr w:type="spellStart"/>
      <w:r w:rsidRPr="00871346">
        <w:t>reintegrational</w:t>
      </w:r>
      <w:proofErr w:type="spellEnd"/>
      <w:r w:rsidRPr="00871346">
        <w:t xml:space="preserve"> and mental health outcomes are distributed within and between studies.</w:t>
      </w:r>
    </w:p>
    <w:p w14:paraId="126A1484" w14:textId="77777777" w:rsidR="0064368F" w:rsidRDefault="0064368F" w:rsidP="00C42B55">
      <w:pPr>
        <w:rPr>
          <w:rFonts w:eastAsia="Times New Roman"/>
          <w:b/>
          <w:bCs/>
        </w:rPr>
      </w:pPr>
    </w:p>
    <w:p w14:paraId="02E31489" w14:textId="0E66A239" w:rsidR="00097483" w:rsidRPr="00EC4515" w:rsidRDefault="00655FDA" w:rsidP="00C42B55">
      <w:pPr>
        <w:rPr>
          <w:rFonts w:eastAsia="Times New Roman"/>
        </w:rPr>
      </w:pPr>
      <w:r w:rsidRPr="00655FDA">
        <w:rPr>
          <w:rFonts w:eastAsia="Times New Roman"/>
          <w:b/>
          <w:bCs/>
        </w:rPr>
        <w:t>FIGURE 16</w:t>
      </w:r>
      <w:r w:rsidR="00EC4515">
        <w:rPr>
          <w:rFonts w:eastAsia="Times New Roman"/>
          <w:b/>
          <w:bCs/>
        </w:rPr>
        <w:t xml:space="preserve"> </w:t>
      </w:r>
      <w:r w:rsidR="00EC4515">
        <w:rPr>
          <w:rFonts w:eastAsia="Times New Roman"/>
        </w:rPr>
        <w:t xml:space="preserve">Scatter plot illustrating </w:t>
      </w:r>
      <w:r w:rsidR="00C43172">
        <w:rPr>
          <w:rFonts w:eastAsia="Times New Roman"/>
        </w:rPr>
        <w:t xml:space="preserve">the aggregated </w:t>
      </w:r>
      <w:r w:rsidR="00EC4515">
        <w:rPr>
          <w:rFonts w:eastAsia="Times New Roman"/>
        </w:rPr>
        <w:t xml:space="preserve">covariation between </w:t>
      </w:r>
      <w:proofErr w:type="spellStart"/>
      <w:r w:rsidR="00EC4515">
        <w:rPr>
          <w:rFonts w:eastAsia="Times New Roman"/>
        </w:rPr>
        <w:t>reintegrational</w:t>
      </w:r>
      <w:proofErr w:type="spellEnd"/>
      <w:r w:rsidR="00EC4515">
        <w:rPr>
          <w:rFonts w:eastAsia="Times New Roman"/>
        </w:rPr>
        <w:t xml:space="preserve"> and mental health outcomes</w:t>
      </w:r>
    </w:p>
    <w:p w14:paraId="2335F579" w14:textId="40EB71E6" w:rsidR="00655FDA" w:rsidRDefault="00292456" w:rsidP="00C42B55">
      <w:pPr>
        <w:rPr>
          <w:rFonts w:eastAsia="Times New Roman"/>
        </w:rPr>
      </w:pPr>
      <w:r>
        <w:rPr>
          <w:rFonts w:eastAsia="Times New Roman"/>
          <w:noProof/>
        </w:rPr>
        <w:drawing>
          <wp:inline distT="0" distB="0" distL="0" distR="0" wp14:anchorId="237D4CA3" wp14:editId="50E8498B">
            <wp:extent cx="5943600" cy="5547360"/>
            <wp:effectExtent l="0" t="0" r="0" b="0"/>
            <wp:docPr id="60" name="Picture 60"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A graph with purple dots&#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5547360"/>
                    </a:xfrm>
                    <a:prstGeom prst="rect">
                      <a:avLst/>
                    </a:prstGeom>
                  </pic:spPr>
                </pic:pic>
              </a:graphicData>
            </a:graphic>
          </wp:inline>
        </w:drawing>
      </w:r>
    </w:p>
    <w:p w14:paraId="3C5AF5A8" w14:textId="0D7EB4BC" w:rsidR="00097483" w:rsidRDefault="00655FDA" w:rsidP="00C43172">
      <w:pPr>
        <w:jc w:val="both"/>
        <w:rPr>
          <w:rFonts w:eastAsia="Times New Roman"/>
          <w:sz w:val="20"/>
          <w:szCs w:val="20"/>
        </w:rPr>
      </w:pPr>
      <w:r w:rsidRPr="00C43172">
        <w:rPr>
          <w:rFonts w:eastAsia="Times New Roman"/>
          <w:i/>
          <w:iCs/>
          <w:sz w:val="20"/>
          <w:szCs w:val="20"/>
        </w:rPr>
        <w:t>Note</w:t>
      </w:r>
      <w:r w:rsidRPr="00C43172">
        <w:rPr>
          <w:rFonts w:eastAsia="Times New Roman"/>
          <w:sz w:val="20"/>
          <w:szCs w:val="20"/>
        </w:rPr>
        <w:t xml:space="preserve">: </w:t>
      </w:r>
      <w:r w:rsidR="00EC4515" w:rsidRPr="00C43172">
        <w:rPr>
          <w:rFonts w:eastAsia="Times New Roman"/>
          <w:sz w:val="20"/>
          <w:szCs w:val="20"/>
        </w:rPr>
        <w:t xml:space="preserve">This plot is based on 39 studies and </w:t>
      </w:r>
      <w:r w:rsidR="00671B4A" w:rsidRPr="00C43172">
        <w:rPr>
          <w:rFonts w:eastAsia="Times New Roman"/>
          <w:sz w:val="20"/>
          <w:szCs w:val="20"/>
        </w:rPr>
        <w:t>315</w:t>
      </w:r>
      <w:r w:rsidR="00EC4515" w:rsidRPr="00C43172">
        <w:rPr>
          <w:rFonts w:eastAsia="Times New Roman"/>
          <w:sz w:val="20"/>
          <w:szCs w:val="20"/>
        </w:rPr>
        <w:t xml:space="preserve"> effect size</w:t>
      </w:r>
      <w:r w:rsidR="00C43172" w:rsidRPr="00C43172">
        <w:rPr>
          <w:rFonts w:eastAsia="Times New Roman"/>
          <w:sz w:val="20"/>
          <w:szCs w:val="20"/>
        </w:rPr>
        <w:t>s</w:t>
      </w:r>
      <w:r w:rsidR="00671B4A" w:rsidRPr="00C43172">
        <w:rPr>
          <w:rFonts w:eastAsia="Times New Roman"/>
          <w:sz w:val="20"/>
          <w:szCs w:val="20"/>
        </w:rPr>
        <w:t>.</w:t>
      </w:r>
      <w:r w:rsidR="00C43172" w:rsidRPr="00C43172">
        <w:rPr>
          <w:rFonts w:eastAsia="Times New Roman"/>
          <w:sz w:val="20"/>
          <w:szCs w:val="20"/>
        </w:rPr>
        <w:t xml:space="preserve"> Each dot represents an aggregated study-level effect, where positives represent improvements in reintegration and increased mental health</w:t>
      </w:r>
      <w:r w:rsidR="00027823">
        <w:rPr>
          <w:rFonts w:eastAsia="Times New Roman"/>
          <w:sz w:val="20"/>
          <w:szCs w:val="20"/>
        </w:rPr>
        <w:t>.</w:t>
      </w:r>
      <w:r w:rsidR="00292456">
        <w:rPr>
          <w:rFonts w:eastAsia="Times New Roman"/>
          <w:sz w:val="20"/>
          <w:szCs w:val="20"/>
        </w:rPr>
        <w:t xml:space="preserve"> The dashed line indicates the area where the average effects are equal within the given study. </w:t>
      </w:r>
    </w:p>
    <w:p w14:paraId="70EE0738" w14:textId="77777777" w:rsidR="00C43172" w:rsidRPr="00C43172" w:rsidRDefault="00C43172" w:rsidP="00C43172">
      <w:pPr>
        <w:jc w:val="both"/>
        <w:rPr>
          <w:rFonts w:eastAsia="Times New Roman"/>
          <w:sz w:val="20"/>
          <w:szCs w:val="20"/>
        </w:rPr>
      </w:pPr>
    </w:p>
    <w:p w14:paraId="0818F252" w14:textId="49A01209" w:rsidR="00864B71" w:rsidRPr="00864B71" w:rsidRDefault="00774282" w:rsidP="00EC72ED">
      <w:pPr>
        <w:pStyle w:val="Heading3"/>
        <w:rPr>
          <w:rFonts w:eastAsia="Times New Roman"/>
        </w:rPr>
      </w:pPr>
      <w:r>
        <w:rPr>
          <w:rFonts w:eastAsia="Times New Roman"/>
        </w:rPr>
        <w:t>Sensitivity analysis</w:t>
      </w:r>
      <w:r w:rsidR="00E12B9B">
        <w:rPr>
          <w:rFonts w:eastAsia="Times New Roman"/>
        </w:rPr>
        <w:t xml:space="preserve"> of main effects</w:t>
      </w:r>
    </w:p>
    <w:p w14:paraId="0ED27FFB" w14:textId="0E23E394" w:rsidR="00027823" w:rsidRDefault="00027823" w:rsidP="00027823">
      <w:pPr>
        <w:pStyle w:val="Heading4"/>
        <w:rPr>
          <w:lang w:val="en-US"/>
        </w:rPr>
      </w:pPr>
      <w:r>
        <w:rPr>
          <w:lang w:val="en-US"/>
        </w:rPr>
        <w:t xml:space="preserve">Changing assumptions of </w:t>
      </w:r>
      <m:oMath>
        <m:r>
          <m:rPr>
            <m:sty m:val="bi"/>
          </m:rPr>
          <w:rPr>
            <w:rFonts w:ascii="Cambria Math" w:hAnsi="Cambria Math"/>
            <w:lang w:val="en-US"/>
          </w:rPr>
          <m:t>ρ</m:t>
        </m:r>
      </m:oMath>
      <w:r>
        <w:rPr>
          <w:lang w:val="en-US"/>
        </w:rPr>
        <w:t xml:space="preserve"> </w:t>
      </w:r>
    </w:p>
    <w:p w14:paraId="026A328A" w14:textId="022289D8" w:rsidR="00087519" w:rsidRDefault="005A155D" w:rsidP="005A155D">
      <w:pPr>
        <w:jc w:val="both"/>
        <w:rPr>
          <w:rFonts w:eastAsia="Times New Roman"/>
          <w:lang w:val="en-US"/>
        </w:rPr>
      </w:pPr>
      <w:r>
        <w:rPr>
          <w:rFonts w:eastAsia="Times New Roman"/>
          <w:lang w:val="en-US"/>
        </w:rPr>
        <w:lastRenderedPageBreak/>
        <w:t xml:space="preserve">We found </w:t>
      </w:r>
      <w:r w:rsidR="00F36BA5">
        <w:rPr>
          <w:rFonts w:eastAsia="Times New Roman"/>
          <w:lang w:val="en-US"/>
        </w:rPr>
        <w:t xml:space="preserve">that </w:t>
      </w:r>
      <w:r>
        <w:rPr>
          <w:rFonts w:eastAsia="Times New Roman"/>
          <w:lang w:val="en-US"/>
        </w:rPr>
        <w:t xml:space="preserve">the overall average effect size </w:t>
      </w:r>
      <w:r w:rsidR="00606196">
        <w:rPr>
          <w:rFonts w:eastAsia="Times New Roman"/>
          <w:lang w:val="en-US"/>
        </w:rPr>
        <w:t>(</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sidR="00606196">
        <w:rPr>
          <w:rFonts w:eastAsia="Times New Roman"/>
          <w:lang w:val="en-US"/>
        </w:rPr>
        <w:t>)</w:t>
      </w:r>
      <w:r>
        <w:rPr>
          <w:rFonts w:eastAsia="Times New Roman"/>
          <w:lang w:val="en-US"/>
        </w:rPr>
        <w:t xml:space="preserve"> </w:t>
      </w:r>
      <w:r w:rsidR="00606196" w:rsidRPr="00606196">
        <w:rPr>
          <w:rFonts w:eastAsia="Times New Roman"/>
        </w:rPr>
        <w:t>was largely agnostic to changes in the assumed correlation</w:t>
      </w:r>
      <w:r w:rsidR="00606196">
        <w:rPr>
          <w:rFonts w:eastAsia="Times New Roman"/>
          <w:lang w:val="en-US"/>
        </w:rPr>
        <w:t xml:space="preserve"> (</w:t>
      </w:r>
      <m:oMath>
        <m:r>
          <w:rPr>
            <w:rFonts w:ascii="Cambria Math" w:eastAsia="Times New Roman" w:hAnsi="Cambria Math"/>
            <w:lang w:val="en-US"/>
          </w:rPr>
          <m:t>ρ</m:t>
        </m:r>
      </m:oMath>
      <w:r w:rsidR="00606196">
        <w:rPr>
          <w:rFonts w:eastAsia="Times New Roman"/>
          <w:lang w:val="en-US"/>
        </w:rPr>
        <w:t>)</w:t>
      </w:r>
      <w:r>
        <w:rPr>
          <w:rFonts w:eastAsia="Times New Roman"/>
          <w:lang w:val="en-US"/>
        </w:rPr>
        <w:t xml:space="preserve"> among effect sizes within studies for </w:t>
      </w:r>
      <w:proofErr w:type="spellStart"/>
      <w:r>
        <w:rPr>
          <w:rFonts w:eastAsia="Times New Roman"/>
          <w:lang w:val="en-US"/>
        </w:rPr>
        <w:t>reintegrational</w:t>
      </w:r>
      <w:proofErr w:type="spellEnd"/>
      <w:r>
        <w:rPr>
          <w:rFonts w:eastAsia="Times New Roman"/>
          <w:lang w:val="en-US"/>
        </w:rPr>
        <w:t xml:space="preserve"> outcomes</w:t>
      </w:r>
      <w:r w:rsidR="003E5E92">
        <w:rPr>
          <w:rFonts w:eastAsia="Times New Roman"/>
          <w:lang w:val="en-US"/>
        </w:rPr>
        <w:t xml:space="preserve">. The total SD </w:t>
      </w:r>
      <w:r w:rsidR="00606196" w:rsidRPr="00606196">
        <w:rPr>
          <w:rFonts w:eastAsia="Times New Roman"/>
        </w:rPr>
        <w:t>remained generally constant across values o</w:t>
      </w:r>
      <w:r w:rsidR="00606196">
        <w:rPr>
          <w:rFonts w:eastAsia="Times New Roman"/>
        </w:rPr>
        <w:t xml:space="preserve">f </w:t>
      </w:r>
      <m:oMath>
        <m:r>
          <w:rPr>
            <w:rFonts w:ascii="Cambria Math" w:eastAsia="Times New Roman" w:hAnsi="Cambria Math"/>
            <w:lang w:val="en-US"/>
          </w:rPr>
          <m:t>ρ</m:t>
        </m:r>
      </m:oMath>
      <w:r w:rsidR="003E5E92">
        <w:rPr>
          <w:rFonts w:eastAsia="Times New Roman"/>
          <w:lang w:val="en-US"/>
        </w:rPr>
        <w:t xml:space="preserve">, </w:t>
      </w:r>
      <w:r w:rsidR="00606196">
        <w:rPr>
          <w:rFonts w:eastAsia="Times New Roman"/>
          <w:lang w:val="en-US"/>
        </w:rPr>
        <w:t>whereas</w:t>
      </w:r>
      <w:r w:rsidR="003E5E92">
        <w:rPr>
          <w:rFonts w:eastAsia="Times New Roman"/>
          <w:lang w:val="en-US"/>
        </w:rPr>
        <w:t xml:space="preserve"> the between-study SD</w:t>
      </w:r>
      <w:r w:rsidR="00745ECE">
        <w:rPr>
          <w:rFonts w:eastAsia="Times New Roman"/>
          <w:lang w:val="en-US"/>
        </w:rPr>
        <w:t xml:space="preserve"> </w:t>
      </w:r>
      <w:r w:rsidR="00606196">
        <w:rPr>
          <w:rFonts w:eastAsia="Times New Roman"/>
          <w:lang w:val="en-US"/>
        </w:rPr>
        <w:t>(</w:t>
      </w:r>
      <m:oMath>
        <m:r>
          <w:rPr>
            <w:rFonts w:ascii="Cambria Math" w:eastAsia="Times New Roman" w:hAnsi="Cambria Math"/>
            <w:lang w:val="en-US"/>
          </w:rPr>
          <m:t>τ</m:t>
        </m:r>
      </m:oMath>
      <w:r w:rsidR="00606196">
        <w:rPr>
          <w:rFonts w:eastAsia="Times New Roman"/>
          <w:lang w:val="en-US"/>
        </w:rPr>
        <w:t>)</w:t>
      </w:r>
      <w:r w:rsidR="003E5E92">
        <w:rPr>
          <w:rFonts w:eastAsia="Times New Roman"/>
          <w:lang w:val="en-US"/>
        </w:rPr>
        <w:t xml:space="preserve"> and within-study SD</w:t>
      </w:r>
      <w:r w:rsidR="00745ECE">
        <w:rPr>
          <w:rFonts w:eastAsia="Times New Roman"/>
          <w:lang w:val="en-US"/>
        </w:rPr>
        <w:t xml:space="preserve"> </w:t>
      </w:r>
      <m:oMath>
        <m:r>
          <w:rPr>
            <w:rFonts w:ascii="Cambria Math" w:eastAsia="Times New Roman" w:hAnsi="Cambria Math"/>
            <w:lang w:val="en-US"/>
          </w:rPr>
          <m:t>(ω</m:t>
        </m:r>
      </m:oMath>
      <w:r w:rsidR="00606196">
        <w:rPr>
          <w:rFonts w:eastAsia="Times New Roman"/>
          <w:lang w:val="en-US"/>
        </w:rPr>
        <w:t>)</w:t>
      </w:r>
      <w:r w:rsidR="003E5E92">
        <w:rPr>
          <w:rFonts w:eastAsia="Times New Roman"/>
          <w:lang w:val="en-US"/>
        </w:rPr>
        <w:t xml:space="preserve"> decreased and increased, respectively, as a function of </w:t>
      </w:r>
      <m:oMath>
        <m:r>
          <w:rPr>
            <w:rFonts w:ascii="Cambria Math" w:eastAsia="Times New Roman" w:hAnsi="Cambria Math"/>
            <w:lang w:val="en-US"/>
          </w:rPr>
          <m:t>ρ</m:t>
        </m:r>
      </m:oMath>
      <w:r w:rsidR="00606196">
        <w:rPr>
          <w:rFonts w:eastAsia="Times New Roman"/>
          <w:lang w:val="en-US"/>
        </w:rPr>
        <w:t xml:space="preserve"> </w:t>
      </w:r>
      <w:r>
        <w:rPr>
          <w:rFonts w:eastAsia="Times New Roman"/>
          <w:lang w:val="en-US"/>
        </w:rPr>
        <w:t xml:space="preserve">(see Sensitivity Analysis Figure 1). </w:t>
      </w:r>
      <w:r w:rsidR="00606196" w:rsidRPr="00606196">
        <w:rPr>
          <w:rFonts w:eastAsia="Times New Roman"/>
        </w:rPr>
        <w:t xml:space="preserve">In contrast to </w:t>
      </w:r>
      <w:proofErr w:type="spellStart"/>
      <w:r w:rsidR="00606196" w:rsidRPr="00606196">
        <w:rPr>
          <w:rFonts w:eastAsia="Times New Roman"/>
        </w:rPr>
        <w:t>reintegrational</w:t>
      </w:r>
      <w:proofErr w:type="spellEnd"/>
      <w:r w:rsidR="00606196" w:rsidRPr="00606196">
        <w:rPr>
          <w:rFonts w:eastAsia="Times New Roman"/>
        </w:rPr>
        <w:t xml:space="preserve"> outcomes</w:t>
      </w:r>
      <w:r>
        <w:rPr>
          <w:rFonts w:eastAsia="Times New Roman"/>
          <w:lang w:val="en-US"/>
        </w:rPr>
        <w:t>,</w:t>
      </w:r>
      <w:r w:rsidR="00606196">
        <w:rPr>
          <w:rFonts w:eastAsia="Times New Roman"/>
          <w:lang w:val="en-US"/>
        </w:rPr>
        <w:t xml:space="preserve">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w:t>
      </w:r>
      <w:r w:rsidR="003E5E92">
        <w:rPr>
          <w:rFonts w:eastAsia="Times New Roman"/>
          <w:lang w:val="en-US"/>
        </w:rPr>
        <w:t xml:space="preserve">slightly </w:t>
      </w:r>
      <w:r>
        <w:rPr>
          <w:rFonts w:eastAsia="Times New Roman"/>
          <w:lang w:val="en-US"/>
        </w:rPr>
        <w:t xml:space="preserve">decreased as a function of </w:t>
      </w:r>
      <m:oMath>
        <m:r>
          <w:rPr>
            <w:rFonts w:ascii="Cambria Math" w:eastAsia="Times New Roman" w:hAnsi="Cambria Math"/>
            <w:lang w:val="en-US"/>
          </w:rPr>
          <m:t>ρ</m:t>
        </m:r>
      </m:oMath>
      <w:r>
        <w:rPr>
          <w:rFonts w:eastAsia="Times New Roman"/>
          <w:lang w:val="en-US"/>
        </w:rPr>
        <w:t xml:space="preserve"> for mental health outcomes, ranging from </w:t>
      </w:r>
      <w:r w:rsidR="000A4FE5" w:rsidRPr="000A4FE5">
        <w:rPr>
          <w:rFonts w:eastAsia="Times New Roman"/>
          <w:lang w:val="en-US"/>
        </w:rPr>
        <w:t>0.2</w:t>
      </w:r>
      <w:r w:rsidR="000A4FE5">
        <w:rPr>
          <w:rFonts w:eastAsia="Times New Roman"/>
          <w:lang w:val="en-US"/>
        </w:rPr>
        <w:t xml:space="preserve">59 </w:t>
      </w:r>
      <w:r>
        <w:rPr>
          <w:rFonts w:eastAsia="Times New Roman"/>
          <w:lang w:val="en-US"/>
        </w:rPr>
        <w:t>SD</w:t>
      </w:r>
      <w:r w:rsidR="00027823">
        <w:rPr>
          <w:rFonts w:eastAsia="Times New Roman"/>
          <w:lang w:val="en-US"/>
        </w:rPr>
        <w:t>,</w:t>
      </w:r>
      <w:r>
        <w:rPr>
          <w:rFonts w:eastAsia="Times New Roman"/>
          <w:lang w:val="en-US"/>
        </w:rPr>
        <w:t xml:space="preserve"> 95% </w:t>
      </w:r>
      <w:proofErr w:type="gramStart"/>
      <w:r w:rsidR="00AF35DF" w:rsidRPr="00AF35DF">
        <w:rPr>
          <w:rFonts w:eastAsia="Times New Roman"/>
          <w:i/>
          <w:iCs/>
          <w:lang w:val="en-US"/>
        </w:rPr>
        <w:t>CI</w:t>
      </w:r>
      <w:r w:rsidR="00AF35DF" w:rsidRPr="00027823">
        <w:rPr>
          <w:rFonts w:eastAsia="Times New Roman"/>
          <w:lang w:val="en-US"/>
        </w:rPr>
        <w:t>[</w:t>
      </w:r>
      <w:proofErr w:type="gramEnd"/>
      <w:r w:rsidR="000A4FE5">
        <w:rPr>
          <w:rFonts w:eastAsia="Times New Roman"/>
          <w:lang w:val="en-US"/>
        </w:rPr>
        <w:t>0.130, 0.388</w:t>
      </w:r>
      <w:r>
        <w:rPr>
          <w:rFonts w:eastAsia="Times New Roman"/>
          <w:lang w:val="en-US"/>
        </w:rPr>
        <w:t xml:space="preserve">] when </w:t>
      </w:r>
      <m:oMath>
        <m:r>
          <w:rPr>
            <w:rFonts w:ascii="Cambria Math" w:eastAsia="Times New Roman" w:hAnsi="Cambria Math"/>
            <w:lang w:val="en-US"/>
          </w:rPr>
          <m:t>ρ</m:t>
        </m:r>
      </m:oMath>
      <w:r>
        <w:rPr>
          <w:rFonts w:eastAsia="Times New Roman"/>
          <w:lang w:val="en-US"/>
        </w:rPr>
        <w:t xml:space="preserve"> = </w:t>
      </w:r>
      <w:r w:rsidR="00745ECE">
        <w:rPr>
          <w:rFonts w:eastAsia="Times New Roman"/>
          <w:lang w:val="en-US"/>
        </w:rPr>
        <w:t>.</w:t>
      </w:r>
      <w:r>
        <w:rPr>
          <w:rFonts w:eastAsia="Times New Roman"/>
          <w:lang w:val="en-US"/>
        </w:rPr>
        <w:t xml:space="preserve">0 to </w:t>
      </w:r>
      <w:r w:rsidR="000A4FE5" w:rsidRPr="000A4FE5">
        <w:rPr>
          <w:rFonts w:eastAsia="Times New Roman"/>
          <w:lang w:val="en-US"/>
        </w:rPr>
        <w:t>0.2</w:t>
      </w:r>
      <w:r w:rsidR="000A4FE5">
        <w:rPr>
          <w:rFonts w:eastAsia="Times New Roman"/>
          <w:lang w:val="en-US"/>
        </w:rPr>
        <w:t>09 SD</w:t>
      </w:r>
      <w:r w:rsidR="00027823">
        <w:rPr>
          <w:rFonts w:eastAsia="Times New Roman"/>
          <w:lang w:val="en-US"/>
        </w:rPr>
        <w:t>,</w:t>
      </w:r>
      <w:r w:rsidR="000A4FE5">
        <w:rPr>
          <w:rFonts w:eastAsia="Times New Roman"/>
          <w:lang w:val="en-US"/>
        </w:rPr>
        <w:t xml:space="preserve"> 95% </w:t>
      </w:r>
      <w:r w:rsidR="00AF35DF" w:rsidRPr="00AF35DF">
        <w:rPr>
          <w:rFonts w:eastAsia="Times New Roman"/>
          <w:i/>
          <w:iCs/>
          <w:lang w:val="en-US"/>
        </w:rPr>
        <w:t>CI</w:t>
      </w:r>
      <w:r w:rsidR="00AF35DF" w:rsidRPr="00027823">
        <w:rPr>
          <w:rFonts w:eastAsia="Times New Roman"/>
          <w:lang w:val="en-US"/>
        </w:rPr>
        <w:t>[</w:t>
      </w:r>
      <w:r w:rsidR="000A4FE5">
        <w:rPr>
          <w:rFonts w:eastAsia="Times New Roman"/>
          <w:lang w:val="en-US"/>
        </w:rPr>
        <w:t>0.084, 0.334]</w:t>
      </w:r>
      <w:r w:rsidR="00745ECE">
        <w:rPr>
          <w:rFonts w:eastAsia="Times New Roman"/>
          <w:lang w:val="en-US"/>
        </w:rPr>
        <w:t xml:space="preserve"> when </w:t>
      </w:r>
      <m:oMath>
        <m:r>
          <w:rPr>
            <w:rFonts w:ascii="Cambria Math" w:eastAsia="Times New Roman" w:hAnsi="Cambria Math"/>
            <w:lang w:val="en-US"/>
          </w:rPr>
          <m:t>ρ</m:t>
        </m:r>
      </m:oMath>
      <w:r w:rsidR="00745ECE">
        <w:rPr>
          <w:rFonts w:eastAsia="Times New Roman"/>
          <w:lang w:val="en-US"/>
        </w:rPr>
        <w:t xml:space="preserve"> = .9</w:t>
      </w:r>
      <w:r w:rsidR="001E495E">
        <w:rPr>
          <w:rFonts w:eastAsia="Times New Roman"/>
          <w:lang w:val="en-US"/>
        </w:rPr>
        <w:t>.</w:t>
      </w:r>
      <w:r w:rsidR="000A4FE5">
        <w:rPr>
          <w:rFonts w:eastAsia="Times New Roman"/>
          <w:lang w:val="en-US"/>
        </w:rPr>
        <w:t xml:space="preserve"> </w:t>
      </w:r>
      <w:r w:rsidR="001E495E">
        <w:rPr>
          <w:rFonts w:eastAsia="Times New Roman"/>
          <w:lang w:val="en-US"/>
        </w:rPr>
        <w:t xml:space="preserve">In addition, both the total SD and </w:t>
      </w:r>
      <m:oMath>
        <m:r>
          <w:rPr>
            <w:rFonts w:ascii="Cambria Math" w:eastAsia="Times New Roman" w:hAnsi="Cambria Math"/>
            <w:lang w:val="en-US"/>
          </w:rPr>
          <m:t>ω</m:t>
        </m:r>
      </m:oMath>
      <w:r w:rsidR="003E0E96">
        <w:rPr>
          <w:rFonts w:eastAsia="Times New Roman"/>
          <w:lang w:val="en-US"/>
        </w:rPr>
        <w:t xml:space="preserve"> </w:t>
      </w:r>
      <w:r w:rsidR="001E495E">
        <w:rPr>
          <w:rFonts w:eastAsia="Times New Roman"/>
          <w:lang w:val="en-US"/>
        </w:rPr>
        <w:t xml:space="preserve">decreased when </w:t>
      </w:r>
      <m:oMath>
        <m:r>
          <w:rPr>
            <w:rFonts w:ascii="Cambria Math" w:eastAsia="Times New Roman" w:hAnsi="Cambria Math"/>
            <w:lang w:val="en-US"/>
          </w:rPr>
          <m:t>ρ</m:t>
        </m:r>
      </m:oMath>
      <w:r w:rsidR="001E495E">
        <w:rPr>
          <w:rFonts w:eastAsia="Times New Roman"/>
          <w:lang w:val="en-US"/>
        </w:rPr>
        <w:t xml:space="preserve"> increased, while </w:t>
      </w:r>
      <m:oMath>
        <m:r>
          <w:rPr>
            <w:rFonts w:ascii="Cambria Math" w:eastAsia="Times New Roman" w:hAnsi="Cambria Math"/>
            <w:lang w:val="en-US"/>
          </w:rPr>
          <m:t>τ</m:t>
        </m:r>
      </m:oMath>
      <w:r w:rsidR="003E0E96">
        <w:rPr>
          <w:rFonts w:eastAsia="Times New Roman"/>
          <w:lang w:val="en-US"/>
        </w:rPr>
        <w:t xml:space="preserve"> </w:t>
      </w:r>
      <w:r w:rsidR="001E495E">
        <w:rPr>
          <w:rFonts w:eastAsia="Times New Roman"/>
          <w:lang w:val="en-US"/>
        </w:rPr>
        <w:t>w</w:t>
      </w:r>
      <w:r w:rsidR="003E0E96">
        <w:rPr>
          <w:rFonts w:eastAsia="Times New Roman"/>
          <w:lang w:val="en-US"/>
        </w:rPr>
        <w:t>as</w:t>
      </w:r>
      <w:r w:rsidR="001E495E">
        <w:rPr>
          <w:rFonts w:eastAsia="Times New Roman"/>
          <w:lang w:val="en-US"/>
        </w:rPr>
        <w:t xml:space="preserve"> relatively constant </w:t>
      </w:r>
      <w:r w:rsidR="00606196" w:rsidRPr="00606196">
        <w:rPr>
          <w:rFonts w:eastAsia="Times New Roman"/>
        </w:rPr>
        <w:t>across all assumed values of</w:t>
      </w:r>
      <w:r w:rsidR="00606196">
        <w:rPr>
          <w:rFonts w:eastAsia="Times New Roman"/>
        </w:rPr>
        <w:t xml:space="preserve"> </w:t>
      </w:r>
      <m:oMath>
        <m:r>
          <w:rPr>
            <w:rFonts w:ascii="Cambria Math" w:eastAsia="Times New Roman" w:hAnsi="Cambria Math"/>
            <w:lang w:val="en-US"/>
          </w:rPr>
          <m:t>ρ</m:t>
        </m:r>
      </m:oMath>
      <w:r w:rsidR="001E495E">
        <w:rPr>
          <w:rFonts w:eastAsia="Times New Roman"/>
          <w:lang w:val="en-US"/>
        </w:rPr>
        <w:t xml:space="preserve"> (see Sensitivity Analysis Figure 5). </w:t>
      </w:r>
    </w:p>
    <w:p w14:paraId="476E15D3" w14:textId="77777777" w:rsidR="001E495E" w:rsidRDefault="001E495E" w:rsidP="005A155D">
      <w:pPr>
        <w:jc w:val="both"/>
        <w:rPr>
          <w:rFonts w:eastAsia="Times New Roman"/>
          <w:lang w:val="en-US"/>
        </w:rPr>
      </w:pPr>
    </w:p>
    <w:p w14:paraId="19427BD4" w14:textId="13D8584E" w:rsidR="00027823" w:rsidRDefault="00027823" w:rsidP="00027823">
      <w:pPr>
        <w:pStyle w:val="Heading4"/>
        <w:rPr>
          <w:lang w:val="en-US"/>
        </w:rPr>
      </w:pPr>
      <w:r>
        <w:rPr>
          <w:lang w:val="en-US"/>
        </w:rPr>
        <w:t>Leave-one-study out</w:t>
      </w:r>
    </w:p>
    <w:p w14:paraId="2BA610AF" w14:textId="55EF4952" w:rsidR="00312779" w:rsidRDefault="001E495E" w:rsidP="005A155D">
      <w:pPr>
        <w:jc w:val="both"/>
        <w:rPr>
          <w:rFonts w:eastAsia="Times New Roman"/>
          <w:lang w:val="en-US"/>
        </w:rPr>
      </w:pPr>
      <w:r>
        <w:rPr>
          <w:rFonts w:eastAsia="Times New Roman"/>
          <w:lang w:val="en-US"/>
        </w:rPr>
        <w:t xml:space="preserve">Overall, we found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to be insensitive to leaving any single study out of the analysis</w:t>
      </w:r>
      <w:r w:rsidR="00602556">
        <w:rPr>
          <w:rFonts w:eastAsia="Times New Roman"/>
          <w:lang w:val="en-US"/>
        </w:rPr>
        <w:t xml:space="preserve"> (see Sensitivity Analysis Figures 2 and 6)</w:t>
      </w:r>
      <w:r w:rsidR="00745ECE">
        <w:rPr>
          <w:rFonts w:eastAsia="Times New Roman"/>
          <w:lang w:val="en-US"/>
        </w:rPr>
        <w:t xml:space="preserve">. For </w:t>
      </w:r>
      <w:proofErr w:type="spellStart"/>
      <w:r w:rsidR="00745ECE">
        <w:rPr>
          <w:rFonts w:eastAsia="Times New Roman"/>
          <w:lang w:val="en-US"/>
        </w:rPr>
        <w:t>reintegrational</w:t>
      </w:r>
      <w:proofErr w:type="spellEnd"/>
      <w:r w:rsidR="00745ECE">
        <w:rPr>
          <w:rFonts w:eastAsia="Times New Roman"/>
          <w:lang w:val="en-US"/>
        </w:rPr>
        <w:t xml:space="preserve"> outcomes,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w:t>
      </w:r>
      <w:r w:rsidR="00745ECE">
        <w:rPr>
          <w:rFonts w:eastAsia="Times New Roman"/>
          <w:lang w:val="en-US"/>
        </w:rPr>
        <w:t xml:space="preserve">ranged from </w:t>
      </w:r>
      <w:r w:rsidR="00745ECE" w:rsidRPr="000A4FE5">
        <w:rPr>
          <w:rFonts w:eastAsia="Times New Roman"/>
          <w:lang w:val="en-US"/>
        </w:rPr>
        <w:t>0.</w:t>
      </w:r>
      <w:r w:rsidR="00745ECE">
        <w:rPr>
          <w:rFonts w:eastAsia="Times New Roman"/>
          <w:lang w:val="en-US"/>
        </w:rPr>
        <w:t>173 SD</w:t>
      </w:r>
      <w:r w:rsidR="00027823">
        <w:rPr>
          <w:rFonts w:eastAsia="Times New Roman"/>
          <w:lang w:val="en-US"/>
        </w:rPr>
        <w:t>,</w:t>
      </w:r>
      <w:r w:rsidR="00745ECE">
        <w:rPr>
          <w:rFonts w:eastAsia="Times New Roman"/>
          <w:lang w:val="en-US"/>
        </w:rPr>
        <w:t xml:space="preserve"> 95% </w:t>
      </w:r>
      <w:proofErr w:type="gramStart"/>
      <w:r w:rsidR="00AF35DF" w:rsidRPr="00AF35DF">
        <w:rPr>
          <w:rFonts w:eastAsia="Times New Roman"/>
          <w:i/>
          <w:iCs/>
          <w:lang w:val="en-US"/>
        </w:rPr>
        <w:t>CI</w:t>
      </w:r>
      <w:r w:rsidR="00AF35DF" w:rsidRPr="00027823">
        <w:rPr>
          <w:rFonts w:eastAsia="Times New Roman"/>
          <w:lang w:val="en-US"/>
        </w:rPr>
        <w:t>[</w:t>
      </w:r>
      <w:proofErr w:type="gramEnd"/>
      <w:r w:rsidR="00745ECE">
        <w:rPr>
          <w:rFonts w:eastAsia="Times New Roman"/>
          <w:lang w:val="en-US"/>
        </w:rPr>
        <w:t xml:space="preserve">0.102, 0.244] when leaving out </w:t>
      </w:r>
      <w:proofErr w:type="spellStart"/>
      <w:r w:rsidR="00745ECE">
        <w:rPr>
          <w:rFonts w:eastAsia="Times New Roman"/>
          <w:lang w:val="en-US"/>
        </w:rPr>
        <w:t>Cano-Vindel</w:t>
      </w:r>
      <w:proofErr w:type="spellEnd"/>
      <w:r w:rsidR="00745ECE">
        <w:rPr>
          <w:rFonts w:eastAsia="Times New Roman"/>
          <w:lang w:val="en-US"/>
        </w:rPr>
        <w:t xml:space="preserve"> et al. (2021) to </w:t>
      </w:r>
      <w:r w:rsidR="00745ECE" w:rsidRPr="000A4FE5">
        <w:rPr>
          <w:rFonts w:eastAsia="Times New Roman"/>
          <w:lang w:val="en-US"/>
        </w:rPr>
        <w:t>0.2</w:t>
      </w:r>
      <w:r w:rsidR="00745ECE">
        <w:rPr>
          <w:rFonts w:eastAsia="Times New Roman"/>
          <w:lang w:val="en-US"/>
        </w:rPr>
        <w:t>09 SD</w:t>
      </w:r>
      <w:r w:rsidR="00027823">
        <w:rPr>
          <w:rFonts w:eastAsia="Times New Roman"/>
          <w:lang w:val="en-US"/>
        </w:rPr>
        <w:t>,</w:t>
      </w:r>
      <w:r w:rsidR="00745ECE">
        <w:rPr>
          <w:rFonts w:eastAsia="Times New Roman"/>
          <w:lang w:val="en-US"/>
        </w:rPr>
        <w:t xml:space="preserve"> 95% </w:t>
      </w:r>
      <w:r w:rsidR="00AF35DF" w:rsidRPr="00AF35DF">
        <w:rPr>
          <w:rFonts w:eastAsia="Times New Roman"/>
          <w:i/>
          <w:iCs/>
          <w:lang w:val="en-US"/>
        </w:rPr>
        <w:t>CI[</w:t>
      </w:r>
      <w:r w:rsidR="00745ECE">
        <w:rPr>
          <w:rFonts w:eastAsia="Times New Roman"/>
          <w:lang w:val="en-US"/>
        </w:rPr>
        <w:t xml:space="preserve">0.136, 0.282] when leaving out Crawford et al. (2012). For </w:t>
      </w:r>
      <w:r w:rsidR="00027823">
        <w:rPr>
          <w:rFonts w:eastAsia="Times New Roman"/>
          <w:lang w:val="en-US"/>
        </w:rPr>
        <w:t xml:space="preserve">the </w:t>
      </w:r>
      <w:r w:rsidR="00745ECE">
        <w:rPr>
          <w:rFonts w:eastAsia="Times New Roman"/>
          <w:lang w:val="en-US"/>
        </w:rPr>
        <w:t xml:space="preserve">mental health outcome,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sidR="00745ECE">
        <w:rPr>
          <w:rFonts w:eastAsia="Times New Roman"/>
          <w:lang w:val="en-US"/>
        </w:rPr>
        <w:t xml:space="preserve"> ranged from </w:t>
      </w:r>
      <w:r w:rsidR="00745ECE" w:rsidRPr="000A4FE5">
        <w:rPr>
          <w:rFonts w:eastAsia="Times New Roman"/>
          <w:lang w:val="en-US"/>
        </w:rPr>
        <w:t>0.</w:t>
      </w:r>
      <w:r w:rsidR="00745ECE">
        <w:rPr>
          <w:rFonts w:eastAsia="Times New Roman"/>
          <w:lang w:val="en-US"/>
        </w:rPr>
        <w:t>182 SD</w:t>
      </w:r>
      <w:r w:rsidR="00027823">
        <w:rPr>
          <w:rFonts w:eastAsia="Times New Roman"/>
          <w:lang w:val="en-US"/>
        </w:rPr>
        <w:t>,</w:t>
      </w:r>
      <w:r w:rsidR="00745ECE">
        <w:rPr>
          <w:rFonts w:eastAsia="Times New Roman"/>
          <w:lang w:val="en-US"/>
        </w:rPr>
        <w:t xml:space="preserve"> 95% </w:t>
      </w:r>
      <w:proofErr w:type="gramStart"/>
      <w:r w:rsidR="00AF35DF" w:rsidRPr="00AF35DF">
        <w:rPr>
          <w:rFonts w:eastAsia="Times New Roman"/>
          <w:i/>
          <w:iCs/>
          <w:lang w:val="en-US"/>
        </w:rPr>
        <w:t>CI</w:t>
      </w:r>
      <w:r w:rsidR="00AF35DF" w:rsidRPr="00027823">
        <w:rPr>
          <w:rFonts w:eastAsia="Times New Roman"/>
          <w:lang w:val="en-US"/>
        </w:rPr>
        <w:t>[</w:t>
      </w:r>
      <w:proofErr w:type="gramEnd"/>
      <w:r w:rsidR="00745ECE">
        <w:rPr>
          <w:rFonts w:eastAsia="Times New Roman"/>
          <w:lang w:val="en-US"/>
        </w:rPr>
        <w:t xml:space="preserve">0.066, 0.298] when leaving out Smith et al. (2021) to </w:t>
      </w:r>
      <w:r w:rsidR="00745ECE" w:rsidRPr="000A4FE5">
        <w:rPr>
          <w:rFonts w:eastAsia="Times New Roman"/>
          <w:lang w:val="en-US"/>
        </w:rPr>
        <w:t>0.</w:t>
      </w:r>
      <w:r w:rsidR="00745ECE">
        <w:rPr>
          <w:rFonts w:eastAsia="Times New Roman"/>
          <w:lang w:val="en-US"/>
        </w:rPr>
        <w:t>234 SD</w:t>
      </w:r>
      <w:r w:rsidR="00027823">
        <w:rPr>
          <w:rFonts w:eastAsia="Times New Roman"/>
          <w:lang w:val="en-US"/>
        </w:rPr>
        <w:t>,</w:t>
      </w:r>
      <w:r w:rsidR="00745ECE">
        <w:rPr>
          <w:rFonts w:eastAsia="Times New Roman"/>
          <w:lang w:val="en-US"/>
        </w:rPr>
        <w:t xml:space="preserve"> 95% </w:t>
      </w:r>
      <w:r w:rsidR="00AF35DF" w:rsidRPr="00AF35DF">
        <w:rPr>
          <w:rFonts w:eastAsia="Times New Roman"/>
          <w:i/>
          <w:iCs/>
          <w:lang w:val="en-US"/>
        </w:rPr>
        <w:t>CI</w:t>
      </w:r>
      <w:r w:rsidR="00AF35DF" w:rsidRPr="00027823">
        <w:rPr>
          <w:rFonts w:eastAsia="Times New Roman"/>
          <w:lang w:val="en-US"/>
        </w:rPr>
        <w:t>[</w:t>
      </w:r>
      <w:r w:rsidR="00745ECE">
        <w:rPr>
          <w:rFonts w:eastAsia="Times New Roman"/>
          <w:lang w:val="en-US"/>
        </w:rPr>
        <w:t xml:space="preserve">0.114, 0.354] when </w:t>
      </w:r>
      <w:r w:rsidR="00312779">
        <w:rPr>
          <w:rFonts w:eastAsia="Times New Roman"/>
          <w:lang w:val="en-US"/>
        </w:rPr>
        <w:t>excluding</w:t>
      </w:r>
      <w:r w:rsidR="00745ECE">
        <w:rPr>
          <w:rFonts w:eastAsia="Times New Roman"/>
          <w:lang w:val="en-US"/>
        </w:rPr>
        <w:t xml:space="preserve"> Craigie &amp; Nathan (2009). </w:t>
      </w:r>
    </w:p>
    <w:p w14:paraId="1333B81E" w14:textId="77777777" w:rsidR="00312779" w:rsidRDefault="00312779" w:rsidP="005A155D">
      <w:pPr>
        <w:jc w:val="both"/>
        <w:rPr>
          <w:rFonts w:eastAsia="Times New Roman"/>
          <w:lang w:val="en-US"/>
        </w:rPr>
      </w:pPr>
    </w:p>
    <w:p w14:paraId="041C3877" w14:textId="5959D8D2" w:rsidR="001E495E" w:rsidRDefault="00312779" w:rsidP="005A155D">
      <w:pPr>
        <w:jc w:val="both"/>
        <w:rPr>
          <w:rFonts w:eastAsia="Times New Roman"/>
        </w:rPr>
      </w:pPr>
      <w:r w:rsidRPr="00312779">
        <w:rPr>
          <w:rFonts w:eastAsia="Times New Roman"/>
        </w:rPr>
        <w:t>With one exception,</w:t>
      </w:r>
      <w:r w:rsidR="00745ECE">
        <w:rPr>
          <w:rFonts w:eastAsia="Times New Roman"/>
          <w:lang w:val="en-US"/>
        </w:rPr>
        <w:t xml:space="preserve"> all heterogeneity estimates were also agnostic to leaving any single study out. </w:t>
      </w:r>
      <w:r w:rsidRPr="00312779">
        <w:rPr>
          <w:rFonts w:eastAsia="Times New Roman"/>
        </w:rPr>
        <w:t>Specifically</w:t>
      </w:r>
      <w:r w:rsidR="00745ECE">
        <w:rPr>
          <w:rFonts w:eastAsia="Times New Roman"/>
          <w:lang w:val="en-US"/>
        </w:rPr>
        <w:t xml:space="preserve">, </w:t>
      </w:r>
      <m:oMath>
        <m:r>
          <w:rPr>
            <w:rFonts w:ascii="Cambria Math" w:eastAsia="Times New Roman" w:hAnsi="Cambria Math"/>
            <w:lang w:val="en-US"/>
          </w:rPr>
          <m:t>τ</m:t>
        </m:r>
      </m:oMath>
      <w:r w:rsidR="00745ECE">
        <w:rPr>
          <w:rFonts w:eastAsia="Times New Roman"/>
          <w:lang w:val="en-US"/>
        </w:rPr>
        <w:t xml:space="preserve"> drop</w:t>
      </w:r>
      <w:r>
        <w:rPr>
          <w:rFonts w:eastAsia="Times New Roman"/>
          <w:lang w:val="en-US"/>
        </w:rPr>
        <w:t>ped</w:t>
      </w:r>
      <w:r w:rsidR="00745ECE">
        <w:rPr>
          <w:rFonts w:eastAsia="Times New Roman"/>
          <w:lang w:val="en-US"/>
        </w:rPr>
        <w:t xml:space="preserve"> to null for </w:t>
      </w:r>
      <w:proofErr w:type="spellStart"/>
      <w:r w:rsidR="00745ECE">
        <w:rPr>
          <w:rFonts w:eastAsia="Times New Roman"/>
          <w:lang w:val="en-US"/>
        </w:rPr>
        <w:t>reintegrational</w:t>
      </w:r>
      <w:proofErr w:type="spellEnd"/>
      <w:r w:rsidR="00745ECE">
        <w:rPr>
          <w:rFonts w:eastAsia="Times New Roman"/>
          <w:lang w:val="en-US"/>
        </w:rPr>
        <w:t xml:space="preserve"> outcomes, when </w:t>
      </w:r>
      <w:proofErr w:type="spellStart"/>
      <w:r w:rsidR="00745ECE">
        <w:rPr>
          <w:rFonts w:eastAsia="Times New Roman"/>
          <w:lang w:val="en-US"/>
        </w:rPr>
        <w:t>Cano-Vindel</w:t>
      </w:r>
      <w:proofErr w:type="spellEnd"/>
      <w:r w:rsidR="00745ECE">
        <w:rPr>
          <w:rFonts w:eastAsia="Times New Roman"/>
          <w:lang w:val="en-US"/>
        </w:rPr>
        <w:t xml:space="preserve"> et al. (2021)</w:t>
      </w:r>
      <w:r>
        <w:rPr>
          <w:rFonts w:eastAsia="Times New Roman"/>
          <w:lang w:val="en-US"/>
        </w:rPr>
        <w:t xml:space="preserve"> was omitted</w:t>
      </w:r>
      <w:r w:rsidR="00745ECE">
        <w:rPr>
          <w:rFonts w:eastAsia="Times New Roman"/>
          <w:lang w:val="en-US"/>
        </w:rPr>
        <w:t xml:space="preserve">. </w:t>
      </w:r>
      <w:r w:rsidRPr="00312779">
        <w:rPr>
          <w:rFonts w:eastAsia="Times New Roman"/>
        </w:rPr>
        <w:t xml:space="preserve">This finding suggests that the estimation of </w:t>
      </w:r>
      <m:oMath>
        <m:r>
          <w:rPr>
            <w:rFonts w:ascii="Cambria Math" w:eastAsia="Times New Roman" w:hAnsi="Cambria Math"/>
          </w:rPr>
          <m:t>τ</m:t>
        </m:r>
      </m:oMath>
      <w:r>
        <w:rPr>
          <w:rFonts w:eastAsia="Times New Roman"/>
        </w:rPr>
        <w:t xml:space="preserve"> </w:t>
      </w:r>
      <w:r w:rsidRPr="00312779">
        <w:rPr>
          <w:rFonts w:eastAsia="Times New Roman"/>
        </w:rPr>
        <w:t>may be fragile, and that the primary moderators explaining variability in true effect sizes likely operate at levels that vary within, rather than between, studies.</w:t>
      </w:r>
    </w:p>
    <w:p w14:paraId="3D276ECE" w14:textId="77777777" w:rsidR="003E0E96" w:rsidRDefault="003E0E96" w:rsidP="005A155D">
      <w:pPr>
        <w:jc w:val="both"/>
        <w:rPr>
          <w:rFonts w:eastAsia="Times New Roman"/>
        </w:rPr>
      </w:pPr>
    </w:p>
    <w:p w14:paraId="0A2CCE1B" w14:textId="08D0AF8C" w:rsidR="00027823" w:rsidRDefault="00027823" w:rsidP="00027823">
      <w:pPr>
        <w:pStyle w:val="Heading4"/>
      </w:pPr>
      <w:r>
        <w:rPr>
          <w:lang w:val="en-US"/>
        </w:rPr>
        <w:t>C</w:t>
      </w:r>
      <w:r w:rsidRPr="00E550DF">
        <w:rPr>
          <w:lang w:val="en-US"/>
        </w:rPr>
        <w:t>hanging effect size calculation assumptions and inclusion criteria</w:t>
      </w:r>
    </w:p>
    <w:p w14:paraId="3329DC7E" w14:textId="3EB01C19" w:rsidR="00602556" w:rsidRDefault="00602556" w:rsidP="00602556">
      <w:pPr>
        <w:jc w:val="both"/>
        <w:rPr>
          <w:rFonts w:eastAsia="Times New Roman"/>
          <w:lang w:val="en-US"/>
        </w:rPr>
      </w:pPr>
      <w:r w:rsidRPr="00602556">
        <w:rPr>
          <w:rFonts w:eastAsia="Times New Roman"/>
          <w:lang w:val="en-US"/>
        </w:rPr>
        <w:t>Figures 1</w:t>
      </w:r>
      <w:r w:rsidR="00DF16F7">
        <w:rPr>
          <w:rFonts w:eastAsia="Times New Roman"/>
          <w:lang w:val="en-US"/>
        </w:rPr>
        <w:t>7</w:t>
      </w:r>
      <w:r w:rsidRPr="00602556">
        <w:rPr>
          <w:rFonts w:eastAsia="Times New Roman"/>
          <w:lang w:val="en-US"/>
        </w:rPr>
        <w:t xml:space="preserve"> and 1</w:t>
      </w:r>
      <w:r w:rsidR="00DF16F7">
        <w:rPr>
          <w:rFonts w:eastAsia="Times New Roman"/>
          <w:lang w:val="en-US"/>
        </w:rPr>
        <w:t>8</w:t>
      </w:r>
      <w:r w:rsidRPr="00602556">
        <w:rPr>
          <w:rFonts w:eastAsia="Times New Roman"/>
          <w:lang w:val="en-US"/>
        </w:rPr>
        <w:t xml:space="preserve"> illustrate the sensitivity analyses conducted by varying the effect size calculation assumptions and inclusion criteria for </w:t>
      </w:r>
      <w:proofErr w:type="spellStart"/>
      <w:r w:rsidRPr="00602556">
        <w:rPr>
          <w:rFonts w:eastAsia="Times New Roman"/>
          <w:lang w:val="en-US"/>
        </w:rPr>
        <w:t>reintegrational</w:t>
      </w:r>
      <w:proofErr w:type="spellEnd"/>
      <w:r w:rsidRPr="00602556">
        <w:rPr>
          <w:rFonts w:eastAsia="Times New Roman"/>
          <w:lang w:val="en-US"/>
        </w:rPr>
        <w:t xml:space="preserve"> and mental health outcomes, respectively. As shown in both figures, changes in these computational assumptions and inclusion criteria led to only minor variations in the overall average effect size compared to the main analyses. This pattern held for both </w:t>
      </w:r>
      <w:proofErr w:type="spellStart"/>
      <w:r w:rsidRPr="00602556">
        <w:rPr>
          <w:rFonts w:eastAsia="Times New Roman"/>
          <w:lang w:val="en-US"/>
        </w:rPr>
        <w:t>reintegrational</w:t>
      </w:r>
      <w:proofErr w:type="spellEnd"/>
      <w:r w:rsidRPr="00602556">
        <w:rPr>
          <w:rFonts w:eastAsia="Times New Roman"/>
          <w:lang w:val="en-US"/>
        </w:rPr>
        <w:t xml:space="preserve"> and mental health outcomes.</w:t>
      </w:r>
    </w:p>
    <w:p w14:paraId="0BD6DB20" w14:textId="77777777" w:rsidR="00602556" w:rsidRPr="00602556" w:rsidRDefault="00602556" w:rsidP="00602556">
      <w:pPr>
        <w:jc w:val="both"/>
        <w:rPr>
          <w:rFonts w:eastAsia="Times New Roman"/>
          <w:lang w:val="en-US"/>
        </w:rPr>
      </w:pPr>
    </w:p>
    <w:p w14:paraId="67FCA9EF" w14:textId="04679AE2" w:rsidR="00602556" w:rsidRPr="00602556" w:rsidRDefault="00602556" w:rsidP="00602556">
      <w:pPr>
        <w:jc w:val="both"/>
        <w:rPr>
          <w:rFonts w:eastAsia="Times New Roman"/>
          <w:lang w:val="en-US"/>
        </w:rPr>
      </w:pPr>
      <w:r>
        <w:rPr>
          <w:rFonts w:eastAsia="Times New Roman"/>
          <w:lang w:val="en-US"/>
        </w:rPr>
        <w:t>For</w:t>
      </w:r>
      <w:r w:rsidRPr="00602556">
        <w:rPr>
          <w:rFonts w:eastAsia="Times New Roman"/>
          <w:lang w:val="en-US"/>
        </w:rPr>
        <w:t xml:space="preserve"> both outcome types,</w:t>
      </w:r>
      <w:r>
        <w:rPr>
          <w:rFonts w:eastAsia="Times New Roman"/>
          <w:lang w:val="en-US"/>
        </w:rPr>
        <w:t xml:space="preserve">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sidRPr="00602556">
        <w:rPr>
          <w:rFonts w:eastAsia="Times New Roman"/>
          <w:lang w:val="en-US"/>
        </w:rPr>
        <w:t xml:space="preserve"> was no longer statistically different from zero when analyses were restricted to effect sizes rated as having a low risk of bias</w:t>
      </w:r>
      <w:r w:rsidR="00027823">
        <w:rPr>
          <w:rFonts w:eastAsia="Times New Roman"/>
          <w:lang w:val="en-US"/>
        </w:rPr>
        <w:t xml:space="preserve"> only</w:t>
      </w:r>
      <w:r w:rsidRPr="00602556">
        <w:rPr>
          <w:rFonts w:eastAsia="Times New Roman"/>
          <w:lang w:val="en-US"/>
        </w:rPr>
        <w:t xml:space="preserve">. However, this likely reflects reduced statistical power, as the magnitude of </w:t>
      </w:r>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w:rPr>
                    <w:rFonts w:ascii="Cambria Math" w:eastAsia="Times New Roman" w:hAnsi="Cambria Math"/>
                    <w:lang w:val="en-US"/>
                  </w:rPr>
                  <m:t>g</m:t>
                </m:r>
              </m:e>
            </m:acc>
          </m:e>
          <m:sub>
            <m:r>
              <w:rPr>
                <w:rFonts w:ascii="Cambria Math" w:eastAsia="Times New Roman" w:hAnsi="Cambria Math"/>
                <w:lang w:val="en-US"/>
              </w:rPr>
              <m:t>t</m:t>
            </m:r>
          </m:sub>
        </m:sSub>
      </m:oMath>
      <w:r>
        <w:rPr>
          <w:rFonts w:eastAsia="Times New Roman"/>
          <w:lang w:val="en-US"/>
        </w:rPr>
        <w:t xml:space="preserve"> </w:t>
      </w:r>
      <w:r w:rsidRPr="00602556">
        <w:rPr>
          <w:rFonts w:eastAsia="Times New Roman"/>
          <w:lang w:val="en-US"/>
        </w:rPr>
        <w:t>remained close to the estimates from the main analyses. Notably, the 67% prediction interval remained highly similar to the original estimates across all sensitivity analyses, and heterogeneity estimates also differed only slightly.</w:t>
      </w:r>
    </w:p>
    <w:p w14:paraId="7FAF6671" w14:textId="77777777" w:rsidR="00C904F3" w:rsidRDefault="00C904F3" w:rsidP="00E12B9B">
      <w:pPr>
        <w:rPr>
          <w:rFonts w:eastAsia="Times New Roman"/>
          <w:b/>
          <w:bCs/>
          <w:lang w:val="en-US"/>
        </w:rPr>
      </w:pPr>
    </w:p>
    <w:p w14:paraId="762542F4" w14:textId="77777777" w:rsidR="005A155D" w:rsidRPr="00C904F3" w:rsidRDefault="005A155D" w:rsidP="00E12B9B">
      <w:pPr>
        <w:rPr>
          <w:rFonts w:eastAsia="Times New Roman"/>
          <w:b/>
          <w:bCs/>
          <w:lang w:val="en-US"/>
        </w:rPr>
      </w:pPr>
    </w:p>
    <w:p w14:paraId="7992F821" w14:textId="77777777" w:rsidR="0064368F" w:rsidRDefault="0064368F" w:rsidP="00E12B9B">
      <w:pPr>
        <w:rPr>
          <w:rFonts w:eastAsia="Times New Roman"/>
          <w:b/>
          <w:bCs/>
          <w:lang w:val="en-US"/>
        </w:rPr>
      </w:pPr>
    </w:p>
    <w:p w14:paraId="1943BD11" w14:textId="77777777" w:rsidR="0064368F" w:rsidRDefault="0064368F" w:rsidP="00E12B9B">
      <w:pPr>
        <w:rPr>
          <w:rFonts w:eastAsia="Times New Roman"/>
          <w:b/>
          <w:bCs/>
          <w:lang w:val="en-US"/>
        </w:rPr>
      </w:pPr>
    </w:p>
    <w:p w14:paraId="0F8E3729" w14:textId="77777777" w:rsidR="0064368F" w:rsidRDefault="0064368F" w:rsidP="00E12B9B">
      <w:pPr>
        <w:rPr>
          <w:rFonts w:eastAsia="Times New Roman"/>
          <w:b/>
          <w:bCs/>
          <w:lang w:val="en-US"/>
        </w:rPr>
      </w:pPr>
    </w:p>
    <w:p w14:paraId="7D5B7D41" w14:textId="77777777" w:rsidR="0064368F" w:rsidRDefault="0064368F" w:rsidP="00E12B9B">
      <w:pPr>
        <w:rPr>
          <w:rFonts w:eastAsia="Times New Roman"/>
          <w:b/>
          <w:bCs/>
          <w:lang w:val="en-US"/>
        </w:rPr>
      </w:pPr>
    </w:p>
    <w:p w14:paraId="0E448A1F" w14:textId="77777777" w:rsidR="0064368F" w:rsidRDefault="0064368F" w:rsidP="00E12B9B">
      <w:pPr>
        <w:rPr>
          <w:rFonts w:eastAsia="Times New Roman"/>
          <w:b/>
          <w:bCs/>
          <w:lang w:val="en-US"/>
        </w:rPr>
      </w:pPr>
    </w:p>
    <w:p w14:paraId="474C956D" w14:textId="77777777" w:rsidR="0064368F" w:rsidRDefault="0064368F" w:rsidP="00E12B9B">
      <w:pPr>
        <w:rPr>
          <w:rFonts w:eastAsia="Times New Roman"/>
          <w:b/>
          <w:bCs/>
          <w:lang w:val="en-US"/>
        </w:rPr>
      </w:pPr>
    </w:p>
    <w:p w14:paraId="7B325A94" w14:textId="77777777" w:rsidR="0064368F" w:rsidRDefault="0064368F" w:rsidP="00E12B9B">
      <w:pPr>
        <w:rPr>
          <w:rFonts w:eastAsia="Times New Roman"/>
          <w:b/>
          <w:bCs/>
          <w:lang w:val="en-US"/>
        </w:rPr>
      </w:pPr>
    </w:p>
    <w:p w14:paraId="3BF5869A" w14:textId="77777777" w:rsidR="0064368F" w:rsidRDefault="0064368F" w:rsidP="00E12B9B">
      <w:pPr>
        <w:rPr>
          <w:rFonts w:eastAsia="Times New Roman"/>
          <w:b/>
          <w:bCs/>
          <w:lang w:val="en-US"/>
        </w:rPr>
      </w:pPr>
    </w:p>
    <w:p w14:paraId="1BE3F92C" w14:textId="77777777" w:rsidR="0064368F" w:rsidRDefault="0064368F" w:rsidP="00E12B9B">
      <w:pPr>
        <w:rPr>
          <w:rFonts w:eastAsia="Times New Roman"/>
          <w:b/>
          <w:bCs/>
          <w:lang w:val="en-US"/>
        </w:rPr>
      </w:pPr>
    </w:p>
    <w:p w14:paraId="4AF39695" w14:textId="77777777" w:rsidR="0064368F" w:rsidRDefault="0064368F" w:rsidP="00E12B9B">
      <w:pPr>
        <w:rPr>
          <w:rFonts w:eastAsia="Times New Roman"/>
          <w:b/>
          <w:bCs/>
          <w:lang w:val="en-US"/>
        </w:rPr>
      </w:pPr>
    </w:p>
    <w:p w14:paraId="7F51B258" w14:textId="3506F9CE" w:rsidR="00864B71" w:rsidRDefault="00C208EB" w:rsidP="00E12B9B">
      <w:pPr>
        <w:rPr>
          <w:rFonts w:eastAsia="Times New Roman"/>
          <w:lang w:val="en-US"/>
        </w:rPr>
      </w:pPr>
      <w:r w:rsidRPr="00C208EB">
        <w:rPr>
          <w:rFonts w:eastAsia="Times New Roman"/>
          <w:b/>
          <w:bCs/>
          <w:lang w:val="en-US"/>
        </w:rPr>
        <w:t>FIGURE 1</w:t>
      </w:r>
      <w:r w:rsidR="00DF16F7">
        <w:rPr>
          <w:rFonts w:eastAsia="Times New Roman"/>
          <w:b/>
          <w:bCs/>
          <w:lang w:val="en-US"/>
        </w:rPr>
        <w:t>7</w:t>
      </w:r>
      <w:r>
        <w:rPr>
          <w:rFonts w:eastAsia="Times New Roman"/>
          <w:lang w:val="en-US"/>
        </w:rPr>
        <w:t xml:space="preserve"> Sensitivity analyses </w:t>
      </w:r>
      <w:r w:rsidR="00E550DF" w:rsidRPr="00E550DF">
        <w:rPr>
          <w:rFonts w:eastAsia="Times New Roman"/>
          <w:lang w:val="en-US"/>
        </w:rPr>
        <w:t>changing effect size calculation assumptions and inclusion criteria</w:t>
      </w:r>
      <w:r w:rsidR="00E550DF">
        <w:rPr>
          <w:rFonts w:eastAsia="Times New Roman"/>
          <w:lang w:val="en-US"/>
        </w:rPr>
        <w:t xml:space="preserve"> </w:t>
      </w:r>
      <w:r w:rsidRPr="00E550DF">
        <w:rPr>
          <w:rFonts w:eastAsia="Times New Roman"/>
          <w:lang w:val="en-US"/>
        </w:rPr>
        <w:t>for</w:t>
      </w:r>
      <w:r>
        <w:rPr>
          <w:rFonts w:eastAsia="Times New Roman"/>
          <w:lang w:val="en-US"/>
        </w:rPr>
        <w:t xml:space="preserve"> </w:t>
      </w:r>
      <w:proofErr w:type="spellStart"/>
      <w:r>
        <w:rPr>
          <w:rFonts w:eastAsia="Times New Roman"/>
          <w:lang w:val="en-US"/>
        </w:rPr>
        <w:t>reintegrational</w:t>
      </w:r>
      <w:proofErr w:type="spellEnd"/>
      <w:r>
        <w:rPr>
          <w:rFonts w:eastAsia="Times New Roman"/>
          <w:lang w:val="en-US"/>
        </w:rPr>
        <w:t xml:space="preserve"> outcomes</w:t>
      </w:r>
    </w:p>
    <w:p w14:paraId="4912EE6D" w14:textId="1A24E9D0" w:rsidR="00C208EB" w:rsidRPr="00E550DF" w:rsidRDefault="00E176BB" w:rsidP="00E12B9B">
      <w:pPr>
        <w:rPr>
          <w:rFonts w:eastAsia="Times New Roman"/>
          <w:sz w:val="20"/>
          <w:szCs w:val="20"/>
          <w:lang w:val="en-US"/>
        </w:rPr>
      </w:pPr>
      <w:r>
        <w:rPr>
          <w:rFonts w:eastAsia="Times New Roman"/>
          <w:noProof/>
          <w:sz w:val="20"/>
          <w:szCs w:val="20"/>
          <w:lang w:val="en-US"/>
        </w:rPr>
        <w:drawing>
          <wp:inline distT="0" distB="0" distL="0" distR="0" wp14:anchorId="152A987F" wp14:editId="47C92727">
            <wp:extent cx="5943600"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66A027AA" w14:textId="7D541213" w:rsidR="00E550DF" w:rsidRPr="00DA54E7" w:rsidRDefault="00E550DF" w:rsidP="00DA54E7">
      <w:pPr>
        <w:jc w:val="both"/>
        <w:rPr>
          <w:rFonts w:eastAsia="Times New Roman"/>
          <w:sz w:val="20"/>
          <w:szCs w:val="20"/>
        </w:rPr>
      </w:pPr>
      <w:r w:rsidRPr="00E550DF">
        <w:rPr>
          <w:rFonts w:eastAsia="Times New Roman"/>
          <w:i/>
          <w:iCs/>
          <w:sz w:val="20"/>
          <w:szCs w:val="20"/>
          <w:lang w:val="en-US"/>
        </w:rPr>
        <w:t>Note</w:t>
      </w:r>
      <w:r w:rsidRPr="00E550DF">
        <w:rPr>
          <w:rFonts w:eastAsia="Times New Roman"/>
          <w:sz w:val="20"/>
          <w:szCs w:val="20"/>
          <w:lang w:val="en-US"/>
        </w:rPr>
        <w:t>:</w:t>
      </w:r>
      <w:r w:rsidRPr="00E550DF">
        <w:rPr>
          <w:rFonts w:eastAsia="Times New Roman"/>
          <w:i/>
          <w:iCs/>
          <w:sz w:val="20"/>
          <w:szCs w:val="20"/>
          <w:lang w:val="en-US"/>
        </w:rPr>
        <w:t xml:space="preserve"> </w:t>
      </w:r>
      <w:r w:rsidRPr="00E550DF">
        <w:rPr>
          <w:rFonts w:eastAsia="Times New Roman"/>
          <w:sz w:val="20"/>
          <w:szCs w:val="20"/>
          <w:lang w:val="en-US"/>
        </w:rPr>
        <w:t>Dashed lines indicate the estimated values</w:t>
      </w:r>
      <w:r w:rsidR="00DA54E7" w:rsidRPr="00DA54E7">
        <w:rPr>
          <w:rFonts w:eastAsia="Times New Roman"/>
          <w:sz w:val="20"/>
          <w:szCs w:val="20"/>
          <w:lang w:val="en-US"/>
        </w:rPr>
        <w:t xml:space="preserve"> from the main analysis. The gray shad</w:t>
      </w:r>
      <w:r w:rsidR="00F8082D">
        <w:rPr>
          <w:rFonts w:eastAsia="Times New Roman"/>
          <w:sz w:val="20"/>
          <w:szCs w:val="20"/>
          <w:lang w:val="en-US"/>
        </w:rPr>
        <w:t>ing</w:t>
      </w:r>
      <w:r w:rsidR="00DA54E7" w:rsidRPr="00DA54E7">
        <w:rPr>
          <w:rFonts w:eastAsia="Times New Roman"/>
          <w:sz w:val="20"/>
          <w:szCs w:val="20"/>
          <w:lang w:val="en-US"/>
        </w:rPr>
        <w:t xml:space="preserve"> in the first column </w:t>
      </w:r>
      <w:r w:rsidR="00F8082D">
        <w:rPr>
          <w:rFonts w:eastAsia="Times New Roman"/>
          <w:sz w:val="20"/>
          <w:szCs w:val="20"/>
          <w:lang w:val="en-US"/>
        </w:rPr>
        <w:t>represents</w:t>
      </w:r>
      <w:r w:rsidR="00DA54E7" w:rsidRPr="00DA54E7">
        <w:rPr>
          <w:rFonts w:eastAsia="Times New Roman"/>
          <w:sz w:val="20"/>
          <w:szCs w:val="20"/>
          <w:lang w:val="en-US"/>
        </w:rPr>
        <w:t xml:space="preserve"> the width of the confidence interval from the main analysis, </w:t>
      </w:r>
      <w:r w:rsidR="00F8082D">
        <w:rPr>
          <w:rFonts w:eastAsia="Times New Roman"/>
          <w:sz w:val="20"/>
          <w:szCs w:val="20"/>
          <w:lang w:val="en-US"/>
        </w:rPr>
        <w:t>w</w:t>
      </w:r>
      <w:r w:rsidR="00A72416">
        <w:rPr>
          <w:rFonts w:eastAsia="Times New Roman"/>
          <w:sz w:val="20"/>
          <w:szCs w:val="20"/>
          <w:lang w:val="en-US"/>
        </w:rPr>
        <w:t>hile</w:t>
      </w:r>
      <w:r w:rsidR="00DA54E7" w:rsidRPr="00DA54E7">
        <w:rPr>
          <w:rFonts w:eastAsia="Times New Roman"/>
          <w:sz w:val="20"/>
          <w:szCs w:val="20"/>
          <w:lang w:val="en-US"/>
        </w:rPr>
        <w:t xml:space="preserve"> the point</w:t>
      </w:r>
      <w:r w:rsidR="00F8082D">
        <w:rPr>
          <w:rFonts w:eastAsia="Times New Roman"/>
          <w:sz w:val="20"/>
          <w:szCs w:val="20"/>
          <w:lang w:val="en-US"/>
        </w:rPr>
        <w:t xml:space="preserve"> </w:t>
      </w:r>
      <w:r w:rsidR="00DA54E7" w:rsidRPr="00DA54E7">
        <w:rPr>
          <w:rFonts w:eastAsia="Times New Roman"/>
          <w:sz w:val="20"/>
          <w:szCs w:val="20"/>
          <w:lang w:val="en-US"/>
        </w:rPr>
        <w:t xml:space="preserve">lines indicate the </w:t>
      </w:r>
      <w:proofErr w:type="spellStart"/>
      <w:r w:rsidR="00DA54E7" w:rsidRPr="00DA54E7">
        <w:rPr>
          <w:rFonts w:eastAsia="Times New Roman"/>
          <w:sz w:val="20"/>
          <w:szCs w:val="20"/>
          <w:lang w:val="en-US"/>
        </w:rPr>
        <w:t>reestimated</w:t>
      </w:r>
      <w:proofErr w:type="spellEnd"/>
      <w:r w:rsidR="00DA54E7" w:rsidRPr="00DA54E7">
        <w:rPr>
          <w:rFonts w:eastAsia="Times New Roman"/>
          <w:sz w:val="20"/>
          <w:szCs w:val="20"/>
          <w:lang w:val="en-US"/>
        </w:rPr>
        <w:t xml:space="preserve"> confidence intervals. </w:t>
      </w:r>
      <w:r w:rsidR="00A72416" w:rsidRPr="00A72416">
        <w:rPr>
          <w:rFonts w:eastAsia="Times New Roman"/>
          <w:sz w:val="20"/>
          <w:szCs w:val="20"/>
        </w:rPr>
        <w:t xml:space="preserve">Dotted lines indicate the 67% prediction interval estimated from the main analysis, and the </w:t>
      </w:r>
      <w:r w:rsidR="00794815">
        <w:rPr>
          <w:rFonts w:eastAsia="Times New Roman"/>
          <w:sz w:val="20"/>
          <w:szCs w:val="20"/>
        </w:rPr>
        <w:t>blue</w:t>
      </w:r>
      <w:r w:rsidR="00A72416" w:rsidRPr="00A72416">
        <w:rPr>
          <w:rFonts w:eastAsia="Times New Roman"/>
          <w:sz w:val="20"/>
          <w:szCs w:val="20"/>
        </w:rPr>
        <w:t xml:space="preserve"> bands in the first column represent the re-estimated 67% prediction intervals.</w:t>
      </w:r>
    </w:p>
    <w:p w14:paraId="60374925" w14:textId="77777777" w:rsidR="00DA54E7" w:rsidRPr="00DA54E7" w:rsidRDefault="00DA54E7" w:rsidP="00DA54E7">
      <w:pPr>
        <w:jc w:val="both"/>
        <w:rPr>
          <w:rFonts w:eastAsia="Times New Roman"/>
          <w:sz w:val="20"/>
          <w:szCs w:val="20"/>
          <w:lang w:val="en-US"/>
        </w:rPr>
      </w:pPr>
    </w:p>
    <w:p w14:paraId="51D3B312" w14:textId="77777777" w:rsidR="0064368F" w:rsidRDefault="0064368F" w:rsidP="00E550DF">
      <w:pPr>
        <w:rPr>
          <w:rFonts w:eastAsia="Times New Roman"/>
          <w:b/>
          <w:bCs/>
          <w:lang w:val="en-US"/>
        </w:rPr>
      </w:pPr>
    </w:p>
    <w:p w14:paraId="54CB45B7" w14:textId="77777777" w:rsidR="0064368F" w:rsidRDefault="0064368F" w:rsidP="00E550DF">
      <w:pPr>
        <w:rPr>
          <w:rFonts w:eastAsia="Times New Roman"/>
          <w:b/>
          <w:bCs/>
          <w:lang w:val="en-US"/>
        </w:rPr>
      </w:pPr>
    </w:p>
    <w:p w14:paraId="15E1DCDB" w14:textId="77777777" w:rsidR="0064368F" w:rsidRDefault="0064368F" w:rsidP="00E550DF">
      <w:pPr>
        <w:rPr>
          <w:rFonts w:eastAsia="Times New Roman"/>
          <w:b/>
          <w:bCs/>
          <w:lang w:val="en-US"/>
        </w:rPr>
      </w:pPr>
    </w:p>
    <w:p w14:paraId="52390859" w14:textId="77777777" w:rsidR="0064368F" w:rsidRDefault="0064368F" w:rsidP="00E550DF">
      <w:pPr>
        <w:rPr>
          <w:rFonts w:eastAsia="Times New Roman"/>
          <w:b/>
          <w:bCs/>
          <w:lang w:val="en-US"/>
        </w:rPr>
      </w:pPr>
    </w:p>
    <w:p w14:paraId="7B06C364" w14:textId="77777777" w:rsidR="0064368F" w:rsidRDefault="0064368F" w:rsidP="00E550DF">
      <w:pPr>
        <w:rPr>
          <w:rFonts w:eastAsia="Times New Roman"/>
          <w:b/>
          <w:bCs/>
          <w:lang w:val="en-US"/>
        </w:rPr>
      </w:pPr>
    </w:p>
    <w:p w14:paraId="2E1F63FC" w14:textId="77777777" w:rsidR="0064368F" w:rsidRDefault="0064368F" w:rsidP="00E550DF">
      <w:pPr>
        <w:rPr>
          <w:rFonts w:eastAsia="Times New Roman"/>
          <w:b/>
          <w:bCs/>
          <w:lang w:val="en-US"/>
        </w:rPr>
      </w:pPr>
    </w:p>
    <w:p w14:paraId="3BB437BD" w14:textId="77777777" w:rsidR="0064368F" w:rsidRDefault="0064368F" w:rsidP="00E550DF">
      <w:pPr>
        <w:rPr>
          <w:rFonts w:eastAsia="Times New Roman"/>
          <w:b/>
          <w:bCs/>
          <w:lang w:val="en-US"/>
        </w:rPr>
      </w:pPr>
    </w:p>
    <w:p w14:paraId="0986A465" w14:textId="77777777" w:rsidR="0064368F" w:rsidRDefault="0064368F" w:rsidP="00E550DF">
      <w:pPr>
        <w:rPr>
          <w:rFonts w:eastAsia="Times New Roman"/>
          <w:b/>
          <w:bCs/>
          <w:lang w:val="en-US"/>
        </w:rPr>
      </w:pPr>
    </w:p>
    <w:p w14:paraId="535FE98F" w14:textId="77777777" w:rsidR="0064368F" w:rsidRDefault="0064368F" w:rsidP="00E550DF">
      <w:pPr>
        <w:rPr>
          <w:rFonts w:eastAsia="Times New Roman"/>
          <w:b/>
          <w:bCs/>
          <w:lang w:val="en-US"/>
        </w:rPr>
      </w:pPr>
    </w:p>
    <w:p w14:paraId="2C8C8FC0" w14:textId="77777777" w:rsidR="0064368F" w:rsidRDefault="0064368F" w:rsidP="00E550DF">
      <w:pPr>
        <w:rPr>
          <w:rFonts w:eastAsia="Times New Roman"/>
          <w:b/>
          <w:bCs/>
          <w:lang w:val="en-US"/>
        </w:rPr>
      </w:pPr>
    </w:p>
    <w:p w14:paraId="72BE50D0" w14:textId="77777777" w:rsidR="00E442C2" w:rsidRDefault="00E442C2" w:rsidP="00E550DF">
      <w:pPr>
        <w:rPr>
          <w:rFonts w:eastAsia="Times New Roman"/>
          <w:b/>
          <w:bCs/>
          <w:lang w:val="en-US"/>
        </w:rPr>
      </w:pPr>
    </w:p>
    <w:p w14:paraId="4EE6F90A" w14:textId="77777777" w:rsidR="00E442C2" w:rsidRDefault="00E442C2" w:rsidP="00E550DF">
      <w:pPr>
        <w:rPr>
          <w:rFonts w:eastAsia="Times New Roman"/>
          <w:b/>
          <w:bCs/>
          <w:lang w:val="en-US"/>
        </w:rPr>
      </w:pPr>
    </w:p>
    <w:p w14:paraId="50C828FB" w14:textId="77777777" w:rsidR="00E442C2" w:rsidRDefault="00E442C2" w:rsidP="00E550DF">
      <w:pPr>
        <w:rPr>
          <w:rFonts w:eastAsia="Times New Roman"/>
          <w:b/>
          <w:bCs/>
          <w:lang w:val="en-US"/>
        </w:rPr>
      </w:pPr>
    </w:p>
    <w:p w14:paraId="07545CFB" w14:textId="77777777" w:rsidR="00E442C2" w:rsidRDefault="00E442C2" w:rsidP="00E550DF">
      <w:pPr>
        <w:rPr>
          <w:rFonts w:eastAsia="Times New Roman"/>
          <w:b/>
          <w:bCs/>
          <w:lang w:val="en-US"/>
        </w:rPr>
      </w:pPr>
    </w:p>
    <w:p w14:paraId="2275458F" w14:textId="77777777" w:rsidR="00E442C2" w:rsidRDefault="00E442C2" w:rsidP="00E550DF">
      <w:pPr>
        <w:rPr>
          <w:rFonts w:eastAsia="Times New Roman"/>
          <w:b/>
          <w:bCs/>
          <w:lang w:val="en-US"/>
        </w:rPr>
      </w:pPr>
    </w:p>
    <w:p w14:paraId="26E2D4F3" w14:textId="77777777" w:rsidR="00E442C2" w:rsidRDefault="00E442C2" w:rsidP="00E550DF">
      <w:pPr>
        <w:rPr>
          <w:rFonts w:eastAsia="Times New Roman"/>
          <w:b/>
          <w:bCs/>
          <w:lang w:val="en-US"/>
        </w:rPr>
      </w:pPr>
    </w:p>
    <w:p w14:paraId="15DA32E7" w14:textId="77777777" w:rsidR="0064368F" w:rsidRDefault="0064368F" w:rsidP="00E550DF">
      <w:pPr>
        <w:rPr>
          <w:rFonts w:eastAsia="Times New Roman"/>
          <w:b/>
          <w:bCs/>
          <w:lang w:val="en-US"/>
        </w:rPr>
      </w:pPr>
    </w:p>
    <w:p w14:paraId="42821F75" w14:textId="658A6ABA" w:rsidR="00E550DF" w:rsidRDefault="00C208EB" w:rsidP="00E550DF">
      <w:pPr>
        <w:rPr>
          <w:rFonts w:eastAsia="Times New Roman"/>
          <w:lang w:val="en-US"/>
        </w:rPr>
      </w:pPr>
      <w:r w:rsidRPr="00C208EB">
        <w:rPr>
          <w:rFonts w:eastAsia="Times New Roman"/>
          <w:b/>
          <w:bCs/>
          <w:lang w:val="en-US"/>
        </w:rPr>
        <w:t>FIGURE 1</w:t>
      </w:r>
      <w:r w:rsidR="00DF16F7">
        <w:rPr>
          <w:rFonts w:eastAsia="Times New Roman"/>
          <w:b/>
          <w:bCs/>
          <w:lang w:val="en-US"/>
        </w:rPr>
        <w:t>8</w:t>
      </w:r>
      <w:r>
        <w:rPr>
          <w:rFonts w:eastAsia="Times New Roman"/>
          <w:lang w:val="en-US"/>
        </w:rPr>
        <w:t xml:space="preserve"> </w:t>
      </w:r>
      <w:r w:rsidR="00E550DF">
        <w:rPr>
          <w:rFonts w:eastAsia="Times New Roman"/>
          <w:lang w:val="en-US"/>
        </w:rPr>
        <w:t xml:space="preserve">Sensitivity analyses </w:t>
      </w:r>
      <w:r w:rsidR="00E550DF" w:rsidRPr="00E550DF">
        <w:rPr>
          <w:rFonts w:eastAsia="Times New Roman"/>
          <w:lang w:val="en-US"/>
        </w:rPr>
        <w:t>changing effect size calculation assumptions and inclusion criteria</w:t>
      </w:r>
      <w:r w:rsidR="00E550DF">
        <w:rPr>
          <w:rFonts w:eastAsia="Times New Roman"/>
          <w:lang w:val="en-US"/>
        </w:rPr>
        <w:t xml:space="preserve"> </w:t>
      </w:r>
      <w:r w:rsidR="00E550DF" w:rsidRPr="00E550DF">
        <w:rPr>
          <w:rFonts w:eastAsia="Times New Roman"/>
          <w:lang w:val="en-US"/>
        </w:rPr>
        <w:t>for</w:t>
      </w:r>
      <w:r w:rsidR="00E550DF">
        <w:rPr>
          <w:rFonts w:eastAsia="Times New Roman"/>
          <w:lang w:val="en-US"/>
        </w:rPr>
        <w:t xml:space="preserve"> mental health outcomes</w:t>
      </w:r>
    </w:p>
    <w:p w14:paraId="4FC3C0B5" w14:textId="7336C99F" w:rsidR="00C208EB" w:rsidRDefault="00E176BB" w:rsidP="00E12B9B">
      <w:pPr>
        <w:rPr>
          <w:rFonts w:eastAsia="Times New Roman"/>
          <w:lang w:val="en-US"/>
        </w:rPr>
      </w:pPr>
      <w:r>
        <w:rPr>
          <w:rFonts w:eastAsia="Times New Roman"/>
          <w:noProof/>
          <w:lang w:val="en-US"/>
        </w:rPr>
        <w:drawing>
          <wp:inline distT="0" distB="0" distL="0" distR="0" wp14:anchorId="17E1C09D" wp14:editId="5357724E">
            <wp:extent cx="5943600" cy="396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34241A98" w14:textId="1E7E47CA" w:rsidR="00A72416" w:rsidRPr="00DA54E7" w:rsidRDefault="00A72416" w:rsidP="00A72416">
      <w:pPr>
        <w:jc w:val="both"/>
        <w:rPr>
          <w:rFonts w:eastAsia="Times New Roman"/>
          <w:sz w:val="20"/>
          <w:szCs w:val="20"/>
        </w:rPr>
      </w:pPr>
      <w:r w:rsidRPr="00E550DF">
        <w:rPr>
          <w:rFonts w:eastAsia="Times New Roman"/>
          <w:i/>
          <w:iCs/>
          <w:sz w:val="20"/>
          <w:szCs w:val="20"/>
          <w:lang w:val="en-US"/>
        </w:rPr>
        <w:t>Note</w:t>
      </w:r>
      <w:r w:rsidRPr="00E550DF">
        <w:rPr>
          <w:rFonts w:eastAsia="Times New Roman"/>
          <w:sz w:val="20"/>
          <w:szCs w:val="20"/>
          <w:lang w:val="en-US"/>
        </w:rPr>
        <w:t>:</w:t>
      </w:r>
      <w:r w:rsidRPr="00E550DF">
        <w:rPr>
          <w:rFonts w:eastAsia="Times New Roman"/>
          <w:i/>
          <w:iCs/>
          <w:sz w:val="20"/>
          <w:szCs w:val="20"/>
          <w:lang w:val="en-US"/>
        </w:rPr>
        <w:t xml:space="preserve"> </w:t>
      </w:r>
      <w:r w:rsidRPr="00E550DF">
        <w:rPr>
          <w:rFonts w:eastAsia="Times New Roman"/>
          <w:sz w:val="20"/>
          <w:szCs w:val="20"/>
          <w:lang w:val="en-US"/>
        </w:rPr>
        <w:t>Dashed lines indicate the estimated values</w:t>
      </w:r>
      <w:r w:rsidRPr="00DA54E7">
        <w:rPr>
          <w:rFonts w:eastAsia="Times New Roman"/>
          <w:sz w:val="20"/>
          <w:szCs w:val="20"/>
          <w:lang w:val="en-US"/>
        </w:rPr>
        <w:t xml:space="preserve"> from the main analysis. The gray shad</w:t>
      </w:r>
      <w:r>
        <w:rPr>
          <w:rFonts w:eastAsia="Times New Roman"/>
          <w:sz w:val="20"/>
          <w:szCs w:val="20"/>
          <w:lang w:val="en-US"/>
        </w:rPr>
        <w:t>ing</w:t>
      </w:r>
      <w:r w:rsidRPr="00DA54E7">
        <w:rPr>
          <w:rFonts w:eastAsia="Times New Roman"/>
          <w:sz w:val="20"/>
          <w:szCs w:val="20"/>
          <w:lang w:val="en-US"/>
        </w:rPr>
        <w:t xml:space="preserve"> in the first column </w:t>
      </w:r>
      <w:r>
        <w:rPr>
          <w:rFonts w:eastAsia="Times New Roman"/>
          <w:sz w:val="20"/>
          <w:szCs w:val="20"/>
          <w:lang w:val="en-US"/>
        </w:rPr>
        <w:t>represents</w:t>
      </w:r>
      <w:r w:rsidRPr="00DA54E7">
        <w:rPr>
          <w:rFonts w:eastAsia="Times New Roman"/>
          <w:sz w:val="20"/>
          <w:szCs w:val="20"/>
          <w:lang w:val="en-US"/>
        </w:rPr>
        <w:t xml:space="preserve"> the width of the confidence interval from the main analysis, </w:t>
      </w:r>
      <w:r>
        <w:rPr>
          <w:rFonts w:eastAsia="Times New Roman"/>
          <w:sz w:val="20"/>
          <w:szCs w:val="20"/>
          <w:lang w:val="en-US"/>
        </w:rPr>
        <w:t>while</w:t>
      </w:r>
      <w:r w:rsidRPr="00DA54E7">
        <w:rPr>
          <w:rFonts w:eastAsia="Times New Roman"/>
          <w:sz w:val="20"/>
          <w:szCs w:val="20"/>
          <w:lang w:val="en-US"/>
        </w:rPr>
        <w:t xml:space="preserve"> the point</w:t>
      </w:r>
      <w:r>
        <w:rPr>
          <w:rFonts w:eastAsia="Times New Roman"/>
          <w:sz w:val="20"/>
          <w:szCs w:val="20"/>
          <w:lang w:val="en-US"/>
        </w:rPr>
        <w:t xml:space="preserve"> </w:t>
      </w:r>
      <w:r w:rsidRPr="00DA54E7">
        <w:rPr>
          <w:rFonts w:eastAsia="Times New Roman"/>
          <w:sz w:val="20"/>
          <w:szCs w:val="20"/>
          <w:lang w:val="en-US"/>
        </w:rPr>
        <w:t xml:space="preserve">lines indicate the </w:t>
      </w:r>
      <w:proofErr w:type="spellStart"/>
      <w:r w:rsidRPr="00DA54E7">
        <w:rPr>
          <w:rFonts w:eastAsia="Times New Roman"/>
          <w:sz w:val="20"/>
          <w:szCs w:val="20"/>
          <w:lang w:val="en-US"/>
        </w:rPr>
        <w:t>reestimated</w:t>
      </w:r>
      <w:proofErr w:type="spellEnd"/>
      <w:r w:rsidRPr="00DA54E7">
        <w:rPr>
          <w:rFonts w:eastAsia="Times New Roman"/>
          <w:sz w:val="20"/>
          <w:szCs w:val="20"/>
          <w:lang w:val="en-US"/>
        </w:rPr>
        <w:t xml:space="preserve"> confidence intervals. </w:t>
      </w:r>
      <w:r w:rsidRPr="00A72416">
        <w:rPr>
          <w:rFonts w:eastAsia="Times New Roman"/>
          <w:sz w:val="20"/>
          <w:szCs w:val="20"/>
        </w:rPr>
        <w:t xml:space="preserve">Dotted lines indicate the 67% prediction interval estimated from the main analysis, and the </w:t>
      </w:r>
      <w:r w:rsidR="00794815">
        <w:rPr>
          <w:rFonts w:eastAsia="Times New Roman"/>
          <w:sz w:val="20"/>
          <w:szCs w:val="20"/>
        </w:rPr>
        <w:t>blue</w:t>
      </w:r>
      <w:r w:rsidRPr="00A72416">
        <w:rPr>
          <w:rFonts w:eastAsia="Times New Roman"/>
          <w:sz w:val="20"/>
          <w:szCs w:val="20"/>
        </w:rPr>
        <w:t xml:space="preserve"> bands in the first column represent the re-estimated 67% prediction intervals.</w:t>
      </w:r>
    </w:p>
    <w:p w14:paraId="3B385AD0" w14:textId="77777777" w:rsidR="00F8082D" w:rsidRPr="00F8082D" w:rsidRDefault="00F8082D" w:rsidP="00E12B9B">
      <w:pPr>
        <w:rPr>
          <w:rFonts w:eastAsia="Times New Roman"/>
        </w:rPr>
      </w:pPr>
    </w:p>
    <w:p w14:paraId="7EB3100C" w14:textId="376A0F32" w:rsidR="001968D4" w:rsidRDefault="001968D4" w:rsidP="001968D4">
      <w:pPr>
        <w:pStyle w:val="Heading4"/>
        <w:rPr>
          <w:lang w:val="en-US"/>
        </w:rPr>
      </w:pPr>
      <w:r>
        <w:rPr>
          <w:lang w:val="en-US"/>
        </w:rPr>
        <w:t>Exploratory sensitivity analysis</w:t>
      </w:r>
    </w:p>
    <w:p w14:paraId="40B340BB" w14:textId="32A7BDF7" w:rsidR="001968D4" w:rsidRDefault="00BD23BB" w:rsidP="005E50C4">
      <w:pPr>
        <w:jc w:val="both"/>
        <w:rPr>
          <w:rFonts w:eastAsia="Times New Roman"/>
          <w:lang w:val="en-US"/>
        </w:rPr>
      </w:pPr>
      <w:r w:rsidRPr="00BD23BB">
        <w:rPr>
          <w:rFonts w:eastAsia="Times New Roman"/>
        </w:rPr>
        <w:t xml:space="preserve">Stanley et al. (2022) suggest that small-sample studies tend to exhibit greater heterogeneity than large-sample studies, and that this correlation between sample size and heterogeneity may violate the assumptions of random-effects models. </w:t>
      </w:r>
      <w:r>
        <w:rPr>
          <w:rFonts w:eastAsia="Times New Roman"/>
        </w:rPr>
        <w:t>Hence</w:t>
      </w:r>
      <w:r w:rsidRPr="00BD23BB">
        <w:rPr>
          <w:rFonts w:eastAsia="Times New Roman"/>
        </w:rPr>
        <w:t xml:space="preserve">, as an exploratory analysis, we examined whether heterogeneity decreased when small studies were excluded (see Sensitivity Analysis Figures 3 and 7). However, we found no relationship between effective sample size and the total </w:t>
      </w:r>
      <w:r>
        <w:rPr>
          <w:rFonts w:eastAsia="Times New Roman"/>
        </w:rPr>
        <w:t xml:space="preserve">SD </w:t>
      </w:r>
      <w:r w:rsidR="005E50C4">
        <w:rPr>
          <w:rFonts w:eastAsia="Times New Roman"/>
          <w:lang w:val="en-US"/>
        </w:rPr>
        <w:t>(</w:t>
      </w:r>
      <m:oMath>
        <m:sSub>
          <m:sSubPr>
            <m:ctrlPr>
              <w:rPr>
                <w:rFonts w:ascii="Cambria Math" w:eastAsia="Times New Roman" w:hAnsi="Cambria Math"/>
                <w:i/>
                <w:lang w:val="en-US"/>
              </w:rPr>
            </m:ctrlPr>
          </m:sSubPr>
          <m:e>
            <m:r>
              <w:rPr>
                <w:rFonts w:ascii="Cambria Math" w:eastAsia="Times New Roman" w:hAnsi="Cambria Math"/>
                <w:lang w:val="en-US"/>
              </w:rPr>
              <m:t>σ</m:t>
            </m:r>
          </m:e>
          <m:sub>
            <m:r>
              <w:rPr>
                <w:rFonts w:ascii="Cambria Math" w:eastAsia="Times New Roman" w:hAnsi="Cambria Math"/>
                <w:lang w:val="en-US"/>
              </w:rPr>
              <m:t>t</m:t>
            </m:r>
          </m:sub>
        </m:sSub>
        <m:r>
          <w:rPr>
            <w:rFonts w:ascii="Cambria Math" w:eastAsia="Times New Roman" w:hAnsi="Cambria Math"/>
            <w:lang w:val="en-US"/>
          </w:rPr>
          <m:t>)</m:t>
        </m:r>
      </m:oMath>
      <w:r w:rsidR="005E50C4">
        <w:rPr>
          <w:rFonts w:eastAsia="Times New Roman"/>
          <w:lang w:val="en-US"/>
        </w:rPr>
        <w:t xml:space="preserve">, with </w:t>
      </w:r>
      <m:oMath>
        <m:sSub>
          <m:sSubPr>
            <m:ctrlPr>
              <w:rPr>
                <w:rFonts w:ascii="Cambria Math" w:eastAsia="Times New Roman" w:hAnsi="Cambria Math"/>
                <w:i/>
                <w:lang w:val="en-US"/>
              </w:rPr>
            </m:ctrlPr>
          </m:sSubPr>
          <m:e>
            <m:r>
              <w:rPr>
                <w:rFonts w:ascii="Cambria Math" w:eastAsia="Times New Roman" w:hAnsi="Cambria Math"/>
                <w:lang w:val="en-US"/>
              </w:rPr>
              <m:t>σ</m:t>
            </m:r>
          </m:e>
          <m:sub>
            <m:r>
              <w:rPr>
                <w:rFonts w:ascii="Cambria Math" w:eastAsia="Times New Roman" w:hAnsi="Cambria Math"/>
                <w:lang w:val="en-US"/>
              </w:rPr>
              <m:t>t</m:t>
            </m:r>
          </m:sub>
        </m:sSub>
      </m:oMath>
      <w:r w:rsidR="005E50C4">
        <w:rPr>
          <w:rFonts w:eastAsia="Times New Roman"/>
          <w:lang w:val="en-US"/>
        </w:rPr>
        <w:t xml:space="preserve"> = </w:t>
      </w:r>
      <w:r>
        <w:rPr>
          <w:rFonts w:eastAsia="Times New Roman"/>
          <w:lang w:val="en-US"/>
        </w:rPr>
        <w:t>0.166</w:t>
      </w:r>
      <w:r w:rsidR="00264A93">
        <w:rPr>
          <w:rFonts w:eastAsia="Times New Roman"/>
          <w:lang w:val="en-US"/>
        </w:rPr>
        <w:t xml:space="preserve"> for </w:t>
      </w:r>
      <w:proofErr w:type="spellStart"/>
      <w:r w:rsidR="00264A93">
        <w:rPr>
          <w:rFonts w:eastAsia="Times New Roman"/>
          <w:lang w:val="en-US"/>
        </w:rPr>
        <w:t>reintegrational</w:t>
      </w:r>
      <w:proofErr w:type="spellEnd"/>
      <w:r w:rsidR="00264A93">
        <w:rPr>
          <w:rFonts w:eastAsia="Times New Roman"/>
          <w:lang w:val="en-US"/>
        </w:rPr>
        <w:t xml:space="preserve"> outcomes and </w:t>
      </w:r>
      <m:oMath>
        <m:sSub>
          <m:sSubPr>
            <m:ctrlPr>
              <w:rPr>
                <w:rFonts w:ascii="Cambria Math" w:eastAsia="Times New Roman" w:hAnsi="Cambria Math"/>
                <w:i/>
                <w:lang w:val="en-US"/>
              </w:rPr>
            </m:ctrlPr>
          </m:sSubPr>
          <m:e>
            <m:r>
              <w:rPr>
                <w:rFonts w:ascii="Cambria Math" w:eastAsia="Times New Roman" w:hAnsi="Cambria Math"/>
                <w:lang w:val="en-US"/>
              </w:rPr>
              <m:t>σ</m:t>
            </m:r>
          </m:e>
          <m:sub>
            <m:r>
              <w:rPr>
                <w:rFonts w:ascii="Cambria Math" w:eastAsia="Times New Roman" w:hAnsi="Cambria Math"/>
                <w:lang w:val="en-US"/>
              </w:rPr>
              <m:t>t</m:t>
            </m:r>
          </m:sub>
        </m:sSub>
      </m:oMath>
      <w:r w:rsidR="00264A93">
        <w:rPr>
          <w:rFonts w:eastAsia="Times New Roman"/>
          <w:lang w:val="en-US"/>
        </w:rPr>
        <w:t xml:space="preserve"> = </w:t>
      </w:r>
      <w:r>
        <w:rPr>
          <w:rFonts w:eastAsia="Times New Roman"/>
          <w:lang w:val="en-US"/>
        </w:rPr>
        <w:t>0.366</w:t>
      </w:r>
      <w:r w:rsidR="00264A93">
        <w:rPr>
          <w:rFonts w:eastAsia="Times New Roman"/>
          <w:lang w:val="en-US"/>
        </w:rPr>
        <w:t xml:space="preserve"> for mental outcomes</w:t>
      </w:r>
      <w:r>
        <w:rPr>
          <w:rFonts w:eastAsia="Times New Roman"/>
          <w:lang w:val="en-US"/>
        </w:rPr>
        <w:t xml:space="preserve">, </w:t>
      </w:r>
      <w:r w:rsidR="005E50C4">
        <w:rPr>
          <w:rFonts w:eastAsia="Times New Roman"/>
          <w:lang w:val="en-US"/>
        </w:rPr>
        <w:t>when estimated using</w:t>
      </w:r>
      <w:r>
        <w:rPr>
          <w:rFonts w:eastAsia="Times New Roman"/>
          <w:lang w:val="en-US"/>
        </w:rPr>
        <w:t xml:space="preserve"> only</w:t>
      </w:r>
      <w:r w:rsidR="005E50C4">
        <w:rPr>
          <w:rFonts w:eastAsia="Times New Roman"/>
          <w:lang w:val="en-US"/>
        </w:rPr>
        <w:t xml:space="preserve"> the five largest studies.   </w:t>
      </w:r>
    </w:p>
    <w:p w14:paraId="73CF1AA4" w14:textId="77777777" w:rsidR="001968D4" w:rsidRDefault="001968D4" w:rsidP="00E12B9B">
      <w:pPr>
        <w:rPr>
          <w:rFonts w:eastAsia="Times New Roman"/>
          <w:lang w:val="en-US"/>
        </w:rPr>
      </w:pPr>
    </w:p>
    <w:p w14:paraId="2B8F1AE9" w14:textId="0D08079E" w:rsidR="00EC72ED" w:rsidRDefault="00EC72ED" w:rsidP="00362CDD">
      <w:pPr>
        <w:pStyle w:val="Heading3"/>
        <w:rPr>
          <w:rFonts w:eastAsia="Times New Roman"/>
          <w:lang w:val="en-US"/>
        </w:rPr>
      </w:pPr>
      <w:r>
        <w:rPr>
          <w:rFonts w:eastAsia="Times New Roman"/>
          <w:lang w:val="en-US"/>
        </w:rPr>
        <w:t>Moderator analysis</w:t>
      </w:r>
    </w:p>
    <w:p w14:paraId="209755FB" w14:textId="629D2C3A" w:rsidR="00ED7858" w:rsidRDefault="00EC72ED" w:rsidP="00E7262D">
      <w:pPr>
        <w:jc w:val="both"/>
        <w:rPr>
          <w:rFonts w:eastAsia="Times New Roman"/>
          <w:lang w:val="en-US" w:eastAsia="da-DK"/>
        </w:rPr>
      </w:pPr>
      <w:r>
        <w:rPr>
          <w:rFonts w:eastAsia="Times New Roman"/>
          <w:lang w:val="en-US"/>
        </w:rPr>
        <w:t>While the</w:t>
      </w:r>
      <w:r w:rsidR="00981E0E">
        <w:rPr>
          <w:rFonts w:eastAsia="Times New Roman"/>
          <w:lang w:val="en-US"/>
        </w:rPr>
        <w:t xml:space="preserve"> above</w:t>
      </w:r>
      <w:r>
        <w:rPr>
          <w:rFonts w:eastAsia="Times New Roman"/>
          <w:lang w:val="en-US"/>
        </w:rPr>
        <w:t xml:space="preserve"> results summarized the mean difference between group-based interventions and no or individual treatments for </w:t>
      </w:r>
      <w:proofErr w:type="spellStart"/>
      <w:r>
        <w:rPr>
          <w:rFonts w:eastAsia="Times New Roman"/>
          <w:lang w:val="en-US"/>
        </w:rPr>
        <w:t>reintegrational</w:t>
      </w:r>
      <w:proofErr w:type="spellEnd"/>
      <w:r>
        <w:rPr>
          <w:rFonts w:eastAsia="Times New Roman"/>
          <w:lang w:val="en-US"/>
        </w:rPr>
        <w:t xml:space="preserve"> and mental health outcomes, respectively, it did not take into account the potential </w:t>
      </w:r>
      <w:r w:rsidR="00E7262D">
        <w:rPr>
          <w:rFonts w:eastAsia="Times New Roman"/>
          <w:lang w:val="en-US"/>
        </w:rPr>
        <w:t xml:space="preserve">differences in effect sizes across moderating factors. As we detected substantial heterogeneity both within and between studies, this indicates that moderator factors operate at various levels, which in turn justifies the conduct of meta-regression analysis. As per protocol, we, therefore, conducted a comprehensive set of moderator analyses, </w:t>
      </w:r>
      <w:r w:rsidR="00E7262D" w:rsidRPr="00E7262D">
        <w:rPr>
          <w:rFonts w:eastAsia="Times New Roman"/>
        </w:rPr>
        <w:t xml:space="preserve">informed by both </w:t>
      </w:r>
      <w:r w:rsidR="00E7262D" w:rsidRPr="00E7262D">
        <w:rPr>
          <w:rFonts w:eastAsia="Times New Roman"/>
        </w:rPr>
        <w:lastRenderedPageBreak/>
        <w:t>theoretical considerations and methodological concerns</w:t>
      </w:r>
      <w:r w:rsidR="00E7262D">
        <w:rPr>
          <w:rFonts w:eastAsia="Times New Roman"/>
        </w:rPr>
        <w:t xml:space="preserve">. </w:t>
      </w:r>
      <w:r w:rsidR="00864B71">
        <w:rPr>
          <w:rFonts w:eastAsia="Times New Roman"/>
        </w:rPr>
        <w:t xml:space="preserve">As in the previous section, we present the results separately for </w:t>
      </w:r>
      <w:proofErr w:type="spellStart"/>
      <w:r w:rsidR="00864B71">
        <w:rPr>
          <w:rFonts w:eastAsia="Times New Roman"/>
        </w:rPr>
        <w:t>reintegrational</w:t>
      </w:r>
      <w:proofErr w:type="spellEnd"/>
      <w:r w:rsidR="00864B71">
        <w:rPr>
          <w:rFonts w:eastAsia="Times New Roman"/>
        </w:rPr>
        <w:t xml:space="preserve"> and mental health outcomes. </w:t>
      </w:r>
    </w:p>
    <w:p w14:paraId="3294B2E6" w14:textId="77777777" w:rsidR="00ED7858" w:rsidRDefault="00ED7858" w:rsidP="00EC72ED">
      <w:pPr>
        <w:rPr>
          <w:rFonts w:eastAsia="Times New Roman"/>
          <w:lang w:val="en-US" w:eastAsia="da-DK"/>
        </w:rPr>
      </w:pPr>
    </w:p>
    <w:p w14:paraId="4E0EBCC4" w14:textId="3109D767" w:rsidR="00ED7858" w:rsidRDefault="00C83143" w:rsidP="00C83143">
      <w:pPr>
        <w:pStyle w:val="Heading4"/>
        <w:rPr>
          <w:lang w:val="en-US" w:eastAsia="da-DK"/>
        </w:rPr>
      </w:pPr>
      <w:r>
        <w:rPr>
          <w:lang w:val="en-US" w:eastAsia="da-DK"/>
        </w:rPr>
        <w:t>Moderator effects of group-based interventions on social reintegration</w:t>
      </w:r>
    </w:p>
    <w:p w14:paraId="32EBCAB9" w14:textId="33FB38EF" w:rsidR="00A7683E" w:rsidRDefault="00362CDD" w:rsidP="00362CDD">
      <w:pPr>
        <w:jc w:val="both"/>
        <w:rPr>
          <w:rFonts w:eastAsia="Times New Roman"/>
          <w:lang w:val="en-US" w:eastAsia="da-DK"/>
        </w:rPr>
      </w:pPr>
      <w:r>
        <w:rPr>
          <w:rFonts w:eastAsia="Times New Roman"/>
          <w:lang w:val="en-US" w:eastAsia="da-DK"/>
        </w:rPr>
        <w:t xml:space="preserve">Based on </w:t>
      </w:r>
      <w:proofErr w:type="spellStart"/>
      <w:r>
        <w:rPr>
          <w:rFonts w:eastAsia="Times New Roman"/>
          <w:lang w:val="en-US" w:eastAsia="da-DK"/>
        </w:rPr>
        <w:t>reintegrational</w:t>
      </w:r>
      <w:proofErr w:type="spellEnd"/>
      <w:r>
        <w:rPr>
          <w:rFonts w:eastAsia="Times New Roman"/>
          <w:lang w:val="en-US" w:eastAsia="da-DK"/>
        </w:rPr>
        <w:t xml:space="preserve"> outcomes, </w:t>
      </w:r>
      <w:r w:rsidR="00F92804">
        <w:rPr>
          <w:rFonts w:eastAsia="Times New Roman"/>
          <w:lang w:val="en-US" w:eastAsia="da-DK"/>
        </w:rPr>
        <w:t>Ta</w:t>
      </w:r>
      <w:r>
        <w:rPr>
          <w:rFonts w:eastAsia="Times New Roman"/>
          <w:lang w:val="en-US" w:eastAsia="da-DK"/>
        </w:rPr>
        <w:t xml:space="preserve">bles 7 and 8 report the results for theoretically and methodologically </w:t>
      </w:r>
      <w:r w:rsidR="00300BB4">
        <w:rPr>
          <w:rFonts w:eastAsia="Times New Roman"/>
          <w:lang w:val="en-US" w:eastAsia="da-DK"/>
        </w:rPr>
        <w:t>relevant</w:t>
      </w:r>
      <w:r>
        <w:rPr>
          <w:rFonts w:eastAsia="Times New Roman"/>
          <w:lang w:val="en-US" w:eastAsia="da-DK"/>
        </w:rPr>
        <w:t xml:space="preserve"> categorical moderator</w:t>
      </w:r>
      <w:r w:rsidR="00210A2B">
        <w:rPr>
          <w:rFonts w:eastAsia="Times New Roman"/>
          <w:lang w:val="en-US" w:eastAsia="da-DK"/>
        </w:rPr>
        <w:t xml:space="preserve"> analysis</w:t>
      </w:r>
      <w:r>
        <w:rPr>
          <w:rFonts w:eastAsia="Times New Roman"/>
          <w:lang w:val="en-US" w:eastAsia="da-DK"/>
        </w:rPr>
        <w:t>, while Table 9</w:t>
      </w:r>
      <w:r w:rsidR="00210A2B">
        <w:rPr>
          <w:rFonts w:eastAsia="Times New Roman"/>
          <w:lang w:val="en-US" w:eastAsia="da-DK"/>
        </w:rPr>
        <w:t xml:space="preserve"> presents</w:t>
      </w:r>
      <w:r>
        <w:rPr>
          <w:rFonts w:eastAsia="Times New Roman"/>
          <w:lang w:val="en-US" w:eastAsia="da-DK"/>
        </w:rPr>
        <w:t xml:space="preserve"> analyses based on continuous </w:t>
      </w:r>
      <w:r w:rsidR="00210A2B">
        <w:rPr>
          <w:rFonts w:eastAsia="Times New Roman"/>
          <w:lang w:val="en-US" w:eastAsia="da-DK"/>
        </w:rPr>
        <w:t>moderators</w:t>
      </w:r>
      <w:r>
        <w:rPr>
          <w:rFonts w:eastAsia="Times New Roman"/>
          <w:lang w:val="en-US" w:eastAsia="da-DK"/>
        </w:rPr>
        <w:t xml:space="preserve">. </w:t>
      </w:r>
      <w:r w:rsidR="00A7683E">
        <w:rPr>
          <w:rFonts w:eastAsia="Times New Roman"/>
          <w:lang w:val="en-US" w:eastAsia="da-DK"/>
        </w:rPr>
        <w:t>All tables provide marginal subgroup effect sizes (i.e., without add</w:t>
      </w:r>
      <w:r w:rsidR="000523AC">
        <w:rPr>
          <w:rFonts w:eastAsia="Times New Roman"/>
          <w:lang w:val="en-US" w:eastAsia="da-DK"/>
        </w:rPr>
        <w:t>ing</w:t>
      </w:r>
      <w:r w:rsidR="00A7683E">
        <w:rPr>
          <w:rFonts w:eastAsia="Times New Roman"/>
          <w:lang w:val="en-US" w:eastAsia="da-DK"/>
        </w:rPr>
        <w:t xml:space="preserve"> covariates to the model) as well as covariate-adjusted subgroup effect sizes. </w:t>
      </w:r>
      <w:r w:rsidR="00F234CC">
        <w:rPr>
          <w:rFonts w:eastAsia="Times New Roman"/>
          <w:lang w:val="en-US" w:eastAsia="da-DK"/>
        </w:rPr>
        <w:t xml:space="preserve">All moderator analyses related to social reintegration were based on 46 studies and 205 effect sizes. </w:t>
      </w:r>
      <w:r w:rsidR="008622CB">
        <w:rPr>
          <w:rFonts w:eastAsia="Times New Roman"/>
          <w:lang w:val="en-US" w:eastAsia="da-DK"/>
        </w:rPr>
        <w:t xml:space="preserve">We generally found similar patterns between the moderator effects derived from unconditional and covariate-adjusted models. The only minor difference was that the covariate-adjusted subgroup effects were generally larger. </w:t>
      </w:r>
      <w:r w:rsidR="005E0E87">
        <w:rPr>
          <w:rFonts w:eastAsia="Times New Roman"/>
          <w:lang w:val="en-US" w:eastAsia="da-DK"/>
        </w:rPr>
        <w:t>Therefore</w:t>
      </w:r>
      <w:r w:rsidR="008622CB">
        <w:rPr>
          <w:rFonts w:eastAsia="Times New Roman"/>
          <w:lang w:val="en-US" w:eastAsia="da-DK"/>
        </w:rPr>
        <w:t>, we will mainly comment on the unconditional moderator effects</w:t>
      </w:r>
      <w:r w:rsidR="003F2BDC">
        <w:rPr>
          <w:rFonts w:eastAsia="Times New Roman"/>
          <w:lang w:val="en-US" w:eastAsia="da-DK"/>
        </w:rPr>
        <w:t xml:space="preserve"> in this section.</w:t>
      </w:r>
    </w:p>
    <w:p w14:paraId="41215EB7" w14:textId="77777777" w:rsidR="00A7683E" w:rsidRDefault="00A7683E" w:rsidP="00362CDD">
      <w:pPr>
        <w:jc w:val="both"/>
        <w:rPr>
          <w:rFonts w:eastAsia="Times New Roman"/>
          <w:lang w:val="en-US" w:eastAsia="da-DK"/>
        </w:rPr>
      </w:pPr>
    </w:p>
    <w:p w14:paraId="4B3ED1A6" w14:textId="0AE866A7" w:rsidR="00747DFE" w:rsidRDefault="00362CDD" w:rsidP="00362CDD">
      <w:pPr>
        <w:jc w:val="both"/>
        <w:rPr>
          <w:rFonts w:eastAsia="Times New Roman"/>
          <w:lang w:val="en-US" w:eastAsia="da-DK"/>
        </w:rPr>
      </w:pPr>
      <w:r>
        <w:rPr>
          <w:rFonts w:eastAsia="Times New Roman"/>
          <w:lang w:val="en-US" w:eastAsia="da-DK"/>
        </w:rPr>
        <w:t xml:space="preserve">The </w:t>
      </w:r>
      <w:r w:rsidR="00210A2B">
        <w:rPr>
          <w:rFonts w:eastAsia="Times New Roman"/>
          <w:lang w:val="en-US" w:eastAsia="da-DK"/>
        </w:rPr>
        <w:t>overall</w:t>
      </w:r>
      <w:r>
        <w:rPr>
          <w:rFonts w:eastAsia="Times New Roman"/>
          <w:lang w:val="en-US" w:eastAsia="da-DK"/>
        </w:rPr>
        <w:t xml:space="preserve"> pattern that can be deduced from these tables is that most moderators</w:t>
      </w:r>
      <w:r w:rsidR="00210A2B">
        <w:rPr>
          <w:rFonts w:eastAsia="Times New Roman"/>
          <w:lang w:val="en-US" w:eastAsia="da-DK"/>
        </w:rPr>
        <w:t xml:space="preserve"> neither </w:t>
      </w:r>
      <w:r>
        <w:rPr>
          <w:rFonts w:eastAsia="Times New Roman"/>
          <w:lang w:val="en-US" w:eastAsia="da-DK"/>
        </w:rPr>
        <w:t>explain differential effects</w:t>
      </w:r>
      <w:r w:rsidR="00210A2B">
        <w:rPr>
          <w:rFonts w:eastAsia="Times New Roman"/>
          <w:lang w:val="en-US" w:eastAsia="da-DK"/>
        </w:rPr>
        <w:t xml:space="preserve"> nor the variation of true effect size at the study and effect size levels</w:t>
      </w:r>
      <w:r>
        <w:rPr>
          <w:rFonts w:eastAsia="Times New Roman"/>
          <w:lang w:val="en-US" w:eastAsia="da-DK"/>
        </w:rPr>
        <w:t xml:space="preserve">. Most of the subgroup analyses based on categorical moderators were dispersed </w:t>
      </w:r>
      <w:r w:rsidR="00A7683E">
        <w:rPr>
          <w:rFonts w:eastAsia="Times New Roman"/>
          <w:lang w:val="en-US" w:eastAsia="da-DK"/>
        </w:rPr>
        <w:t xml:space="preserve">relatively </w:t>
      </w:r>
      <w:r>
        <w:rPr>
          <w:rFonts w:eastAsia="Times New Roman"/>
          <w:lang w:val="en-US" w:eastAsia="da-DK"/>
        </w:rPr>
        <w:t>closely around the overall mean effect</w:t>
      </w:r>
      <w:r w:rsidR="0024752F">
        <w:rPr>
          <w:rFonts w:eastAsia="Times New Roman"/>
          <w:lang w:val="en-US" w:eastAsia="da-DK"/>
        </w:rPr>
        <w:t>, varying from 0.12 to 0.4</w:t>
      </w:r>
      <w:r w:rsidR="007622DF">
        <w:rPr>
          <w:rFonts w:eastAsia="Times New Roman"/>
          <w:lang w:val="en-US" w:eastAsia="da-DK"/>
        </w:rPr>
        <w:t>2</w:t>
      </w:r>
      <w:r w:rsidR="0024752F">
        <w:rPr>
          <w:rFonts w:eastAsia="Times New Roman"/>
          <w:lang w:val="en-US" w:eastAsia="da-DK"/>
        </w:rPr>
        <w:t xml:space="preserve"> SD</w:t>
      </w:r>
      <w:r>
        <w:rPr>
          <w:rFonts w:eastAsia="Times New Roman"/>
          <w:lang w:val="en-US" w:eastAsia="da-DK"/>
        </w:rPr>
        <w:t xml:space="preserve">. </w:t>
      </w:r>
      <w:r w:rsidR="00A7683E">
        <w:rPr>
          <w:rFonts w:eastAsia="Times New Roman"/>
          <w:lang w:val="en-US" w:eastAsia="da-DK"/>
        </w:rPr>
        <w:t>The only instances where we found substantially lower or higher subgroup effects relative to the overall average mean of 0.195 SD</w:t>
      </w:r>
      <w:r w:rsidR="00981E0E">
        <w:rPr>
          <w:rFonts w:eastAsia="Times New Roman"/>
          <w:lang w:val="en-US" w:eastAsia="da-DK"/>
        </w:rPr>
        <w:t>,</w:t>
      </w:r>
      <w:r w:rsidR="00A7683E">
        <w:rPr>
          <w:rFonts w:eastAsia="Times New Roman"/>
          <w:lang w:val="en-US" w:eastAsia="da-DK"/>
        </w:rPr>
        <w:t xml:space="preserve"> </w:t>
      </w:r>
      <w:r w:rsidR="00981E0E">
        <w:rPr>
          <w:rFonts w:eastAsia="Times New Roman"/>
          <w:lang w:val="en-US" w:eastAsia="da-DK"/>
        </w:rPr>
        <w:t>were when</w:t>
      </w:r>
      <w:r w:rsidR="00A7683E">
        <w:rPr>
          <w:rFonts w:eastAsia="Times New Roman"/>
          <w:lang w:val="en-US" w:eastAsia="da-DK"/>
        </w:rPr>
        <w:t xml:space="preserve"> subgroup effects </w:t>
      </w:r>
      <w:r w:rsidR="000523AC">
        <w:rPr>
          <w:rFonts w:eastAsia="Times New Roman"/>
          <w:lang w:val="en-US" w:eastAsia="da-DK"/>
        </w:rPr>
        <w:t>were</w:t>
      </w:r>
      <w:r w:rsidR="00A7683E">
        <w:rPr>
          <w:rFonts w:eastAsia="Times New Roman"/>
          <w:lang w:val="en-US" w:eastAsia="da-DK"/>
        </w:rPr>
        <w:t xml:space="preserve"> based on a few studies and effect sizes. For example, we found no effect </w:t>
      </w:r>
      <w:r w:rsidR="00990422">
        <w:rPr>
          <w:rFonts w:eastAsia="Times New Roman"/>
          <w:lang w:val="en-US" w:eastAsia="da-DK"/>
        </w:rPr>
        <w:t xml:space="preserve">of group-based intervention on participants’ alcohol consumption, with the </w:t>
      </w:r>
      <w:r w:rsidR="005A13B4">
        <w:rPr>
          <w:rFonts w:eastAsia="Times New Roman"/>
          <w:lang w:val="en-US" w:eastAsia="da-DK"/>
        </w:rPr>
        <w:t xml:space="preserve">marginal </w:t>
      </w:r>
      <w:r w:rsidR="00990422">
        <w:rPr>
          <w:rFonts w:eastAsia="Times New Roman"/>
          <w:lang w:val="en-US" w:eastAsia="da-DK"/>
        </w:rPr>
        <w:t>average subgroup effect size of 0.02</w:t>
      </w:r>
      <w:r w:rsidR="005A13B4">
        <w:rPr>
          <w:rFonts w:eastAsia="Times New Roman"/>
          <w:lang w:val="en-US" w:eastAsia="da-DK"/>
        </w:rPr>
        <w:t xml:space="preserve">, 95% </w:t>
      </w:r>
      <w:proofErr w:type="gramStart"/>
      <w:r w:rsidR="005A13B4" w:rsidRPr="005A13B4">
        <w:rPr>
          <w:rFonts w:eastAsia="Times New Roman"/>
          <w:i/>
          <w:iCs/>
          <w:lang w:val="en-US" w:eastAsia="da-DK"/>
        </w:rPr>
        <w:t>CI</w:t>
      </w:r>
      <w:r w:rsidR="005A13B4">
        <w:rPr>
          <w:rFonts w:eastAsia="Times New Roman"/>
          <w:lang w:val="en-US" w:eastAsia="da-DK"/>
        </w:rPr>
        <w:t>[</w:t>
      </w:r>
      <w:proofErr w:type="gramEnd"/>
      <w:r w:rsidR="005A13B4">
        <w:rPr>
          <w:rFonts w:eastAsia="Times New Roman"/>
          <w:lang w:val="en-US" w:eastAsia="da-DK"/>
        </w:rPr>
        <w:t xml:space="preserve">-0.63, 0.66]. Yet, this estimate was based on four studies and five effect sizes only. As can also be seen from the confidence interval, we cannot exclude that this subgroup effect is statistically different from the main effect. </w:t>
      </w:r>
    </w:p>
    <w:p w14:paraId="77270F69" w14:textId="77777777" w:rsidR="00747DFE" w:rsidRDefault="00747DFE" w:rsidP="00362CDD">
      <w:pPr>
        <w:jc w:val="both"/>
        <w:rPr>
          <w:rFonts w:eastAsia="Times New Roman"/>
          <w:lang w:val="en-US" w:eastAsia="da-DK"/>
        </w:rPr>
      </w:pPr>
    </w:p>
    <w:p w14:paraId="1CD28B86" w14:textId="076C7390" w:rsidR="00210A2B" w:rsidRDefault="000523AC" w:rsidP="00362CDD">
      <w:pPr>
        <w:jc w:val="both"/>
        <w:rPr>
          <w:rFonts w:eastAsia="Times New Roman"/>
          <w:lang w:val="en-US" w:eastAsia="da-DK"/>
        </w:rPr>
      </w:pPr>
      <w:r>
        <w:rPr>
          <w:rFonts w:eastAsia="Times New Roman"/>
          <w:lang w:val="en-US" w:eastAsia="da-DK"/>
        </w:rPr>
        <w:t>A</w:t>
      </w:r>
      <w:r w:rsidR="0024752F">
        <w:rPr>
          <w:rFonts w:eastAsia="Times New Roman"/>
          <w:lang w:val="en-US" w:eastAsia="da-DK"/>
        </w:rPr>
        <w:t>s</w:t>
      </w:r>
      <w:r>
        <w:rPr>
          <w:rFonts w:eastAsia="Times New Roman"/>
          <w:lang w:val="en-US" w:eastAsia="da-DK"/>
        </w:rPr>
        <w:t xml:space="preserve"> mentioned above</w:t>
      </w:r>
      <w:r w:rsidR="00210A2B">
        <w:rPr>
          <w:rFonts w:eastAsia="Times New Roman"/>
          <w:lang w:val="en-US" w:eastAsia="da-DK"/>
        </w:rPr>
        <w:t xml:space="preserve">, we generally did not find that moderators were able to substantially explain variation among true effect sizes. Again, we only </w:t>
      </w:r>
      <w:r w:rsidR="00EF2C74">
        <w:rPr>
          <w:rFonts w:eastAsia="Times New Roman"/>
          <w:lang w:val="en-US" w:eastAsia="da-DK"/>
        </w:rPr>
        <w:t>saw a discernible reduction in the total heterogeneity when subgroup effects were estimated with few studies and effect sizes, as was the case with the ‘Other’ category under outcome type</w:t>
      </w:r>
      <w:r w:rsidR="00BB6876">
        <w:rPr>
          <w:rFonts w:eastAsia="Times New Roman"/>
          <w:lang w:val="en-US" w:eastAsia="da-DK"/>
        </w:rPr>
        <w:t>, which was based on four studies and six effect sizes only. This</w:t>
      </w:r>
      <w:r w:rsidR="00EF2C74">
        <w:rPr>
          <w:rFonts w:eastAsia="Times New Roman"/>
          <w:lang w:val="en-US" w:eastAsia="da-DK"/>
        </w:rPr>
        <w:t xml:space="preserve"> yielded a total heterogeneity</w:t>
      </w:r>
      <m:oMath>
        <m:r>
          <w:rPr>
            <w:rFonts w:ascii="Cambria Math" w:eastAsia="Times New Roman" w:hAnsi="Cambria Math"/>
            <w:lang w:val="en-US" w:eastAsia="da-DK"/>
          </w:rPr>
          <m:t xml:space="preserve"> </m:t>
        </m:r>
        <m:sSub>
          <m:sSubPr>
            <m:ctrlPr>
              <w:rPr>
                <w:rFonts w:ascii="Cambria Math" w:eastAsia="Times New Roman" w:hAnsi="Cambria Math"/>
                <w:i/>
                <w:lang w:val="en-US" w:eastAsia="da-DK"/>
              </w:rPr>
            </m:ctrlPr>
          </m:sSubPr>
          <m:e>
            <m:r>
              <w:rPr>
                <w:rFonts w:ascii="Cambria Math" w:eastAsia="Times New Roman" w:hAnsi="Cambria Math"/>
                <w:lang w:val="en-US" w:eastAsia="da-DK"/>
              </w:rPr>
              <m:t>σ</m:t>
            </m:r>
          </m:e>
          <m:sub>
            <m:r>
              <w:rPr>
                <w:rFonts w:ascii="Cambria Math" w:eastAsia="Times New Roman" w:hAnsi="Cambria Math"/>
                <w:lang w:val="en-US" w:eastAsia="da-DK"/>
              </w:rPr>
              <m:t>T</m:t>
            </m:r>
          </m:sub>
        </m:sSub>
      </m:oMath>
      <w:r w:rsidR="00EF2C74">
        <w:rPr>
          <w:rFonts w:eastAsia="Times New Roman"/>
          <w:lang w:val="en-US" w:eastAsia="da-DK"/>
        </w:rPr>
        <w:t xml:space="preserve"> = .0</w:t>
      </w:r>
      <w:r w:rsidR="00BB6876">
        <w:rPr>
          <w:rFonts w:eastAsia="Times New Roman"/>
          <w:lang w:val="en-US" w:eastAsia="da-DK"/>
        </w:rPr>
        <w:t xml:space="preserve">. </w:t>
      </w:r>
    </w:p>
    <w:p w14:paraId="54C548BE" w14:textId="77777777" w:rsidR="00EF2C74" w:rsidRDefault="00EF2C74" w:rsidP="00362CDD">
      <w:pPr>
        <w:jc w:val="both"/>
        <w:rPr>
          <w:rFonts w:eastAsia="Times New Roman"/>
          <w:lang w:val="en-US" w:eastAsia="da-DK"/>
        </w:rPr>
      </w:pPr>
    </w:p>
    <w:p w14:paraId="0CD39DD1" w14:textId="76BFD3C4" w:rsidR="00A7683E" w:rsidRDefault="00A7683E" w:rsidP="00362CDD">
      <w:pPr>
        <w:jc w:val="both"/>
        <w:rPr>
          <w:rFonts w:eastAsia="Times New Roman"/>
          <w:lang w:val="en-US" w:eastAsia="da-DK"/>
        </w:rPr>
      </w:pPr>
      <w:r>
        <w:rPr>
          <w:rFonts w:eastAsia="Times New Roman"/>
          <w:lang w:val="en-US" w:eastAsia="da-DK"/>
        </w:rPr>
        <w:t>Most subgroup effect sizes did not yield statistically significant estimates. However, we primarily considered this to be an issue caused by the obvious reduction of statistical power when estimating the effects with few</w:t>
      </w:r>
      <w:r w:rsidR="00300BB4">
        <w:rPr>
          <w:rFonts w:eastAsia="Times New Roman"/>
          <w:lang w:val="en-US" w:eastAsia="da-DK"/>
        </w:rPr>
        <w:t>er</w:t>
      </w:r>
      <w:r>
        <w:rPr>
          <w:rFonts w:eastAsia="Times New Roman"/>
          <w:lang w:val="en-US" w:eastAsia="da-DK"/>
        </w:rPr>
        <w:t xml:space="preserve"> studies and</w:t>
      </w:r>
      <w:r w:rsidR="005A13B4">
        <w:rPr>
          <w:rFonts w:eastAsia="Times New Roman"/>
          <w:lang w:val="en-US" w:eastAsia="da-DK"/>
        </w:rPr>
        <w:t xml:space="preserve"> </w:t>
      </w:r>
      <w:r>
        <w:rPr>
          <w:rFonts w:eastAsia="Times New Roman"/>
          <w:lang w:val="en-US" w:eastAsia="da-DK"/>
        </w:rPr>
        <w:t>effect size</w:t>
      </w:r>
      <w:r w:rsidR="005A13B4">
        <w:rPr>
          <w:rFonts w:eastAsia="Times New Roman"/>
          <w:lang w:val="en-US" w:eastAsia="da-DK"/>
        </w:rPr>
        <w:t>s</w:t>
      </w:r>
      <w:r>
        <w:rPr>
          <w:rFonts w:eastAsia="Times New Roman"/>
          <w:lang w:val="en-US" w:eastAsia="da-DK"/>
        </w:rPr>
        <w:t xml:space="preserve">. </w:t>
      </w:r>
      <w:r w:rsidR="00BB6876">
        <w:rPr>
          <w:rFonts w:eastAsia="Times New Roman"/>
          <w:lang w:val="en-US" w:eastAsia="da-DK"/>
        </w:rPr>
        <w:t xml:space="preserve">For </w:t>
      </w:r>
      <w:r w:rsidR="0024752F">
        <w:rPr>
          <w:rFonts w:eastAsia="Times New Roman"/>
          <w:lang w:val="en-US" w:eastAsia="da-DK"/>
        </w:rPr>
        <w:t xml:space="preserve">many individual </w:t>
      </w:r>
      <w:r w:rsidR="00BB6876">
        <w:rPr>
          <w:rFonts w:eastAsia="Times New Roman"/>
          <w:lang w:val="en-US" w:eastAsia="da-DK"/>
        </w:rPr>
        <w:t>subgroup effects, we were hesitant to make hard inferences</w:t>
      </w:r>
      <w:r w:rsidR="00300BB4">
        <w:rPr>
          <w:rFonts w:eastAsia="Times New Roman"/>
          <w:lang w:val="en-US" w:eastAsia="da-DK"/>
        </w:rPr>
        <w:t>,</w:t>
      </w:r>
      <w:r w:rsidR="00BB6876">
        <w:rPr>
          <w:rFonts w:eastAsia="Times New Roman"/>
          <w:lang w:val="en-US" w:eastAsia="da-DK"/>
        </w:rPr>
        <w:t xml:space="preserve"> as the degrees of freedom were often low, either due to having few studies or being estimated from models with multiple covariates. </w:t>
      </w:r>
    </w:p>
    <w:p w14:paraId="440FF0EB" w14:textId="77777777" w:rsidR="003D6FBB" w:rsidRDefault="003D6FBB" w:rsidP="00362CDD">
      <w:pPr>
        <w:jc w:val="both"/>
        <w:rPr>
          <w:rFonts w:eastAsia="Times New Roman"/>
          <w:lang w:val="en-US" w:eastAsia="da-DK"/>
        </w:rPr>
      </w:pPr>
    </w:p>
    <w:p w14:paraId="11CA5663" w14:textId="087357E5" w:rsidR="00747DFE" w:rsidRDefault="00362CDD" w:rsidP="00362CDD">
      <w:pPr>
        <w:jc w:val="both"/>
        <w:rPr>
          <w:rFonts w:eastAsia="Times New Roman"/>
          <w:lang w:val="en-US" w:eastAsia="da-DK"/>
        </w:rPr>
      </w:pPr>
      <w:r>
        <w:rPr>
          <w:rFonts w:eastAsia="Times New Roman"/>
          <w:lang w:val="en-US" w:eastAsia="da-DK"/>
        </w:rPr>
        <w:t xml:space="preserve">For most </w:t>
      </w:r>
      <w:r w:rsidR="0024752F">
        <w:rPr>
          <w:rFonts w:eastAsia="Times New Roman"/>
          <w:lang w:val="en-US" w:eastAsia="da-DK"/>
        </w:rPr>
        <w:t>subgroup analyses</w:t>
      </w:r>
      <w:r>
        <w:rPr>
          <w:rFonts w:eastAsia="Times New Roman"/>
          <w:lang w:val="en-US" w:eastAsia="da-DK"/>
        </w:rPr>
        <w:t xml:space="preserve">, </w:t>
      </w:r>
      <w:r w:rsidR="0024752F">
        <w:rPr>
          <w:rFonts w:eastAsia="Times New Roman"/>
          <w:lang w:val="en-US" w:eastAsia="da-DK"/>
        </w:rPr>
        <w:t xml:space="preserve">the average group means differed by only a small amount, and the differences between the subgroup dimensions </w:t>
      </w:r>
      <w:r>
        <w:rPr>
          <w:rFonts w:eastAsia="Times New Roman"/>
          <w:lang w:val="en-US" w:eastAsia="da-DK"/>
        </w:rPr>
        <w:t xml:space="preserve">were usually not statistically distinct from one another. </w:t>
      </w:r>
      <w:r w:rsidR="0024752F">
        <w:rPr>
          <w:rFonts w:eastAsia="Times New Roman"/>
          <w:lang w:val="en-US" w:eastAsia="da-DK"/>
        </w:rPr>
        <w:t>Specifically, we did not find any statistical difference between different</w:t>
      </w:r>
      <w:r w:rsidR="00E77B51">
        <w:rPr>
          <w:rFonts w:eastAsia="Times New Roman"/>
          <w:lang w:val="en-US" w:eastAsia="da-DK"/>
        </w:rPr>
        <w:t xml:space="preserve"> types of </w:t>
      </w:r>
      <w:proofErr w:type="spellStart"/>
      <w:r w:rsidR="0024752F">
        <w:rPr>
          <w:rFonts w:eastAsia="Times New Roman"/>
          <w:lang w:val="en-US" w:eastAsia="da-DK"/>
        </w:rPr>
        <w:t>reintegrational</w:t>
      </w:r>
      <w:proofErr w:type="spellEnd"/>
      <w:r w:rsidR="0024752F">
        <w:rPr>
          <w:rFonts w:eastAsia="Times New Roman"/>
          <w:lang w:val="en-US" w:eastAsia="da-DK"/>
        </w:rPr>
        <w:t xml:space="preserve"> outcome</w:t>
      </w:r>
      <w:r w:rsidR="00E77B51">
        <w:rPr>
          <w:rFonts w:eastAsia="Times New Roman"/>
          <w:lang w:val="en-US" w:eastAsia="da-DK"/>
        </w:rPr>
        <w:t>s</w:t>
      </w:r>
      <w:r w:rsidR="00847A85">
        <w:rPr>
          <w:rFonts w:eastAsia="Times New Roman"/>
          <w:lang w:val="en-US" w:eastAsia="da-DK"/>
        </w:rPr>
        <w:t xml:space="preserve"> (</w:t>
      </w:r>
      <w:r w:rsidR="00847A85" w:rsidRPr="00312C5C">
        <w:rPr>
          <w:rFonts w:eastAsia="Times New Roman"/>
          <w:i/>
          <w:iCs/>
          <w:lang w:val="en-US" w:eastAsia="da-DK"/>
        </w:rPr>
        <w:t>CWB</w:t>
      </w:r>
      <w:r w:rsidR="00847A85">
        <w:rPr>
          <w:rFonts w:eastAsia="Times New Roman"/>
          <w:lang w:val="en-US" w:eastAsia="da-DK"/>
        </w:rPr>
        <w:t xml:space="preserve"> </w:t>
      </w:r>
      <w:r w:rsidR="00E77B51">
        <w:rPr>
          <w:rFonts w:eastAsia="Times New Roman"/>
          <w:i/>
          <w:iCs/>
          <w:lang w:val="en-US" w:eastAsia="da-DK"/>
        </w:rPr>
        <w:t>p</w:t>
      </w:r>
      <w:r w:rsidR="00E77B51">
        <w:rPr>
          <w:rFonts w:eastAsia="Times New Roman"/>
          <w:lang w:val="en-US" w:eastAsia="da-DK"/>
        </w:rPr>
        <w:t xml:space="preserve"> = 0.12</w:t>
      </w:r>
      <w:r w:rsidR="00847A85">
        <w:rPr>
          <w:rFonts w:eastAsia="Times New Roman"/>
          <w:lang w:val="en-US" w:eastAsia="da-DK"/>
        </w:rPr>
        <w:t>1)</w:t>
      </w:r>
      <w:r w:rsidR="00E77B51">
        <w:rPr>
          <w:rFonts w:eastAsia="Times New Roman"/>
          <w:lang w:val="en-US" w:eastAsia="da-DK"/>
        </w:rPr>
        <w:t>.</w:t>
      </w:r>
      <w:r w:rsidR="0024752F">
        <w:rPr>
          <w:rFonts w:eastAsia="Times New Roman"/>
          <w:lang w:val="en-US" w:eastAsia="da-DK"/>
        </w:rPr>
        <w:t xml:space="preserve"> </w:t>
      </w:r>
      <w:r w:rsidR="00E77B51">
        <w:rPr>
          <w:rFonts w:eastAsia="Times New Roman"/>
          <w:lang w:val="en-US" w:eastAsia="da-DK"/>
        </w:rPr>
        <w:t>Across the types of</w:t>
      </w:r>
      <w:r w:rsidR="007622DF">
        <w:rPr>
          <w:rFonts w:eastAsia="Times New Roman"/>
          <w:lang w:val="en-US" w:eastAsia="da-DK"/>
        </w:rPr>
        <w:t xml:space="preserve"> </w:t>
      </w:r>
      <w:proofErr w:type="spellStart"/>
      <w:r w:rsidR="007622DF">
        <w:rPr>
          <w:rFonts w:eastAsia="Times New Roman"/>
          <w:lang w:val="en-US" w:eastAsia="da-DK"/>
        </w:rPr>
        <w:t>reintegrational</w:t>
      </w:r>
      <w:proofErr w:type="spellEnd"/>
      <w:r w:rsidR="00E77B51">
        <w:rPr>
          <w:rFonts w:eastAsia="Times New Roman"/>
          <w:lang w:val="en-US" w:eastAsia="da-DK"/>
        </w:rPr>
        <w:t xml:space="preserve"> outcomes, </w:t>
      </w:r>
      <w:r w:rsidR="007622DF">
        <w:rPr>
          <w:rFonts w:eastAsia="Times New Roman"/>
          <w:lang w:val="en-US" w:eastAsia="da-DK"/>
        </w:rPr>
        <w:t>the group effects ranged</w:t>
      </w:r>
      <w:r w:rsidR="0024752F">
        <w:rPr>
          <w:rFonts w:eastAsia="Times New Roman"/>
          <w:lang w:val="en-US" w:eastAsia="da-DK"/>
        </w:rPr>
        <w:t xml:space="preserve"> from </w:t>
      </w:r>
      <w:r w:rsidR="00E77B51">
        <w:rPr>
          <w:rFonts w:eastAsia="Times New Roman"/>
          <w:lang w:val="en-US" w:eastAsia="da-DK"/>
        </w:rPr>
        <w:t xml:space="preserve">0.02, 95% </w:t>
      </w:r>
      <w:proofErr w:type="gramStart"/>
      <w:r w:rsidR="00E77B51" w:rsidRPr="005A13B4">
        <w:rPr>
          <w:rFonts w:eastAsia="Times New Roman"/>
          <w:i/>
          <w:iCs/>
          <w:lang w:val="en-US" w:eastAsia="da-DK"/>
        </w:rPr>
        <w:t>CI</w:t>
      </w:r>
      <w:r w:rsidR="00E77B51">
        <w:rPr>
          <w:rFonts w:eastAsia="Times New Roman"/>
          <w:lang w:val="en-US" w:eastAsia="da-DK"/>
        </w:rPr>
        <w:t>[</w:t>
      </w:r>
      <w:proofErr w:type="gramEnd"/>
      <w:r w:rsidR="00E77B51">
        <w:rPr>
          <w:rFonts w:eastAsia="Times New Roman"/>
          <w:lang w:val="en-US" w:eastAsia="da-DK"/>
        </w:rPr>
        <w:t xml:space="preserve">-0.63, 0.66] for loneliness to 0.42, 95% </w:t>
      </w:r>
      <w:r w:rsidR="00E77B51" w:rsidRPr="005A13B4">
        <w:rPr>
          <w:rFonts w:eastAsia="Times New Roman"/>
          <w:i/>
          <w:iCs/>
          <w:lang w:val="en-US" w:eastAsia="da-DK"/>
        </w:rPr>
        <w:t>CI</w:t>
      </w:r>
      <w:r w:rsidR="00E77B51">
        <w:rPr>
          <w:rFonts w:eastAsia="Times New Roman"/>
          <w:lang w:val="en-US" w:eastAsia="da-DK"/>
        </w:rPr>
        <w:t>[0.31, 0.54] for self-esteem outcomes</w:t>
      </w:r>
      <w:r w:rsidR="003F2BDC">
        <w:rPr>
          <w:rFonts w:eastAsia="Times New Roman"/>
          <w:lang w:val="en-US" w:eastAsia="da-DK"/>
        </w:rPr>
        <w:t xml:space="preserve">. </w:t>
      </w:r>
      <w:r w:rsidR="00E77B51">
        <w:rPr>
          <w:rFonts w:eastAsia="Times New Roman"/>
          <w:lang w:val="en-US" w:eastAsia="da-DK"/>
        </w:rPr>
        <w:t xml:space="preserve">We </w:t>
      </w:r>
      <w:r w:rsidR="009B68CF">
        <w:rPr>
          <w:rFonts w:eastAsia="Times New Roman"/>
          <w:lang w:val="en-US" w:eastAsia="da-DK"/>
        </w:rPr>
        <w:t>also did</w:t>
      </w:r>
      <w:r w:rsidR="00E77B51">
        <w:rPr>
          <w:rFonts w:eastAsia="Times New Roman"/>
          <w:lang w:val="en-US" w:eastAsia="da-DK"/>
        </w:rPr>
        <w:t xml:space="preserve"> not find any difference in </w:t>
      </w:r>
      <w:r w:rsidR="009B68CF">
        <w:rPr>
          <w:rFonts w:eastAsia="Times New Roman"/>
          <w:lang w:val="en-US" w:eastAsia="da-DK"/>
        </w:rPr>
        <w:t>subgroup</w:t>
      </w:r>
      <w:r w:rsidR="00E77B51">
        <w:rPr>
          <w:rFonts w:eastAsia="Times New Roman"/>
          <w:lang w:val="en-US" w:eastAsia="da-DK"/>
        </w:rPr>
        <w:t xml:space="preserve"> effects </w:t>
      </w:r>
      <w:r w:rsidR="009B68CF">
        <w:rPr>
          <w:rFonts w:eastAsia="Times New Roman"/>
          <w:lang w:val="en-US" w:eastAsia="da-DK"/>
        </w:rPr>
        <w:t>across different types of samples (samples with and without participants with s</w:t>
      </w:r>
      <w:r w:rsidR="009B68CF" w:rsidRPr="009B68CF">
        <w:rPr>
          <w:rFonts w:eastAsia="Times New Roman"/>
          <w:lang w:val="en-US" w:eastAsia="da-DK"/>
        </w:rPr>
        <w:t>chizophrenia</w:t>
      </w:r>
      <w:r w:rsidR="009B68CF">
        <w:rPr>
          <w:rFonts w:eastAsia="Times New Roman"/>
          <w:lang w:val="en-US" w:eastAsia="da-DK"/>
        </w:rPr>
        <w:t>) and interventions</w:t>
      </w:r>
      <w:r w:rsidR="00FB245E">
        <w:rPr>
          <w:rFonts w:eastAsia="Times New Roman"/>
          <w:lang w:val="en-US" w:eastAsia="da-DK"/>
        </w:rPr>
        <w:t xml:space="preserve"> (group-based CBT vs. other types of interventions)</w:t>
      </w:r>
      <w:r w:rsidR="009B68CF">
        <w:rPr>
          <w:rFonts w:eastAsia="Times New Roman"/>
          <w:lang w:val="en-US" w:eastAsia="da-DK"/>
        </w:rPr>
        <w:t xml:space="preserve">. </w:t>
      </w:r>
      <w:r w:rsidR="00747DFE" w:rsidRPr="00747DFE">
        <w:rPr>
          <w:rFonts w:eastAsia="Times New Roman"/>
          <w:lang w:eastAsia="da-DK"/>
        </w:rPr>
        <w:t>Moreover, we did not find any subgroup differences between studies rated as having high versus not</w:t>
      </w:r>
      <w:r w:rsidR="008319FE">
        <w:rPr>
          <w:rFonts w:eastAsia="Times New Roman"/>
          <w:lang w:eastAsia="da-DK"/>
        </w:rPr>
        <w:t xml:space="preserve"> having</w:t>
      </w:r>
      <w:r w:rsidR="00747DFE" w:rsidRPr="00747DFE">
        <w:rPr>
          <w:rFonts w:eastAsia="Times New Roman"/>
          <w:lang w:eastAsia="da-DK"/>
        </w:rPr>
        <w:t xml:space="preserve"> high risk of bias</w:t>
      </w:r>
      <w:r w:rsidR="00FB245E">
        <w:rPr>
          <w:rFonts w:eastAsia="Times New Roman"/>
          <w:lang w:val="en-US" w:eastAsia="da-DK"/>
        </w:rPr>
        <w:t xml:space="preserve">. </w:t>
      </w:r>
    </w:p>
    <w:p w14:paraId="4C4E2E0F" w14:textId="77777777" w:rsidR="002C7E4C" w:rsidRDefault="002C7E4C" w:rsidP="00362CDD">
      <w:pPr>
        <w:jc w:val="both"/>
        <w:rPr>
          <w:rFonts w:eastAsia="Times New Roman"/>
          <w:lang w:val="en-US" w:eastAsia="da-DK"/>
        </w:rPr>
      </w:pPr>
    </w:p>
    <w:p w14:paraId="23093FE2" w14:textId="4029336A" w:rsidR="002C7E4C" w:rsidRDefault="002C7E4C" w:rsidP="00362CDD">
      <w:pPr>
        <w:jc w:val="both"/>
        <w:rPr>
          <w:rFonts w:eastAsia="Times New Roman"/>
          <w:lang w:val="en-US" w:eastAsia="da-DK"/>
        </w:rPr>
      </w:pPr>
      <w:r>
        <w:rPr>
          <w:rFonts w:eastAsia="Times New Roman"/>
          <w:lang w:val="en-US" w:eastAsia="da-DK"/>
        </w:rPr>
        <w:t>Across all moderator analyses with continuous moderators (i.e., the percent of males in the sample, the number of sessions per week, duration, and follow-up timing)</w:t>
      </w:r>
      <w:r w:rsidR="0064368F">
        <w:rPr>
          <w:rFonts w:eastAsia="Times New Roman"/>
          <w:lang w:val="en-US" w:eastAsia="da-DK"/>
        </w:rPr>
        <w:t>,</w:t>
      </w:r>
      <w:r>
        <w:rPr>
          <w:rFonts w:eastAsia="Times New Roman"/>
          <w:lang w:val="en-US" w:eastAsia="da-DK"/>
        </w:rPr>
        <w:t xml:space="preserve"> </w:t>
      </w:r>
      <w:r w:rsidR="0064368F">
        <w:rPr>
          <w:rFonts w:eastAsia="Times New Roman"/>
          <w:lang w:val="en-US" w:eastAsia="da-DK"/>
        </w:rPr>
        <w:t>none predicted</w:t>
      </w:r>
      <w:r>
        <w:rPr>
          <w:rFonts w:eastAsia="Times New Roman"/>
          <w:lang w:val="en-US" w:eastAsia="da-DK"/>
        </w:rPr>
        <w:t xml:space="preserve"> differences </w:t>
      </w:r>
      <w:r w:rsidR="005D3252">
        <w:rPr>
          <w:rFonts w:eastAsia="Times New Roman"/>
          <w:lang w:val="en-US" w:eastAsia="da-DK"/>
        </w:rPr>
        <w:t>between</w:t>
      </w:r>
      <w:r>
        <w:rPr>
          <w:rFonts w:eastAsia="Times New Roman"/>
          <w:lang w:val="en-US" w:eastAsia="da-DK"/>
        </w:rPr>
        <w:t xml:space="preserve"> effect</w:t>
      </w:r>
      <w:r w:rsidR="005D3252">
        <w:rPr>
          <w:rFonts w:eastAsia="Times New Roman"/>
          <w:lang w:val="en-US" w:eastAsia="da-DK"/>
        </w:rPr>
        <w:t xml:space="preserve"> sizes. </w:t>
      </w:r>
    </w:p>
    <w:p w14:paraId="0E1AC85D" w14:textId="77777777" w:rsidR="00747DFE" w:rsidRDefault="00747DFE" w:rsidP="00362CDD">
      <w:pPr>
        <w:jc w:val="both"/>
        <w:rPr>
          <w:rFonts w:eastAsia="Times New Roman"/>
          <w:lang w:val="en-US" w:eastAsia="da-DK"/>
        </w:rPr>
      </w:pPr>
    </w:p>
    <w:p w14:paraId="6099BA72" w14:textId="592035BB" w:rsidR="00C02455" w:rsidRDefault="00004979" w:rsidP="00362CDD">
      <w:pPr>
        <w:jc w:val="both"/>
        <w:rPr>
          <w:rFonts w:eastAsia="Times New Roman"/>
          <w:lang w:eastAsia="da-DK"/>
        </w:rPr>
      </w:pPr>
      <w:r>
        <w:rPr>
          <w:rFonts w:eastAsia="Times New Roman"/>
          <w:lang w:val="en-US" w:eastAsia="da-DK"/>
        </w:rPr>
        <w:t>T</w:t>
      </w:r>
      <w:r w:rsidR="00C02455">
        <w:rPr>
          <w:rFonts w:eastAsia="Times New Roman"/>
          <w:lang w:val="en-US" w:eastAsia="da-DK"/>
        </w:rPr>
        <w:t xml:space="preserve">hat said, </w:t>
      </w:r>
      <w:r w:rsidRPr="00004979">
        <w:rPr>
          <w:rFonts w:eastAsia="Times New Roman"/>
          <w:lang w:eastAsia="da-DK"/>
        </w:rPr>
        <w:t>we d</w:t>
      </w:r>
      <w:r>
        <w:rPr>
          <w:rFonts w:eastAsia="Times New Roman"/>
          <w:lang w:eastAsia="da-DK"/>
        </w:rPr>
        <w:t>id</w:t>
      </w:r>
      <w:r w:rsidRPr="00004979">
        <w:rPr>
          <w:rFonts w:eastAsia="Times New Roman"/>
          <w:lang w:eastAsia="da-DK"/>
        </w:rPr>
        <w:t xml:space="preserve"> observe some trends that align</w:t>
      </w:r>
      <w:r>
        <w:rPr>
          <w:rFonts w:eastAsia="Times New Roman"/>
          <w:lang w:eastAsia="da-DK"/>
        </w:rPr>
        <w:t>ed</w:t>
      </w:r>
      <w:r w:rsidRPr="00004979">
        <w:rPr>
          <w:rFonts w:eastAsia="Times New Roman"/>
          <w:lang w:eastAsia="da-DK"/>
        </w:rPr>
        <w:t xml:space="preserve"> with </w:t>
      </w:r>
      <w:r>
        <w:rPr>
          <w:rFonts w:eastAsia="Times New Roman"/>
          <w:lang w:eastAsia="da-DK"/>
        </w:rPr>
        <w:t xml:space="preserve">usual methodological </w:t>
      </w:r>
      <w:r w:rsidRPr="00004979">
        <w:rPr>
          <w:rFonts w:eastAsia="Times New Roman"/>
          <w:lang w:eastAsia="da-DK"/>
        </w:rPr>
        <w:t>expectations</w:t>
      </w:r>
      <w:r>
        <w:rPr>
          <w:rFonts w:eastAsia="Times New Roman"/>
          <w:lang w:eastAsia="da-DK"/>
        </w:rPr>
        <w:t xml:space="preserve"> (for similar examples in education, see Cheung &amp; </w:t>
      </w:r>
      <w:proofErr w:type="spellStart"/>
      <w:r>
        <w:rPr>
          <w:rFonts w:eastAsia="Times New Roman"/>
          <w:lang w:eastAsia="da-DK"/>
        </w:rPr>
        <w:t>Slavin</w:t>
      </w:r>
      <w:proofErr w:type="spellEnd"/>
      <w:r w:rsidR="00F33151">
        <w:rPr>
          <w:rFonts w:eastAsia="Times New Roman"/>
          <w:lang w:eastAsia="da-DK"/>
        </w:rPr>
        <w:t>,</w:t>
      </w:r>
      <w:r>
        <w:rPr>
          <w:rFonts w:eastAsia="Times New Roman"/>
          <w:lang w:eastAsia="da-DK"/>
        </w:rPr>
        <w:t xml:space="preserve"> </w:t>
      </w:r>
      <w:r w:rsidR="00F33151">
        <w:rPr>
          <w:rFonts w:eastAsia="Times New Roman"/>
          <w:lang w:eastAsia="da-DK"/>
        </w:rPr>
        <w:t>2016</w:t>
      </w:r>
      <w:r>
        <w:rPr>
          <w:rFonts w:eastAsia="Times New Roman"/>
          <w:lang w:eastAsia="da-DK"/>
        </w:rPr>
        <w:t>)</w:t>
      </w:r>
      <w:r w:rsidRPr="00004979">
        <w:rPr>
          <w:rFonts w:eastAsia="Times New Roman"/>
          <w:lang w:eastAsia="da-DK"/>
        </w:rPr>
        <w:t>, but which should be interpreted cautiously</w:t>
      </w:r>
      <w:r w:rsidR="00C208EB">
        <w:rPr>
          <w:rFonts w:eastAsia="Times New Roman"/>
          <w:lang w:eastAsia="da-DK"/>
        </w:rPr>
        <w:t>, as we could not infer statistically significant differences between most of the subgroup effects</w:t>
      </w:r>
      <w:r w:rsidRPr="00004979">
        <w:rPr>
          <w:rFonts w:eastAsia="Times New Roman"/>
          <w:lang w:eastAsia="da-DK"/>
        </w:rPr>
        <w:t xml:space="preserve">. </w:t>
      </w:r>
    </w:p>
    <w:p w14:paraId="5A8C76E7" w14:textId="77777777" w:rsidR="00F33151" w:rsidRDefault="00F33151" w:rsidP="00362CDD">
      <w:pPr>
        <w:jc w:val="both"/>
        <w:rPr>
          <w:rFonts w:eastAsia="Times New Roman"/>
          <w:lang w:eastAsia="da-DK"/>
        </w:rPr>
      </w:pPr>
    </w:p>
    <w:p w14:paraId="60A6150A" w14:textId="77DCD306" w:rsidR="00F33151" w:rsidRDefault="00F33151" w:rsidP="00362CDD">
      <w:pPr>
        <w:jc w:val="both"/>
        <w:rPr>
          <w:rFonts w:eastAsia="Times New Roman"/>
          <w:lang w:val="en-US" w:eastAsia="da-DK"/>
        </w:rPr>
      </w:pPr>
      <w:r>
        <w:rPr>
          <w:rFonts w:eastAsia="Times New Roman"/>
          <w:lang w:eastAsia="da-DK"/>
        </w:rPr>
        <w:t xml:space="preserve">First, as the only subgroup dimension, we found a statistical difference between preregistered and </w:t>
      </w:r>
      <w:proofErr w:type="spellStart"/>
      <w:r>
        <w:rPr>
          <w:rFonts w:eastAsia="Times New Roman"/>
          <w:lang w:eastAsia="da-DK"/>
        </w:rPr>
        <w:t>nonpreregistered</w:t>
      </w:r>
      <w:proofErr w:type="spellEnd"/>
      <w:r>
        <w:rPr>
          <w:rFonts w:eastAsia="Times New Roman"/>
          <w:lang w:eastAsia="da-DK"/>
        </w:rPr>
        <w:t xml:space="preserve"> studies, with </w:t>
      </w:r>
      <w:r w:rsidR="00C50716" w:rsidRPr="00C50716">
        <w:rPr>
          <w:rFonts w:eastAsia="Times New Roman"/>
          <w:i/>
          <w:iCs/>
          <w:lang w:val="en-US" w:eastAsia="da-DK"/>
        </w:rPr>
        <w:t>CWB</w:t>
      </w:r>
      <w:r>
        <w:rPr>
          <w:rFonts w:eastAsia="Times New Roman"/>
          <w:lang w:val="en-US" w:eastAsia="da-DK"/>
        </w:rPr>
        <w:t xml:space="preserve"> </w:t>
      </w:r>
      <w:r>
        <w:rPr>
          <w:rFonts w:eastAsia="Times New Roman"/>
          <w:i/>
          <w:iCs/>
          <w:lang w:val="en-US" w:eastAsia="da-DK"/>
        </w:rPr>
        <w:t>p</w:t>
      </w:r>
      <w:r>
        <w:rPr>
          <w:rFonts w:eastAsia="Times New Roman"/>
          <w:lang w:val="en-US" w:eastAsia="da-DK"/>
        </w:rPr>
        <w:t xml:space="preserve"> = 0.01</w:t>
      </w:r>
      <w:r w:rsidR="00312C5C">
        <w:rPr>
          <w:rFonts w:eastAsia="Times New Roman"/>
          <w:lang w:val="en-US" w:eastAsia="da-DK"/>
        </w:rPr>
        <w:t>2</w:t>
      </w:r>
      <w:r>
        <w:rPr>
          <w:rFonts w:eastAsia="Times New Roman"/>
          <w:lang w:val="en-US" w:eastAsia="da-DK"/>
        </w:rPr>
        <w:t>,</w:t>
      </w:r>
      <w:r w:rsidR="00C50716">
        <w:rPr>
          <w:rFonts w:eastAsia="Times New Roman"/>
          <w:lang w:val="en-US" w:eastAsia="da-DK"/>
        </w:rPr>
        <w:t xml:space="preserve"> and</w:t>
      </w:r>
      <w:r>
        <w:rPr>
          <w:rFonts w:eastAsia="Times New Roman"/>
          <w:lang w:val="en-US" w:eastAsia="da-DK"/>
        </w:rPr>
        <w:t xml:space="preserve">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13, 95% </w:t>
      </w:r>
      <w:proofErr w:type="gramStart"/>
      <w:r w:rsidRPr="00F33151">
        <w:rPr>
          <w:rFonts w:eastAsia="Times New Roman"/>
          <w:i/>
          <w:iCs/>
          <w:lang w:val="en-US" w:eastAsia="da-DK"/>
        </w:rPr>
        <w:t>CI</w:t>
      </w:r>
      <w:r>
        <w:rPr>
          <w:rFonts w:eastAsia="Times New Roman"/>
          <w:lang w:val="en-US" w:eastAsia="da-DK"/>
        </w:rPr>
        <w:t>[</w:t>
      </w:r>
      <w:proofErr w:type="gramEnd"/>
      <w:r>
        <w:rPr>
          <w:rFonts w:eastAsia="Times New Roman"/>
          <w:lang w:val="en-US" w:eastAsia="da-DK"/>
        </w:rPr>
        <w:t xml:space="preserve">0.03, 0.22] for preregistered studies and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31, 95% </w:t>
      </w:r>
      <w:r w:rsidRPr="00F33151">
        <w:rPr>
          <w:rFonts w:eastAsia="Times New Roman"/>
          <w:i/>
          <w:iCs/>
          <w:lang w:val="en-US" w:eastAsia="da-DK"/>
        </w:rPr>
        <w:t>CI</w:t>
      </w:r>
      <w:r>
        <w:rPr>
          <w:rFonts w:eastAsia="Times New Roman"/>
          <w:lang w:val="en-US" w:eastAsia="da-DK"/>
        </w:rPr>
        <w:t xml:space="preserve">[0.21, 0.42] for </w:t>
      </w:r>
      <w:proofErr w:type="spellStart"/>
      <w:r>
        <w:rPr>
          <w:rFonts w:eastAsia="Times New Roman"/>
          <w:lang w:val="en-US" w:eastAsia="da-DK"/>
        </w:rPr>
        <w:t>nonpreregistered</w:t>
      </w:r>
      <w:proofErr w:type="spellEnd"/>
      <w:r>
        <w:rPr>
          <w:rFonts w:eastAsia="Times New Roman"/>
          <w:lang w:val="en-US" w:eastAsia="da-DK"/>
        </w:rPr>
        <w:t xml:space="preserve"> studies. </w:t>
      </w:r>
      <w:r w:rsidR="007522B5">
        <w:rPr>
          <w:rFonts w:eastAsia="Times New Roman"/>
          <w:lang w:val="en-US" w:eastAsia="da-DK"/>
        </w:rPr>
        <w:t>Although</w:t>
      </w:r>
      <w:r>
        <w:rPr>
          <w:rFonts w:eastAsia="Times New Roman"/>
          <w:lang w:val="en-US" w:eastAsia="da-DK"/>
        </w:rPr>
        <w:t xml:space="preserve"> the effect of </w:t>
      </w:r>
      <w:r w:rsidR="007522B5">
        <w:rPr>
          <w:rFonts w:eastAsia="Times New Roman"/>
          <w:lang w:val="en-US" w:eastAsia="da-DK"/>
        </w:rPr>
        <w:t xml:space="preserve">group-based intervention is estimated to be lower in preregistered studies, it remains statistically significant with </w:t>
      </w:r>
      <w:r w:rsidR="007522B5">
        <w:rPr>
          <w:rFonts w:eastAsia="Times New Roman"/>
          <w:i/>
          <w:iCs/>
          <w:lang w:val="en-US" w:eastAsia="da-DK"/>
        </w:rPr>
        <w:t>p</w:t>
      </w:r>
      <w:r w:rsidR="007522B5">
        <w:rPr>
          <w:rFonts w:eastAsia="Times New Roman"/>
          <w:lang w:val="en-US" w:eastAsia="da-DK"/>
        </w:rPr>
        <w:t xml:space="preserve"> = 0.013. Moreover, we still consider this effect size to be substantial, as this treatment effect is 1.56 times bigger than the usual improvement from TAU. </w:t>
      </w:r>
      <w:r w:rsidR="00C50716">
        <w:rPr>
          <w:rFonts w:eastAsia="Times New Roman"/>
          <w:lang w:val="en-US" w:eastAsia="da-DK"/>
        </w:rPr>
        <w:t>The difference between preregistered and conventional studies remained statistically different</w:t>
      </w:r>
      <w:r w:rsidR="00854914">
        <w:rPr>
          <w:rFonts w:eastAsia="Times New Roman"/>
          <w:lang w:val="en-US" w:eastAsia="da-DK"/>
        </w:rPr>
        <w:t xml:space="preserve"> (</w:t>
      </w:r>
      <w:r w:rsidR="00854914" w:rsidRPr="00312C5C">
        <w:rPr>
          <w:rFonts w:eastAsia="Times New Roman"/>
          <w:i/>
          <w:iCs/>
          <w:lang w:val="en-US" w:eastAsia="da-DK"/>
        </w:rPr>
        <w:t>CWB</w:t>
      </w:r>
      <w:r w:rsidR="00854914">
        <w:rPr>
          <w:rFonts w:eastAsia="Times New Roman"/>
          <w:lang w:val="en-US" w:eastAsia="da-DK"/>
        </w:rPr>
        <w:t xml:space="preserve"> </w:t>
      </w:r>
      <w:r w:rsidR="00854914">
        <w:rPr>
          <w:rFonts w:eastAsia="Times New Roman"/>
          <w:i/>
          <w:iCs/>
          <w:lang w:val="en-US" w:eastAsia="da-DK"/>
        </w:rPr>
        <w:t>p</w:t>
      </w:r>
      <w:r w:rsidR="00854914">
        <w:rPr>
          <w:rFonts w:eastAsia="Times New Roman"/>
          <w:lang w:val="en-US" w:eastAsia="da-DK"/>
        </w:rPr>
        <w:t xml:space="preserve"> = 0.019)</w:t>
      </w:r>
      <w:r w:rsidR="00C50716">
        <w:rPr>
          <w:rFonts w:eastAsia="Times New Roman"/>
          <w:lang w:val="en-US" w:eastAsia="da-DK"/>
        </w:rPr>
        <w:t xml:space="preserve"> in the covariate-adjusted model, as well. Interestingly, in this model, the average effect for preregistered studies was almost equal to the overall average effect size from the main analysis,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sidR="00C50716">
        <w:rPr>
          <w:rFonts w:eastAsia="Times New Roman"/>
          <w:lang w:eastAsia="da-DK"/>
        </w:rPr>
        <w:t xml:space="preserve"> = </w:t>
      </w:r>
      <w:r w:rsidR="00C50716" w:rsidRPr="00F33151">
        <w:rPr>
          <w:rFonts w:eastAsia="Times New Roman"/>
          <w:lang w:val="en-US" w:eastAsia="da-DK"/>
        </w:rPr>
        <w:t>0.</w:t>
      </w:r>
      <w:r w:rsidR="00C50716">
        <w:rPr>
          <w:rFonts w:eastAsia="Times New Roman"/>
          <w:lang w:val="en-US" w:eastAsia="da-DK"/>
        </w:rPr>
        <w:t>2</w:t>
      </w:r>
      <w:r w:rsidR="00854914">
        <w:rPr>
          <w:rFonts w:eastAsia="Times New Roman"/>
          <w:lang w:val="en-US" w:eastAsia="da-DK"/>
        </w:rPr>
        <w:t>0</w:t>
      </w:r>
      <w:r w:rsidR="00C50716">
        <w:rPr>
          <w:rFonts w:eastAsia="Times New Roman"/>
          <w:lang w:val="en-US" w:eastAsia="da-DK"/>
        </w:rPr>
        <w:t xml:space="preserve">, 95% </w:t>
      </w:r>
      <w:proofErr w:type="gramStart"/>
      <w:r w:rsidR="00C50716" w:rsidRPr="00F33151">
        <w:rPr>
          <w:rFonts w:eastAsia="Times New Roman"/>
          <w:i/>
          <w:iCs/>
          <w:lang w:val="en-US" w:eastAsia="da-DK"/>
        </w:rPr>
        <w:t>CI</w:t>
      </w:r>
      <w:r w:rsidR="00C50716">
        <w:rPr>
          <w:rFonts w:eastAsia="Times New Roman"/>
          <w:lang w:val="en-US" w:eastAsia="da-DK"/>
        </w:rPr>
        <w:t>[</w:t>
      </w:r>
      <w:proofErr w:type="gramEnd"/>
      <w:r w:rsidR="00C50716">
        <w:rPr>
          <w:rFonts w:eastAsia="Times New Roman"/>
          <w:lang w:val="en-US" w:eastAsia="da-DK"/>
        </w:rPr>
        <w:t xml:space="preserve">-0.02, 0.42]. One might think that this difference can be due to publication bias issues. However, we did not find clear evidence of this in our publication bias testing, see Table 14 and Figure 17 in the ‘Publication bias assessment’ section. </w:t>
      </w:r>
    </w:p>
    <w:p w14:paraId="11A41764" w14:textId="77777777" w:rsidR="00483EA3" w:rsidRDefault="00483EA3" w:rsidP="00362CDD">
      <w:pPr>
        <w:jc w:val="both"/>
        <w:rPr>
          <w:rFonts w:eastAsia="Times New Roman"/>
          <w:lang w:val="en-US" w:eastAsia="da-DK"/>
        </w:rPr>
      </w:pPr>
    </w:p>
    <w:p w14:paraId="39F69C23" w14:textId="417B486A" w:rsidR="00483EA3" w:rsidRPr="00315D0F" w:rsidRDefault="00483EA3" w:rsidP="00362CDD">
      <w:pPr>
        <w:jc w:val="both"/>
        <w:rPr>
          <w:rFonts w:eastAsia="Times New Roman"/>
          <w:lang w:eastAsia="da-DK"/>
        </w:rPr>
      </w:pPr>
      <w:r>
        <w:rPr>
          <w:rFonts w:eastAsia="Times New Roman"/>
          <w:lang w:val="en-US" w:eastAsia="da-DK"/>
        </w:rPr>
        <w:t>Second, as expected, we both found that ITT (</w:t>
      </w:r>
      <w:r>
        <w:rPr>
          <w:szCs w:val="36"/>
        </w:rPr>
        <w:t>i</w:t>
      </w:r>
      <w:r w:rsidRPr="00483EA3">
        <w:rPr>
          <w:szCs w:val="36"/>
        </w:rPr>
        <w:t>ntention-</w:t>
      </w:r>
      <w:r>
        <w:rPr>
          <w:szCs w:val="36"/>
        </w:rPr>
        <w:t>t</w:t>
      </w:r>
      <w:r w:rsidRPr="00483EA3">
        <w:rPr>
          <w:szCs w:val="36"/>
        </w:rPr>
        <w:t>o-</w:t>
      </w:r>
      <w:r>
        <w:rPr>
          <w:szCs w:val="36"/>
        </w:rPr>
        <w:t>t</w:t>
      </w:r>
      <w:r w:rsidRPr="00483EA3">
        <w:rPr>
          <w:szCs w:val="36"/>
        </w:rPr>
        <w:t>reat)</w:t>
      </w:r>
      <w:r>
        <w:rPr>
          <w:rFonts w:eastAsia="Times New Roman"/>
          <w:lang w:val="en-US" w:eastAsia="da-DK"/>
        </w:rPr>
        <w:t xml:space="preserve"> effect sizes yielded a smaller average effect size relative to TOT (</w:t>
      </w:r>
      <w:r w:rsidRPr="00483EA3">
        <w:rPr>
          <w:szCs w:val="36"/>
        </w:rPr>
        <w:t>Treatment-On-the-Treated)</w:t>
      </w:r>
      <w:r>
        <w:rPr>
          <w:szCs w:val="36"/>
        </w:rPr>
        <w:t xml:space="preserve"> and that effect sizes from RCT were lower than effect sizes from QES. Also, we found that effect sizes based on pure waitlist control groups</w:t>
      </w:r>
      <w:r w:rsidR="009E2A76">
        <w:rPr>
          <w:szCs w:val="36"/>
        </w:rPr>
        <w:t>, as commonly expected (</w:t>
      </w:r>
      <w:r w:rsidR="009E2A76" w:rsidRPr="00043E29">
        <w:rPr>
          <w:lang w:val="en-US"/>
        </w:rPr>
        <w:t>Laws et al., 2022</w:t>
      </w:r>
      <w:r w:rsidR="009E2A76">
        <w:rPr>
          <w:lang w:val="en-US"/>
        </w:rPr>
        <w:t>),</w:t>
      </w:r>
      <w:r>
        <w:rPr>
          <w:szCs w:val="36"/>
        </w:rPr>
        <w:t xml:space="preserve"> yielded larger effects than effect sizes that were computed using TAU or the individual version of the group-based intervention control. In this regard, we, furthermore, found </w:t>
      </w:r>
      <w:r w:rsidR="00683123">
        <w:rPr>
          <w:szCs w:val="36"/>
        </w:rPr>
        <w:t xml:space="preserve">that </w:t>
      </w:r>
      <w:r>
        <w:rPr>
          <w:szCs w:val="36"/>
        </w:rPr>
        <w:t xml:space="preserve">the overall average effect for effect sizes with the individual version of the group-based intervention control group yielded a slightly negative effect size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00315D0F">
        <w:rPr>
          <w:rFonts w:eastAsia="Times New Roman"/>
          <w:lang w:eastAsia="da-DK"/>
        </w:rPr>
        <w:t>-</w:t>
      </w:r>
      <w:r w:rsidRPr="00F33151">
        <w:rPr>
          <w:rFonts w:eastAsia="Times New Roman"/>
          <w:lang w:val="en-US" w:eastAsia="da-DK"/>
        </w:rPr>
        <w:t>0.</w:t>
      </w:r>
      <w:r w:rsidR="00315D0F">
        <w:rPr>
          <w:rFonts w:eastAsia="Times New Roman"/>
          <w:lang w:val="en-US" w:eastAsia="da-DK"/>
        </w:rPr>
        <w:t xml:space="preserve">06 95% </w:t>
      </w:r>
      <w:proofErr w:type="gramStart"/>
      <w:r w:rsidR="00315D0F">
        <w:rPr>
          <w:rFonts w:eastAsia="Times New Roman"/>
          <w:i/>
          <w:iCs/>
          <w:lang w:val="en-US" w:eastAsia="da-DK"/>
        </w:rPr>
        <w:t>CI</w:t>
      </w:r>
      <w:r w:rsidR="00315D0F">
        <w:rPr>
          <w:rFonts w:eastAsia="Times New Roman"/>
          <w:lang w:val="en-US" w:eastAsia="da-DK"/>
        </w:rPr>
        <w:t>[</w:t>
      </w:r>
      <w:proofErr w:type="gramEnd"/>
      <w:r w:rsidR="00315D0F">
        <w:rPr>
          <w:rFonts w:eastAsia="Times New Roman"/>
          <w:lang w:val="en-US" w:eastAsia="da-DK"/>
        </w:rPr>
        <w:t>-0.82, 0.70]</w:t>
      </w:r>
      <w:r w:rsidR="00683123">
        <w:rPr>
          <w:rFonts w:eastAsia="Times New Roman"/>
          <w:lang w:val="en-US" w:eastAsia="da-DK"/>
        </w:rPr>
        <w:t xml:space="preserve">. </w:t>
      </w:r>
      <w:r w:rsidR="009E2A76">
        <w:rPr>
          <w:rFonts w:eastAsia="Times New Roman"/>
          <w:lang w:val="en-US" w:eastAsia="da-DK"/>
        </w:rPr>
        <w:t xml:space="preserve">Although this effect was close to null, we </w:t>
      </w:r>
      <w:r w:rsidR="005D3252">
        <w:rPr>
          <w:rFonts w:eastAsia="Times New Roman"/>
          <w:lang w:val="en-US" w:eastAsia="da-DK"/>
        </w:rPr>
        <w:t>do</w:t>
      </w:r>
      <w:r w:rsidR="009E2A76">
        <w:rPr>
          <w:rFonts w:eastAsia="Times New Roman"/>
          <w:lang w:val="en-US" w:eastAsia="da-DK"/>
        </w:rPr>
        <w:t xml:space="preserve"> not consider the as hard evidence against the effectiveness of group-based interventions due to the relative cost-effectiveness of group-based interventions relative to individual treatments. Finally, we found that, on average, clinician-reported measures were lower than self-reported outcome measures. This might reflect the more objective nature of clinician-reported measures.  </w:t>
      </w:r>
    </w:p>
    <w:p w14:paraId="0C04B91B" w14:textId="77777777" w:rsidR="00CC2651" w:rsidRDefault="00CC2651" w:rsidP="00EC72ED">
      <w:pPr>
        <w:rPr>
          <w:rFonts w:eastAsia="Times New Roman"/>
          <w:lang w:val="en-US" w:eastAsia="da-DK"/>
        </w:rPr>
      </w:pPr>
    </w:p>
    <w:p w14:paraId="50BFB6A7" w14:textId="243801CE" w:rsidR="00C83143" w:rsidRDefault="00C83143" w:rsidP="00C83143">
      <w:pPr>
        <w:pStyle w:val="Heading4"/>
        <w:rPr>
          <w:lang w:val="en-US" w:eastAsia="da-DK"/>
        </w:rPr>
      </w:pPr>
      <w:r>
        <w:rPr>
          <w:lang w:val="en-US" w:eastAsia="da-DK"/>
        </w:rPr>
        <w:t>Moderator effects of group-based interventions on mental health</w:t>
      </w:r>
    </w:p>
    <w:p w14:paraId="7008D142" w14:textId="15FE9A64" w:rsidR="002C7E4C" w:rsidRDefault="002C7E4C" w:rsidP="002C7E4C">
      <w:pPr>
        <w:jc w:val="both"/>
        <w:rPr>
          <w:rFonts w:eastAsia="Times New Roman"/>
          <w:lang w:val="en-US" w:eastAsia="da-DK"/>
        </w:rPr>
      </w:pPr>
      <w:r>
        <w:rPr>
          <w:rFonts w:eastAsia="Times New Roman"/>
          <w:lang w:val="en-US" w:eastAsia="da-DK"/>
        </w:rPr>
        <w:t xml:space="preserve">Based on the mental health effect sizes, Tables 10 and 11 report the results for theoretically and methodologically informed categorical moderator analysis, while Table 12 presents analyses based on continuous moderators. All tables provide marginal subgroup effect sizes (i.e., without adding covariates to the model) as well as covariate-adjusted subgroup effect sizes. All moderator analyses related to </w:t>
      </w:r>
      <w:r w:rsidR="00300BB4">
        <w:rPr>
          <w:rFonts w:eastAsia="Times New Roman"/>
          <w:lang w:val="en-US" w:eastAsia="da-DK"/>
        </w:rPr>
        <w:t>mental health</w:t>
      </w:r>
      <w:r>
        <w:rPr>
          <w:rFonts w:eastAsia="Times New Roman"/>
          <w:lang w:val="en-US" w:eastAsia="da-DK"/>
        </w:rPr>
        <w:t xml:space="preserve"> were based on 42 studies and 144 effect sizes. We generally found similar patterns between the moderator effects derived from unconditional and covariate-adjusted models. The only minor difference was that the covariate-adjusted subgroup effects were generally larger. Therefore, we will mainly comment on the unconditional moderator effects in this section.</w:t>
      </w:r>
    </w:p>
    <w:p w14:paraId="299FBC55" w14:textId="77777777" w:rsidR="002C7E4C" w:rsidRDefault="002C7E4C" w:rsidP="00EC72ED">
      <w:pPr>
        <w:rPr>
          <w:rFonts w:eastAsia="Times New Roman"/>
          <w:lang w:val="en-US" w:eastAsia="da-DK"/>
        </w:rPr>
      </w:pPr>
    </w:p>
    <w:p w14:paraId="01C9C980" w14:textId="72AC7151" w:rsidR="00931E83" w:rsidRDefault="00837500" w:rsidP="006A7623">
      <w:pPr>
        <w:jc w:val="both"/>
        <w:rPr>
          <w:rFonts w:eastAsia="Times New Roman"/>
          <w:lang w:val="en-US" w:eastAsia="da-DK"/>
        </w:rPr>
      </w:pPr>
      <w:r>
        <w:rPr>
          <w:rFonts w:eastAsia="Times New Roman"/>
          <w:lang w:val="en-US" w:eastAsia="da-DK"/>
        </w:rPr>
        <w:t xml:space="preserve">Overall, we </w:t>
      </w:r>
      <w:r w:rsidR="002C7E4C">
        <w:rPr>
          <w:rFonts w:eastAsia="Times New Roman"/>
          <w:lang w:val="en-US" w:eastAsia="da-DK"/>
        </w:rPr>
        <w:t>found the same pattern for the moderator analyses based on mental health outcomes</w:t>
      </w:r>
      <w:r w:rsidR="00300BB4">
        <w:rPr>
          <w:rFonts w:eastAsia="Times New Roman"/>
          <w:lang w:val="en-US" w:eastAsia="da-DK"/>
        </w:rPr>
        <w:t xml:space="preserve"> as for </w:t>
      </w:r>
      <w:proofErr w:type="spellStart"/>
      <w:r w:rsidR="00300BB4">
        <w:rPr>
          <w:rFonts w:eastAsia="Times New Roman"/>
          <w:lang w:val="en-US" w:eastAsia="da-DK"/>
        </w:rPr>
        <w:t>reintegrational</w:t>
      </w:r>
      <w:proofErr w:type="spellEnd"/>
      <w:r w:rsidR="00300BB4">
        <w:rPr>
          <w:rFonts w:eastAsia="Times New Roman"/>
          <w:lang w:val="en-US" w:eastAsia="da-DK"/>
        </w:rPr>
        <w:t xml:space="preserve"> outcomes</w:t>
      </w:r>
      <w:r w:rsidR="002C7E4C">
        <w:rPr>
          <w:rFonts w:eastAsia="Times New Roman"/>
          <w:lang w:val="en-US" w:eastAsia="da-DK"/>
        </w:rPr>
        <w:t xml:space="preserve">. Yet, we found minor deviation from the </w:t>
      </w:r>
      <w:proofErr w:type="spellStart"/>
      <w:r w:rsidR="002C7E4C">
        <w:rPr>
          <w:rFonts w:eastAsia="Times New Roman"/>
          <w:lang w:val="en-US" w:eastAsia="da-DK"/>
        </w:rPr>
        <w:t>reintegrational</w:t>
      </w:r>
      <w:proofErr w:type="spellEnd"/>
      <w:r w:rsidR="002C7E4C">
        <w:rPr>
          <w:rFonts w:eastAsia="Times New Roman"/>
          <w:lang w:val="en-US" w:eastAsia="da-DK"/>
        </w:rPr>
        <w:t xml:space="preserve"> results. Counter to the </w:t>
      </w:r>
      <w:proofErr w:type="spellStart"/>
      <w:r w:rsidR="002C7E4C">
        <w:rPr>
          <w:rFonts w:eastAsia="Times New Roman"/>
          <w:lang w:val="en-US" w:eastAsia="da-DK"/>
        </w:rPr>
        <w:t>reintegrational</w:t>
      </w:r>
      <w:proofErr w:type="spellEnd"/>
      <w:r w:rsidR="002C7E4C">
        <w:rPr>
          <w:rFonts w:eastAsia="Times New Roman"/>
          <w:lang w:val="en-US" w:eastAsia="da-DK"/>
        </w:rPr>
        <w:t xml:space="preserve"> results, we did not find any statistical difference between preregistered and </w:t>
      </w:r>
      <w:proofErr w:type="spellStart"/>
      <w:r w:rsidR="002C7E4C">
        <w:rPr>
          <w:rFonts w:eastAsia="Times New Roman"/>
          <w:lang w:val="en-US" w:eastAsia="da-DK"/>
        </w:rPr>
        <w:t>nonpreregistered</w:t>
      </w:r>
      <w:proofErr w:type="spellEnd"/>
      <w:r w:rsidR="002C7E4C">
        <w:rPr>
          <w:rFonts w:eastAsia="Times New Roman"/>
          <w:lang w:val="en-US" w:eastAsia="da-DK"/>
        </w:rPr>
        <w:t xml:space="preserve"> studies, with</w:t>
      </w:r>
      <w:r w:rsidR="006A7623">
        <w:rPr>
          <w:rFonts w:eastAsia="Times New Roman"/>
          <w:lang w:val="en-US" w:eastAsia="da-DK"/>
        </w:rPr>
        <w:t>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0.20 SD, 95% </w:t>
      </w:r>
      <w:proofErr w:type="gramStart"/>
      <w:r w:rsidR="006A7623">
        <w:rPr>
          <w:rFonts w:eastAsia="Times New Roman"/>
          <w:i/>
          <w:iCs/>
          <w:lang w:val="en-US" w:eastAsia="da-DK"/>
        </w:rPr>
        <w:t>CI</w:t>
      </w:r>
      <w:r w:rsidR="006A7623">
        <w:rPr>
          <w:rFonts w:eastAsia="Times New Roman"/>
          <w:lang w:val="en-US" w:eastAsia="da-DK"/>
        </w:rPr>
        <w:t>[</w:t>
      </w:r>
      <w:proofErr w:type="gramEnd"/>
      <w:r w:rsidR="006A7623">
        <w:rPr>
          <w:rFonts w:eastAsia="Times New Roman"/>
          <w:lang w:val="en-US" w:eastAsia="da-DK"/>
        </w:rPr>
        <w:t xml:space="preserve">0.06, 0.35] for preregistered studies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0.25 SD, 95% </w:t>
      </w:r>
      <w:r w:rsidR="006A7623">
        <w:rPr>
          <w:rFonts w:eastAsia="Times New Roman"/>
          <w:i/>
          <w:iCs/>
          <w:lang w:val="en-US" w:eastAsia="da-DK"/>
        </w:rPr>
        <w:t>CI</w:t>
      </w:r>
      <w:r w:rsidR="006A7623">
        <w:rPr>
          <w:rFonts w:eastAsia="Times New Roman"/>
          <w:lang w:val="en-US" w:eastAsia="da-DK"/>
        </w:rPr>
        <w:t>[0.0</w:t>
      </w:r>
      <w:r w:rsidR="00EC7026">
        <w:rPr>
          <w:rFonts w:eastAsia="Times New Roman"/>
          <w:lang w:val="en-US" w:eastAsia="da-DK"/>
        </w:rPr>
        <w:t>3</w:t>
      </w:r>
      <w:r w:rsidR="006A7623">
        <w:rPr>
          <w:rFonts w:eastAsia="Times New Roman"/>
          <w:lang w:val="en-US" w:eastAsia="da-DK"/>
        </w:rPr>
        <w:t>, 0.</w:t>
      </w:r>
      <w:r w:rsidR="00EC7026">
        <w:rPr>
          <w:rFonts w:eastAsia="Times New Roman"/>
          <w:lang w:val="en-US" w:eastAsia="da-DK"/>
        </w:rPr>
        <w:t>48</w:t>
      </w:r>
      <w:r w:rsidR="006A7623">
        <w:rPr>
          <w:rFonts w:eastAsia="Times New Roman"/>
          <w:lang w:val="en-US" w:eastAsia="da-DK"/>
        </w:rPr>
        <w:t xml:space="preserve">] </w:t>
      </w:r>
      <w:r w:rsidR="00EC7026">
        <w:rPr>
          <w:rFonts w:eastAsia="Times New Roman"/>
          <w:lang w:val="en-US" w:eastAsia="da-DK"/>
        </w:rPr>
        <w:t xml:space="preserve">for </w:t>
      </w:r>
      <w:proofErr w:type="spellStart"/>
      <w:r w:rsidR="00EC7026">
        <w:rPr>
          <w:rFonts w:eastAsia="Times New Roman"/>
          <w:lang w:val="en-US" w:eastAsia="da-DK"/>
        </w:rPr>
        <w:t>nonpreregistered</w:t>
      </w:r>
      <w:proofErr w:type="spellEnd"/>
      <w:r w:rsidR="00EC7026">
        <w:rPr>
          <w:rFonts w:eastAsia="Times New Roman"/>
          <w:lang w:val="en-US" w:eastAsia="da-DK"/>
        </w:rPr>
        <w:t xml:space="preserve"> studies. </w:t>
      </w:r>
      <w:r w:rsidR="00F37D6F">
        <w:rPr>
          <w:rFonts w:eastAsia="Times New Roman"/>
          <w:lang w:val="en-US" w:eastAsia="da-DK"/>
        </w:rPr>
        <w:t>Furthermore, by contrast</w:t>
      </w:r>
      <w:r w:rsidR="00931E83">
        <w:rPr>
          <w:rFonts w:eastAsia="Times New Roman"/>
          <w:lang w:val="en-US" w:eastAsia="da-DK"/>
        </w:rPr>
        <w:t xml:space="preserve"> to the </w:t>
      </w:r>
      <w:proofErr w:type="spellStart"/>
      <w:r w:rsidR="00931E83">
        <w:rPr>
          <w:rFonts w:eastAsia="Times New Roman"/>
          <w:lang w:val="en-US" w:eastAsia="da-DK"/>
        </w:rPr>
        <w:t>reintegrational</w:t>
      </w:r>
      <w:proofErr w:type="spellEnd"/>
      <w:r w:rsidR="00931E83">
        <w:rPr>
          <w:rFonts w:eastAsia="Times New Roman"/>
          <w:lang w:val="en-US" w:eastAsia="da-DK"/>
        </w:rPr>
        <w:t xml:space="preserve"> analysis</w:t>
      </w:r>
      <w:r w:rsidR="00F37D6F">
        <w:rPr>
          <w:rFonts w:eastAsia="Times New Roman"/>
          <w:lang w:val="en-US" w:eastAsia="da-DK"/>
        </w:rPr>
        <w:t xml:space="preserve">, we found that statistically different effect sizes ITT and TOT estimates, with </w:t>
      </w:r>
      <w:r w:rsidR="00312C5C">
        <w:rPr>
          <w:rFonts w:eastAsia="Times New Roman"/>
          <w:i/>
          <w:iCs/>
          <w:lang w:val="en-US" w:eastAsia="da-DK"/>
        </w:rPr>
        <w:t xml:space="preserve">CWB </w:t>
      </w:r>
      <w:r w:rsidR="00F37D6F">
        <w:rPr>
          <w:rFonts w:eastAsia="Times New Roman"/>
          <w:i/>
          <w:iCs/>
          <w:lang w:val="en-US" w:eastAsia="da-DK"/>
        </w:rPr>
        <w:t>p</w:t>
      </w:r>
      <w:r w:rsidR="00F37D6F">
        <w:rPr>
          <w:rFonts w:eastAsia="Times New Roman"/>
          <w:lang w:val="en-US" w:eastAsia="da-DK"/>
        </w:rPr>
        <w:t xml:space="preserve"> = 0.012,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0.05 SD, 95% </w:t>
      </w:r>
      <w:proofErr w:type="gramStart"/>
      <w:r w:rsidR="00F37D6F">
        <w:rPr>
          <w:rFonts w:eastAsia="Times New Roman"/>
          <w:i/>
          <w:iCs/>
          <w:lang w:val="en-US" w:eastAsia="da-DK"/>
        </w:rPr>
        <w:t>CI</w:t>
      </w:r>
      <w:r w:rsidR="00F37D6F">
        <w:rPr>
          <w:rFonts w:eastAsia="Times New Roman"/>
          <w:lang w:val="en-US" w:eastAsia="da-DK"/>
        </w:rPr>
        <w:t>[</w:t>
      </w:r>
      <w:proofErr w:type="gramEnd"/>
      <w:r w:rsidR="00F37D6F">
        <w:rPr>
          <w:rFonts w:eastAsia="Times New Roman"/>
          <w:lang w:val="en-US" w:eastAsia="da-DK"/>
        </w:rPr>
        <w:t>-0.08, 0.18] for ITT estimates</w:t>
      </w:r>
      <w:r w:rsidR="0064368F">
        <w:rPr>
          <w:rFonts w:eastAsia="Times New Roman"/>
          <w:lang w:val="en-US" w:eastAsia="da-DK"/>
        </w:rPr>
        <w:t xml:space="preserve">, </w:t>
      </w:r>
      <w:r w:rsidR="00F37D6F">
        <w:rPr>
          <w:rFonts w:eastAsia="Times New Roman"/>
          <w:lang w:val="en-US" w:eastAsia="da-DK"/>
        </w:rPr>
        <w:t xml:space="preserve">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0.35 SD, 95% </w:t>
      </w:r>
      <w:r w:rsidR="00F37D6F">
        <w:rPr>
          <w:rFonts w:eastAsia="Times New Roman"/>
          <w:i/>
          <w:iCs/>
          <w:lang w:val="en-US" w:eastAsia="da-DK"/>
        </w:rPr>
        <w:t>CI</w:t>
      </w:r>
      <w:r w:rsidR="00F37D6F">
        <w:rPr>
          <w:rFonts w:eastAsia="Times New Roman"/>
          <w:lang w:val="en-US" w:eastAsia="da-DK"/>
        </w:rPr>
        <w:t>[0.15, 0.56] for TOT. However, we could not confirm these results in the covariate-adjusted model.</w:t>
      </w:r>
      <w:r w:rsidR="00931E83">
        <w:rPr>
          <w:rFonts w:eastAsia="Times New Roman"/>
          <w:lang w:val="en-US" w:eastAsia="da-DK"/>
        </w:rPr>
        <w:t xml:space="preserve"> </w:t>
      </w:r>
      <w:r w:rsidR="00CC609D">
        <w:rPr>
          <w:rFonts w:eastAsia="Times New Roman"/>
          <w:lang w:val="en-US" w:eastAsia="da-DK"/>
        </w:rPr>
        <w:t>Across the unconditional and conditional models</w:t>
      </w:r>
      <w:r w:rsidR="00931E83">
        <w:rPr>
          <w:rFonts w:eastAsia="Times New Roman"/>
          <w:lang w:val="en-US" w:eastAsia="da-DK"/>
        </w:rPr>
        <w:t xml:space="preserve">, we </w:t>
      </w:r>
      <w:r w:rsidR="00CC609D">
        <w:rPr>
          <w:rFonts w:eastAsia="Times New Roman"/>
          <w:lang w:val="en-US" w:eastAsia="da-DK"/>
        </w:rPr>
        <w:t xml:space="preserve">also </w:t>
      </w:r>
      <w:r w:rsidR="00931E83">
        <w:rPr>
          <w:rFonts w:eastAsia="Times New Roman"/>
          <w:lang w:val="en-US" w:eastAsia="da-DK"/>
        </w:rPr>
        <w:t>found that mental health effect sizes tended to statistically significantly increase as a function of the age of the participant</w:t>
      </w:r>
      <w:r w:rsidR="00CC609D">
        <w:rPr>
          <w:rFonts w:eastAsia="Times New Roman"/>
          <w:lang w:val="en-US" w:eastAsia="da-DK"/>
        </w:rPr>
        <w:t xml:space="preserve">, with </w:t>
      </w:r>
      <m:oMath>
        <m:r>
          <w:rPr>
            <w:rFonts w:ascii="Cambria Math" w:eastAsia="Times New Roman" w:hAnsi="Cambria Math"/>
            <w:lang w:val="en-US" w:eastAsia="da-DK"/>
          </w:rPr>
          <m:t>β</m:t>
        </m:r>
      </m:oMath>
      <w:r w:rsidR="00CC609D">
        <w:rPr>
          <w:rFonts w:eastAsia="Times New Roman"/>
          <w:lang w:val="en-US" w:eastAsia="da-DK"/>
        </w:rPr>
        <w:t xml:space="preserve"> = 0.025, </w:t>
      </w:r>
      <w:r w:rsidR="00CC609D" w:rsidRPr="00312C5C">
        <w:rPr>
          <w:rFonts w:eastAsia="Times New Roman"/>
          <w:i/>
          <w:iCs/>
          <w:lang w:val="en-US" w:eastAsia="da-DK"/>
        </w:rPr>
        <w:t>SE</w:t>
      </w:r>
      <w:r w:rsidR="00CC609D">
        <w:rPr>
          <w:rFonts w:eastAsia="Times New Roman"/>
          <w:lang w:val="en-US" w:eastAsia="da-DK"/>
        </w:rPr>
        <w:t xml:space="preserve"> = 0.007</w:t>
      </w:r>
      <w:r w:rsidR="00D837B8">
        <w:rPr>
          <w:rFonts w:eastAsia="Times New Roman"/>
          <w:lang w:val="en-US" w:eastAsia="da-DK"/>
        </w:rPr>
        <w:t xml:space="preserve"> in the unconditional model.</w:t>
      </w:r>
    </w:p>
    <w:p w14:paraId="069F71EA" w14:textId="77777777" w:rsidR="00931E83" w:rsidRDefault="00931E83" w:rsidP="006A7623">
      <w:pPr>
        <w:jc w:val="both"/>
        <w:rPr>
          <w:rFonts w:eastAsia="Times New Roman"/>
          <w:lang w:val="en-US" w:eastAsia="da-DK"/>
        </w:rPr>
      </w:pPr>
    </w:p>
    <w:p w14:paraId="0BA12676" w14:textId="4838F7C7" w:rsidR="00AF2FE0" w:rsidRDefault="007534A0" w:rsidP="00AF2FE0">
      <w:pPr>
        <w:jc w:val="both"/>
        <w:rPr>
          <w:rFonts w:eastAsia="Times New Roman"/>
          <w:lang w:val="en-US" w:eastAsia="da-DK"/>
        </w:rPr>
      </w:pPr>
      <w:r w:rsidRPr="007534A0">
        <w:rPr>
          <w:rFonts w:eastAsia="Times New Roman"/>
          <w:lang w:eastAsia="da-DK"/>
        </w:rPr>
        <w:t xml:space="preserve">Yet, we also identified some patterns that were not consistent with the results for </w:t>
      </w:r>
      <w:proofErr w:type="spellStart"/>
      <w:r w:rsidRPr="007534A0">
        <w:rPr>
          <w:rFonts w:eastAsia="Times New Roman"/>
          <w:lang w:eastAsia="da-DK"/>
        </w:rPr>
        <w:t>reintegrational</w:t>
      </w:r>
      <w:proofErr w:type="spellEnd"/>
      <w:r w:rsidRPr="007534A0">
        <w:rPr>
          <w:rFonts w:eastAsia="Times New Roman"/>
          <w:lang w:eastAsia="da-DK"/>
        </w:rPr>
        <w:t xml:space="preserve"> outcomes and ran counter to common methodological expectations. As we could not conclude that these trends differed statistically, the results should be interpreted with caution. First, clinician-reported measures of mental health generally yielded larger effects than self-reported measures.</w:t>
      </w:r>
      <w:r>
        <w:rPr>
          <w:rFonts w:eastAsia="Times New Roman"/>
          <w:lang w:eastAsia="da-DK"/>
        </w:rPr>
        <w:t xml:space="preserve"> </w:t>
      </w:r>
      <w:r w:rsidR="00FE003A">
        <w:rPr>
          <w:rFonts w:eastAsia="Times New Roman"/>
          <w:lang w:val="en-US" w:eastAsia="da-DK"/>
        </w:rPr>
        <w:t>Second, we found that QES</w:t>
      </w:r>
      <w:r>
        <w:rPr>
          <w:rFonts w:eastAsia="Times New Roman"/>
          <w:lang w:val="en-US" w:eastAsia="da-DK"/>
        </w:rPr>
        <w:t>s</w:t>
      </w:r>
      <w:r w:rsidR="00FE003A">
        <w:rPr>
          <w:rFonts w:eastAsia="Times New Roman"/>
          <w:lang w:val="en-US" w:eastAsia="da-DK"/>
        </w:rPr>
        <w:t xml:space="preserve"> </w:t>
      </w:r>
      <w:r w:rsidRPr="007534A0">
        <w:rPr>
          <w:rFonts w:eastAsia="Times New Roman"/>
          <w:lang w:eastAsia="da-DK"/>
        </w:rPr>
        <w:t>tended to yield smaller effects on mental health than</w:t>
      </w:r>
      <w:r>
        <w:rPr>
          <w:rFonts w:eastAsia="Times New Roman"/>
          <w:lang w:eastAsia="da-DK"/>
        </w:rPr>
        <w:t xml:space="preserve"> </w:t>
      </w:r>
      <w:r w:rsidRPr="007534A0">
        <w:rPr>
          <w:rFonts w:eastAsia="Times New Roman"/>
          <w:lang w:eastAsia="da-DK"/>
        </w:rPr>
        <w:t>RCTs.</w:t>
      </w:r>
      <w:r>
        <w:rPr>
          <w:rFonts w:eastAsia="Times New Roman"/>
          <w:lang w:eastAsia="da-DK"/>
        </w:rPr>
        <w:t xml:space="preserve"> </w:t>
      </w:r>
      <w:r w:rsidR="00FE003A">
        <w:rPr>
          <w:rFonts w:eastAsia="Times New Roman"/>
          <w:lang w:val="en-US" w:eastAsia="da-DK"/>
        </w:rPr>
        <w:t xml:space="preserve">Third and finally, we found that low or moderate risk of bias mental health estimates yielded </w:t>
      </w:r>
      <w:r w:rsidR="00300BB4">
        <w:rPr>
          <w:rFonts w:eastAsia="Times New Roman"/>
          <w:lang w:val="en-US" w:eastAsia="da-DK"/>
        </w:rPr>
        <w:t>larger</w:t>
      </w:r>
      <w:r w:rsidR="00FE003A">
        <w:rPr>
          <w:rFonts w:eastAsia="Times New Roman"/>
          <w:lang w:val="en-US" w:eastAsia="da-DK"/>
        </w:rPr>
        <w:t xml:space="preserve"> effects than high risk of bias estimates.   </w:t>
      </w:r>
      <w:r w:rsidR="00AF2FE0">
        <w:rPr>
          <w:rFonts w:eastAsia="Times New Roman"/>
          <w:lang w:val="en-US" w:eastAsia="da-DK"/>
        </w:rPr>
        <w:t xml:space="preserve">  </w:t>
      </w:r>
    </w:p>
    <w:p w14:paraId="258CFA94" w14:textId="77777777" w:rsidR="00E12B9B" w:rsidRDefault="00E12B9B" w:rsidP="00EC72ED">
      <w:pPr>
        <w:rPr>
          <w:rFonts w:eastAsia="Times New Roman"/>
          <w:lang w:val="en-US" w:eastAsia="da-DK"/>
        </w:rPr>
      </w:pPr>
    </w:p>
    <w:p w14:paraId="0684DD20" w14:textId="3223DA62" w:rsidR="004B527F" w:rsidRDefault="00774282" w:rsidP="00774282">
      <w:pPr>
        <w:pStyle w:val="Heading3"/>
        <w:rPr>
          <w:rFonts w:eastAsia="Times New Roman"/>
          <w:lang w:val="en-US" w:eastAsia="da-DK"/>
        </w:rPr>
      </w:pPr>
      <w:r w:rsidRPr="00D85837">
        <w:rPr>
          <w:rFonts w:eastAsia="Times New Roman"/>
          <w:lang w:val="en-US" w:eastAsia="da-DK"/>
        </w:rPr>
        <w:t>Publication bias assessment</w:t>
      </w:r>
    </w:p>
    <w:p w14:paraId="52D562C4" w14:textId="6899F40A" w:rsidR="004937BA" w:rsidRDefault="00244276" w:rsidP="004B527F">
      <w:pPr>
        <w:jc w:val="both"/>
        <w:rPr>
          <w:rFonts w:eastAsia="Times New Roman"/>
          <w:lang w:val="en-US" w:eastAsia="da-DK"/>
        </w:rPr>
      </w:pPr>
      <w:r>
        <w:rPr>
          <w:rFonts w:eastAsia="Times New Roman"/>
          <w:lang w:val="en-US" w:eastAsia="da-DK"/>
        </w:rPr>
        <w:t xml:space="preserve">All the results of our publication bias testing are presented in Figures </w:t>
      </w:r>
      <w:r w:rsidR="00A91453">
        <w:rPr>
          <w:rFonts w:eastAsia="Times New Roman"/>
          <w:lang w:val="en-US" w:eastAsia="da-DK"/>
        </w:rPr>
        <w:t>19</w:t>
      </w:r>
      <w:r>
        <w:rPr>
          <w:rFonts w:eastAsia="Times New Roman"/>
          <w:lang w:val="en-US" w:eastAsia="da-DK"/>
        </w:rPr>
        <w:t>-</w:t>
      </w:r>
      <w:r w:rsidR="00A91453">
        <w:rPr>
          <w:rFonts w:eastAsia="Times New Roman"/>
          <w:lang w:val="en-US" w:eastAsia="da-DK"/>
        </w:rPr>
        <w:t>20</w:t>
      </w:r>
      <w:r>
        <w:rPr>
          <w:rFonts w:eastAsia="Times New Roman"/>
          <w:lang w:val="en-US" w:eastAsia="da-DK"/>
        </w:rPr>
        <w:t xml:space="preserve"> and Tables 13-1</w:t>
      </w:r>
      <w:r w:rsidR="00A0048F">
        <w:rPr>
          <w:rFonts w:eastAsia="Times New Roman"/>
          <w:lang w:val="en-US" w:eastAsia="da-DK"/>
        </w:rPr>
        <w:t>8</w:t>
      </w:r>
      <w:r>
        <w:rPr>
          <w:rFonts w:eastAsia="Times New Roman"/>
          <w:lang w:val="en-US" w:eastAsia="da-DK"/>
        </w:rPr>
        <w:t xml:space="preserve">, below. As can be seen from the results, </w:t>
      </w:r>
      <w:r w:rsidR="004B527F">
        <w:rPr>
          <w:rFonts w:eastAsia="Times New Roman"/>
          <w:lang w:val="en-US" w:eastAsia="da-DK"/>
        </w:rPr>
        <w:t>we generally found no evidence of publication or small study bias across a wide range of publication bias test</w:t>
      </w:r>
      <w:r w:rsidR="00F851B2">
        <w:rPr>
          <w:rFonts w:eastAsia="Times New Roman"/>
          <w:lang w:val="en-US" w:eastAsia="da-DK"/>
        </w:rPr>
        <w:t>s</w:t>
      </w:r>
      <w:r w:rsidR="004B527F">
        <w:rPr>
          <w:rFonts w:eastAsia="Times New Roman"/>
          <w:lang w:val="en-US" w:eastAsia="da-DK"/>
        </w:rPr>
        <w:t>.</w:t>
      </w:r>
      <w:r w:rsidR="001B0E5F">
        <w:rPr>
          <w:rFonts w:eastAsia="Times New Roman"/>
          <w:lang w:val="en-US" w:eastAsia="da-DK"/>
        </w:rPr>
        <w:t xml:space="preserve"> When correcting for publication bias, we more often found </w:t>
      </w:r>
      <w:r w:rsidR="0064368F">
        <w:rPr>
          <w:rFonts w:eastAsia="Times New Roman"/>
          <w:lang w:val="en-US" w:eastAsia="da-DK"/>
        </w:rPr>
        <w:t xml:space="preserve">that </w:t>
      </w:r>
      <w:r w:rsidR="001B0E5F">
        <w:rPr>
          <w:rFonts w:eastAsia="Times New Roman"/>
          <w:lang w:val="en-US" w:eastAsia="da-DK"/>
        </w:rPr>
        <w:t xml:space="preserve">the overall average effect tended to increase. This counted for </w:t>
      </w:r>
      <w:r w:rsidR="00300BB4">
        <w:rPr>
          <w:rFonts w:eastAsia="Times New Roman"/>
          <w:lang w:val="en-US" w:eastAsia="da-DK"/>
        </w:rPr>
        <w:t xml:space="preserve">outcome </w:t>
      </w:r>
      <w:r w:rsidR="001B0E5F">
        <w:rPr>
          <w:rFonts w:eastAsia="Times New Roman"/>
          <w:lang w:val="en-US" w:eastAsia="da-DK"/>
        </w:rPr>
        <w:t>subgroup means</w:t>
      </w:r>
      <w:r w:rsidR="00300BB4">
        <w:rPr>
          <w:rFonts w:eastAsia="Times New Roman"/>
          <w:lang w:val="en-US" w:eastAsia="da-DK"/>
        </w:rPr>
        <w:t>,</w:t>
      </w:r>
      <w:r w:rsidR="001B0E5F">
        <w:rPr>
          <w:rFonts w:eastAsia="Times New Roman"/>
          <w:lang w:val="en-US" w:eastAsia="da-DK"/>
        </w:rPr>
        <w:t xml:space="preserve"> as well</w:t>
      </w:r>
      <w:r w:rsidR="00803BBF">
        <w:rPr>
          <w:rFonts w:eastAsia="Times New Roman"/>
          <w:lang w:val="en-US" w:eastAsia="da-DK"/>
        </w:rPr>
        <w:t>, meaning that we did not find any outcome-specific indications of publication bias.</w:t>
      </w:r>
      <w:r w:rsidR="004B527F">
        <w:rPr>
          <w:rFonts w:eastAsia="Times New Roman"/>
          <w:lang w:val="en-US" w:eastAsia="da-DK"/>
        </w:rPr>
        <w:t xml:space="preserve"> </w:t>
      </w:r>
    </w:p>
    <w:p w14:paraId="6E94009B" w14:textId="77777777" w:rsidR="004937BA" w:rsidRDefault="004937BA" w:rsidP="004B527F">
      <w:pPr>
        <w:jc w:val="both"/>
        <w:rPr>
          <w:rFonts w:eastAsia="Times New Roman"/>
          <w:lang w:val="en-US" w:eastAsia="da-DK"/>
        </w:rPr>
      </w:pPr>
    </w:p>
    <w:p w14:paraId="37885657" w14:textId="04B427F4" w:rsidR="00F65323" w:rsidRDefault="004E1CAB" w:rsidP="004B527F">
      <w:pPr>
        <w:jc w:val="both"/>
        <w:rPr>
          <w:rFonts w:eastAsia="Times New Roman"/>
          <w:lang w:val="en-US" w:eastAsia="da-DK"/>
        </w:rPr>
      </w:pPr>
      <w:r>
        <w:rPr>
          <w:rFonts w:eastAsia="Times New Roman"/>
          <w:lang w:val="en-US" w:eastAsia="da-DK"/>
        </w:rPr>
        <w:t xml:space="preserve">Figures </w:t>
      </w:r>
      <w:r w:rsidR="00A91453">
        <w:rPr>
          <w:rFonts w:eastAsia="Times New Roman"/>
          <w:lang w:val="en-US" w:eastAsia="da-DK"/>
        </w:rPr>
        <w:t>19</w:t>
      </w:r>
      <w:r>
        <w:rPr>
          <w:rFonts w:eastAsia="Times New Roman"/>
          <w:lang w:val="en-US" w:eastAsia="da-DK"/>
        </w:rPr>
        <w:t xml:space="preserve"> and </w:t>
      </w:r>
      <w:r w:rsidR="00A91453">
        <w:rPr>
          <w:rFonts w:eastAsia="Times New Roman"/>
          <w:lang w:val="en-US" w:eastAsia="da-DK"/>
        </w:rPr>
        <w:t xml:space="preserve">20 </w:t>
      </w:r>
      <w:r>
        <w:rPr>
          <w:rFonts w:eastAsia="Times New Roman"/>
          <w:lang w:val="en-US" w:eastAsia="da-DK"/>
        </w:rPr>
        <w:t>illustrate contour-enhanced funnel plots across preregistration status and the study and effect size levels</w:t>
      </w:r>
      <w:r w:rsidR="004937BA">
        <w:rPr>
          <w:rFonts w:eastAsia="Times New Roman"/>
          <w:lang w:val="en-US" w:eastAsia="da-DK"/>
        </w:rPr>
        <w:t xml:space="preserve"> for </w:t>
      </w:r>
      <w:proofErr w:type="spellStart"/>
      <w:r w:rsidR="004937BA">
        <w:rPr>
          <w:rFonts w:eastAsia="Times New Roman"/>
          <w:lang w:val="en-US" w:eastAsia="da-DK"/>
        </w:rPr>
        <w:t>reintegrational</w:t>
      </w:r>
      <w:proofErr w:type="spellEnd"/>
      <w:r w:rsidR="004937BA">
        <w:rPr>
          <w:rFonts w:eastAsia="Times New Roman"/>
          <w:lang w:val="en-US" w:eastAsia="da-DK"/>
        </w:rPr>
        <w:t xml:space="preserve"> and mental health outcomes,</w:t>
      </w:r>
      <w:r>
        <w:rPr>
          <w:rFonts w:eastAsia="Times New Roman"/>
          <w:lang w:val="en-US" w:eastAsia="da-DK"/>
        </w:rPr>
        <w:t xml:space="preserve"> respectively. The dashed lines show the slope of regressing effect sizes on modified standard errors</w:t>
      </w:r>
      <w:r w:rsidR="001F3E81">
        <w:rPr>
          <w:rFonts w:eastAsia="Times New Roman"/>
          <w:lang w:val="en-US" w:eastAsia="da-DK"/>
        </w:rPr>
        <w:t>. We generally found no association between modified standard errors and effect sizes at the study level, indicated by the almost vertical slopes. However, c</w:t>
      </w:r>
      <w:r w:rsidR="004937BA">
        <w:rPr>
          <w:rFonts w:eastAsia="Times New Roman"/>
          <w:lang w:val="en-US" w:eastAsia="da-DK"/>
        </w:rPr>
        <w:t xml:space="preserve">ounter to typically expected selective reporting processes, we found that larger standard errors were associated with smaller effect size estimates (though not statistically significant) at the effect size level for </w:t>
      </w:r>
      <w:proofErr w:type="spellStart"/>
      <w:r w:rsidR="004937BA">
        <w:rPr>
          <w:rFonts w:eastAsia="Times New Roman"/>
          <w:lang w:val="en-US" w:eastAsia="da-DK"/>
        </w:rPr>
        <w:t>reintegrational</w:t>
      </w:r>
      <w:proofErr w:type="spellEnd"/>
      <w:r w:rsidR="004937BA">
        <w:rPr>
          <w:rFonts w:eastAsia="Times New Roman"/>
          <w:lang w:val="en-US" w:eastAsia="da-DK"/>
        </w:rPr>
        <w:t xml:space="preserve"> outcomes</w:t>
      </w:r>
      <w:r w:rsidR="00F65323">
        <w:rPr>
          <w:rFonts w:eastAsia="Times New Roman"/>
          <w:lang w:val="en-US" w:eastAsia="da-DK"/>
        </w:rPr>
        <w:t xml:space="preserve"> (see Figures </w:t>
      </w:r>
      <w:r w:rsidR="00A91453">
        <w:rPr>
          <w:rFonts w:eastAsia="Times New Roman"/>
          <w:lang w:val="en-US" w:eastAsia="da-DK"/>
        </w:rPr>
        <w:t>19</w:t>
      </w:r>
      <w:r w:rsidR="00F65323">
        <w:rPr>
          <w:rFonts w:eastAsia="Times New Roman"/>
          <w:lang w:val="en-US" w:eastAsia="da-DK"/>
        </w:rPr>
        <w:t xml:space="preserve">C and </w:t>
      </w:r>
      <w:r w:rsidR="00A91453">
        <w:rPr>
          <w:rFonts w:eastAsia="Times New Roman"/>
          <w:lang w:val="en-US" w:eastAsia="da-DK"/>
        </w:rPr>
        <w:t>19</w:t>
      </w:r>
      <w:r w:rsidR="00F65323">
        <w:rPr>
          <w:rFonts w:eastAsia="Times New Roman"/>
          <w:lang w:val="en-US" w:eastAsia="da-DK"/>
        </w:rPr>
        <w:t>D)</w:t>
      </w:r>
      <w:r w:rsidR="004937BA">
        <w:rPr>
          <w:rFonts w:eastAsia="Times New Roman"/>
          <w:lang w:val="en-US" w:eastAsia="da-DK"/>
        </w:rPr>
        <w:t xml:space="preserve">. </w:t>
      </w:r>
      <w:r w:rsidR="00E86C41">
        <w:rPr>
          <w:rFonts w:eastAsia="Times New Roman"/>
          <w:lang w:val="en-US" w:eastAsia="da-DK"/>
        </w:rPr>
        <w:t>As the only instance</w:t>
      </w:r>
      <w:r w:rsidR="004937BA">
        <w:rPr>
          <w:rFonts w:eastAsia="Times New Roman"/>
          <w:lang w:val="en-US" w:eastAsia="da-DK"/>
        </w:rPr>
        <w:t>, we found</w:t>
      </w:r>
      <w:r w:rsidR="00B037F4">
        <w:rPr>
          <w:rFonts w:eastAsia="Times New Roman"/>
          <w:lang w:val="en-US" w:eastAsia="da-DK"/>
        </w:rPr>
        <w:t xml:space="preserve"> that larger standard errors predicted larger effect sizes to a larger extent for non-preregistered outcomes</w:t>
      </w:r>
      <w:r w:rsidR="00E86C41">
        <w:rPr>
          <w:rFonts w:eastAsia="Times New Roman"/>
          <w:lang w:val="en-US" w:eastAsia="da-DK"/>
        </w:rPr>
        <w:t xml:space="preserve"> for the mental health outcome</w:t>
      </w:r>
      <w:r w:rsidR="00B037F4">
        <w:rPr>
          <w:rFonts w:eastAsia="Times New Roman"/>
          <w:lang w:val="en-US" w:eastAsia="da-DK"/>
        </w:rPr>
        <w:t>, indicated by the positive increasing slope</w:t>
      </w:r>
      <w:r w:rsidR="00300BB4">
        <w:rPr>
          <w:rFonts w:eastAsia="Times New Roman"/>
          <w:lang w:val="en-US" w:eastAsia="da-DK"/>
        </w:rPr>
        <w:t>s</w:t>
      </w:r>
      <w:r w:rsidR="00B037F4">
        <w:rPr>
          <w:rFonts w:eastAsia="Times New Roman"/>
          <w:lang w:val="en-US" w:eastAsia="da-DK"/>
        </w:rPr>
        <w:t xml:space="preserve"> in Figure</w:t>
      </w:r>
      <w:r w:rsidR="00300BB4">
        <w:rPr>
          <w:rFonts w:eastAsia="Times New Roman"/>
          <w:lang w:val="en-US" w:eastAsia="da-DK"/>
        </w:rPr>
        <w:t>s 20A and</w:t>
      </w:r>
      <w:r w:rsidR="00B037F4">
        <w:rPr>
          <w:rFonts w:eastAsia="Times New Roman"/>
          <w:lang w:val="en-US" w:eastAsia="da-DK"/>
        </w:rPr>
        <w:t xml:space="preserve"> </w:t>
      </w:r>
      <w:r w:rsidR="00A91453">
        <w:rPr>
          <w:rFonts w:eastAsia="Times New Roman"/>
          <w:lang w:val="en-US" w:eastAsia="da-DK"/>
        </w:rPr>
        <w:t>20</w:t>
      </w:r>
      <w:r w:rsidR="00B037F4">
        <w:rPr>
          <w:rFonts w:eastAsia="Times New Roman"/>
          <w:lang w:val="en-US" w:eastAsia="da-DK"/>
        </w:rPr>
        <w:t>C. Yet, th</w:t>
      </w:r>
      <w:r w:rsidR="00300BB4">
        <w:rPr>
          <w:rFonts w:eastAsia="Times New Roman"/>
          <w:lang w:val="en-US" w:eastAsia="da-DK"/>
        </w:rPr>
        <w:t xml:space="preserve">ese </w:t>
      </w:r>
      <w:r w:rsidR="00B037F4">
        <w:rPr>
          <w:rFonts w:eastAsia="Times New Roman"/>
          <w:lang w:val="en-US" w:eastAsia="da-DK"/>
        </w:rPr>
        <w:t>slope</w:t>
      </w:r>
      <w:r w:rsidR="00300BB4">
        <w:rPr>
          <w:rFonts w:eastAsia="Times New Roman"/>
          <w:lang w:val="en-US" w:eastAsia="da-DK"/>
        </w:rPr>
        <w:t>s</w:t>
      </w:r>
      <w:r w:rsidR="00B037F4">
        <w:rPr>
          <w:rFonts w:eastAsia="Times New Roman"/>
          <w:lang w:val="en-US" w:eastAsia="da-DK"/>
        </w:rPr>
        <w:t xml:space="preserve"> w</w:t>
      </w:r>
      <w:r w:rsidR="00300BB4">
        <w:rPr>
          <w:rFonts w:eastAsia="Times New Roman"/>
          <w:lang w:val="en-US" w:eastAsia="da-DK"/>
        </w:rPr>
        <w:t>ere</w:t>
      </w:r>
      <w:r w:rsidR="00B037F4">
        <w:rPr>
          <w:rFonts w:eastAsia="Times New Roman"/>
          <w:lang w:val="en-US" w:eastAsia="da-DK"/>
        </w:rPr>
        <w:t xml:space="preserve"> not statistically significant</w:t>
      </w:r>
      <w:r w:rsidR="00B22AF4">
        <w:rPr>
          <w:rFonts w:eastAsia="Times New Roman"/>
          <w:lang w:val="en-US" w:eastAsia="da-DK"/>
        </w:rPr>
        <w:t xml:space="preserve">, and we did not find </w:t>
      </w:r>
      <w:r w:rsidR="00D17FA8">
        <w:rPr>
          <w:rFonts w:eastAsia="Times New Roman"/>
          <w:lang w:val="en-US" w:eastAsia="da-DK"/>
        </w:rPr>
        <w:t xml:space="preserve">consistent evidence of publication bias for this subgroup of outcomes. </w:t>
      </w:r>
      <w:r w:rsidR="00692086">
        <w:rPr>
          <w:rFonts w:eastAsia="Times New Roman"/>
          <w:lang w:val="en-US" w:eastAsia="da-DK"/>
        </w:rPr>
        <w:t xml:space="preserve">As can be seen from Table 16, the overall average group mean declined to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2086">
        <w:rPr>
          <w:rFonts w:eastAsia="Times New Roman"/>
          <w:lang w:val="en-US" w:eastAsia="da-DK"/>
        </w:rPr>
        <w:t xml:space="preserve"> = 0.02, 95% </w:t>
      </w:r>
      <w:proofErr w:type="gramStart"/>
      <w:r w:rsidR="00692086" w:rsidRPr="00DF6508">
        <w:rPr>
          <w:rFonts w:eastAsia="Times New Roman"/>
          <w:i/>
          <w:iCs/>
          <w:lang w:val="en-US" w:eastAsia="da-DK"/>
        </w:rPr>
        <w:t>CI</w:t>
      </w:r>
      <w:r w:rsidR="00692086" w:rsidRPr="00692086">
        <w:rPr>
          <w:rFonts w:eastAsia="Times New Roman"/>
          <w:lang w:val="en-US" w:eastAsia="da-DK"/>
        </w:rPr>
        <w:t>[</w:t>
      </w:r>
      <w:proofErr w:type="gramEnd"/>
      <w:r w:rsidR="00692086" w:rsidRPr="00692086">
        <w:rPr>
          <w:rFonts w:eastAsia="Times New Roman"/>
          <w:lang w:val="en-US" w:eastAsia="da-DK"/>
        </w:rPr>
        <w:t>-0.18, 0.22</w:t>
      </w:r>
      <w:r w:rsidR="00692086">
        <w:rPr>
          <w:rFonts w:eastAsia="Times New Roman"/>
          <w:lang w:val="en-US" w:eastAsia="da-DK"/>
        </w:rPr>
        <w:t xml:space="preserve">] for </w:t>
      </w:r>
      <w:r w:rsidR="0064368F">
        <w:rPr>
          <w:rFonts w:eastAsia="Times New Roman"/>
          <w:lang w:val="en-US" w:eastAsia="da-DK"/>
        </w:rPr>
        <w:t>non-registered</w:t>
      </w:r>
      <w:r w:rsidR="00692086">
        <w:rPr>
          <w:rFonts w:eastAsia="Times New Roman"/>
          <w:lang w:val="en-US" w:eastAsia="da-DK"/>
        </w:rPr>
        <w:t xml:space="preserve"> mental health outcomes, when</w:t>
      </w:r>
      <w:r w:rsidR="00D17FA8">
        <w:rPr>
          <w:rFonts w:eastAsia="Times New Roman"/>
          <w:lang w:val="en-US" w:eastAsia="da-DK"/>
        </w:rPr>
        <w:t xml:space="preserve"> assuming that all positive</w:t>
      </w:r>
      <w:r w:rsidR="00692086">
        <w:rPr>
          <w:rFonts w:eastAsia="Times New Roman"/>
          <w:lang w:val="en-US" w:eastAsia="da-DK"/>
        </w:rPr>
        <w:t>,</w:t>
      </w:r>
      <w:r w:rsidR="00D17FA8">
        <w:rPr>
          <w:rFonts w:eastAsia="Times New Roman"/>
          <w:lang w:val="en-US" w:eastAsia="da-DK"/>
        </w:rPr>
        <w:t xml:space="preserve"> </w:t>
      </w:r>
      <w:r w:rsidR="00692086">
        <w:rPr>
          <w:rFonts w:eastAsia="Times New Roman"/>
          <w:lang w:val="en-US" w:eastAsia="da-DK"/>
        </w:rPr>
        <w:t>statistically</w:t>
      </w:r>
      <w:r w:rsidR="00D17FA8">
        <w:rPr>
          <w:rFonts w:eastAsia="Times New Roman"/>
          <w:lang w:val="en-US" w:eastAsia="da-DK"/>
        </w:rPr>
        <w:t xml:space="preserve"> significant </w:t>
      </w:r>
      <w:r w:rsidR="00692086">
        <w:rPr>
          <w:rFonts w:eastAsia="Times New Roman"/>
          <w:lang w:val="en-US" w:eastAsia="da-DK"/>
        </w:rPr>
        <w:t xml:space="preserve">results </w:t>
      </w:r>
      <w:r w:rsidR="00D17FA8">
        <w:rPr>
          <w:rFonts w:eastAsia="Times New Roman"/>
          <w:lang w:val="en-US" w:eastAsia="da-DK"/>
        </w:rPr>
        <w:t>were false po</w:t>
      </w:r>
      <w:r w:rsidR="00692086">
        <w:rPr>
          <w:rFonts w:eastAsia="Times New Roman"/>
          <w:lang w:val="en-US" w:eastAsia="da-DK"/>
        </w:rPr>
        <w:t xml:space="preserve">sitives. Conversely, the </w:t>
      </w:r>
      <w:r w:rsidR="00A1346F">
        <w:rPr>
          <w:rFonts w:eastAsia="Times New Roman"/>
          <w:lang w:val="en-US" w:eastAsia="da-DK"/>
        </w:rPr>
        <w:t xml:space="preserve">three-parameter </w:t>
      </w:r>
      <w:r w:rsidR="00692086">
        <w:rPr>
          <w:rFonts w:eastAsia="Times New Roman"/>
          <w:lang w:val="en-US" w:eastAsia="da-DK"/>
        </w:rPr>
        <w:t xml:space="preserve">selection model estimates indicated selection </w:t>
      </w:r>
      <w:r w:rsidR="00692086">
        <w:rPr>
          <w:rFonts w:eastAsia="Times New Roman"/>
          <w:i/>
          <w:iCs/>
          <w:lang w:val="en-US" w:eastAsia="da-DK"/>
        </w:rPr>
        <w:t>in favor</w:t>
      </w:r>
      <w:r w:rsidR="00692086">
        <w:rPr>
          <w:rFonts w:eastAsia="Times New Roman"/>
          <w:lang w:val="en-US" w:eastAsia="da-DK"/>
        </w:rPr>
        <w:t xml:space="preserve"> of non-affirmative finding</w:t>
      </w:r>
      <w:r w:rsidR="00A1346F">
        <w:rPr>
          <w:rFonts w:eastAsia="Times New Roman"/>
          <w:lang w:val="en-US" w:eastAsia="da-DK"/>
        </w:rPr>
        <w:t>s</w:t>
      </w:r>
      <w:r w:rsidR="00692086">
        <w:rPr>
          <w:rFonts w:eastAsia="Times New Roman"/>
          <w:lang w:val="en-US" w:eastAsia="da-DK"/>
        </w:rPr>
        <w:t>, with</w:t>
      </w:r>
      <w:r w:rsidR="00A1346F">
        <w:rPr>
          <w:rFonts w:eastAsia="Times New Roman"/>
          <w:lang w:val="en-US" w:eastAsia="da-DK"/>
        </w:rPr>
        <w:t xml:space="preserve"> </w:t>
      </w:r>
      <m:oMath>
        <m:sSub>
          <m:sSubPr>
            <m:ctrlPr>
              <w:rPr>
                <w:rFonts w:ascii="Cambria Math" w:eastAsia="Times New Roman" w:hAnsi="Cambria Math"/>
                <w:i/>
                <w:lang w:val="en-US" w:eastAsia="da-DK"/>
              </w:rPr>
            </m:ctrlPr>
          </m:sSubPr>
          <m:e>
            <m:r>
              <w:rPr>
                <w:rFonts w:ascii="Cambria Math" w:eastAsia="Times New Roman" w:hAnsi="Cambria Math"/>
                <w:lang w:val="en-US" w:eastAsia="da-DK"/>
              </w:rPr>
              <m:t>λ</m:t>
            </m:r>
          </m:e>
          <m:sub>
            <m:r>
              <w:rPr>
                <w:rFonts w:ascii="Cambria Math" w:eastAsia="Times New Roman" w:hAnsi="Cambria Math"/>
                <w:lang w:val="en-US" w:eastAsia="da-DK"/>
              </w:rPr>
              <m:t>1</m:t>
            </m:r>
          </m:sub>
        </m:sSub>
      </m:oMath>
      <w:r w:rsidR="00A1346F">
        <w:rPr>
          <w:rFonts w:eastAsia="Times New Roman"/>
          <w:lang w:val="en-US" w:eastAsia="da-DK"/>
        </w:rPr>
        <w:t>= 2.</w:t>
      </w:r>
      <w:r w:rsidR="00F65323">
        <w:rPr>
          <w:rFonts w:eastAsia="Times New Roman"/>
          <w:lang w:val="en-US" w:eastAsia="da-DK"/>
        </w:rPr>
        <w:t>93</w:t>
      </w:r>
      <w:r w:rsidR="007D5D25">
        <w:rPr>
          <w:rFonts w:eastAsia="Times New Roman"/>
          <w:lang w:val="en-US" w:eastAsia="da-DK"/>
        </w:rPr>
        <w:t>,</w:t>
      </w:r>
      <w:r w:rsidR="00F65323">
        <w:rPr>
          <w:rFonts w:eastAsia="Times New Roman"/>
          <w:lang w:val="en-US" w:eastAsia="da-DK"/>
        </w:rPr>
        <w:t xml:space="preserve"> 95% </w:t>
      </w:r>
      <w:proofErr w:type="gramStart"/>
      <w:r w:rsidR="00DF6508" w:rsidRPr="00DF6508">
        <w:rPr>
          <w:rFonts w:eastAsia="Times New Roman"/>
          <w:i/>
          <w:iCs/>
          <w:lang w:val="en-US" w:eastAsia="da-DK"/>
        </w:rPr>
        <w:t>CI</w:t>
      </w:r>
      <w:r w:rsidR="00DF6508">
        <w:rPr>
          <w:rFonts w:eastAsia="Times New Roman"/>
          <w:lang w:val="en-US" w:eastAsia="da-DK"/>
        </w:rPr>
        <w:t>[</w:t>
      </w:r>
      <w:proofErr w:type="gramEnd"/>
      <w:r w:rsidR="00DF6508">
        <w:rPr>
          <w:rFonts w:eastAsia="Times New Roman"/>
          <w:lang w:val="en-US" w:eastAsia="da-DK"/>
        </w:rPr>
        <w:t>1.00</w:t>
      </w:r>
      <w:r w:rsidR="00F65323">
        <w:rPr>
          <w:rFonts w:eastAsia="Times New Roman"/>
          <w:lang w:val="en-US" w:eastAsia="da-DK"/>
        </w:rPr>
        <w:t xml:space="preserve">, 12.84]. When correcting for this selection process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65323">
        <w:rPr>
          <w:rFonts w:eastAsia="Times New Roman"/>
          <w:lang w:val="en-US" w:eastAsia="da-DK"/>
        </w:rPr>
        <w:t xml:space="preserve"> = 0.44, 95% </w:t>
      </w:r>
      <w:proofErr w:type="gramStart"/>
      <w:r w:rsidR="00AF35DF" w:rsidRPr="00AF35DF">
        <w:rPr>
          <w:rFonts w:eastAsia="Times New Roman"/>
          <w:i/>
          <w:iCs/>
          <w:lang w:val="en-US" w:eastAsia="da-DK"/>
        </w:rPr>
        <w:t>CI</w:t>
      </w:r>
      <w:r w:rsidR="00AF35DF" w:rsidRPr="002848C9">
        <w:rPr>
          <w:rFonts w:eastAsia="Times New Roman"/>
          <w:lang w:val="en-US" w:eastAsia="da-DK"/>
        </w:rPr>
        <w:t>[</w:t>
      </w:r>
      <w:proofErr w:type="gramEnd"/>
      <w:r w:rsidR="00F65323" w:rsidRPr="00692086">
        <w:rPr>
          <w:rFonts w:eastAsia="Times New Roman"/>
          <w:lang w:val="en-US" w:eastAsia="da-DK"/>
        </w:rPr>
        <w:t>0.</w:t>
      </w:r>
      <w:r w:rsidR="00F65323">
        <w:rPr>
          <w:rFonts w:eastAsia="Times New Roman"/>
          <w:lang w:val="en-US" w:eastAsia="da-DK"/>
        </w:rPr>
        <w:t>11</w:t>
      </w:r>
      <w:r w:rsidR="00F65323" w:rsidRPr="00692086">
        <w:rPr>
          <w:rFonts w:eastAsia="Times New Roman"/>
          <w:lang w:val="en-US" w:eastAsia="da-DK"/>
        </w:rPr>
        <w:t>, 0.</w:t>
      </w:r>
      <w:r w:rsidR="00F65323">
        <w:rPr>
          <w:rFonts w:eastAsia="Times New Roman"/>
          <w:lang w:val="en-US" w:eastAsia="da-DK"/>
        </w:rPr>
        <w:t>81].</w:t>
      </w:r>
      <w:r w:rsidR="00AF22DE">
        <w:rPr>
          <w:rFonts w:eastAsia="Times New Roman"/>
          <w:lang w:val="en-US" w:eastAsia="da-DK"/>
        </w:rPr>
        <w:t xml:space="preserve"> </w:t>
      </w:r>
      <w:r w:rsidR="00F65323">
        <w:rPr>
          <w:rFonts w:eastAsia="Times New Roman"/>
          <w:lang w:val="en-US" w:eastAsia="da-DK"/>
        </w:rPr>
        <w:t xml:space="preserve">  </w:t>
      </w:r>
    </w:p>
    <w:p w14:paraId="0C1E2E7C" w14:textId="7CE9FD53" w:rsidR="00052E93" w:rsidRDefault="00F65323" w:rsidP="004B527F">
      <w:pPr>
        <w:jc w:val="both"/>
        <w:rPr>
          <w:rFonts w:eastAsia="Times New Roman"/>
          <w:lang w:val="en-US" w:eastAsia="da-DK"/>
        </w:rPr>
      </w:pPr>
      <w:r>
        <w:rPr>
          <w:rFonts w:eastAsia="Times New Roman"/>
          <w:lang w:val="en-US" w:eastAsia="da-DK"/>
        </w:rPr>
        <w:t xml:space="preserve"> </w:t>
      </w:r>
    </w:p>
    <w:p w14:paraId="4D1DC3F1" w14:textId="3056CB2E" w:rsidR="006629EE" w:rsidRDefault="001B0E5F" w:rsidP="004B527F">
      <w:pPr>
        <w:jc w:val="both"/>
        <w:rPr>
          <w:rFonts w:eastAsia="Times New Roman"/>
          <w:lang w:val="en-US" w:eastAsia="da-DK"/>
        </w:rPr>
      </w:pPr>
      <w:r>
        <w:rPr>
          <w:rFonts w:eastAsia="Times New Roman"/>
          <w:lang w:val="en-US" w:eastAsia="da-DK"/>
        </w:rPr>
        <w:lastRenderedPageBreak/>
        <w:t>That said, we found hard evidence against publication bias. For example, when</w:t>
      </w:r>
      <w:r w:rsidR="00803BBF">
        <w:rPr>
          <w:rFonts w:eastAsia="Times New Roman"/>
          <w:lang w:val="en-US" w:eastAsia="da-DK"/>
        </w:rPr>
        <w:t xml:space="preserve"> correcting non-preregistered studies for publication bias</w:t>
      </w:r>
      <w:r w:rsidR="00EC2D99">
        <w:rPr>
          <w:rFonts w:eastAsia="Times New Roman"/>
          <w:lang w:val="en-US" w:eastAsia="da-DK"/>
        </w:rPr>
        <w:t xml:space="preserve"> (HYEMA)</w:t>
      </w:r>
      <w:r w:rsidR="00803BBF">
        <w:rPr>
          <w:rFonts w:eastAsia="Times New Roman"/>
          <w:lang w:val="en-US" w:eastAsia="da-DK"/>
        </w:rPr>
        <w:t xml:space="preserve"> and removing</w:t>
      </w:r>
      <w:r w:rsidR="00155C20" w:rsidRPr="00124FB2">
        <w:rPr>
          <w:rStyle w:val="FootnoteReference"/>
        </w:rPr>
        <w:footnoteReference w:id="13"/>
      </w:r>
      <w:r w:rsidR="00803BBF">
        <w:rPr>
          <w:rFonts w:eastAsia="Times New Roman"/>
          <w:lang w:val="en-US" w:eastAsia="da-DK"/>
        </w:rPr>
        <w:t xml:space="preserve"> all affirmative effect sizes</w:t>
      </w:r>
      <w:r w:rsidR="00EC2D99">
        <w:rPr>
          <w:rFonts w:eastAsia="Times New Roman"/>
          <w:lang w:val="en-US" w:eastAsia="da-DK"/>
        </w:rPr>
        <w:t xml:space="preserve"> (worst-case scenario)</w:t>
      </w:r>
      <w:r w:rsidR="00803BBF">
        <w:rPr>
          <w:rFonts w:eastAsia="Times New Roman"/>
          <w:lang w:val="en-US" w:eastAsia="da-DK"/>
        </w:rPr>
        <w:t xml:space="preserve">, we still found the overall average effect size to be statistically different from zero for </w:t>
      </w:r>
      <w:proofErr w:type="spellStart"/>
      <w:r w:rsidR="00803BBF">
        <w:rPr>
          <w:rFonts w:eastAsia="Times New Roman"/>
          <w:lang w:val="en-US" w:eastAsia="da-DK"/>
        </w:rPr>
        <w:t>reintegrational</w:t>
      </w:r>
      <w:proofErr w:type="spellEnd"/>
      <w:r w:rsidR="00803BBF">
        <w:rPr>
          <w:rFonts w:eastAsia="Times New Roman"/>
          <w:lang w:val="en-US" w:eastAsia="da-DK"/>
        </w:rPr>
        <w:t xml:space="preserve"> outcomes, with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803BBF">
        <w:rPr>
          <w:rFonts w:eastAsia="Times New Roman"/>
          <w:lang w:val="en-US" w:eastAsia="da-DK"/>
        </w:rPr>
        <w:t xml:space="preserve"> = 0.19, 95% </w:t>
      </w:r>
      <w:proofErr w:type="gramStart"/>
      <w:r w:rsidR="00AF35DF" w:rsidRPr="00AF35DF">
        <w:rPr>
          <w:rFonts w:eastAsia="Times New Roman"/>
          <w:i/>
          <w:iCs/>
          <w:lang w:val="en-US" w:eastAsia="da-DK"/>
        </w:rPr>
        <w:t>CI</w:t>
      </w:r>
      <w:r w:rsidR="00AF35DF" w:rsidRPr="002848C9">
        <w:rPr>
          <w:rFonts w:eastAsia="Times New Roman"/>
          <w:lang w:val="en-US" w:eastAsia="da-DK"/>
        </w:rPr>
        <w:t>[</w:t>
      </w:r>
      <w:proofErr w:type="gramEnd"/>
      <w:r w:rsidR="00803BBF">
        <w:rPr>
          <w:rFonts w:eastAsia="Times New Roman"/>
          <w:lang w:val="en-US" w:eastAsia="da-DK"/>
        </w:rPr>
        <w:t xml:space="preserve">0.09, 0.20]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803BBF">
        <w:rPr>
          <w:rFonts w:eastAsia="Times New Roman"/>
          <w:lang w:val="en-US" w:eastAsia="da-DK"/>
        </w:rPr>
        <w:t xml:space="preserve"> = 0.078, 95% </w:t>
      </w:r>
      <w:r w:rsidR="00AF35DF" w:rsidRPr="00AF35DF">
        <w:rPr>
          <w:rFonts w:eastAsia="Times New Roman"/>
          <w:i/>
          <w:iCs/>
          <w:lang w:val="en-US" w:eastAsia="da-DK"/>
        </w:rPr>
        <w:t>CI</w:t>
      </w:r>
      <w:r w:rsidR="00AF35DF" w:rsidRPr="002848C9">
        <w:rPr>
          <w:rFonts w:eastAsia="Times New Roman"/>
          <w:lang w:val="en-US" w:eastAsia="da-DK"/>
        </w:rPr>
        <w:t>[</w:t>
      </w:r>
      <w:r w:rsidR="00803BBF">
        <w:rPr>
          <w:rFonts w:eastAsia="Times New Roman"/>
          <w:lang w:val="en-US" w:eastAsia="da-DK"/>
        </w:rPr>
        <w:t>0.03</w:t>
      </w:r>
      <w:r w:rsidR="00803BBF" w:rsidRPr="00692086">
        <w:rPr>
          <w:rFonts w:eastAsia="Times New Roman"/>
          <w:lang w:val="en-US" w:eastAsia="da-DK"/>
        </w:rPr>
        <w:t>, 0.</w:t>
      </w:r>
      <w:r w:rsidR="00803BBF">
        <w:rPr>
          <w:rFonts w:eastAsia="Times New Roman"/>
          <w:lang w:val="en-US" w:eastAsia="da-DK"/>
        </w:rPr>
        <w:t xml:space="preserve">13], respectively. </w:t>
      </w:r>
      <w:r w:rsidR="0069422A">
        <w:rPr>
          <w:rFonts w:eastAsia="Times New Roman"/>
          <w:lang w:val="en-US" w:eastAsia="da-DK"/>
        </w:rPr>
        <w:t xml:space="preserve">For mental health outcomes, we found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422A">
        <w:rPr>
          <w:rFonts w:eastAsia="Times New Roman"/>
          <w:lang w:val="en-US" w:eastAsia="da-DK"/>
        </w:rPr>
        <w:t xml:space="preserve"> = 0.</w:t>
      </w:r>
      <w:r w:rsidR="00EC2D99">
        <w:rPr>
          <w:rFonts w:eastAsia="Times New Roman"/>
          <w:lang w:val="en-US" w:eastAsia="da-DK"/>
        </w:rPr>
        <w:t>29</w:t>
      </w:r>
      <w:r w:rsidR="0069422A">
        <w:rPr>
          <w:rFonts w:eastAsia="Times New Roman"/>
          <w:lang w:val="en-US" w:eastAsia="da-DK"/>
        </w:rPr>
        <w:t xml:space="preserve">, 95% </w:t>
      </w:r>
      <w:proofErr w:type="gramStart"/>
      <w:r w:rsidR="00AF35DF" w:rsidRPr="00AF35DF">
        <w:rPr>
          <w:rFonts w:eastAsia="Times New Roman"/>
          <w:i/>
          <w:iCs/>
          <w:lang w:val="en-US" w:eastAsia="da-DK"/>
        </w:rPr>
        <w:t>CI</w:t>
      </w:r>
      <w:r w:rsidR="00AF35DF" w:rsidRPr="002848C9">
        <w:rPr>
          <w:rFonts w:eastAsia="Times New Roman"/>
          <w:lang w:val="en-US" w:eastAsia="da-DK"/>
        </w:rPr>
        <w:t>[</w:t>
      </w:r>
      <w:proofErr w:type="gramEnd"/>
      <w:r w:rsidR="0069422A">
        <w:rPr>
          <w:rFonts w:eastAsia="Times New Roman"/>
          <w:lang w:val="en-US" w:eastAsia="da-DK"/>
        </w:rPr>
        <w:t>0.</w:t>
      </w:r>
      <w:r w:rsidR="00EC2D99">
        <w:rPr>
          <w:rFonts w:eastAsia="Times New Roman"/>
          <w:lang w:val="en-US" w:eastAsia="da-DK"/>
        </w:rPr>
        <w:t>13</w:t>
      </w:r>
      <w:r w:rsidR="0069422A">
        <w:rPr>
          <w:rFonts w:eastAsia="Times New Roman"/>
          <w:lang w:val="en-US" w:eastAsia="da-DK"/>
        </w:rPr>
        <w:t>, 0.</w:t>
      </w:r>
      <w:r w:rsidR="00EC2D99">
        <w:rPr>
          <w:rFonts w:eastAsia="Times New Roman"/>
          <w:lang w:val="en-US" w:eastAsia="da-DK"/>
        </w:rPr>
        <w:t>44</w:t>
      </w:r>
      <w:r w:rsidR="0069422A">
        <w:rPr>
          <w:rFonts w:eastAsia="Times New Roman"/>
          <w:lang w:val="en-US" w:eastAsia="da-DK"/>
        </w:rPr>
        <w:t xml:space="preserve">]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422A">
        <w:rPr>
          <w:rFonts w:eastAsia="Times New Roman"/>
          <w:lang w:val="en-US" w:eastAsia="da-DK"/>
        </w:rPr>
        <w:t xml:space="preserve"> = 0.0</w:t>
      </w:r>
      <w:r w:rsidR="00EC2D99">
        <w:rPr>
          <w:rFonts w:eastAsia="Times New Roman"/>
          <w:lang w:val="en-US" w:eastAsia="da-DK"/>
        </w:rPr>
        <w:t>69</w:t>
      </w:r>
      <w:r w:rsidR="0069422A">
        <w:rPr>
          <w:rFonts w:eastAsia="Times New Roman"/>
          <w:lang w:val="en-US" w:eastAsia="da-DK"/>
        </w:rPr>
        <w:t xml:space="preserve">, 95% </w:t>
      </w:r>
      <w:r w:rsidR="00AF35DF" w:rsidRPr="00AF35DF">
        <w:rPr>
          <w:rFonts w:eastAsia="Times New Roman"/>
          <w:i/>
          <w:iCs/>
          <w:lang w:val="en-US" w:eastAsia="da-DK"/>
        </w:rPr>
        <w:t>CI</w:t>
      </w:r>
      <w:r w:rsidR="00AF35DF" w:rsidRPr="002848C9">
        <w:rPr>
          <w:rFonts w:eastAsia="Times New Roman"/>
          <w:lang w:val="en-US" w:eastAsia="da-DK"/>
        </w:rPr>
        <w:t>[</w:t>
      </w:r>
      <w:r w:rsidR="00EC2D99">
        <w:rPr>
          <w:rFonts w:eastAsia="Times New Roman"/>
          <w:lang w:val="en-US" w:eastAsia="da-DK"/>
        </w:rPr>
        <w:t>-</w:t>
      </w:r>
      <w:r w:rsidR="0069422A">
        <w:rPr>
          <w:rFonts w:eastAsia="Times New Roman"/>
          <w:lang w:val="en-US" w:eastAsia="da-DK"/>
        </w:rPr>
        <w:t>0.03</w:t>
      </w:r>
      <w:r w:rsidR="0069422A" w:rsidRPr="00692086">
        <w:rPr>
          <w:rFonts w:eastAsia="Times New Roman"/>
          <w:lang w:val="en-US" w:eastAsia="da-DK"/>
        </w:rPr>
        <w:t>, 0.</w:t>
      </w:r>
      <w:r w:rsidR="0069422A">
        <w:rPr>
          <w:rFonts w:eastAsia="Times New Roman"/>
          <w:lang w:val="en-US" w:eastAsia="da-DK"/>
        </w:rPr>
        <w:t>1</w:t>
      </w:r>
      <w:r w:rsidR="00EC2D99">
        <w:rPr>
          <w:rFonts w:eastAsia="Times New Roman"/>
          <w:lang w:val="en-US" w:eastAsia="da-DK"/>
        </w:rPr>
        <w:t>7</w:t>
      </w:r>
      <w:r w:rsidR="0069422A">
        <w:rPr>
          <w:rFonts w:eastAsia="Times New Roman"/>
          <w:lang w:val="en-US" w:eastAsia="da-DK"/>
        </w:rPr>
        <w:t>], indicating that group-based intervention is at least as effective on mental health as no or individual treatments.</w:t>
      </w:r>
      <w:r w:rsidR="00EC2D99">
        <w:rPr>
          <w:rFonts w:eastAsia="Times New Roman"/>
          <w:lang w:val="en-US" w:eastAsia="da-DK"/>
        </w:rPr>
        <w:t xml:space="preserve"> </w:t>
      </w:r>
      <w:r w:rsidR="0079222B">
        <w:rPr>
          <w:rFonts w:eastAsia="Times New Roman"/>
          <w:lang w:val="en-US" w:eastAsia="da-DK"/>
        </w:rPr>
        <w:t xml:space="preserve">Furthermore, across all used selection models, the point estimates stayed statistically </w:t>
      </w:r>
      <w:r w:rsidR="00121F53">
        <w:rPr>
          <w:rFonts w:eastAsia="Times New Roman"/>
          <w:lang w:val="en-US" w:eastAsia="da-DK"/>
        </w:rPr>
        <w:t>different from zero</w:t>
      </w:r>
      <w:r w:rsidR="0079222B">
        <w:rPr>
          <w:rFonts w:eastAsia="Times New Roman"/>
          <w:lang w:val="en-US" w:eastAsia="da-DK"/>
        </w:rPr>
        <w:t xml:space="preserve"> and substantial in size, while</w:t>
      </w:r>
      <w:r w:rsidR="00121F53">
        <w:rPr>
          <w:rFonts w:eastAsia="Times New Roman"/>
          <w:lang w:val="en-US" w:eastAsia="da-DK"/>
        </w:rPr>
        <w:t xml:space="preserve"> all</w:t>
      </w:r>
      <w:r w:rsidR="0079222B">
        <w:rPr>
          <w:rFonts w:eastAsia="Times New Roman"/>
          <w:lang w:val="en-US" w:eastAsia="da-DK"/>
        </w:rPr>
        <w:t xml:space="preserve"> selection parameters were above one or close to one for non-significant effect sizes. </w:t>
      </w:r>
    </w:p>
    <w:p w14:paraId="410A7058" w14:textId="77777777" w:rsidR="006629EE" w:rsidRDefault="006629EE" w:rsidP="004B527F">
      <w:pPr>
        <w:jc w:val="both"/>
        <w:rPr>
          <w:rFonts w:eastAsia="Times New Roman"/>
          <w:lang w:val="en-US" w:eastAsia="da-DK"/>
        </w:rPr>
      </w:pPr>
    </w:p>
    <w:p w14:paraId="34E85C4C" w14:textId="13898CAA" w:rsidR="001B0E5F" w:rsidRDefault="006629EE" w:rsidP="004B527F">
      <w:pPr>
        <w:jc w:val="both"/>
        <w:rPr>
          <w:rFonts w:eastAsia="Times New Roman"/>
          <w:lang w:val="en-US" w:eastAsia="da-DK"/>
        </w:rPr>
      </w:pPr>
      <w:r>
        <w:rPr>
          <w:rFonts w:eastAsia="Times New Roman"/>
          <w:lang w:val="en-US" w:eastAsia="da-DK"/>
        </w:rPr>
        <w:t>To recap, we believe these results clearly suggest that publication bias</w:t>
      </w:r>
      <w:r w:rsidR="00770787">
        <w:rPr>
          <w:rFonts w:eastAsia="Times New Roman"/>
          <w:lang w:val="en-US" w:eastAsia="da-DK"/>
        </w:rPr>
        <w:t xml:space="preserve"> (entirely excluded studies)</w:t>
      </w:r>
      <w:r>
        <w:rPr>
          <w:rFonts w:eastAsia="Times New Roman"/>
          <w:lang w:val="en-US" w:eastAsia="da-DK"/>
        </w:rPr>
        <w:t xml:space="preserve">, </w:t>
      </w:r>
      <w:r w:rsidRPr="00770787">
        <w:rPr>
          <w:rFonts w:eastAsia="Times New Roman"/>
          <w:i/>
          <w:iCs/>
          <w:lang w:val="en-US" w:eastAsia="da-DK"/>
        </w:rPr>
        <w:t>p</w:t>
      </w:r>
      <w:r>
        <w:rPr>
          <w:rFonts w:eastAsia="Times New Roman"/>
          <w:lang w:val="en-US" w:eastAsia="da-DK"/>
        </w:rPr>
        <w:t>-hacking</w:t>
      </w:r>
      <w:r w:rsidR="00770787">
        <w:rPr>
          <w:rFonts w:eastAsia="Times New Roman"/>
          <w:lang w:val="en-US" w:eastAsia="da-DK"/>
        </w:rPr>
        <w:t xml:space="preserve"> (not reported effect size</w:t>
      </w:r>
      <w:r w:rsidR="00661039">
        <w:rPr>
          <w:rFonts w:eastAsia="Times New Roman"/>
          <w:lang w:val="en-US" w:eastAsia="da-DK"/>
        </w:rPr>
        <w:t xml:space="preserve"> within studies</w:t>
      </w:r>
      <w:r w:rsidR="00770787">
        <w:rPr>
          <w:rFonts w:eastAsia="Times New Roman"/>
          <w:lang w:val="en-US" w:eastAsia="da-DK"/>
        </w:rPr>
        <w:t>)</w:t>
      </w:r>
      <w:r>
        <w:rPr>
          <w:rFonts w:eastAsia="Times New Roman"/>
          <w:lang w:val="en-US" w:eastAsia="da-DK"/>
        </w:rPr>
        <w:t>, small-study effects, and related issues are not a major concern in this field of stud</w:t>
      </w:r>
      <w:r w:rsidR="00A91453">
        <w:rPr>
          <w:rFonts w:eastAsia="Times New Roman"/>
          <w:lang w:val="en-US" w:eastAsia="da-DK"/>
        </w:rPr>
        <w:t>y</w:t>
      </w:r>
      <w:r w:rsidR="0069422A">
        <w:rPr>
          <w:rFonts w:eastAsia="Times New Roman"/>
          <w:lang w:val="en-US" w:eastAsia="da-DK"/>
        </w:rPr>
        <w:t>.</w:t>
      </w:r>
      <w:r w:rsidR="00803BBF">
        <w:rPr>
          <w:rFonts w:eastAsia="Times New Roman"/>
          <w:lang w:val="en-US" w:eastAsia="da-DK"/>
        </w:rPr>
        <w:t xml:space="preserve"> </w:t>
      </w:r>
      <w:r w:rsidR="00822CBF">
        <w:rPr>
          <w:rFonts w:eastAsia="Times New Roman"/>
          <w:lang w:val="en-US" w:eastAsia="da-DK"/>
        </w:rPr>
        <w:t>This conclusion might not be a surprise</w:t>
      </w:r>
      <w:r w:rsidR="009D259B">
        <w:rPr>
          <w:rFonts w:eastAsia="Times New Roman"/>
          <w:lang w:val="en-US" w:eastAsia="da-DK"/>
        </w:rPr>
        <w:t>,</w:t>
      </w:r>
      <w:r w:rsidR="00822CBF">
        <w:rPr>
          <w:rFonts w:eastAsia="Times New Roman"/>
          <w:lang w:val="en-US" w:eastAsia="da-DK"/>
        </w:rPr>
        <w:t xml:space="preserve"> as </w:t>
      </w:r>
      <w:r w:rsidR="00DB3458">
        <w:rPr>
          <w:rFonts w:eastAsia="Times New Roman"/>
          <w:lang w:val="en-US" w:eastAsia="da-DK"/>
        </w:rPr>
        <w:t>nearly</w:t>
      </w:r>
      <w:r w:rsidR="00822CBF">
        <w:rPr>
          <w:rFonts w:eastAsia="Times New Roman"/>
          <w:lang w:val="en-US" w:eastAsia="da-DK"/>
        </w:rPr>
        <w:t xml:space="preserve"> 50% of the studies drew on preregistration.</w:t>
      </w:r>
    </w:p>
    <w:p w14:paraId="469A67F6" w14:textId="77777777" w:rsidR="004B527F" w:rsidRDefault="004B527F" w:rsidP="00774282">
      <w:pPr>
        <w:rPr>
          <w:rFonts w:eastAsia="Times New Roman"/>
          <w:b/>
          <w:bCs/>
          <w:lang w:val="en-US" w:eastAsia="da-DK"/>
        </w:rPr>
      </w:pPr>
    </w:p>
    <w:p w14:paraId="119615EB" w14:textId="77777777" w:rsidR="00975B51" w:rsidRDefault="00975B51" w:rsidP="00774282">
      <w:pPr>
        <w:rPr>
          <w:rFonts w:eastAsia="Times New Roman"/>
          <w:b/>
          <w:bCs/>
          <w:lang w:val="en-US" w:eastAsia="da-DK"/>
        </w:rPr>
      </w:pPr>
    </w:p>
    <w:p w14:paraId="600A911B" w14:textId="77777777" w:rsidR="00975B51" w:rsidRDefault="00975B51" w:rsidP="00774282">
      <w:pPr>
        <w:rPr>
          <w:rFonts w:eastAsia="Times New Roman"/>
          <w:b/>
          <w:bCs/>
          <w:lang w:val="en-US" w:eastAsia="da-DK"/>
        </w:rPr>
      </w:pPr>
    </w:p>
    <w:p w14:paraId="588E25BB" w14:textId="77777777" w:rsidR="00975B51" w:rsidRDefault="00975B51" w:rsidP="00774282">
      <w:pPr>
        <w:rPr>
          <w:rFonts w:eastAsia="Times New Roman"/>
          <w:b/>
          <w:bCs/>
          <w:lang w:val="en-US" w:eastAsia="da-DK"/>
        </w:rPr>
      </w:pPr>
    </w:p>
    <w:p w14:paraId="20FAABB8" w14:textId="77777777" w:rsidR="00975B51" w:rsidRDefault="00975B51" w:rsidP="00774282">
      <w:pPr>
        <w:rPr>
          <w:rFonts w:eastAsia="Times New Roman"/>
          <w:b/>
          <w:bCs/>
          <w:lang w:val="en-US" w:eastAsia="da-DK"/>
        </w:rPr>
      </w:pPr>
    </w:p>
    <w:p w14:paraId="02079499" w14:textId="77777777" w:rsidR="00975B51" w:rsidRDefault="00975B51" w:rsidP="00774282">
      <w:pPr>
        <w:rPr>
          <w:rFonts w:eastAsia="Times New Roman"/>
          <w:b/>
          <w:bCs/>
          <w:lang w:val="en-US" w:eastAsia="da-DK"/>
        </w:rPr>
      </w:pPr>
    </w:p>
    <w:p w14:paraId="5AB69DCC" w14:textId="77777777" w:rsidR="00975B51" w:rsidRDefault="00975B51" w:rsidP="00774282">
      <w:pPr>
        <w:rPr>
          <w:rFonts w:eastAsia="Times New Roman"/>
          <w:b/>
          <w:bCs/>
          <w:lang w:val="en-US" w:eastAsia="da-DK"/>
        </w:rPr>
      </w:pPr>
    </w:p>
    <w:p w14:paraId="1D7639AC" w14:textId="77777777" w:rsidR="00975B51" w:rsidRDefault="00975B51" w:rsidP="00774282">
      <w:pPr>
        <w:rPr>
          <w:rFonts w:eastAsia="Times New Roman"/>
          <w:b/>
          <w:bCs/>
          <w:lang w:val="en-US" w:eastAsia="da-DK"/>
        </w:rPr>
      </w:pPr>
    </w:p>
    <w:p w14:paraId="2023185E" w14:textId="77777777" w:rsidR="00975B51" w:rsidRDefault="00975B51" w:rsidP="00774282">
      <w:pPr>
        <w:rPr>
          <w:rFonts w:eastAsia="Times New Roman"/>
          <w:b/>
          <w:bCs/>
          <w:lang w:val="en-US" w:eastAsia="da-DK"/>
        </w:rPr>
      </w:pPr>
    </w:p>
    <w:p w14:paraId="7CA20A46" w14:textId="77777777" w:rsidR="00975B51" w:rsidRDefault="00975B51" w:rsidP="00774282">
      <w:pPr>
        <w:rPr>
          <w:rFonts w:eastAsia="Times New Roman"/>
          <w:b/>
          <w:bCs/>
          <w:lang w:val="en-US" w:eastAsia="da-DK"/>
        </w:rPr>
      </w:pPr>
    </w:p>
    <w:p w14:paraId="5FC67365" w14:textId="77777777" w:rsidR="00975B51" w:rsidRDefault="00975B51" w:rsidP="00774282">
      <w:pPr>
        <w:rPr>
          <w:rFonts w:eastAsia="Times New Roman"/>
          <w:b/>
          <w:bCs/>
          <w:lang w:val="en-US" w:eastAsia="da-DK"/>
        </w:rPr>
      </w:pPr>
    </w:p>
    <w:p w14:paraId="1E0F0E38" w14:textId="77777777" w:rsidR="00975B51" w:rsidRDefault="00975B51" w:rsidP="00774282">
      <w:pPr>
        <w:rPr>
          <w:rFonts w:eastAsia="Times New Roman"/>
          <w:b/>
          <w:bCs/>
          <w:lang w:val="en-US" w:eastAsia="da-DK"/>
        </w:rPr>
      </w:pPr>
    </w:p>
    <w:p w14:paraId="3EDA46C5" w14:textId="77777777" w:rsidR="00975B51" w:rsidRDefault="00975B51" w:rsidP="00774282">
      <w:pPr>
        <w:rPr>
          <w:rFonts w:eastAsia="Times New Roman"/>
          <w:b/>
          <w:bCs/>
          <w:lang w:val="en-US" w:eastAsia="da-DK"/>
        </w:rPr>
      </w:pPr>
    </w:p>
    <w:p w14:paraId="7A317CE7" w14:textId="77777777" w:rsidR="00975B51" w:rsidRDefault="00975B51" w:rsidP="00774282">
      <w:pPr>
        <w:rPr>
          <w:rFonts w:eastAsia="Times New Roman"/>
          <w:b/>
          <w:bCs/>
          <w:lang w:val="en-US" w:eastAsia="da-DK"/>
        </w:rPr>
      </w:pPr>
    </w:p>
    <w:p w14:paraId="080A921A" w14:textId="77777777" w:rsidR="00975B51" w:rsidRDefault="00975B51" w:rsidP="00774282">
      <w:pPr>
        <w:rPr>
          <w:rFonts w:eastAsia="Times New Roman"/>
          <w:b/>
          <w:bCs/>
          <w:lang w:val="en-US" w:eastAsia="da-DK"/>
        </w:rPr>
      </w:pPr>
    </w:p>
    <w:p w14:paraId="72EC68C2" w14:textId="77777777" w:rsidR="00975B51" w:rsidRDefault="00975B51" w:rsidP="00774282">
      <w:pPr>
        <w:rPr>
          <w:rFonts w:eastAsia="Times New Roman"/>
          <w:b/>
          <w:bCs/>
          <w:lang w:val="en-US" w:eastAsia="da-DK"/>
        </w:rPr>
      </w:pPr>
    </w:p>
    <w:p w14:paraId="11595B60" w14:textId="77777777" w:rsidR="00975B51" w:rsidRDefault="00975B51" w:rsidP="00774282">
      <w:pPr>
        <w:rPr>
          <w:rFonts w:eastAsia="Times New Roman"/>
          <w:b/>
          <w:bCs/>
          <w:lang w:val="en-US" w:eastAsia="da-DK"/>
        </w:rPr>
      </w:pPr>
    </w:p>
    <w:p w14:paraId="78A61BAC" w14:textId="77777777" w:rsidR="00975B51" w:rsidRDefault="00975B51" w:rsidP="00774282">
      <w:pPr>
        <w:rPr>
          <w:rFonts w:eastAsia="Times New Roman"/>
          <w:b/>
          <w:bCs/>
          <w:lang w:val="en-US" w:eastAsia="da-DK"/>
        </w:rPr>
      </w:pPr>
    </w:p>
    <w:p w14:paraId="372FBE66" w14:textId="77777777" w:rsidR="00975B51" w:rsidRDefault="00975B51" w:rsidP="00774282">
      <w:pPr>
        <w:rPr>
          <w:rFonts w:eastAsia="Times New Roman"/>
          <w:b/>
          <w:bCs/>
          <w:lang w:val="en-US" w:eastAsia="da-DK"/>
        </w:rPr>
      </w:pPr>
    </w:p>
    <w:p w14:paraId="74362D64" w14:textId="77777777" w:rsidR="00975B51" w:rsidRDefault="00975B51" w:rsidP="00774282">
      <w:pPr>
        <w:rPr>
          <w:rFonts w:eastAsia="Times New Roman"/>
          <w:b/>
          <w:bCs/>
          <w:lang w:val="en-US" w:eastAsia="da-DK"/>
        </w:rPr>
      </w:pPr>
    </w:p>
    <w:p w14:paraId="6A904A15" w14:textId="77777777" w:rsidR="00975B51" w:rsidRDefault="00975B51" w:rsidP="00774282">
      <w:pPr>
        <w:rPr>
          <w:rFonts w:eastAsia="Times New Roman"/>
          <w:b/>
          <w:bCs/>
          <w:lang w:val="en-US" w:eastAsia="da-DK"/>
        </w:rPr>
      </w:pPr>
    </w:p>
    <w:p w14:paraId="3A9D08C5" w14:textId="77777777" w:rsidR="00975B51" w:rsidRDefault="00975B51" w:rsidP="00774282">
      <w:pPr>
        <w:rPr>
          <w:rFonts w:eastAsia="Times New Roman"/>
          <w:b/>
          <w:bCs/>
          <w:lang w:val="en-US" w:eastAsia="da-DK"/>
        </w:rPr>
      </w:pPr>
    </w:p>
    <w:p w14:paraId="30C28776" w14:textId="77777777" w:rsidR="00975B51" w:rsidRDefault="00975B51" w:rsidP="00774282">
      <w:pPr>
        <w:rPr>
          <w:rFonts w:eastAsia="Times New Roman"/>
          <w:b/>
          <w:bCs/>
          <w:lang w:val="en-US" w:eastAsia="da-DK"/>
        </w:rPr>
      </w:pPr>
    </w:p>
    <w:p w14:paraId="1C0481DE" w14:textId="77777777" w:rsidR="00975B51" w:rsidRDefault="00975B51" w:rsidP="00774282">
      <w:pPr>
        <w:rPr>
          <w:rFonts w:eastAsia="Times New Roman"/>
          <w:b/>
          <w:bCs/>
          <w:lang w:val="en-US" w:eastAsia="da-DK"/>
        </w:rPr>
      </w:pPr>
    </w:p>
    <w:p w14:paraId="6420A755" w14:textId="77777777" w:rsidR="00975B51" w:rsidRDefault="00975B51" w:rsidP="00774282">
      <w:pPr>
        <w:rPr>
          <w:rFonts w:eastAsia="Times New Roman"/>
          <w:b/>
          <w:bCs/>
          <w:lang w:val="en-US" w:eastAsia="da-DK"/>
        </w:rPr>
      </w:pPr>
    </w:p>
    <w:p w14:paraId="13946B46" w14:textId="77777777" w:rsidR="00975B51" w:rsidRDefault="00975B51" w:rsidP="00774282">
      <w:pPr>
        <w:rPr>
          <w:rFonts w:eastAsia="Times New Roman"/>
          <w:b/>
          <w:bCs/>
          <w:lang w:val="en-US" w:eastAsia="da-DK"/>
        </w:rPr>
      </w:pPr>
    </w:p>
    <w:p w14:paraId="2E342712" w14:textId="77777777" w:rsidR="00975B51" w:rsidRDefault="00975B51" w:rsidP="00774282">
      <w:pPr>
        <w:rPr>
          <w:rFonts w:eastAsia="Times New Roman"/>
          <w:b/>
          <w:bCs/>
          <w:lang w:val="en-US" w:eastAsia="da-DK"/>
        </w:rPr>
      </w:pPr>
    </w:p>
    <w:p w14:paraId="1E60E042" w14:textId="77777777" w:rsidR="00975B51" w:rsidRDefault="00975B51" w:rsidP="00774282">
      <w:pPr>
        <w:rPr>
          <w:rFonts w:eastAsia="Times New Roman"/>
          <w:b/>
          <w:bCs/>
          <w:lang w:val="en-US" w:eastAsia="da-DK"/>
        </w:rPr>
      </w:pPr>
    </w:p>
    <w:p w14:paraId="4F858846" w14:textId="77777777" w:rsidR="00975B51" w:rsidRDefault="00975B51" w:rsidP="00774282">
      <w:pPr>
        <w:rPr>
          <w:rFonts w:eastAsia="Times New Roman"/>
          <w:b/>
          <w:bCs/>
          <w:lang w:val="en-US" w:eastAsia="da-DK"/>
        </w:rPr>
      </w:pPr>
    </w:p>
    <w:p w14:paraId="26A192AF" w14:textId="05880DC9" w:rsidR="00774282" w:rsidRPr="008F4134" w:rsidRDefault="00774282" w:rsidP="00774282">
      <w:pPr>
        <w:rPr>
          <w:rFonts w:eastAsia="Times New Roman"/>
          <w:lang w:val="en-US" w:eastAsia="da-DK"/>
        </w:rPr>
      </w:pPr>
      <w:r>
        <w:rPr>
          <w:rFonts w:eastAsia="Times New Roman"/>
          <w:b/>
          <w:bCs/>
          <w:lang w:val="en-US" w:eastAsia="da-DK"/>
        </w:rPr>
        <w:lastRenderedPageBreak/>
        <w:t>FIGURE 1</w:t>
      </w:r>
      <w:r w:rsidR="00A91453">
        <w:rPr>
          <w:rFonts w:eastAsia="Times New Roman"/>
          <w:b/>
          <w:bCs/>
          <w:lang w:val="en-US" w:eastAsia="da-DK"/>
        </w:rPr>
        <w:t>9</w:t>
      </w:r>
      <w:r>
        <w:rPr>
          <w:rFonts w:eastAsia="Times New Roman"/>
          <w:lang w:val="en-US" w:eastAsia="da-DK"/>
        </w:rPr>
        <w:t xml:space="preserve"> Funnel plot for reintegration effect sizes (primary outcome)</w:t>
      </w:r>
    </w:p>
    <w:p w14:paraId="1F851B9E" w14:textId="6C12716B" w:rsidR="00774282" w:rsidRPr="0064368F" w:rsidRDefault="0060742D" w:rsidP="00774282">
      <w:pPr>
        <w:shd w:val="clear" w:color="auto" w:fill="FFFFFF"/>
        <w:rPr>
          <w:rFonts w:eastAsia="Times New Roman"/>
          <w:i/>
          <w:sz w:val="20"/>
          <w:lang w:val="en-US" w:eastAsia="da-DK"/>
        </w:rPr>
      </w:pPr>
      <w:r>
        <w:rPr>
          <w:rFonts w:eastAsia="Times New Roman"/>
          <w:i/>
          <w:noProof/>
          <w:sz w:val="20"/>
          <w:lang w:val="en-US" w:eastAsia="da-DK"/>
        </w:rPr>
        <w:drawing>
          <wp:inline distT="0" distB="0" distL="0" distR="0" wp14:anchorId="5A92D31D" wp14:editId="18731517">
            <wp:extent cx="5943612" cy="4572009"/>
            <wp:effectExtent l="0" t="0" r="0" b="0"/>
            <wp:docPr id="3" name="Picture 3" descr="A graph of a triangle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of a triangle with different colored dots&#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r w:rsidR="00774282" w:rsidRPr="00D85837">
        <w:rPr>
          <w:rFonts w:eastAsia="Times New Roman"/>
          <w:i/>
          <w:sz w:val="20"/>
          <w:lang w:val="en-US" w:eastAsia="da-DK"/>
        </w:rPr>
        <w:t>Note</w:t>
      </w:r>
      <w:r w:rsidR="0064368F">
        <w:rPr>
          <w:rFonts w:eastAsia="Times New Roman"/>
          <w:iCs/>
          <w:sz w:val="20"/>
          <w:lang w:val="en-US" w:eastAsia="da-DK"/>
        </w:rPr>
        <w:t xml:space="preserve">: </w:t>
      </w:r>
      <w:r w:rsidR="0064368F" w:rsidRPr="0064368F">
        <w:rPr>
          <w:rFonts w:eastAsia="Times New Roman"/>
          <w:iCs/>
          <w:sz w:val="20"/>
          <w:lang w:val="en-US" w:eastAsia="da-DK"/>
        </w:rPr>
        <w:t>Slopes at the study-level regression, Egger’s regression slopes, while slopes at the effect size level were obtained from</w:t>
      </w:r>
      <w:r w:rsidR="0064368F">
        <w:rPr>
          <w:rFonts w:eastAsia="Times New Roman"/>
          <w:iCs/>
          <w:sz w:val="20"/>
          <w:lang w:val="en-US" w:eastAsia="da-DK"/>
        </w:rPr>
        <w:t xml:space="preserve"> </w:t>
      </w:r>
      <w:r w:rsidR="0064368F" w:rsidRPr="0064368F">
        <w:rPr>
          <w:rFonts w:eastAsia="Times New Roman"/>
          <w:iCs/>
          <w:sz w:val="20"/>
          <w:lang w:val="en-US" w:eastAsia="da-DK"/>
        </w:rPr>
        <w:t>PECHE-ISCW-RVE test</w:t>
      </w:r>
      <w:r w:rsidR="0064368F">
        <w:rPr>
          <w:rFonts w:eastAsia="Times New Roman"/>
          <w:iCs/>
          <w:sz w:val="20"/>
          <w:lang w:val="en-US" w:eastAsia="da-DK"/>
        </w:rPr>
        <w:t>s.</w:t>
      </w:r>
    </w:p>
    <w:p w14:paraId="50814048" w14:textId="77777777" w:rsidR="00774282" w:rsidRDefault="00774282" w:rsidP="00774282">
      <w:pPr>
        <w:shd w:val="clear" w:color="auto" w:fill="FFFFFF"/>
        <w:rPr>
          <w:rFonts w:eastAsia="Times New Roman"/>
          <w:i/>
          <w:sz w:val="20"/>
          <w:lang w:val="en-US" w:eastAsia="da-DK"/>
        </w:rPr>
      </w:pPr>
      <w:r>
        <w:rPr>
          <w:rFonts w:eastAsia="Times New Roman"/>
          <w:i/>
          <w:sz w:val="20"/>
          <w:lang w:val="en-US" w:eastAsia="da-DK"/>
        </w:rPr>
        <w:t xml:space="preserve"> </w:t>
      </w:r>
    </w:p>
    <w:p w14:paraId="1481916B" w14:textId="77777777" w:rsidR="0096177F" w:rsidRDefault="0096177F" w:rsidP="00774282">
      <w:pPr>
        <w:rPr>
          <w:rFonts w:eastAsia="Times New Roman"/>
          <w:b/>
          <w:bCs/>
          <w:lang w:val="en-US" w:eastAsia="da-DK"/>
        </w:rPr>
      </w:pPr>
    </w:p>
    <w:p w14:paraId="2D3C95D7" w14:textId="77777777" w:rsidR="0096177F" w:rsidRDefault="0096177F" w:rsidP="00774282">
      <w:pPr>
        <w:rPr>
          <w:rFonts w:eastAsia="Times New Roman"/>
          <w:b/>
          <w:bCs/>
          <w:lang w:val="en-US" w:eastAsia="da-DK"/>
        </w:rPr>
      </w:pPr>
    </w:p>
    <w:p w14:paraId="1138A72A" w14:textId="77777777" w:rsidR="0096177F" w:rsidRDefault="0096177F" w:rsidP="00774282">
      <w:pPr>
        <w:rPr>
          <w:rFonts w:eastAsia="Times New Roman"/>
          <w:b/>
          <w:bCs/>
          <w:lang w:val="en-US" w:eastAsia="da-DK"/>
        </w:rPr>
      </w:pPr>
    </w:p>
    <w:p w14:paraId="33BA6C48" w14:textId="77777777" w:rsidR="0096177F" w:rsidRDefault="0096177F" w:rsidP="00774282">
      <w:pPr>
        <w:rPr>
          <w:rFonts w:eastAsia="Times New Roman"/>
          <w:b/>
          <w:bCs/>
          <w:lang w:val="en-US" w:eastAsia="da-DK"/>
        </w:rPr>
      </w:pPr>
    </w:p>
    <w:p w14:paraId="467DDDAC" w14:textId="77777777" w:rsidR="0096177F" w:rsidRDefault="0096177F" w:rsidP="00774282">
      <w:pPr>
        <w:rPr>
          <w:rFonts w:eastAsia="Times New Roman"/>
          <w:b/>
          <w:bCs/>
          <w:lang w:val="en-US" w:eastAsia="da-DK"/>
        </w:rPr>
      </w:pPr>
    </w:p>
    <w:p w14:paraId="5D4156C9" w14:textId="77777777" w:rsidR="0096177F" w:rsidRDefault="0096177F" w:rsidP="00774282">
      <w:pPr>
        <w:rPr>
          <w:rFonts w:eastAsia="Times New Roman"/>
          <w:b/>
          <w:bCs/>
          <w:lang w:val="en-US" w:eastAsia="da-DK"/>
        </w:rPr>
      </w:pPr>
    </w:p>
    <w:p w14:paraId="7D3B7B5C" w14:textId="77777777" w:rsidR="0096177F" w:rsidRDefault="0096177F" w:rsidP="00774282">
      <w:pPr>
        <w:rPr>
          <w:rFonts w:eastAsia="Times New Roman"/>
          <w:b/>
          <w:bCs/>
          <w:lang w:val="en-US" w:eastAsia="da-DK"/>
        </w:rPr>
      </w:pPr>
    </w:p>
    <w:p w14:paraId="71A85351" w14:textId="77777777" w:rsidR="0096177F" w:rsidRDefault="0096177F" w:rsidP="00774282">
      <w:pPr>
        <w:rPr>
          <w:rFonts w:eastAsia="Times New Roman"/>
          <w:b/>
          <w:bCs/>
          <w:lang w:val="en-US" w:eastAsia="da-DK"/>
        </w:rPr>
      </w:pPr>
    </w:p>
    <w:p w14:paraId="1A95FA85" w14:textId="77777777" w:rsidR="0096177F" w:rsidRDefault="0096177F" w:rsidP="00774282">
      <w:pPr>
        <w:rPr>
          <w:rFonts w:eastAsia="Times New Roman"/>
          <w:b/>
          <w:bCs/>
          <w:lang w:val="en-US" w:eastAsia="da-DK"/>
        </w:rPr>
      </w:pPr>
    </w:p>
    <w:p w14:paraId="6D0E269D" w14:textId="77777777" w:rsidR="0096177F" w:rsidRDefault="0096177F" w:rsidP="00774282">
      <w:pPr>
        <w:rPr>
          <w:rFonts w:eastAsia="Times New Roman"/>
          <w:b/>
          <w:bCs/>
          <w:lang w:val="en-US" w:eastAsia="da-DK"/>
        </w:rPr>
      </w:pPr>
    </w:p>
    <w:p w14:paraId="4E7DC31E" w14:textId="77777777" w:rsidR="0096177F" w:rsidRDefault="0096177F" w:rsidP="00774282">
      <w:pPr>
        <w:rPr>
          <w:rFonts w:eastAsia="Times New Roman"/>
          <w:b/>
          <w:bCs/>
          <w:lang w:val="en-US" w:eastAsia="da-DK"/>
        </w:rPr>
      </w:pPr>
    </w:p>
    <w:p w14:paraId="7B57CA87" w14:textId="77777777" w:rsidR="0096177F" w:rsidRDefault="0096177F" w:rsidP="00774282">
      <w:pPr>
        <w:rPr>
          <w:rFonts w:eastAsia="Times New Roman"/>
          <w:b/>
          <w:bCs/>
          <w:lang w:val="en-US" w:eastAsia="da-DK"/>
        </w:rPr>
      </w:pPr>
    </w:p>
    <w:p w14:paraId="3F42D65E" w14:textId="77777777" w:rsidR="0096177F" w:rsidRDefault="0096177F" w:rsidP="00774282">
      <w:pPr>
        <w:rPr>
          <w:rFonts w:eastAsia="Times New Roman"/>
          <w:b/>
          <w:bCs/>
          <w:lang w:val="en-US" w:eastAsia="da-DK"/>
        </w:rPr>
      </w:pPr>
    </w:p>
    <w:p w14:paraId="1E52B297" w14:textId="77777777" w:rsidR="0096177F" w:rsidRDefault="0096177F" w:rsidP="00774282">
      <w:pPr>
        <w:rPr>
          <w:rFonts w:eastAsia="Times New Roman"/>
          <w:b/>
          <w:bCs/>
          <w:lang w:val="en-US" w:eastAsia="da-DK"/>
        </w:rPr>
      </w:pPr>
    </w:p>
    <w:p w14:paraId="5F3AB180" w14:textId="77777777" w:rsidR="0096177F" w:rsidRDefault="0096177F" w:rsidP="00774282">
      <w:pPr>
        <w:rPr>
          <w:rFonts w:eastAsia="Times New Roman"/>
          <w:b/>
          <w:bCs/>
          <w:lang w:val="en-US" w:eastAsia="da-DK"/>
        </w:rPr>
      </w:pPr>
    </w:p>
    <w:p w14:paraId="63AB2E5D" w14:textId="77777777" w:rsidR="0096177F" w:rsidRDefault="0096177F" w:rsidP="00774282">
      <w:pPr>
        <w:rPr>
          <w:rFonts w:eastAsia="Times New Roman"/>
          <w:b/>
          <w:bCs/>
          <w:lang w:val="en-US" w:eastAsia="da-DK"/>
        </w:rPr>
      </w:pPr>
    </w:p>
    <w:p w14:paraId="66FB1648" w14:textId="77777777" w:rsidR="0096177F" w:rsidRDefault="0096177F" w:rsidP="00774282">
      <w:pPr>
        <w:rPr>
          <w:rFonts w:eastAsia="Times New Roman"/>
          <w:b/>
          <w:bCs/>
          <w:lang w:val="en-US" w:eastAsia="da-DK"/>
        </w:rPr>
      </w:pPr>
    </w:p>
    <w:p w14:paraId="098BF9BA" w14:textId="4992A3B8" w:rsidR="00774282" w:rsidRPr="008F4134" w:rsidRDefault="00774282" w:rsidP="00774282">
      <w:pPr>
        <w:rPr>
          <w:rFonts w:eastAsia="Times New Roman"/>
          <w:lang w:val="en-US" w:eastAsia="da-DK"/>
        </w:rPr>
      </w:pPr>
      <w:r>
        <w:rPr>
          <w:rFonts w:eastAsia="Times New Roman"/>
          <w:b/>
          <w:bCs/>
          <w:lang w:val="en-US" w:eastAsia="da-DK"/>
        </w:rPr>
        <w:lastRenderedPageBreak/>
        <w:t xml:space="preserve">FIGURE </w:t>
      </w:r>
      <w:r w:rsidR="00A91453">
        <w:rPr>
          <w:rFonts w:eastAsia="Times New Roman"/>
          <w:b/>
          <w:bCs/>
          <w:lang w:val="en-US" w:eastAsia="da-DK"/>
        </w:rPr>
        <w:t>20</w:t>
      </w:r>
      <w:r>
        <w:rPr>
          <w:rFonts w:eastAsia="Times New Roman"/>
          <w:lang w:val="en-US" w:eastAsia="da-DK"/>
        </w:rPr>
        <w:t xml:space="preserve"> Funnel plot for mental health effect sizes (secondary outcome)</w:t>
      </w:r>
    </w:p>
    <w:p w14:paraId="59F819CE" w14:textId="156D492A" w:rsidR="00774282" w:rsidRDefault="0060742D" w:rsidP="00774282">
      <w:pPr>
        <w:shd w:val="clear" w:color="auto" w:fill="FFFFFF"/>
        <w:rPr>
          <w:rFonts w:eastAsia="Times New Roman"/>
          <w:i/>
          <w:sz w:val="20"/>
          <w:lang w:val="en-US" w:eastAsia="da-DK"/>
        </w:rPr>
      </w:pPr>
      <w:r>
        <w:rPr>
          <w:rFonts w:eastAsia="Times New Roman"/>
          <w:i/>
          <w:noProof/>
          <w:sz w:val="20"/>
          <w:lang w:val="en-US" w:eastAsia="da-DK"/>
        </w:rPr>
        <w:drawing>
          <wp:inline distT="0" distB="0" distL="0" distR="0" wp14:anchorId="1C9C8B14" wp14:editId="47ED96E2">
            <wp:extent cx="5943612" cy="4572009"/>
            <wp:effectExtent l="0" t="0" r="0" b="0"/>
            <wp:docPr id="4" name="Picture 4" descr="A graph of different colored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of different colored points&#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p>
    <w:p w14:paraId="1E02C762" w14:textId="623527FC" w:rsidR="00774282" w:rsidRPr="00D85837" w:rsidRDefault="00774282" w:rsidP="0064368F">
      <w:pPr>
        <w:shd w:val="clear" w:color="auto" w:fill="FFFFFF"/>
        <w:jc w:val="both"/>
        <w:rPr>
          <w:rFonts w:eastAsia="Times New Roman"/>
          <w:i/>
          <w:sz w:val="20"/>
          <w:lang w:val="en-US" w:eastAsia="da-DK"/>
        </w:rPr>
      </w:pPr>
      <w:r w:rsidRPr="00D85837">
        <w:rPr>
          <w:rFonts w:eastAsia="Times New Roman"/>
          <w:i/>
          <w:sz w:val="20"/>
          <w:lang w:val="en-US" w:eastAsia="da-DK"/>
        </w:rPr>
        <w:t xml:space="preserve">Note: </w:t>
      </w:r>
      <w:r w:rsidR="0064368F" w:rsidRPr="0064368F">
        <w:rPr>
          <w:rFonts w:eastAsia="Times New Roman"/>
          <w:iCs/>
          <w:sz w:val="20"/>
          <w:lang w:val="en-US" w:eastAsia="da-DK"/>
        </w:rPr>
        <w:t>Slopes at the study-level regression, Egger’s regression slopes, while slopes at the effect size level were obtained from</w:t>
      </w:r>
      <w:r w:rsidR="0064368F">
        <w:rPr>
          <w:rFonts w:eastAsia="Times New Roman"/>
          <w:iCs/>
          <w:sz w:val="20"/>
          <w:lang w:val="en-US" w:eastAsia="da-DK"/>
        </w:rPr>
        <w:t xml:space="preserve"> </w:t>
      </w:r>
      <w:r w:rsidR="0064368F" w:rsidRPr="0064368F">
        <w:rPr>
          <w:rFonts w:eastAsia="Times New Roman"/>
          <w:iCs/>
          <w:sz w:val="20"/>
          <w:lang w:val="en-US" w:eastAsia="da-DK"/>
        </w:rPr>
        <w:t>PECHE-ISCW-RVE test</w:t>
      </w:r>
      <w:r w:rsidR="0064368F">
        <w:rPr>
          <w:rFonts w:eastAsia="Times New Roman"/>
          <w:iCs/>
          <w:sz w:val="20"/>
          <w:lang w:val="en-US" w:eastAsia="da-DK"/>
        </w:rPr>
        <w:t xml:space="preserve">s. </w:t>
      </w:r>
      <w:r>
        <w:rPr>
          <w:rFonts w:eastAsia="Times New Roman"/>
          <w:iCs/>
          <w:sz w:val="20"/>
          <w:lang w:val="en-US" w:eastAsia="da-DK"/>
        </w:rPr>
        <w:t xml:space="preserve">We did not use the </w:t>
      </w:r>
      <w:r w:rsidR="0064368F">
        <w:rPr>
          <w:rFonts w:eastAsia="Times New Roman"/>
          <w:iCs/>
          <w:sz w:val="20"/>
          <w:lang w:val="en-US" w:eastAsia="da-DK"/>
        </w:rPr>
        <w:t>PE</w:t>
      </w:r>
      <w:r>
        <w:rPr>
          <w:rFonts w:eastAsia="Times New Roman"/>
          <w:iCs/>
          <w:sz w:val="20"/>
          <w:lang w:val="en-US" w:eastAsia="da-DK"/>
        </w:rPr>
        <w:t xml:space="preserve">CHE-ISCW-RVE test for the preregistered effect size funnel plots, as it seemed to heavily overestimate the relationship between standard errors and effect sizes. Instead, we used a regression test similar to the one developed by Rodgers and Pustejovsky (2021).  </w:t>
      </w:r>
      <w:r>
        <w:rPr>
          <w:rFonts w:eastAsia="Times New Roman"/>
          <w:i/>
          <w:sz w:val="20"/>
          <w:lang w:val="en-US" w:eastAsia="da-DK"/>
        </w:rPr>
        <w:t xml:space="preserve"> </w:t>
      </w:r>
    </w:p>
    <w:p w14:paraId="5840BA59" w14:textId="77777777" w:rsidR="00540178" w:rsidRDefault="00540178" w:rsidP="00EC72ED">
      <w:pPr>
        <w:rPr>
          <w:rFonts w:eastAsia="Times New Roman"/>
        </w:rPr>
      </w:pPr>
    </w:p>
    <w:p w14:paraId="2D39F658" w14:textId="77777777" w:rsidR="00774282" w:rsidRPr="00BA57A5" w:rsidRDefault="00774282" w:rsidP="00EC72ED">
      <w:pPr>
        <w:rPr>
          <w:rFonts w:eastAsia="Times New Roman"/>
        </w:rPr>
      </w:pPr>
    </w:p>
    <w:p w14:paraId="462E2604" w14:textId="6830303E" w:rsidR="003862F9" w:rsidRPr="00AF0241" w:rsidRDefault="00C37244">
      <w:pPr>
        <w:pStyle w:val="Heading1"/>
        <w:rPr>
          <w:rFonts w:eastAsia="Times New Roman"/>
        </w:rPr>
      </w:pPr>
      <w:r w:rsidRPr="00AF0241">
        <w:rPr>
          <w:rFonts w:eastAsia="Times New Roman"/>
        </w:rPr>
        <w:t xml:space="preserve">Discussion </w:t>
      </w:r>
    </w:p>
    <w:p w14:paraId="7375488F" w14:textId="77777777" w:rsidR="003862F9" w:rsidRPr="00AF0241" w:rsidRDefault="00C37244">
      <w:pPr>
        <w:pStyle w:val="Heading2"/>
        <w:rPr>
          <w:rFonts w:eastAsia="Times New Roman"/>
        </w:rPr>
      </w:pPr>
      <w:bookmarkStart w:id="71" w:name="SUMMARY_OF_RESULTS"/>
      <w:bookmarkEnd w:id="71"/>
      <w:r w:rsidRPr="00AF0241">
        <w:rPr>
          <w:rFonts w:eastAsia="Times New Roman"/>
        </w:rPr>
        <w:t xml:space="preserve">Summary of main results </w:t>
      </w:r>
    </w:p>
    <w:bookmarkStart w:id="72" w:name="APPLICABILITY_OF_FINDINGS" w:displacedByCustomXml="next"/>
    <w:bookmarkEnd w:id="72" w:displacedByCustomXml="next"/>
    <w:sdt>
      <w:sdtPr>
        <w:id w:val="1530145422"/>
        <w:placeholder>
          <w:docPart w:val="BD8D324BC9CF4B95849AB66C2549AC63"/>
        </w:placeholder>
      </w:sdtPr>
      <w:sdtEndPr>
        <w:rPr>
          <w:color w:val="0066CC"/>
          <w:sz w:val="27"/>
          <w:szCs w:val="27"/>
        </w:rPr>
      </w:sdtEndPr>
      <w:sdtContent>
        <w:p w14:paraId="62F2B403" w14:textId="07FADA78" w:rsidR="00AF35DF" w:rsidRDefault="003F3DC4" w:rsidP="006E1D5F">
          <w:pPr>
            <w:jc w:val="both"/>
          </w:pPr>
          <w:r w:rsidRPr="003F3DC4">
            <w:t xml:space="preserve">Across the studies included in the two main meta-analyses—which varied in terms of intervention type, location, implementation, outcomes, research design, and participant characteristics—we found statistically significant results favoring group-based interventions over control conditions. Specifically, the treatment effects of group-based interventions were approximately 2.4 and 1.4 times larger than the typical gains observed in usual individual treatments for </w:t>
          </w:r>
          <w:proofErr w:type="spellStart"/>
          <w:r w:rsidRPr="003F3DC4">
            <w:t>reintegrational</w:t>
          </w:r>
          <w:proofErr w:type="spellEnd"/>
          <w:r w:rsidRPr="003F3DC4">
            <w:t xml:space="preserve"> and mental health outcomes, respectively.</w:t>
          </w:r>
          <w:r w:rsidR="00AF35DF">
            <w:t xml:space="preserve"> In addition, we </w:t>
          </w:r>
          <w:r w:rsidR="008A4BB8">
            <w:t xml:space="preserve">found that the effects of </w:t>
          </w:r>
          <w:proofErr w:type="spellStart"/>
          <w:r w:rsidR="008A4BB8">
            <w:t>reintegrational</w:t>
          </w:r>
          <w:proofErr w:type="spellEnd"/>
          <w:r w:rsidR="008A4BB8">
            <w:t xml:space="preserve"> and mental health outcomes covaried, meaning that when group-based interventions were effective for</w:t>
          </w:r>
          <w:r w:rsidR="00AF35DF">
            <w:t xml:space="preserve"> </w:t>
          </w:r>
          <w:proofErr w:type="spellStart"/>
          <w:r w:rsidR="00AF35DF">
            <w:t>reintegrational</w:t>
          </w:r>
          <w:proofErr w:type="spellEnd"/>
          <w:r w:rsidR="00AF35DF">
            <w:t xml:space="preserve"> outcomes, they also tended to show larger effects on mental health outcomes. </w:t>
          </w:r>
          <w:r w:rsidR="008E5424">
            <w:t>This suggests that group-based interventions generally have multi-dimensional effects on socially marginalized individuals with mental illness.</w:t>
          </w:r>
        </w:p>
        <w:p w14:paraId="17300490" w14:textId="77777777" w:rsidR="00AF35DF" w:rsidRDefault="00AF35DF" w:rsidP="006E1D5F">
          <w:pPr>
            <w:jc w:val="both"/>
          </w:pPr>
        </w:p>
        <w:p w14:paraId="3B12D7EF" w14:textId="50313070" w:rsidR="002A1A70" w:rsidRDefault="003F3DC4" w:rsidP="006E1D5F">
          <w:pPr>
            <w:jc w:val="both"/>
          </w:pPr>
          <w:r w:rsidRPr="003F3DC4">
            <w:t xml:space="preserve">Notably, the detected effects remained similar in magnitude across all sensitivity analyses, with the vast majority of tests supporting the conclusion that the overall effect sizes were statistically distinct from zero for both </w:t>
          </w:r>
          <w:proofErr w:type="spellStart"/>
          <w:r w:rsidRPr="003F3DC4">
            <w:t>reintegrational</w:t>
          </w:r>
          <w:proofErr w:type="spellEnd"/>
          <w:r w:rsidRPr="003F3DC4">
            <w:t xml:space="preserve"> and mental health outcomes.</w:t>
          </w:r>
          <w:r>
            <w:t xml:space="preserve"> </w:t>
          </w:r>
          <w:r w:rsidR="00091052" w:rsidRPr="00091052">
            <w:rPr>
              <w:lang w:val="en-US"/>
            </w:rPr>
            <w:t>Importantly, the overall mean effect was not altered by the inclusion of</w:t>
          </w:r>
          <w:r w:rsidR="00A82663">
            <w:rPr>
              <w:lang w:val="en-US"/>
            </w:rPr>
            <w:t xml:space="preserve"> several</w:t>
          </w:r>
          <w:r w:rsidR="00091052" w:rsidRPr="00091052">
            <w:rPr>
              <w:lang w:val="en-US"/>
            </w:rPr>
            <w:t xml:space="preserve"> effect si</w:t>
          </w:r>
          <w:r w:rsidR="005426CC">
            <w:rPr>
              <w:lang w:val="en-US"/>
            </w:rPr>
            <w:t>zes</w:t>
          </w:r>
          <w:r w:rsidR="00A82663">
            <w:rPr>
              <w:lang w:val="en-US"/>
            </w:rPr>
            <w:t xml:space="preserve"> </w:t>
          </w:r>
          <w:r w:rsidR="00091052" w:rsidRPr="00091052">
            <w:rPr>
              <w:lang w:val="en-US"/>
            </w:rPr>
            <w:t xml:space="preserve">assessed to be of serious risk of bias. </w:t>
          </w:r>
          <w:r w:rsidR="00AF35DF">
            <w:t xml:space="preserve">Also, </w:t>
          </w:r>
          <w:r w:rsidR="001A108D">
            <w:t>we did not find any indication of publication</w:t>
          </w:r>
          <w:r w:rsidR="00A82663">
            <w:t xml:space="preserve"> bias</w:t>
          </w:r>
          <w:r w:rsidR="002A1A70">
            <w:t xml:space="preserve">. </w:t>
          </w:r>
          <w:r w:rsidR="002A1A70" w:rsidRPr="002A1A70">
            <w:t xml:space="preserve">A </w:t>
          </w:r>
          <w:r w:rsidR="002A1A70">
            <w:t>unique</w:t>
          </w:r>
          <w:r w:rsidR="002A1A70" w:rsidRPr="002A1A70">
            <w:t xml:space="preserve"> feature of this evidence base,</w:t>
          </w:r>
          <w:r w:rsidR="00AF35DF">
            <w:t xml:space="preserve"> </w:t>
          </w:r>
          <w:r w:rsidR="002A1A70" w:rsidRPr="002A1A70">
            <w:t>guard</w:t>
          </w:r>
          <w:r w:rsidR="006260D8">
            <w:t>i</w:t>
          </w:r>
          <w:r w:rsidR="00AF35DF">
            <w:t>ng</w:t>
          </w:r>
          <w:r w:rsidR="002A1A70" w:rsidRPr="002A1A70">
            <w:t xml:space="preserve"> against publication bias</w:t>
          </w:r>
          <w:r w:rsidR="005426CC">
            <w:t>,</w:t>
          </w:r>
          <w:r w:rsidR="002A1A70">
            <w:t xml:space="preserve"> </w:t>
          </w:r>
          <w:r w:rsidR="005426CC">
            <w:t>was</w:t>
          </w:r>
          <w:r w:rsidR="002A1A70" w:rsidRPr="002A1A70">
            <w:t xml:space="preserve"> that nearly half of the included studies were preregistered</w:t>
          </w:r>
          <w:r w:rsidR="003576BF">
            <w:t xml:space="preserve">, which increases the validity and trustworthiness of our reported results. </w:t>
          </w:r>
        </w:p>
        <w:p w14:paraId="453E3998" w14:textId="77777777" w:rsidR="00AF35DF" w:rsidRDefault="00AF35DF" w:rsidP="006E1D5F">
          <w:pPr>
            <w:jc w:val="both"/>
          </w:pPr>
        </w:p>
        <w:p w14:paraId="7F5360ED" w14:textId="3D202E29" w:rsidR="005426CC" w:rsidRPr="00130AA3" w:rsidRDefault="005426CC" w:rsidP="005426CC">
          <w:pPr>
            <w:jc w:val="both"/>
            <w:rPr>
              <w:lang w:val="en-US"/>
            </w:rPr>
          </w:pPr>
          <w:r>
            <w:rPr>
              <w:lang w:val="en-US"/>
            </w:rPr>
            <w:t xml:space="preserve">To </w:t>
          </w:r>
          <w:r w:rsidRPr="005426CC">
            <w:rPr>
              <w:lang w:val="en-US"/>
            </w:rPr>
            <w:t>explai</w:t>
          </w:r>
          <w:r>
            <w:rPr>
              <w:lang w:val="en-US"/>
            </w:rPr>
            <w:t>n</w:t>
          </w:r>
          <w:r w:rsidRPr="005426CC">
            <w:rPr>
              <w:lang w:val="en-US"/>
            </w:rPr>
            <w:t xml:space="preserve"> heterogeneity among the effect</w:t>
          </w:r>
          <w:r>
            <w:rPr>
              <w:lang w:val="en-US"/>
            </w:rPr>
            <w:t xml:space="preserve"> sizes</w:t>
          </w:r>
          <w:r w:rsidRPr="005426CC">
            <w:rPr>
              <w:lang w:val="en-US"/>
            </w:rPr>
            <w:t>, we identified moderators</w:t>
          </w:r>
          <w:r>
            <w:rPr>
              <w:lang w:val="en-US"/>
            </w:rPr>
            <w:t xml:space="preserve"> </w:t>
          </w:r>
          <w:r w:rsidRPr="005426CC">
            <w:rPr>
              <w:lang w:val="en-US"/>
            </w:rPr>
            <w:t xml:space="preserve">that </w:t>
          </w:r>
          <w:r>
            <w:rPr>
              <w:lang w:val="en-US"/>
            </w:rPr>
            <w:t>were</w:t>
          </w:r>
          <w:r w:rsidRPr="005426CC">
            <w:rPr>
              <w:lang w:val="en-US"/>
            </w:rPr>
            <w:t xml:space="preserve"> considered as theoretically or methodologically </w:t>
          </w:r>
          <w:r w:rsidR="008E5424">
            <w:rPr>
              <w:lang w:val="en-US"/>
            </w:rPr>
            <w:t>relevant</w:t>
          </w:r>
          <w:r w:rsidRPr="005426CC">
            <w:rPr>
              <w:lang w:val="en-US"/>
            </w:rPr>
            <w:t xml:space="preserve"> in the literature</w:t>
          </w:r>
          <w:r>
            <w:rPr>
              <w:lang w:val="en-US"/>
            </w:rPr>
            <w:t xml:space="preserve"> and</w:t>
          </w:r>
          <w:r w:rsidRPr="005426CC">
            <w:rPr>
              <w:lang w:val="en-US"/>
            </w:rPr>
            <w:t xml:space="preserve"> fitted a range of meta-regression models.</w:t>
          </w:r>
          <w:r w:rsidR="007915CD">
            <w:t xml:space="preserve"> </w:t>
          </w:r>
          <w:r>
            <w:t xml:space="preserve">Another unique feature of this evidence base is that we found all moderators to be </w:t>
          </w:r>
          <w:r w:rsidR="00222B98">
            <w:t>well-reported</w:t>
          </w:r>
          <w:r>
            <w:t xml:space="preserve"> across the vast majority of studies, with only one study missing data for two moderators. Therefore, we were able to conduct a comprehensive </w:t>
          </w:r>
          <w:r w:rsidR="0070434C">
            <w:t xml:space="preserve">range of </w:t>
          </w:r>
          <w:r>
            <w:t>moderator analys</w:t>
          </w:r>
          <w:r w:rsidR="0070434C">
            <w:t>e</w:t>
          </w:r>
          <w:r>
            <w:t xml:space="preserve">s. </w:t>
          </w:r>
          <w:r w:rsidR="0070434C">
            <w:t>Here,</w:t>
          </w:r>
          <w:r>
            <w:t xml:space="preserve"> </w:t>
          </w:r>
          <w:r w:rsidRPr="005426CC">
            <w:rPr>
              <w:lang w:val="en-US"/>
            </w:rPr>
            <w:t>we</w:t>
          </w:r>
          <w:r>
            <w:rPr>
              <w:lang w:val="en-US"/>
            </w:rPr>
            <w:t xml:space="preserve"> </w:t>
          </w:r>
          <w:r w:rsidRPr="005426CC">
            <w:rPr>
              <w:lang w:val="en-US"/>
            </w:rPr>
            <w:t xml:space="preserve">found that the effects of </w:t>
          </w:r>
          <w:r>
            <w:rPr>
              <w:lang w:val="en-US"/>
            </w:rPr>
            <w:t>group-based intervention were g</w:t>
          </w:r>
          <w:r w:rsidRPr="005426CC">
            <w:rPr>
              <w:lang w:val="en-US"/>
            </w:rPr>
            <w:t>enerally robust across the</w:t>
          </w:r>
          <w:r>
            <w:rPr>
              <w:lang w:val="en-US"/>
            </w:rPr>
            <w:t xml:space="preserve"> </w:t>
          </w:r>
          <w:r w:rsidRPr="005426CC">
            <w:rPr>
              <w:lang w:val="en-US"/>
            </w:rPr>
            <w:t>assessed moderators</w:t>
          </w:r>
          <w:r>
            <w:rPr>
              <w:lang w:val="en-US"/>
            </w:rPr>
            <w:t xml:space="preserve">, with </w:t>
          </w:r>
          <w:r w:rsidR="00130AA3">
            <w:rPr>
              <w:lang w:val="en-US"/>
            </w:rPr>
            <w:t xml:space="preserve">almost </w:t>
          </w:r>
          <w:r>
            <w:rPr>
              <w:lang w:val="en-US"/>
            </w:rPr>
            <w:t xml:space="preserve">all subgroup </w:t>
          </w:r>
          <w:r w:rsidR="00222B98">
            <w:rPr>
              <w:lang w:val="en-US"/>
            </w:rPr>
            <w:t>effects</w:t>
          </w:r>
          <w:r w:rsidR="0070434C">
            <w:rPr>
              <w:lang w:val="en-US"/>
            </w:rPr>
            <w:t xml:space="preserve"> falling near the overall mean effect</w:t>
          </w:r>
          <w:r w:rsidR="00955972">
            <w:rPr>
              <w:lang w:val="en-US"/>
            </w:rPr>
            <w:t xml:space="preserve">s for </w:t>
          </w:r>
          <w:proofErr w:type="spellStart"/>
          <w:r w:rsidR="00955972">
            <w:rPr>
              <w:lang w:val="en-US"/>
            </w:rPr>
            <w:t>reintegrational</w:t>
          </w:r>
          <w:proofErr w:type="spellEnd"/>
          <w:r w:rsidR="00955972">
            <w:rPr>
              <w:lang w:val="en-US"/>
            </w:rPr>
            <w:t xml:space="preserve"> and mental health outcomes</w:t>
          </w:r>
          <w:r w:rsidR="0070434C">
            <w:rPr>
              <w:lang w:val="en-US"/>
            </w:rPr>
            <w:t>. That is, they</w:t>
          </w:r>
          <w:r>
            <w:rPr>
              <w:lang w:val="en-US"/>
            </w:rPr>
            <w:t xml:space="preserve"> rang</w:t>
          </w:r>
          <w:r w:rsidR="0070434C">
            <w:rPr>
              <w:lang w:val="en-US"/>
            </w:rPr>
            <w:t>ed</w:t>
          </w:r>
          <w:r>
            <w:rPr>
              <w:lang w:val="en-US"/>
            </w:rPr>
            <w:t xml:space="preserve"> from </w:t>
          </w:r>
          <w:r w:rsidR="0070434C">
            <w:rPr>
              <w:lang w:val="en-US"/>
            </w:rPr>
            <w:t>0</w:t>
          </w:r>
          <w:r w:rsidR="00130AA3">
            <w:rPr>
              <w:lang w:val="en-US"/>
            </w:rPr>
            <w:t xml:space="preserve">.12 to </w:t>
          </w:r>
          <w:r w:rsidR="0070434C">
            <w:rPr>
              <w:lang w:val="en-US"/>
            </w:rPr>
            <w:t>0.</w:t>
          </w:r>
          <w:r w:rsidR="00130AA3">
            <w:rPr>
              <w:lang w:val="en-US"/>
            </w:rPr>
            <w:t>42</w:t>
          </w:r>
          <w:r w:rsidR="0070434C">
            <w:rPr>
              <w:lang w:val="en-US"/>
            </w:rPr>
            <w:t xml:space="preserve"> SD</w:t>
          </w:r>
          <w:r w:rsidR="00130AA3">
            <w:rPr>
              <w:lang w:val="en-US"/>
            </w:rPr>
            <w:t xml:space="preserve"> for both </w:t>
          </w:r>
          <w:proofErr w:type="spellStart"/>
          <w:r w:rsidR="00130AA3">
            <w:rPr>
              <w:lang w:val="en-US"/>
            </w:rPr>
            <w:t>reintegrational</w:t>
          </w:r>
          <w:proofErr w:type="spellEnd"/>
          <w:r w:rsidR="00130AA3">
            <w:rPr>
              <w:lang w:val="en-US"/>
            </w:rPr>
            <w:t xml:space="preserve"> and mental health outcomes. </w:t>
          </w:r>
          <w:r w:rsidRPr="005426CC">
            <w:rPr>
              <w:lang w:val="en-US"/>
            </w:rPr>
            <w:t>This applied to the unconditional as well</w:t>
          </w:r>
          <w:r w:rsidR="00130AA3">
            <w:rPr>
              <w:lang w:val="en-US"/>
            </w:rPr>
            <w:t xml:space="preserve"> </w:t>
          </w:r>
          <w:r w:rsidRPr="005426CC">
            <w:rPr>
              <w:lang w:val="en-US"/>
            </w:rPr>
            <w:t xml:space="preserve">as the covariate-adjusted meta-regression models, controlling for </w:t>
          </w:r>
          <w:r w:rsidR="00130AA3">
            <w:rPr>
              <w:lang w:val="en-US"/>
            </w:rPr>
            <w:t xml:space="preserve">the type of outcome, participant characteristics, type of intervention, type of test, </w:t>
          </w:r>
          <w:proofErr w:type="spellStart"/>
          <w:r w:rsidR="00130AA3">
            <w:rPr>
              <w:lang w:val="en-US"/>
            </w:rPr>
            <w:t>pregistration</w:t>
          </w:r>
          <w:proofErr w:type="spellEnd"/>
          <w:r w:rsidR="00130AA3">
            <w:rPr>
              <w:lang w:val="en-US"/>
            </w:rPr>
            <w:t xml:space="preserve"> status, test type (clinician or </w:t>
          </w:r>
          <w:proofErr w:type="spellStart"/>
          <w:r w:rsidR="00130AA3">
            <w:rPr>
              <w:lang w:val="en-US"/>
            </w:rPr>
            <w:t>self reported</w:t>
          </w:r>
          <w:proofErr w:type="spellEnd"/>
          <w:r w:rsidR="00130AA3">
            <w:rPr>
              <w:lang w:val="en-US"/>
            </w:rPr>
            <w:t>), research design, type of control group, risk of bias rating, age, percents of males in sample, intensity, duration, and measurement timing</w:t>
          </w:r>
          <w:r w:rsidRPr="005426CC">
            <w:rPr>
              <w:lang w:val="en-US"/>
            </w:rPr>
            <w:t>. Interestingly,</w:t>
          </w:r>
          <w:r w:rsidR="00130AA3">
            <w:rPr>
              <w:lang w:val="en-US"/>
            </w:rPr>
            <w:t xml:space="preserve"> we found that the effect of group-based intervention was </w:t>
          </w:r>
          <w:r w:rsidR="002C4193">
            <w:rPr>
              <w:lang w:val="en-US"/>
            </w:rPr>
            <w:t>consistent</w:t>
          </w:r>
          <w:r w:rsidR="00130AA3">
            <w:rPr>
              <w:lang w:val="en-US"/>
            </w:rPr>
            <w:t xml:space="preserve"> across almost all types of social </w:t>
          </w:r>
          <w:proofErr w:type="spellStart"/>
          <w:r w:rsidR="00130AA3">
            <w:rPr>
              <w:lang w:val="en-US"/>
            </w:rPr>
            <w:t>reintegrational</w:t>
          </w:r>
          <w:proofErr w:type="spellEnd"/>
          <w:r w:rsidR="00130AA3">
            <w:rPr>
              <w:lang w:val="en-US"/>
            </w:rPr>
            <w:t xml:space="preserve"> and mental health outcom</w:t>
          </w:r>
          <w:r w:rsidR="0070434C">
            <w:rPr>
              <w:lang w:val="en-US"/>
            </w:rPr>
            <w:t xml:space="preserve">e measures. </w:t>
          </w:r>
        </w:p>
        <w:p w14:paraId="6232EC91" w14:textId="0BE0550C" w:rsidR="00B57A2F" w:rsidRDefault="00B57A2F" w:rsidP="006E1D5F">
          <w:pPr>
            <w:jc w:val="both"/>
          </w:pPr>
        </w:p>
        <w:p w14:paraId="72880AEA" w14:textId="6CAA6080" w:rsidR="0070434C" w:rsidRDefault="00DF3F07" w:rsidP="006E1D5F">
          <w:pPr>
            <w:jc w:val="both"/>
          </w:pPr>
          <w:r>
            <w:t>Yet</w:t>
          </w:r>
          <w:r w:rsidR="00EA7423">
            <w:t xml:space="preserve">, </w:t>
          </w:r>
          <w:r w:rsidR="00EA7423" w:rsidRPr="00EA7423">
            <w:t>our results suggest that the observed study characteristics included in thi</w:t>
          </w:r>
          <w:r w:rsidR="00EA7423">
            <w:t>s</w:t>
          </w:r>
          <w:r w:rsidR="00EA7423" w:rsidRPr="00EA7423">
            <w:t xml:space="preserve"> review do not fully </w:t>
          </w:r>
          <w:r w:rsidR="00EA7423">
            <w:t xml:space="preserve">explain </w:t>
          </w:r>
          <w:r w:rsidR="00EA7423" w:rsidRPr="00EA7423">
            <w:t xml:space="preserve">the true differences </w:t>
          </w:r>
          <w:r w:rsidR="00EA7423">
            <w:t xml:space="preserve">between the effect sizes, </w:t>
          </w:r>
          <w:r w:rsidR="00EA7423" w:rsidRPr="00EA7423">
            <w:t xml:space="preserve">as considerable heterogeneity remained at the effect size and study levels for </w:t>
          </w:r>
          <w:r w:rsidR="00EA7423">
            <w:t>almost all</w:t>
          </w:r>
          <w:r w:rsidR="00EA7423" w:rsidRPr="00EA7423">
            <w:t xml:space="preserve"> moderator analyses. This heterogeneity disappeared only in subgroups where the total number of studies and effect sizes was limited. Consequently, further investigation is warranted to better understand how </w:t>
          </w:r>
          <w:r w:rsidR="00EA7423">
            <w:t>different group-based interventions</w:t>
          </w:r>
          <w:r w:rsidR="00EA7423" w:rsidRPr="00EA7423">
            <w:t xml:space="preserve"> and study settings may influence intervention effects.</w:t>
          </w:r>
          <w:r w:rsidR="00EA7423">
            <w:t xml:space="preserve"> For </w:t>
          </w:r>
          <w:proofErr w:type="spellStart"/>
          <w:r w:rsidR="00EA7423">
            <w:t>reintegrational</w:t>
          </w:r>
          <w:proofErr w:type="spellEnd"/>
          <w:r w:rsidR="00EA7423">
            <w:t xml:space="preserve"> outcomes, however, we found that the main reason for true variation among effect sizes should likely be found among factors that vary within studies, as the between-study variation was smaller and sensitive to the inclusion of one study.  </w:t>
          </w:r>
        </w:p>
        <w:p w14:paraId="4F8A2AEE" w14:textId="31FADCA7" w:rsidR="006E1D5F" w:rsidRDefault="006E1D5F" w:rsidP="006E1D5F">
          <w:pPr>
            <w:jc w:val="both"/>
          </w:pPr>
        </w:p>
        <w:p w14:paraId="2D040EB8" w14:textId="46B82F11" w:rsidR="00091052" w:rsidRPr="00091052" w:rsidRDefault="002C4193" w:rsidP="00091052">
          <w:pPr>
            <w:jc w:val="both"/>
            <w:rPr>
              <w:lang w:val="en-US"/>
            </w:rPr>
          </w:pPr>
          <w:r>
            <w:t>In sum</w:t>
          </w:r>
          <w:r w:rsidR="00091052">
            <w:t xml:space="preserve">, </w:t>
          </w:r>
          <w:r w:rsidR="00091052" w:rsidRPr="00091052">
            <w:rPr>
              <w:lang w:val="en-US"/>
            </w:rPr>
            <w:t>this review provides unambiguous</w:t>
          </w:r>
          <w:r w:rsidR="00091052">
            <w:rPr>
              <w:lang w:val="en-US"/>
            </w:rPr>
            <w:t xml:space="preserve"> </w:t>
          </w:r>
          <w:r w:rsidR="00091052" w:rsidRPr="00091052">
            <w:rPr>
              <w:lang w:val="en-US"/>
            </w:rPr>
            <w:t xml:space="preserve">evidence for the effectiveness of </w:t>
          </w:r>
          <w:r w:rsidR="006828CB">
            <w:rPr>
              <w:lang w:val="en-US"/>
            </w:rPr>
            <w:t xml:space="preserve">group-based interventions on social </w:t>
          </w:r>
          <w:proofErr w:type="spellStart"/>
          <w:r w:rsidR="006828CB">
            <w:rPr>
              <w:lang w:val="en-US"/>
            </w:rPr>
            <w:t>reintegrational</w:t>
          </w:r>
          <w:proofErr w:type="spellEnd"/>
          <w:r w:rsidR="006828CB">
            <w:rPr>
              <w:lang w:val="en-US"/>
            </w:rPr>
            <w:t xml:space="preserve"> and mental health outcomes for individuals</w:t>
          </w:r>
          <w:r w:rsidR="00A15683">
            <w:rPr>
              <w:lang w:val="en-US"/>
            </w:rPr>
            <w:t xml:space="preserve"> with p</w:t>
          </w:r>
          <w:proofErr w:type="spellStart"/>
          <w:r w:rsidR="00A15683">
            <w:t>sychiatric</w:t>
          </w:r>
          <w:proofErr w:type="spellEnd"/>
          <w:r w:rsidR="00A15683">
            <w:t xml:space="preserve"> diagnoses and who also experience personal and social problems</w:t>
          </w:r>
          <w:r w:rsidR="00347C3E">
            <w:t>, although we recognize that some variation might appear</w:t>
          </w:r>
          <w:r w:rsidR="00091052" w:rsidRPr="00091052">
            <w:rPr>
              <w:lang w:val="en-US"/>
            </w:rPr>
            <w:t>.</w:t>
          </w:r>
        </w:p>
      </w:sdtContent>
    </w:sdt>
    <w:p w14:paraId="2B1FC7E9" w14:textId="77777777" w:rsidR="006E1D5F" w:rsidRDefault="006E1D5F" w:rsidP="00091052">
      <w:pPr>
        <w:rPr>
          <w:rFonts w:eastAsia="Times New Roman"/>
        </w:rPr>
      </w:pPr>
    </w:p>
    <w:p w14:paraId="756D7F5F" w14:textId="59083681" w:rsidR="003862F9" w:rsidRPr="00AF0241" w:rsidRDefault="00C37244" w:rsidP="00B77699">
      <w:pPr>
        <w:pStyle w:val="Heading2"/>
        <w:jc w:val="both"/>
        <w:rPr>
          <w:rFonts w:eastAsia="Times New Roman"/>
        </w:rPr>
      </w:pPr>
      <w:r w:rsidRPr="00AF0241">
        <w:rPr>
          <w:rFonts w:eastAsia="Times New Roman"/>
        </w:rPr>
        <w:t xml:space="preserve">Overall completeness and applicability of evidence </w:t>
      </w:r>
    </w:p>
    <w:bookmarkStart w:id="73" w:name="QUALITY_OF_EVIDENCE" w:displacedByCustomXml="next"/>
    <w:bookmarkEnd w:id="73"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2BD8C2F" w14:textId="0E8C6599" w:rsidR="00F86EBB" w:rsidRDefault="0023237F" w:rsidP="00F86EBB">
              <w:pPr>
                <w:pStyle w:val="NormalWeb"/>
                <w:jc w:val="both"/>
              </w:pPr>
              <w:r w:rsidRPr="0023237F">
                <w:t>As this review concerns a minority population that is typically difficult to recruit, we consider the generalizability of the effects of group-based interventions to individuals with at least one psychiatric diagnosis who experience personal and social difficulties in addition to their mental health condition to be sound, given that the review included a large sample from this population.</w:t>
              </w:r>
              <w:r>
                <w:t xml:space="preserve"> Moreover</w:t>
              </w:r>
              <w:r w:rsidR="006F483F">
                <w:t xml:space="preserve">, we did not </w:t>
              </w:r>
              <w:r>
                <w:t>observe</w:t>
              </w:r>
              <w:r w:rsidR="006F483F">
                <w:t xml:space="preserve"> differential effects across different types of samples. It is worth noting, however, that our results cannot be generalized to other populations </w:t>
              </w:r>
              <w:r>
                <w:t>per se</w:t>
              </w:r>
              <w:r w:rsidR="006F483F">
                <w:t xml:space="preserve">. </w:t>
              </w:r>
              <w:r w:rsidRPr="0023237F">
                <w:t>Nevertheless</w:t>
              </w:r>
              <w:r w:rsidR="006F483F">
                <w:t xml:space="preserve">, </w:t>
              </w:r>
              <w:r w:rsidR="006F483F">
                <w:lastRenderedPageBreak/>
                <w:t xml:space="preserve">previous evaluations have </w:t>
              </w:r>
              <w:r>
                <w:t>demonstrated</w:t>
              </w:r>
              <w:r w:rsidR="006F483F">
                <w:t xml:space="preserve"> </w:t>
              </w:r>
              <w:r>
                <w:t>substantial benefits</w:t>
              </w:r>
              <w:r w:rsidR="006F483F">
                <w:t xml:space="preserve"> of group-based interventions </w:t>
              </w:r>
              <w:r>
                <w:t xml:space="preserve">among </w:t>
              </w:r>
              <w:r w:rsidR="006F483F">
                <w:t xml:space="preserve">other populations with mental health </w:t>
              </w:r>
              <w:r>
                <w:t>issues</w:t>
              </w:r>
              <w:r w:rsidR="006F483F">
                <w:t xml:space="preserve"> (NICE, 2025), </w:t>
              </w:r>
              <w:r>
                <w:t>s</w:t>
              </w:r>
              <w:r w:rsidRPr="0023237F">
                <w:t xml:space="preserve">uggesting that the positive effects identified here may </w:t>
              </w:r>
              <w:r>
                <w:t>extrapolate</w:t>
              </w:r>
              <w:r w:rsidRPr="0023237F">
                <w:t xml:space="preserve"> to a broader range of contexts.</w:t>
              </w:r>
              <w:r w:rsidR="00DE1865">
                <w:tab/>
              </w:r>
              <w:r w:rsidR="00DE1865">
                <w:br/>
              </w:r>
              <w:r w:rsidR="00DE1865">
                <w:br/>
              </w:r>
              <w:r w:rsidR="00C83A56">
                <w:rPr>
                  <w:color w:val="000000" w:themeColor="text1"/>
                </w:rPr>
                <w:t xml:space="preserve">A </w:t>
              </w:r>
              <w:r w:rsidR="00FD3EDD">
                <w:rPr>
                  <w:color w:val="000000" w:themeColor="text1"/>
                </w:rPr>
                <w:t xml:space="preserve">further </w:t>
              </w:r>
              <w:r w:rsidR="00C83A56">
                <w:rPr>
                  <w:color w:val="000000" w:themeColor="text1"/>
                </w:rPr>
                <w:t xml:space="preserve">feature contributing to the completeness of the evidence is that the review </w:t>
              </w:r>
              <w:r w:rsidR="00F33E21">
                <w:rPr>
                  <w:color w:val="000000" w:themeColor="text1"/>
                </w:rPr>
                <w:t xml:space="preserve">primarily </w:t>
              </w:r>
              <w:r w:rsidR="00C83A56">
                <w:rPr>
                  <w:color w:val="000000" w:themeColor="text1"/>
                </w:rPr>
                <w:t xml:space="preserve">included </w:t>
              </w:r>
              <w:r w:rsidR="00F33E21">
                <w:rPr>
                  <w:color w:val="000000" w:themeColor="text1"/>
                </w:rPr>
                <w:t>common</w:t>
              </w:r>
              <w:r w:rsidR="00C83A56">
                <w:rPr>
                  <w:color w:val="000000" w:themeColor="text1"/>
                </w:rPr>
                <w:t xml:space="preserve"> </w:t>
              </w:r>
              <w:r w:rsidR="00D10D77" w:rsidRPr="00D10D77">
                <w:rPr>
                  <w:color w:val="000000" w:themeColor="text1"/>
                </w:rPr>
                <w:t xml:space="preserve">psychiatric and </w:t>
              </w:r>
              <w:r w:rsidR="00C83A56">
                <w:rPr>
                  <w:color w:val="000000" w:themeColor="text1"/>
                </w:rPr>
                <w:t xml:space="preserve">psychological </w:t>
              </w:r>
              <w:r w:rsidR="00FD3EDD">
                <w:rPr>
                  <w:color w:val="000000" w:themeColor="text1"/>
                </w:rPr>
                <w:t>interventions</w:t>
              </w:r>
              <w:r w:rsidR="00C83A56">
                <w:rPr>
                  <w:color w:val="000000" w:themeColor="text1"/>
                </w:rPr>
                <w:t xml:space="preserve"> </w:t>
              </w:r>
              <w:r w:rsidR="00FD3EDD">
                <w:rPr>
                  <w:color w:val="000000" w:themeColor="text1"/>
                </w:rPr>
                <w:t xml:space="preserve">delivered </w:t>
              </w:r>
              <w:r w:rsidR="00C83A56">
                <w:rPr>
                  <w:color w:val="000000" w:themeColor="text1"/>
                </w:rPr>
                <w:t>in group format</w:t>
              </w:r>
              <w:r w:rsidR="00FD3EDD">
                <w:rPr>
                  <w:color w:val="000000" w:themeColor="text1"/>
                </w:rPr>
                <w:t xml:space="preserve">s, </w:t>
              </w:r>
              <w:r w:rsidR="00B0735A" w:rsidRPr="00B0735A">
                <w:rPr>
                  <w:color w:val="000000" w:themeColor="text1"/>
                </w:rPr>
                <w:t>for which we found no variation in effects as a function of intervention type</w:t>
              </w:r>
              <w:r w:rsidR="00FD3EDD">
                <w:rPr>
                  <w:color w:val="000000" w:themeColor="text1"/>
                </w:rPr>
                <w:t xml:space="preserve">. </w:t>
              </w:r>
              <w:r w:rsidR="00FD3EDD">
                <w:rPr>
                  <w:color w:val="000000" w:themeColor="text1"/>
                </w:rPr>
                <w:tab/>
              </w:r>
              <w:r w:rsidR="00DE1865">
                <w:rPr>
                  <w:color w:val="000000" w:themeColor="text1"/>
                </w:rPr>
                <w:br/>
              </w:r>
              <w:r w:rsidR="00DE1865">
                <w:rPr>
                  <w:color w:val="000000" w:themeColor="text1"/>
                </w:rPr>
                <w:br/>
              </w:r>
              <w:r w:rsidR="002455FC">
                <w:rPr>
                  <w:color w:val="000000" w:themeColor="text1"/>
                </w:rPr>
                <w:t xml:space="preserve">Although the review included a wide range of group-based interventions, </w:t>
              </w:r>
              <w:r w:rsidRPr="00A82663">
                <w:rPr>
                  <w:color w:val="000000" w:themeColor="text1"/>
                </w:rPr>
                <w:t>only three studies evaluated interventions in which the control condition involved the same program delivered individually. The most common control or comparison condition was usual clinical care, which was generally less intensive and less well implemented or organized than the group-based interventions. Therefore, some of the benefits of the group-based interventions identified in this review may reflect the increased amount and frequency of face-to-face interactions between therapists or caseworkers and participants.</w:t>
              </w:r>
              <w:r>
                <w:rPr>
                  <w:color w:val="000000" w:themeColor="text1"/>
                </w:rPr>
                <w:t xml:space="preserve"> </w:t>
              </w:r>
              <w:r>
                <w:t>To isolate the effects of group interventions per se, future studies should compare the same intervention delivered individually and in a group.</w:t>
              </w:r>
              <w:r w:rsidR="00DE1865">
                <w:tab/>
              </w:r>
              <w:r w:rsidR="00DE1865">
                <w:br/>
              </w:r>
              <w:r w:rsidR="00DE1865">
                <w:br/>
              </w:r>
              <w:r w:rsidR="006C341C"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6C1ADE">
                <w:rPr>
                  <w:color w:val="000000" w:themeColor="text1"/>
                </w:rPr>
                <w:t>.</w:t>
              </w:r>
              <w:r w:rsidR="00F84212">
                <w:rPr>
                  <w:color w:val="000000" w:themeColor="text1"/>
                </w:rPr>
                <w:t xml:space="preserve"> T</w:t>
              </w:r>
              <w:r w:rsidR="006C341C">
                <w:rPr>
                  <w:color w:val="000000" w:themeColor="text1"/>
                </w:rPr>
                <w:t xml:space="preserve">he outcomes used to measure mental health were all well-known clinical rating scales/interviews or self-assessment tools. </w:t>
              </w:r>
              <w:r w:rsidR="00955972">
                <w:rPr>
                  <w:color w:val="000000" w:themeColor="text1"/>
                </w:rPr>
                <w:t>Thus, we believe the evidence on outcomes of both social marginalization and mental health is trustworthy.</w:t>
              </w:r>
              <w:r w:rsidR="00DE1865">
                <w:rPr>
                  <w:color w:val="000000" w:themeColor="text1"/>
                </w:rPr>
                <w:tab/>
              </w:r>
              <w:r w:rsidR="00955972">
                <w:rPr>
                  <w:color w:val="000000" w:themeColor="text1"/>
                </w:rPr>
                <w:t xml:space="preserve"> </w:t>
              </w:r>
              <w:r w:rsidR="00DE1865">
                <w:br/>
              </w:r>
              <w:r w:rsidR="00DE1865">
                <w:br/>
              </w:r>
              <w:r w:rsidR="002455FC">
                <w:rPr>
                  <w:color w:val="000000" w:themeColor="text1"/>
                </w:rPr>
                <w:t>Finally</w:t>
              </w:r>
              <w:r w:rsidR="008B6D76">
                <w:rPr>
                  <w:color w:val="000000" w:themeColor="text1"/>
                </w:rPr>
                <w:t xml:space="preserve">, studies were conducted in a wide range of countries, with approximately one third from the U.S, one third from Commonwealth nations, one third from Europe, and two from Asia. </w:t>
              </w:r>
              <w:r>
                <w:rPr>
                  <w:color w:val="000000" w:themeColor="text1"/>
                </w:rPr>
                <w:t xml:space="preserve">As an exploratory </w:t>
              </w:r>
              <w:r w:rsidR="002455FC">
                <w:rPr>
                  <w:color w:val="000000" w:themeColor="text1"/>
                </w:rPr>
                <w:t xml:space="preserve">analysis, we tested whether differences between effect sizes could be explained by the country context, </w:t>
              </w:r>
              <w:r w:rsidR="00B0735A">
                <w:rPr>
                  <w:color w:val="000000" w:themeColor="text1"/>
                </w:rPr>
                <w:t xml:space="preserve">for which </w:t>
              </w:r>
              <w:r w:rsidR="002455FC">
                <w:rPr>
                  <w:color w:val="000000" w:themeColor="text1"/>
                </w:rPr>
                <w:t>we found constant effects as well.</w:t>
              </w:r>
              <w:r w:rsidR="008E5424">
                <w:rPr>
                  <w:color w:val="000000" w:themeColor="text1"/>
                </w:rPr>
                <w:t xml:space="preserve"> These analyses can be found in the accompanying meta-analysis code of the review</w:t>
              </w:r>
              <w:r w:rsidR="00920668">
                <w:rPr>
                  <w:color w:val="000000" w:themeColor="text1"/>
                </w:rPr>
                <w:t xml:space="preserve">. </w:t>
              </w:r>
              <w:r w:rsidR="008048F0">
                <w:t>Overall, we</w:t>
              </w:r>
              <w:r w:rsidR="00920668">
                <w:t>, therefore,</w:t>
              </w:r>
              <w:r w:rsidR="008048F0">
                <w:t xml:space="preserve"> consider </w:t>
              </w:r>
              <w:r w:rsidR="002455FC">
                <w:t xml:space="preserve">that </w:t>
              </w:r>
              <w:r w:rsidR="008048F0">
                <w:t>the</w:t>
              </w:r>
              <w:r w:rsidR="002455FC">
                <w:t xml:space="preserve"> results of</w:t>
              </w:r>
              <w:r w:rsidR="008048F0">
                <w:t xml:space="preserve"> </w:t>
              </w:r>
              <w:r w:rsidR="002455FC">
                <w:t xml:space="preserve">the </w:t>
              </w:r>
              <w:r w:rsidR="008048F0">
                <w:t>review</w:t>
              </w:r>
              <w:r w:rsidR="002455FC">
                <w:t xml:space="preserve"> </w:t>
              </w:r>
              <w:r w:rsidR="00B0735A">
                <w:t>have</w:t>
              </w:r>
              <w:r w:rsidR="002455FC">
                <w:t xml:space="preserve"> a sound generalizability </w:t>
              </w:r>
              <w:r w:rsidR="004737F6">
                <w:t>and applicability that seems to hold over variations in persons, settings, treatments, and outcomes (</w:t>
              </w:r>
              <w:proofErr w:type="spellStart"/>
              <w:r w:rsidR="004737F6">
                <w:t>Shadish</w:t>
              </w:r>
              <w:proofErr w:type="spellEnd"/>
              <w:r w:rsidR="004737F6">
                <w:t xml:space="preserve"> et al., 2002).</w:t>
              </w:r>
            </w:p>
            <w:p w14:paraId="48AD044B" w14:textId="77777777" w:rsidR="00352A07" w:rsidRPr="00F86EBB" w:rsidRDefault="00000000" w:rsidP="00F86EBB">
              <w:pPr>
                <w:pStyle w:val="NormalWeb"/>
                <w:jc w:val="both"/>
              </w:pPr>
            </w:p>
          </w:sdtContent>
        </w:sdt>
      </w:sdtContent>
    </w:sdt>
    <w:p w14:paraId="04BC4F3C" w14:textId="058B59CA" w:rsidR="003862F9" w:rsidRPr="00AF0241" w:rsidRDefault="00C37244" w:rsidP="00B77699">
      <w:pPr>
        <w:pStyle w:val="Heading2"/>
        <w:jc w:val="both"/>
        <w:rPr>
          <w:rFonts w:eastAsia="Times New Roman"/>
        </w:rPr>
      </w:pPr>
      <w:r w:rsidRPr="00AF0241">
        <w:rPr>
          <w:rFonts w:eastAsia="Times New Roman"/>
        </w:rPr>
        <w:t xml:space="preserve">Quality of the evidence </w:t>
      </w:r>
    </w:p>
    <w:bookmarkStart w:id="74" w:name="POTENTIAL_BIASES" w:displacedByCustomXml="next"/>
    <w:bookmarkEnd w:id="74"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616868E3" w14:textId="111D99A3" w:rsidR="001241FA" w:rsidRDefault="004879E2" w:rsidP="00B77699">
          <w:pPr>
            <w:pStyle w:val="NormalWeb"/>
            <w:jc w:val="both"/>
          </w:pPr>
          <w:r w:rsidRPr="004879E2">
            <w:t xml:space="preserve">Generally, </w:t>
          </w:r>
          <w:r w:rsidR="009C03A2">
            <w:t xml:space="preserve">we consider </w:t>
          </w:r>
          <w:r w:rsidRPr="004879E2">
            <w:t xml:space="preserve">the quality of the included studies </w:t>
          </w:r>
          <w:r w:rsidR="0096177F">
            <w:t>to be</w:t>
          </w:r>
          <w:r w:rsidRPr="004879E2">
            <w:t xml:space="preserve"> good</w:t>
          </w:r>
          <w:r w:rsidR="009C03A2">
            <w:t>, as</w:t>
          </w:r>
          <w:r w:rsidRPr="004879E2">
            <w:t xml:space="preserve"> </w:t>
          </w:r>
          <w:r w:rsidR="009C03A2">
            <w:t>the majority of studies</w:t>
          </w:r>
          <w:r w:rsidR="00177F79">
            <w:t xml:space="preserve"> </w:t>
          </w:r>
          <w:r w:rsidR="00DF3F07">
            <w:t>included</w:t>
          </w:r>
          <w:r w:rsidR="00177F79">
            <w:t xml:space="preserve"> in </w:t>
          </w:r>
          <w:r w:rsidR="00DF3F07">
            <w:t xml:space="preserve">the </w:t>
          </w:r>
          <w:r w:rsidR="00177F79">
            <w:t>meta-analysis</w:t>
          </w:r>
          <w:r w:rsidR="009C03A2">
            <w:t xml:space="preserve"> were RCTs (41 out of 49 studies)</w:t>
          </w:r>
          <w:r w:rsidR="00DF3F07">
            <w:t xml:space="preserve">, of which nearly 50% (23 studies) had been preregistered. </w:t>
          </w:r>
          <w:r w:rsidR="0015065D">
            <w:t xml:space="preserve">This </w:t>
          </w:r>
          <w:r w:rsidR="00955972">
            <w:t>has</w:t>
          </w:r>
          <w:r w:rsidR="0015065D">
            <w:t xml:space="preserve"> contributed to the </w:t>
          </w:r>
          <w:r w:rsidR="00955972">
            <w:t xml:space="preserve">result </w:t>
          </w:r>
          <w:r w:rsidR="0015065D">
            <w:t xml:space="preserve">that we did not find any indication of publication bias. </w:t>
          </w:r>
          <w:r w:rsidR="00DF3F07">
            <w:t xml:space="preserve">Adding to this picture, </w:t>
          </w:r>
          <w:r w:rsidR="009C03A2">
            <w:t xml:space="preserve">the majority of effect sizes were assessed to have low or moderate overall risk of bias, and </w:t>
          </w:r>
          <w:r w:rsidRPr="004879E2">
            <w:t xml:space="preserve">only </w:t>
          </w:r>
          <w:r w:rsidR="00684E1F">
            <w:t>one</w:t>
          </w:r>
          <w:r w:rsidRPr="004879E2">
            <w:t xml:space="preserve"> stud</w:t>
          </w:r>
          <w:r w:rsidR="00684E1F">
            <w:t>y</w:t>
          </w:r>
          <w:r w:rsidRPr="004879E2">
            <w:t xml:space="preserve"> </w:t>
          </w:r>
          <w:r w:rsidR="009C03A2">
            <w:t>was entirely</w:t>
          </w:r>
          <w:r w:rsidRPr="004879E2">
            <w:t xml:space="preserve"> excluded from the data</w:t>
          </w:r>
          <w:r w:rsidR="00684E1F">
            <w:t xml:space="preserve"> </w:t>
          </w:r>
          <w:r w:rsidRPr="004879E2">
            <w:t xml:space="preserve">synthesis </w:t>
          </w:r>
          <w:r w:rsidR="009C03A2">
            <w:t>due</w:t>
          </w:r>
          <w:r w:rsidRPr="004879E2">
            <w:t xml:space="preserve"> to the risk of bias assessment</w:t>
          </w:r>
          <w:r w:rsidR="009C03A2">
            <w:t>.</w:t>
          </w:r>
          <w:r w:rsidR="00DF3F07">
            <w:t xml:space="preserve"> Yet, the included studies were generally small in size, with a median sample size of </w:t>
          </w:r>
          <w:r w:rsidR="00A73B92">
            <w:t>60</w:t>
          </w:r>
          <w:r w:rsidR="00DF3F07">
            <w:t xml:space="preserve"> participants </w:t>
          </w:r>
          <w:r w:rsidR="00C65E69" w:rsidRPr="00C65E69">
            <w:t xml:space="preserve">(mean = </w:t>
          </w:r>
          <w:r w:rsidR="00A73B92">
            <w:t>118</w:t>
          </w:r>
          <w:r w:rsidR="00C65E69" w:rsidRPr="00C65E69">
            <w:t>; range = 1</w:t>
          </w:r>
          <w:r w:rsidR="00A73B92">
            <w:t>6</w:t>
          </w:r>
          <w:r w:rsidR="00C65E69" w:rsidRPr="00C65E69">
            <w:t>–</w:t>
          </w:r>
          <w:r w:rsidR="00A73B92">
            <w:t>63</w:t>
          </w:r>
          <w:r w:rsidR="00C65E69" w:rsidRPr="00C65E69">
            <w:t>1</w:t>
          </w:r>
          <w:r w:rsidR="00A73B92">
            <w:t>; effective median sample size = 38</w:t>
          </w:r>
          <w:r w:rsidR="00C65E69" w:rsidRPr="00C65E69">
            <w:t>)</w:t>
          </w:r>
          <w:r w:rsidR="00DF3F07">
            <w:t xml:space="preserve">. </w:t>
          </w:r>
          <w:r w:rsidR="001241FA">
            <w:t xml:space="preserve">This </w:t>
          </w:r>
          <w:r w:rsidR="00A73B92">
            <w:t>might</w:t>
          </w:r>
          <w:r w:rsidR="001241FA">
            <w:t xml:space="preserve"> </w:t>
          </w:r>
          <w:r w:rsidR="00A73B92">
            <w:t>reflect</w:t>
          </w:r>
          <w:r w:rsidR="001241FA">
            <w:t xml:space="preserve"> the fact that this review focused on a small </w:t>
          </w:r>
          <w:r w:rsidR="00253677">
            <w:t xml:space="preserve">societal </w:t>
          </w:r>
          <w:r w:rsidR="001241FA">
            <w:t>population</w:t>
          </w:r>
          <w:r w:rsidR="00253677">
            <w:t>.</w:t>
          </w:r>
          <w:r w:rsidR="0015065D">
            <w:t xml:space="preserve"> </w:t>
          </w:r>
          <w:r w:rsidR="0015065D">
            <w:tab/>
          </w:r>
          <w:r w:rsidR="001241FA">
            <w:t xml:space="preserve"> </w:t>
          </w:r>
          <w:r w:rsidR="006C1ADE">
            <w:br/>
          </w:r>
          <w:r w:rsidR="006C1ADE">
            <w:br/>
          </w:r>
          <w:r w:rsidR="00253677">
            <w:t>Some concerns are often raised when working with small-sample studies</w:t>
          </w:r>
          <w:r w:rsidR="00955972">
            <w:t xml:space="preserve">, as </w:t>
          </w:r>
          <w:r w:rsidR="00253677">
            <w:t>they</w:t>
          </w:r>
          <w:r w:rsidR="00524353" w:rsidRPr="00524353">
            <w:t xml:space="preserve"> are typically more susceptible to </w:t>
          </w:r>
          <w:r w:rsidR="00524353" w:rsidRPr="001241FA">
            <w:rPr>
              <w:i/>
              <w:iCs/>
            </w:rPr>
            <w:t>chan</w:t>
          </w:r>
          <w:r w:rsidR="001241FA" w:rsidRPr="001241FA">
            <w:rPr>
              <w:i/>
              <w:iCs/>
            </w:rPr>
            <w:t>c</w:t>
          </w:r>
          <w:r w:rsidR="00524353" w:rsidRPr="001241FA">
            <w:rPr>
              <w:i/>
              <w:iCs/>
            </w:rPr>
            <w:t>e bias</w:t>
          </w:r>
          <w:r w:rsidR="00524353" w:rsidRPr="00524353">
            <w:t xml:space="preserve"> (Goldberg, 2019)—meaning that randomization may not adequately balance covariates and confounding factors between experimental groups</w:t>
          </w:r>
          <w:r w:rsidR="00253677">
            <w:t xml:space="preserve">. However, </w:t>
          </w:r>
          <w:r w:rsidR="00524353" w:rsidRPr="00524353">
            <w:t>we do not consider this to be a substantial concern in the present context</w:t>
          </w:r>
          <w:r w:rsidR="00253677">
            <w:t xml:space="preserve">, </w:t>
          </w:r>
          <w:r w:rsidR="00524353">
            <w:t xml:space="preserve">partially </w:t>
          </w:r>
          <w:r w:rsidR="00524353" w:rsidRPr="00524353">
            <w:t>because such bias tends to average out across repeated experiments, underscoring the importance of meta-</w:t>
          </w:r>
          <w:r w:rsidR="00524353" w:rsidRPr="00524353">
            <w:lastRenderedPageBreak/>
            <w:t>analytic approaches</w:t>
          </w:r>
          <w:r w:rsidR="00524353">
            <w:t>, and partially because we were able to reduce this bias by calculating baseline-adjusted effect sizes for 99</w:t>
          </w:r>
          <w:r w:rsidR="00C82B99">
            <w:t>.</w:t>
          </w:r>
          <w:r w:rsidR="00524353">
            <w:t xml:space="preserve">5% </w:t>
          </w:r>
          <w:r w:rsidR="0015065D">
            <w:t xml:space="preserve">(347 out of 349) </w:t>
          </w:r>
          <w:r w:rsidR="00524353">
            <w:t xml:space="preserve">of the included effects </w:t>
          </w:r>
          <w:r w:rsidR="00524353" w:rsidRPr="00524353">
            <w:t>(Goldberg, 2019)</w:t>
          </w:r>
          <w:r w:rsidR="00524353">
            <w:t>.</w:t>
          </w:r>
          <w:r w:rsidR="00C82B99">
            <w:tab/>
          </w:r>
          <w:r w:rsidR="00C82B99">
            <w:br/>
          </w:r>
          <w:r w:rsidR="00C82B99">
            <w:br/>
          </w:r>
          <w:r w:rsidR="009D37C1">
            <w:t>T</w:t>
          </w:r>
          <w:r w:rsidR="00955972">
            <w:t>a</w:t>
          </w:r>
          <w:r w:rsidR="009D37C1">
            <w:t>ken</w:t>
          </w:r>
          <w:r w:rsidR="00C65E69">
            <w:t xml:space="preserve"> together</w:t>
          </w:r>
          <w:r w:rsidR="00C82B99">
            <w:t>, we find the evidence base to be robust as the effect of group-based intervention</w:t>
          </w:r>
          <w:r w:rsidR="003F00A9">
            <w:t>s</w:t>
          </w:r>
          <w:r w:rsidR="00C82B99">
            <w:t xml:space="preserve"> seems to be rather constant across different </w:t>
          </w:r>
          <w:r w:rsidR="00C65E69">
            <w:t xml:space="preserve">populations, </w:t>
          </w:r>
          <w:r w:rsidR="00034153">
            <w:t>interventions</w:t>
          </w:r>
          <w:r w:rsidR="00C65E69">
            <w:t xml:space="preserve">, </w:t>
          </w:r>
          <w:r w:rsidR="00034153">
            <w:t>comparisons</w:t>
          </w:r>
          <w:r w:rsidR="00C65E69">
            <w:t xml:space="preserve">, </w:t>
          </w:r>
          <w:r w:rsidR="00C82B99">
            <w:t>research contexts (such as across countries)</w:t>
          </w:r>
          <w:r w:rsidR="006C1ADE">
            <w:t>, research designs,</w:t>
          </w:r>
          <w:r w:rsidR="00C82B99">
            <w:t xml:space="preserve"> and different types of outcome measures. </w:t>
          </w:r>
          <w:r w:rsidR="006C1ADE">
            <w:t xml:space="preserve">Uniquely, we found all moderators to be well-reported across the vast majority of studies, with only one study missing data for two moderators, increasing our confidence in these analyses. </w:t>
          </w:r>
          <w:r w:rsidR="006C1ADE">
            <w:tab/>
          </w:r>
          <w:r w:rsidR="006C1ADE">
            <w:br/>
          </w:r>
          <w:r w:rsidR="006C1ADE">
            <w:br/>
          </w:r>
          <w:r w:rsidR="001241FA" w:rsidRPr="001241FA">
            <w:t>A key concern in this field</w:t>
          </w:r>
          <w:r w:rsidR="00034153">
            <w:t>, however,</w:t>
          </w:r>
          <w:r w:rsidR="001241FA" w:rsidRPr="001241FA">
            <w:t xml:space="preserve"> is that all included studies measured outcomes within one year of the </w:t>
          </w:r>
          <w:r w:rsidR="001241FA">
            <w:t>end of the given intervention</w:t>
          </w:r>
          <w:r w:rsidR="001241FA" w:rsidRPr="001241FA">
            <w:t xml:space="preserve">. Consequently, the current evidence provides no insight into the long-term effects of group-based interventions or whether these effects </w:t>
          </w:r>
          <w:r w:rsidR="001241FA">
            <w:t>fade out</w:t>
          </w:r>
          <w:r w:rsidR="001241FA" w:rsidRPr="001241FA">
            <w:t xml:space="preserve"> over time, as is commonly observed in other areas of psychology and the social sciences</w:t>
          </w:r>
          <w:r w:rsidR="00C82B99">
            <w:t xml:space="preserve"> (Hart et al., 2024)</w:t>
          </w:r>
          <w:r w:rsidR="001241FA" w:rsidRPr="001241FA">
            <w:t xml:space="preserve">. </w:t>
          </w:r>
          <w:r w:rsidR="00C65E69" w:rsidRPr="00C65E69">
            <w:t>Future research should therefore prioritize examining the long-term impacts of group-based interventions on social reintegration and mental health outcomes.</w:t>
          </w:r>
        </w:p>
      </w:sdtContent>
    </w:sdt>
    <w:p w14:paraId="47385DAE" w14:textId="4EF98E92" w:rsidR="003862F9" w:rsidRPr="00AF0241" w:rsidRDefault="00C37244" w:rsidP="00B77699">
      <w:pPr>
        <w:pStyle w:val="Heading2"/>
        <w:jc w:val="both"/>
        <w:rPr>
          <w:rFonts w:eastAsia="Times New Roman"/>
        </w:rPr>
      </w:pPr>
      <w:r w:rsidRPr="00AF0241">
        <w:rPr>
          <w:rFonts w:eastAsia="Times New Roman"/>
        </w:rPr>
        <w:t xml:space="preserve">Potential biases in the review process </w:t>
      </w:r>
    </w:p>
    <w:p w14:paraId="4AA862CD" w14:textId="0F4B03B3" w:rsidR="00141F8D" w:rsidRDefault="001E7FD9" w:rsidP="00B77699">
      <w:pPr>
        <w:shd w:val="clear" w:color="auto" w:fill="FFFFFF"/>
        <w:spacing w:before="100" w:beforeAutospacing="1" w:after="240"/>
        <w:jc w:val="both"/>
        <w:rPr>
          <w:rFonts w:eastAsia="Times New Roman"/>
          <w:lang w:val="en-US" w:eastAsia="da-DK"/>
        </w:rPr>
      </w:pPr>
      <w:bookmarkStart w:id="75" w:name="AGREEMENT"/>
      <w:bookmarkEnd w:id="75"/>
      <w:r w:rsidRPr="001E7FD9">
        <w:rPr>
          <w:rFonts w:eastAsia="Times New Roman"/>
          <w:lang w:val="en-US" w:eastAsia="da-DK"/>
        </w:rPr>
        <w:t xml:space="preserve">We performed a comprehensive electronic database search, combined with grey literature searching, and hand searching of key journals. All citations were screened by two independent screeners from the review team, and one review author (NTD) assessed all included studies against </w:t>
      </w:r>
      <w:r w:rsidR="00B72EC2">
        <w:rPr>
          <w:rFonts w:eastAsia="Times New Roman"/>
          <w:lang w:val="en-US" w:eastAsia="da-DK"/>
        </w:rPr>
        <w:t xml:space="preserve">the </w:t>
      </w:r>
      <w:r w:rsidRPr="001E7FD9">
        <w:rPr>
          <w:rFonts w:eastAsia="Times New Roman"/>
          <w:lang w:val="en-US" w:eastAsia="da-DK"/>
        </w:rPr>
        <w:t>inclusion criteria.</w:t>
      </w:r>
      <w:r w:rsidR="00B72EC2">
        <w:rPr>
          <w:rFonts w:eastAsia="Times New Roman"/>
          <w:lang w:val="en-US" w:eastAsia="da-DK"/>
        </w:rPr>
        <w:t xml:space="preserve"> </w:t>
      </w:r>
      <w:r w:rsidRPr="001E7FD9">
        <w:rPr>
          <w:rFonts w:eastAsia="Times New Roman"/>
          <w:lang w:val="en-US" w:eastAsia="da-DK"/>
        </w:rPr>
        <w:t xml:space="preserve">We believe that </w:t>
      </w:r>
      <w:r w:rsidR="00B72EC2">
        <w:rPr>
          <w:rFonts w:eastAsia="Times New Roman"/>
          <w:lang w:val="en-US" w:eastAsia="da-DK"/>
        </w:rPr>
        <w:t xml:space="preserve">nearly </w:t>
      </w:r>
      <w:r w:rsidRPr="001E7FD9">
        <w:rPr>
          <w:rFonts w:eastAsia="Times New Roman"/>
          <w:lang w:val="en-US" w:eastAsia="da-DK"/>
        </w:rPr>
        <w:t>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w:t>
      </w:r>
      <w:r w:rsidR="00A73B92">
        <w:rPr>
          <w:rFonts w:eastAsia="Times New Roman"/>
          <w:lang w:val="en-US" w:eastAsia="da-DK"/>
        </w:rPr>
        <w:t xml:space="preserve">35 </w:t>
      </w:r>
      <w:r w:rsidRPr="001E7FD9">
        <w:rPr>
          <w:rFonts w:eastAsia="Times New Roman"/>
          <w:lang w:val="en-US" w:eastAsia="da-DK"/>
        </w:rPr>
        <w:t>references</w:t>
      </w:r>
      <w:r w:rsidR="00A73B92">
        <w:rPr>
          <w:rFonts w:eastAsia="Times New Roman"/>
          <w:lang w:val="en-US" w:eastAsia="da-DK"/>
        </w:rPr>
        <w:t xml:space="preserve"> </w:t>
      </w:r>
      <w:r w:rsidRPr="001E7FD9">
        <w:rPr>
          <w:rFonts w:eastAsia="Times New Roman"/>
          <w:lang w:val="en-US" w:eastAsia="da-DK"/>
        </w:rPr>
        <w:t>were not obtained in full text</w:t>
      </w:r>
      <w:r w:rsidR="00B72EC2">
        <w:rPr>
          <w:rFonts w:eastAsia="Times New Roman"/>
          <w:lang w:val="en-US" w:eastAsia="da-DK"/>
        </w:rPr>
        <w:t>. This can potentially be a source of bias in the review. Similarly, i</w:t>
      </w:r>
      <w:r w:rsidR="00141F8D">
        <w:rPr>
          <w:rFonts w:eastAsia="Times New Roman"/>
          <w:lang w:val="en-US" w:eastAsia="da-DK"/>
        </w:rPr>
        <w:t>t can have induced bias that we were not able to include all studies</w:t>
      </w:r>
      <w:r w:rsidR="00B72EC2">
        <w:rPr>
          <w:rFonts w:eastAsia="Times New Roman"/>
          <w:lang w:val="en-US" w:eastAsia="da-DK"/>
        </w:rPr>
        <w:t>,</w:t>
      </w:r>
      <w:r w:rsidR="00141F8D">
        <w:rPr>
          <w:rFonts w:eastAsia="Times New Roman"/>
          <w:lang w:val="en-US" w:eastAsia="da-DK"/>
        </w:rPr>
        <w:t xml:space="preserve"> as we co</w:t>
      </w:r>
      <w:r w:rsidR="00C00A29">
        <w:rPr>
          <w:rFonts w:eastAsia="Times New Roman"/>
          <w:lang w:val="en-US" w:eastAsia="da-DK"/>
        </w:rPr>
        <w:t>u</w:t>
      </w:r>
      <w:r w:rsidR="00141F8D">
        <w:rPr>
          <w:rFonts w:eastAsia="Times New Roman"/>
          <w:lang w:val="en-US" w:eastAsia="da-DK"/>
        </w:rPr>
        <w:t xml:space="preserve">ld not calculate </w:t>
      </w:r>
      <w:r w:rsidR="00B72EC2">
        <w:rPr>
          <w:rFonts w:eastAsia="Times New Roman"/>
          <w:lang w:val="en-US" w:eastAsia="da-DK"/>
        </w:rPr>
        <w:t xml:space="preserve">the </w:t>
      </w:r>
      <w:r w:rsidR="00141F8D">
        <w:rPr>
          <w:rFonts w:eastAsia="Times New Roman"/>
          <w:lang w:val="en-US" w:eastAsia="da-DK"/>
        </w:rPr>
        <w:t xml:space="preserve">effect size for </w:t>
      </w:r>
      <w:r w:rsidR="00B72EC2">
        <w:rPr>
          <w:rFonts w:eastAsia="Times New Roman"/>
          <w:lang w:val="en-US" w:eastAsia="da-DK"/>
        </w:rPr>
        <w:t xml:space="preserve">12 </w:t>
      </w:r>
      <w:r w:rsidR="00141F8D">
        <w:rPr>
          <w:rFonts w:eastAsia="Times New Roman"/>
          <w:lang w:val="en-US" w:eastAsia="da-DK"/>
        </w:rPr>
        <w:t xml:space="preserve">studies. </w:t>
      </w:r>
      <w:r w:rsidR="0044555E">
        <w:rPr>
          <w:rFonts w:eastAsia="Times New Roman"/>
          <w:lang w:val="en-US" w:eastAsia="da-DK"/>
        </w:rPr>
        <w:t xml:space="preserve">However, as illustrated in Figure 21, we did not find any indication </w:t>
      </w:r>
      <w:r w:rsidR="00A73B92">
        <w:rPr>
          <w:rFonts w:eastAsia="Times New Roman"/>
          <w:lang w:val="en-US" w:eastAsia="da-DK"/>
        </w:rPr>
        <w:t>that</w:t>
      </w:r>
      <w:r w:rsidR="0044555E">
        <w:rPr>
          <w:rFonts w:eastAsia="Times New Roman"/>
          <w:lang w:val="en-US" w:eastAsia="da-DK"/>
        </w:rPr>
        <w:t xml:space="preserve"> the 12 excluded studies </w:t>
      </w:r>
      <w:r w:rsidR="00A73B92">
        <w:rPr>
          <w:rFonts w:eastAsia="Times New Roman"/>
          <w:lang w:val="en-US" w:eastAsia="da-DK"/>
        </w:rPr>
        <w:t>reached</w:t>
      </w:r>
      <w:r w:rsidR="0044555E">
        <w:rPr>
          <w:rFonts w:eastAsia="Times New Roman"/>
          <w:lang w:val="en-US" w:eastAsia="da-DK"/>
        </w:rPr>
        <w:t xml:space="preserve"> </w:t>
      </w:r>
      <w:r w:rsidR="00A73B92">
        <w:rPr>
          <w:rFonts w:eastAsia="Times New Roman"/>
          <w:lang w:val="en-US" w:eastAsia="da-DK"/>
        </w:rPr>
        <w:t xml:space="preserve">a </w:t>
      </w:r>
      <w:r w:rsidR="0044555E">
        <w:rPr>
          <w:rFonts w:eastAsia="Times New Roman"/>
          <w:lang w:val="en-US" w:eastAsia="da-DK"/>
        </w:rPr>
        <w:t xml:space="preserve">different conclusion than our review. </w:t>
      </w:r>
    </w:p>
    <w:p w14:paraId="773D17C0" w14:textId="77777777" w:rsidR="0044555E" w:rsidRDefault="0044555E" w:rsidP="00B77699">
      <w:pPr>
        <w:shd w:val="clear" w:color="auto" w:fill="FFFFFF"/>
        <w:spacing w:before="100" w:beforeAutospacing="1" w:after="240"/>
        <w:jc w:val="both"/>
        <w:rPr>
          <w:rFonts w:eastAsia="Times New Roman"/>
          <w:b/>
          <w:bCs/>
          <w:lang w:val="en-US" w:eastAsia="da-DK"/>
        </w:rPr>
      </w:pPr>
    </w:p>
    <w:p w14:paraId="0F379AD6" w14:textId="77777777" w:rsidR="0044555E" w:rsidRDefault="0044555E" w:rsidP="00B77699">
      <w:pPr>
        <w:shd w:val="clear" w:color="auto" w:fill="FFFFFF"/>
        <w:spacing w:before="100" w:beforeAutospacing="1" w:after="240"/>
        <w:jc w:val="both"/>
        <w:rPr>
          <w:rFonts w:eastAsia="Times New Roman"/>
          <w:b/>
          <w:bCs/>
          <w:lang w:val="en-US" w:eastAsia="da-DK"/>
        </w:rPr>
      </w:pPr>
    </w:p>
    <w:p w14:paraId="0507AFFC" w14:textId="77777777" w:rsidR="0044555E" w:rsidRDefault="0044555E" w:rsidP="00B77699">
      <w:pPr>
        <w:shd w:val="clear" w:color="auto" w:fill="FFFFFF"/>
        <w:spacing w:before="100" w:beforeAutospacing="1" w:after="240"/>
        <w:jc w:val="both"/>
        <w:rPr>
          <w:rFonts w:eastAsia="Times New Roman"/>
          <w:b/>
          <w:bCs/>
          <w:lang w:val="en-US" w:eastAsia="da-DK"/>
        </w:rPr>
      </w:pPr>
    </w:p>
    <w:p w14:paraId="2B061151" w14:textId="77777777" w:rsidR="0044555E" w:rsidRDefault="0044555E" w:rsidP="00B77699">
      <w:pPr>
        <w:shd w:val="clear" w:color="auto" w:fill="FFFFFF"/>
        <w:spacing w:before="100" w:beforeAutospacing="1" w:after="240"/>
        <w:jc w:val="both"/>
        <w:rPr>
          <w:rFonts w:eastAsia="Times New Roman"/>
          <w:b/>
          <w:bCs/>
          <w:lang w:val="en-US" w:eastAsia="da-DK"/>
        </w:rPr>
      </w:pPr>
    </w:p>
    <w:p w14:paraId="1973CB1A" w14:textId="77777777" w:rsidR="0044555E" w:rsidRDefault="0044555E" w:rsidP="00B77699">
      <w:pPr>
        <w:shd w:val="clear" w:color="auto" w:fill="FFFFFF"/>
        <w:spacing w:before="100" w:beforeAutospacing="1" w:after="240"/>
        <w:jc w:val="both"/>
        <w:rPr>
          <w:rFonts w:eastAsia="Times New Roman"/>
          <w:b/>
          <w:bCs/>
          <w:lang w:val="en-US" w:eastAsia="da-DK"/>
        </w:rPr>
      </w:pPr>
    </w:p>
    <w:p w14:paraId="57DDE462" w14:textId="77777777" w:rsidR="0044555E" w:rsidRDefault="0044555E" w:rsidP="00B77699">
      <w:pPr>
        <w:shd w:val="clear" w:color="auto" w:fill="FFFFFF"/>
        <w:spacing w:before="100" w:beforeAutospacing="1" w:after="240"/>
        <w:jc w:val="both"/>
        <w:rPr>
          <w:rFonts w:eastAsia="Times New Roman"/>
          <w:b/>
          <w:bCs/>
          <w:lang w:val="en-US" w:eastAsia="da-DK"/>
        </w:rPr>
      </w:pPr>
    </w:p>
    <w:p w14:paraId="77566ED2" w14:textId="77777777" w:rsidR="0044555E" w:rsidRDefault="0044555E" w:rsidP="00B77699">
      <w:pPr>
        <w:shd w:val="clear" w:color="auto" w:fill="FFFFFF"/>
        <w:spacing w:before="100" w:beforeAutospacing="1" w:after="240"/>
        <w:jc w:val="both"/>
        <w:rPr>
          <w:rFonts w:eastAsia="Times New Roman"/>
          <w:b/>
          <w:bCs/>
          <w:lang w:val="en-US" w:eastAsia="da-DK"/>
        </w:rPr>
      </w:pPr>
    </w:p>
    <w:p w14:paraId="262440CD" w14:textId="77777777" w:rsidR="0044555E" w:rsidRDefault="0044555E" w:rsidP="00B77699">
      <w:pPr>
        <w:shd w:val="clear" w:color="auto" w:fill="FFFFFF"/>
        <w:spacing w:before="100" w:beforeAutospacing="1" w:after="240"/>
        <w:jc w:val="both"/>
        <w:rPr>
          <w:rFonts w:eastAsia="Times New Roman"/>
          <w:b/>
          <w:bCs/>
          <w:lang w:val="en-US" w:eastAsia="da-DK"/>
        </w:rPr>
      </w:pPr>
    </w:p>
    <w:p w14:paraId="1D1C42BE" w14:textId="0F58EDFB" w:rsidR="0044555E" w:rsidRPr="0044555E" w:rsidRDefault="0044555E" w:rsidP="00B77699">
      <w:pPr>
        <w:shd w:val="clear" w:color="auto" w:fill="FFFFFF"/>
        <w:spacing w:before="100" w:beforeAutospacing="1" w:after="240"/>
        <w:jc w:val="both"/>
        <w:rPr>
          <w:rFonts w:eastAsia="Times New Roman"/>
          <w:lang w:val="en-US" w:eastAsia="da-DK"/>
        </w:rPr>
      </w:pPr>
      <w:r w:rsidRPr="0044555E">
        <w:rPr>
          <w:rFonts w:eastAsia="Times New Roman"/>
          <w:b/>
          <w:bCs/>
          <w:lang w:val="en-US" w:eastAsia="da-DK"/>
        </w:rPr>
        <w:lastRenderedPageBreak/>
        <w:t>F</w:t>
      </w:r>
      <w:r>
        <w:rPr>
          <w:rFonts w:eastAsia="Times New Roman"/>
          <w:b/>
          <w:bCs/>
          <w:lang w:val="en-US" w:eastAsia="da-DK"/>
        </w:rPr>
        <w:t>IGURE</w:t>
      </w:r>
      <w:r w:rsidRPr="0044555E">
        <w:rPr>
          <w:rFonts w:eastAsia="Times New Roman"/>
          <w:b/>
          <w:bCs/>
          <w:lang w:val="en-US" w:eastAsia="da-DK"/>
        </w:rPr>
        <w:t xml:space="preserve"> 21</w:t>
      </w:r>
      <w:r>
        <w:rPr>
          <w:rFonts w:eastAsia="Times New Roman"/>
          <w:b/>
          <w:bCs/>
          <w:lang w:val="en-US" w:eastAsia="da-DK"/>
        </w:rPr>
        <w:t xml:space="preserve"> </w:t>
      </w:r>
      <w:r>
        <w:rPr>
          <w:rFonts w:eastAsia="Times New Roman"/>
          <w:lang w:val="en-US" w:eastAsia="da-DK"/>
        </w:rPr>
        <w:t xml:space="preserve">Bar plot illustrating directions of overall conclusions from </w:t>
      </w:r>
      <w:r w:rsidR="00C80131">
        <w:rPr>
          <w:rFonts w:eastAsia="Times New Roman"/>
          <w:lang w:val="en-US" w:eastAsia="da-DK"/>
        </w:rPr>
        <w:t xml:space="preserve">the 12 </w:t>
      </w:r>
      <w:r>
        <w:rPr>
          <w:rFonts w:eastAsia="Times New Roman"/>
          <w:lang w:val="en-US" w:eastAsia="da-DK"/>
        </w:rPr>
        <w:t>studies without effect sizes</w:t>
      </w:r>
    </w:p>
    <w:p w14:paraId="4FA7CA89" w14:textId="0B4ACC31" w:rsidR="0044555E" w:rsidRDefault="0044555E" w:rsidP="00B77699">
      <w:pPr>
        <w:shd w:val="clear" w:color="auto" w:fill="FFFFFF"/>
        <w:spacing w:before="100" w:beforeAutospacing="1" w:after="240"/>
        <w:jc w:val="both"/>
        <w:rPr>
          <w:rFonts w:eastAsia="Times New Roman"/>
          <w:lang w:val="en-US" w:eastAsia="da-DK"/>
        </w:rPr>
      </w:pPr>
      <w:r>
        <w:rPr>
          <w:rFonts w:eastAsia="Times New Roman"/>
          <w:noProof/>
          <w:lang w:val="en-US" w:eastAsia="da-DK"/>
        </w:rPr>
        <w:drawing>
          <wp:inline distT="0" distB="0" distL="0" distR="0" wp14:anchorId="4F8834C3" wp14:editId="4810199E">
            <wp:extent cx="4405745" cy="3671454"/>
            <wp:effectExtent l="0" t="0" r="0" b="571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411331" cy="3676109"/>
                    </a:xfrm>
                    <a:prstGeom prst="rect">
                      <a:avLst/>
                    </a:prstGeom>
                  </pic:spPr>
                </pic:pic>
              </a:graphicData>
            </a:graphic>
          </wp:inline>
        </w:drawing>
      </w:r>
    </w:p>
    <w:p w14:paraId="3D54D021" w14:textId="4AB61DF4" w:rsidR="00F74BB0" w:rsidRDefault="00F74BB0" w:rsidP="00A73B92">
      <w:pPr>
        <w:jc w:val="both"/>
        <w:rPr>
          <w:rFonts w:eastAsia="Times New Roman"/>
          <w:lang w:eastAsia="da-DK"/>
        </w:rPr>
      </w:pPr>
      <w:r w:rsidRPr="00F74BB0">
        <w:rPr>
          <w:rFonts w:eastAsia="Times New Roman"/>
          <w:lang w:eastAsia="da-DK"/>
        </w:rPr>
        <w:t xml:space="preserve">Although we strived to apply state-of-the-art methods for detecting publication bias and related issues, all such tests remain susceptible to precision and bias limitations. Therefore, while the results of these tests indicated no evidence of reporting bias, the possibility of such bias cannot be entirely ruled out. Nevertheless, we do not consider publication bias to be a serious concern, as this review included a substantial </w:t>
      </w:r>
      <w:proofErr w:type="gramStart"/>
      <w:r w:rsidRPr="00F74BB0">
        <w:rPr>
          <w:rFonts w:eastAsia="Times New Roman"/>
          <w:lang w:eastAsia="da-DK"/>
        </w:rPr>
        <w:t>amount</w:t>
      </w:r>
      <w:proofErr w:type="gramEnd"/>
      <w:r w:rsidRPr="00F74BB0">
        <w:rPr>
          <w:rFonts w:eastAsia="Times New Roman"/>
          <w:lang w:eastAsia="da-DK"/>
        </w:rPr>
        <w:t xml:space="preserve"> of preregistered studies.</w:t>
      </w:r>
    </w:p>
    <w:p w14:paraId="0B9E0BAA" w14:textId="77777777" w:rsidR="00F74BB0" w:rsidRDefault="00F74BB0" w:rsidP="00F74BB0">
      <w:pPr>
        <w:rPr>
          <w:rFonts w:eastAsia="Times New Roman"/>
          <w:lang w:eastAsia="da-DK"/>
        </w:rPr>
      </w:pPr>
    </w:p>
    <w:p w14:paraId="586EAE7B" w14:textId="64F8F17A" w:rsidR="003862F9" w:rsidRPr="00AF0241" w:rsidRDefault="00C37244" w:rsidP="00B77699">
      <w:pPr>
        <w:pStyle w:val="Heading2"/>
        <w:jc w:val="both"/>
        <w:rPr>
          <w:rFonts w:eastAsia="Times New Roman"/>
        </w:rPr>
      </w:pPr>
      <w:r w:rsidRPr="00AF0241">
        <w:rPr>
          <w:rFonts w:eastAsia="Times New Roman"/>
        </w:rPr>
        <w:t xml:space="preserve">Agreements and disagreements with other studies or reviews </w:t>
      </w:r>
    </w:p>
    <w:bookmarkStart w:id="76" w:name="CONCLUSIONS" w:displacedByCustomXml="next"/>
    <w:bookmarkEnd w:id="76" w:displacedByCustomXml="next"/>
    <w:sdt>
      <w:sdtPr>
        <w:rPr>
          <w:color w:val="0066CC"/>
          <w:sz w:val="27"/>
          <w:szCs w:val="27"/>
        </w:rPr>
        <w:id w:val="1923299000"/>
        <w:placeholder>
          <w:docPart w:val="40DBF3F11A7649DFB948C2D0DDCD6962"/>
        </w:placeholder>
      </w:sdtPr>
      <w:sdtContent>
        <w:p w14:paraId="375348CA" w14:textId="2B1805DD" w:rsidR="003A5E0B" w:rsidRDefault="003A5E0B" w:rsidP="00B77699">
          <w:pPr>
            <w:pStyle w:val="NormalWeb"/>
            <w:jc w:val="both"/>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r w:rsidR="00C31F09">
            <w:t>broader</w:t>
          </w:r>
          <w:r w:rsidRPr="00AF0241">
            <w:t xml:space="preserve"> range of outcomes than what is seen in the ex</w:t>
          </w:r>
          <w:r>
            <w:t xml:space="preserve">isting reviews. </w:t>
          </w:r>
        </w:p>
        <w:p w14:paraId="489A7296" w14:textId="15E254E5" w:rsidR="00CE429D" w:rsidRDefault="003A5E0B" w:rsidP="00B77699">
          <w:pPr>
            <w:pStyle w:val="NormalWeb"/>
            <w:jc w:val="both"/>
          </w:pPr>
          <w:r>
            <w:t xml:space="preserve">Findings from our review thus expand the knowledge base, but </w:t>
          </w:r>
          <w:r w:rsidR="00C31F09">
            <w:t>agree</w:t>
          </w:r>
          <w:r>
            <w:t xml:space="preserve">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7394FC22" w14:textId="77777777" w:rsidR="00E442C2" w:rsidRDefault="00E442C2" w:rsidP="00B77699">
          <w:pPr>
            <w:pStyle w:val="NormalWeb"/>
            <w:jc w:val="both"/>
          </w:pPr>
        </w:p>
        <w:p w14:paraId="2F24C0A3" w14:textId="77777777" w:rsidR="00E442C2" w:rsidRPr="00C31F09" w:rsidRDefault="00000000" w:rsidP="00B77699">
          <w:pPr>
            <w:pStyle w:val="NormalWeb"/>
            <w:jc w:val="both"/>
            <w:rPr>
              <w:rFonts w:eastAsia="Times New Roman"/>
            </w:rPr>
          </w:pPr>
        </w:p>
      </w:sdtContent>
    </w:sdt>
    <w:p w14:paraId="29288F75" w14:textId="5399A6A2" w:rsidR="003862F9" w:rsidRPr="00AF0241" w:rsidRDefault="00C37244" w:rsidP="00B77699">
      <w:pPr>
        <w:pStyle w:val="Heading1"/>
        <w:jc w:val="both"/>
        <w:rPr>
          <w:rFonts w:eastAsia="Times New Roman"/>
        </w:rPr>
      </w:pPr>
      <w:r w:rsidRPr="00AF0241">
        <w:rPr>
          <w:rFonts w:eastAsia="Times New Roman"/>
        </w:rPr>
        <w:lastRenderedPageBreak/>
        <w:t xml:space="preserve">Authors' conclusions </w:t>
      </w:r>
    </w:p>
    <w:p w14:paraId="14144F20" w14:textId="551B995A" w:rsidR="003862F9" w:rsidRPr="00AF0241" w:rsidRDefault="00C37244" w:rsidP="00B77699">
      <w:pPr>
        <w:pStyle w:val="Heading2"/>
        <w:jc w:val="both"/>
        <w:rPr>
          <w:rFonts w:eastAsia="Times New Roman"/>
        </w:rPr>
      </w:pPr>
      <w:bookmarkStart w:id="77" w:name="IMPLICATIONS_PRACTICE"/>
      <w:bookmarkEnd w:id="77"/>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78" w:name="IMPLICATIONS_RESEARCH" w:displacedByCustomXml="next"/>
    <w:bookmarkEnd w:id="78"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32A3D221" w:rsidR="00624C55" w:rsidRPr="00624C55" w:rsidRDefault="00624C55" w:rsidP="00B77699">
              <w:pPr>
                <w:pStyle w:val="NormalWeb"/>
                <w:jc w:val="both"/>
                <w:rPr>
                  <w:color w:val="000000" w:themeColor="text1"/>
                </w:rPr>
              </w:pPr>
              <w:r w:rsidRPr="009867F8">
                <w:rPr>
                  <w:color w:val="000000" w:themeColor="text1"/>
                </w:rPr>
                <w:t>The number of people with mental illness is growing in the Western world, which force policy makers to reconsider how they meet the increased demands (</w:t>
              </w:r>
              <w:bookmarkStart w:id="79" w:name="_Hlk213232243"/>
              <w:r w:rsidRPr="009867F8">
                <w:rPr>
                  <w:color w:val="000000" w:themeColor="text1"/>
                </w:rPr>
                <w:t>Bloom et al., 2011</w:t>
              </w:r>
              <w:bookmarkEnd w:id="79"/>
              <w:r w:rsidRPr="009867F8">
                <w:rPr>
                  <w:color w:val="000000" w:themeColor="text1"/>
                </w:rPr>
                <w:t>).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reduce the cost of interventions. As previously noted, group-based interventions are an appealing solution because the cost of group-based interventions can be less than half the cost of individual therapy (</w:t>
              </w:r>
              <w:proofErr w:type="spellStart"/>
              <w:r w:rsidRPr="009867F8">
                <w:rPr>
                  <w:color w:val="000000" w:themeColor="text1"/>
                </w:rPr>
                <w:t>Ruesch</w:t>
              </w:r>
              <w:proofErr w:type="spellEnd"/>
              <w:r w:rsidRPr="009867F8">
                <w:rPr>
                  <w:color w:val="000000" w:themeColor="text1"/>
                </w:rPr>
                <w:t xml:space="preserve"> et al., 2015</w:t>
              </w:r>
              <w:r w:rsidR="004707F2">
                <w:rPr>
                  <w:color w:val="000000" w:themeColor="text1"/>
                </w:rPr>
                <w:t>, NICE, 2025</w:t>
              </w:r>
              <w:r w:rsidRPr="009867F8">
                <w:rPr>
                  <w:color w:val="000000" w:themeColor="text1"/>
                </w:rPr>
                <w:t xml:space="preserve">). </w:t>
              </w:r>
            </w:p>
            <w:p w14:paraId="5A3B5D67" w14:textId="04290C9D" w:rsidR="00F15281" w:rsidRDefault="00997131" w:rsidP="00B77699">
              <w:pPr>
                <w:pStyle w:val="NormalWeb"/>
                <w:jc w:val="both"/>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w:t>
              </w:r>
              <w:r w:rsidR="00F119A7">
                <w:rPr>
                  <w:color w:val="000000" w:themeColor="text1"/>
                </w:rPr>
                <w:t>meta-regression</w:t>
              </w:r>
              <w:r w:rsidR="004707F2">
                <w:rPr>
                  <w:color w:val="000000" w:themeColor="text1"/>
                </w:rPr>
                <w:t xml:space="preserve"> moderator analyses</w:t>
              </w:r>
              <w:r w:rsidR="00F119A7">
                <w:rPr>
                  <w:color w:val="000000" w:themeColor="text1"/>
                </w:rPr>
                <w:t xml:space="preserve"> </w:t>
              </w:r>
              <w:r w:rsidRPr="00D03F6D">
                <w:rPr>
                  <w:color w:val="000000" w:themeColor="text1"/>
                </w:rPr>
                <w:t>suggest</w:t>
              </w:r>
              <w:r w:rsidR="004707F2">
                <w:rPr>
                  <w:color w:val="000000" w:themeColor="text1"/>
                </w:rPr>
                <w:t>ed</w:t>
              </w:r>
              <w:r w:rsidRPr="00D03F6D">
                <w:rPr>
                  <w:color w:val="000000" w:themeColor="text1"/>
                </w:rPr>
                <w:t xml:space="preserve"> that for adults who suffer from both mental illness and face indicators of social marginalization, group-based interventions are a promising type of intervention. </w:t>
              </w:r>
              <w:r w:rsidR="004707F2">
                <w:rPr>
                  <w:color w:val="000000" w:themeColor="text1"/>
                </w:rPr>
                <w:t>The f</w:t>
              </w:r>
              <w:r w:rsidR="00F15281">
                <w:rPr>
                  <w:color w:val="000000" w:themeColor="text1"/>
                </w:rPr>
                <w:t xml:space="preserve">indings </w:t>
              </w:r>
              <w:r w:rsidR="004707F2">
                <w:rPr>
                  <w:color w:val="000000" w:themeColor="text1"/>
                </w:rPr>
                <w:t xml:space="preserve">further </w:t>
              </w:r>
              <w:r w:rsidR="00F15281">
                <w:rPr>
                  <w:color w:val="000000" w:themeColor="text1"/>
                </w:rPr>
                <w:t>suggest that</w:t>
              </w:r>
              <w:r w:rsidR="00F119A7">
                <w:rPr>
                  <w:color w:val="000000" w:themeColor="text1"/>
                </w:rPr>
                <w:t>,</w:t>
              </w:r>
              <w:r w:rsidR="00F15281">
                <w:rPr>
                  <w:color w:val="000000" w:themeColor="text1"/>
                </w:rPr>
                <w:t xml:space="preserve"> in addition to reducing symptoms of mental health</w:t>
              </w:r>
              <w:r w:rsidR="00F84212">
                <w:rPr>
                  <w:color w:val="000000" w:themeColor="text1"/>
                </w:rPr>
                <w:t>,</w:t>
              </w:r>
              <w:r w:rsidR="00F15281">
                <w:rPr>
                  <w:color w:val="000000" w:themeColor="text1"/>
                </w:rPr>
                <w:t xml:space="preserve"> </w:t>
              </w:r>
              <w:r w:rsidR="00F119A7">
                <w:rPr>
                  <w:color w:val="000000" w:themeColor="text1"/>
                </w:rPr>
                <w:t>group interventions</w:t>
              </w:r>
              <w:r w:rsidR="00F15281">
                <w:rPr>
                  <w:color w:val="000000" w:themeColor="text1"/>
                </w:rPr>
                <w:t xml:space="preserve">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1D77B582" w14:textId="05C8F4A3" w:rsidR="00C10F83" w:rsidRDefault="00997131" w:rsidP="006A61D7">
              <w:pPr>
                <w:pStyle w:val="NormalWeb"/>
                <w:jc w:val="both"/>
                <w:rPr>
                  <w:rFonts w:eastAsia="Times New Roman"/>
                  <w:lang w:val="en-US"/>
                </w:rPr>
              </w:pPr>
              <w:r w:rsidRPr="00D03F6D">
                <w:rPr>
                  <w:color w:val="000000" w:themeColor="text1"/>
                </w:rPr>
                <w:t xml:space="preserve">Our findings suggest that on measures of all types of mental health symptoms and all social reintegration outcomes, group-based interventions have larger average effects than usual care if delivered as an individual intervention. </w:t>
              </w:r>
              <w:r w:rsidR="00F119A7">
                <w:rPr>
                  <w:color w:val="000000" w:themeColor="text1"/>
                </w:rPr>
                <w:t>Although</w:t>
              </w:r>
              <w:r w:rsidRPr="00D03F6D">
                <w:rPr>
                  <w:color w:val="000000" w:themeColor="text1"/>
                </w:rPr>
                <w:t xml:space="preserve"> not </w:t>
              </w:r>
              <w:r w:rsidR="006A61D7">
                <w:rPr>
                  <w:color w:val="000000" w:themeColor="text1"/>
                </w:rPr>
                <w:t xml:space="preserve">all </w:t>
              </w:r>
              <w:r w:rsidR="004707F2">
                <w:rPr>
                  <w:color w:val="000000" w:themeColor="text1"/>
                </w:rPr>
                <w:t xml:space="preserve">moderator analyses </w:t>
              </w:r>
              <w:r w:rsidR="006A61D7">
                <w:rPr>
                  <w:color w:val="000000" w:themeColor="text1"/>
                </w:rPr>
                <w:t>yielded</w:t>
              </w:r>
              <w:r w:rsidR="003852C4">
                <w:rPr>
                  <w:color w:val="000000" w:themeColor="text1"/>
                </w:rPr>
                <w:t xml:space="preserve"> </w:t>
              </w:r>
              <w:proofErr w:type="spellStart"/>
              <w:r w:rsidR="003852C4">
                <w:rPr>
                  <w:color w:val="000000" w:themeColor="text1"/>
                </w:rPr>
                <w:t>supgroup</w:t>
              </w:r>
              <w:proofErr w:type="spellEnd"/>
              <w:r w:rsidR="003852C4">
                <w:rPr>
                  <w:color w:val="000000" w:themeColor="text1"/>
                </w:rPr>
                <w:t xml:space="preserve"> effects that were</w:t>
              </w:r>
              <w:r w:rsidRPr="00D03F6D">
                <w:rPr>
                  <w:color w:val="000000" w:themeColor="text1"/>
                </w:rPr>
                <w:t xml:space="preserve"> statistically significant</w:t>
              </w:r>
              <w:r w:rsidR="003852C4">
                <w:rPr>
                  <w:color w:val="000000" w:themeColor="text1"/>
                </w:rPr>
                <w:t xml:space="preserve">, </w:t>
              </w:r>
              <w:r w:rsidRPr="00D03F6D">
                <w:rPr>
                  <w:color w:val="000000" w:themeColor="text1"/>
                </w:rPr>
                <w:t>all average effect sizes favoured group-based interven</w:t>
              </w:r>
              <w:r w:rsidR="00F84212">
                <w:rPr>
                  <w:color w:val="000000" w:themeColor="text1"/>
                </w:rPr>
                <w:t>tions</w:t>
              </w:r>
              <w:r w:rsidR="00F119A7">
                <w:rPr>
                  <w:color w:val="000000" w:themeColor="text1"/>
                </w:rPr>
                <w:t>,</w:t>
              </w:r>
              <w:r w:rsidR="00F84212">
                <w:rPr>
                  <w:color w:val="000000" w:themeColor="text1"/>
                </w:rPr>
                <w:t xml:space="preserve"> </w:t>
              </w:r>
              <w:r w:rsidR="004707F2">
                <w:rPr>
                  <w:color w:val="000000" w:themeColor="text1"/>
                </w:rPr>
                <w:t xml:space="preserve">generally </w:t>
              </w:r>
              <w:r w:rsidR="00F84212">
                <w:rPr>
                  <w:color w:val="000000" w:themeColor="text1"/>
                </w:rPr>
                <w:t>indicating that there are</w:t>
              </w:r>
              <w:r w:rsidRPr="00D03F6D">
                <w:rPr>
                  <w:color w:val="000000" w:themeColor="text1"/>
                </w:rPr>
                <w:t xml:space="preserve"> no adverse</w:t>
              </w:r>
              <w:r w:rsidR="003F00A9">
                <w:rPr>
                  <w:color w:val="000000" w:themeColor="text1"/>
                </w:rPr>
                <w:t xml:space="preserve"> average</w:t>
              </w:r>
              <w:r w:rsidRPr="00D03F6D">
                <w:rPr>
                  <w:color w:val="000000" w:themeColor="text1"/>
                </w:rPr>
                <w:t xml:space="preserve"> effects of group-based interventions compared with individually delivered</w:t>
              </w:r>
              <w:r>
                <w:rPr>
                  <w:color w:val="000000" w:themeColor="text1"/>
                </w:rPr>
                <w:t xml:space="preserve"> control</w:t>
              </w:r>
              <w:r w:rsidRPr="00D03F6D">
                <w:rPr>
                  <w:color w:val="000000" w:themeColor="text1"/>
                </w:rPr>
                <w:t xml:space="preserve"> interventions.</w:t>
              </w:r>
              <w:r w:rsidR="00897718">
                <w:rPr>
                  <w:color w:val="000000" w:themeColor="text1"/>
                </w:rPr>
                <w:tab/>
              </w:r>
              <w:r w:rsidRPr="00D03F6D">
                <w:rPr>
                  <w:color w:val="000000" w:themeColor="text1"/>
                  <w:sz w:val="27"/>
                  <w:szCs w:val="27"/>
                </w:rPr>
                <w:t xml:space="preserve"> </w:t>
              </w:r>
              <w:r w:rsidR="00897718">
                <w:rPr>
                  <w:color w:val="000000" w:themeColor="text1"/>
                  <w:sz w:val="27"/>
                  <w:szCs w:val="27"/>
                </w:rPr>
                <w:br/>
              </w:r>
              <w:r w:rsidR="00897718">
                <w:rPr>
                  <w:color w:val="000000" w:themeColor="text1"/>
                  <w:sz w:val="27"/>
                  <w:szCs w:val="27"/>
                </w:rPr>
                <w:br/>
              </w:r>
              <w:r w:rsidR="006A61D7" w:rsidRPr="006A61D7">
                <w:rPr>
                  <w:color w:val="000000" w:themeColor="text1"/>
                </w:rPr>
                <w:t xml:space="preserve">In a policy context, it is important to emphasize that although only one of the included studies (i.e., Craigie and Nathan, 2009, which compared the same treatment delivered in individual and group formats; see Figure 16) reported </w:t>
              </w:r>
              <w:r w:rsidR="00F63148">
                <w:rPr>
                  <w:color w:val="000000" w:themeColor="text1"/>
                </w:rPr>
                <w:t xml:space="preserve">negative </w:t>
              </w:r>
              <w:r w:rsidR="006A61D7" w:rsidRPr="006A61D7">
                <w:rPr>
                  <w:color w:val="000000" w:themeColor="text1"/>
                </w:rPr>
                <w:t xml:space="preserve">average </w:t>
              </w:r>
              <w:r w:rsidR="00F63148">
                <w:rPr>
                  <w:color w:val="000000" w:themeColor="text1"/>
                </w:rPr>
                <w:t xml:space="preserve">effects for both </w:t>
              </w:r>
              <w:proofErr w:type="spellStart"/>
              <w:r w:rsidR="00F63148">
                <w:rPr>
                  <w:color w:val="000000" w:themeColor="text1"/>
                </w:rPr>
                <w:t>reintegrational</w:t>
              </w:r>
              <w:proofErr w:type="spellEnd"/>
              <w:r w:rsidR="00F63148">
                <w:rPr>
                  <w:color w:val="000000" w:themeColor="text1"/>
                </w:rPr>
                <w:t xml:space="preserve"> and mental health outcomes</w:t>
              </w:r>
              <w:r w:rsidR="006A61D7" w:rsidRPr="006A61D7">
                <w:rPr>
                  <w:color w:val="000000" w:themeColor="text1"/>
                </w:rPr>
                <w:t xml:space="preserve">, this does not imply that all individual participants benefited. </w:t>
              </w:r>
              <w:r w:rsidR="00F63148">
                <w:rPr>
                  <w:color w:val="000000" w:themeColor="text1"/>
                </w:rPr>
                <w:t xml:space="preserve">As the results from </w:t>
              </w:r>
              <w:proofErr w:type="spellStart"/>
              <w:r w:rsidR="00F63148">
                <w:rPr>
                  <w:color w:val="000000" w:themeColor="text1"/>
                </w:rPr>
                <w:t>Cragie</w:t>
              </w:r>
              <w:proofErr w:type="spellEnd"/>
              <w:r w:rsidR="00F63148">
                <w:rPr>
                  <w:color w:val="000000" w:themeColor="text1"/>
                </w:rPr>
                <w:t xml:space="preserve"> and Nathan (2009) indicate, i</w:t>
              </w:r>
              <w:r w:rsidR="006A61D7" w:rsidRPr="006A61D7">
                <w:rPr>
                  <w:color w:val="000000" w:themeColor="text1"/>
                </w:rPr>
                <w:t>t remains possible that some participants may have had negative experiences with group-based interventions, as hypothesized in the introduction.</w:t>
              </w:r>
              <w:r w:rsidR="006A61D7">
                <w:rPr>
                  <w:color w:val="000000" w:themeColor="text1"/>
                </w:rPr>
                <w:tab/>
              </w:r>
              <w:r w:rsidR="003852C4">
                <w:rPr>
                  <w:color w:val="000000" w:themeColor="text1"/>
                  <w:lang w:val="en-US"/>
                </w:rPr>
                <w:br/>
              </w:r>
              <w:r w:rsidR="003852C4">
                <w:rPr>
                  <w:color w:val="000000" w:themeColor="text1"/>
                  <w:lang w:val="en-US"/>
                </w:rPr>
                <w:br/>
              </w:r>
              <w:r w:rsidR="003852C4" w:rsidRPr="003852C4">
                <w:rPr>
                  <w:color w:val="000000" w:themeColor="text1"/>
                  <w:lang w:val="en-US"/>
                </w:rPr>
                <w:t>Furthermore, it should be noted that the most common control or comparison condition did not consist of individual therapy, but rather of the less costly, community-based outpatient care (i.e., usual mental health care). In fact, usual care was typically described as less intensive and less well implemented and organized than the group-based interventions included in the review.</w:t>
              </w:r>
              <w:r w:rsidR="003852C4">
                <w:rPr>
                  <w:color w:val="000000" w:themeColor="text1"/>
                  <w:lang w:val="en-US"/>
                </w:rPr>
                <w:br/>
              </w:r>
              <w:r w:rsidR="003852C4" w:rsidRPr="003852C4">
                <w:rPr>
                  <w:color w:val="000000" w:themeColor="text1"/>
                  <w:lang w:val="en-US"/>
                </w:rPr>
                <w:t>That said, policymakers might consider implementing group-based interventions as a strategy to increase the intensity and improve the organization of psychiatric and psychological services</w:t>
              </w:r>
              <w:r w:rsidR="003852C4">
                <w:rPr>
                  <w:color w:val="000000" w:themeColor="text1"/>
                  <w:lang w:val="en-US"/>
                </w:rPr>
                <w:t xml:space="preserve"> </w:t>
              </w:r>
              <w:r w:rsidR="003852C4" w:rsidRPr="003852C4">
                <w:rPr>
                  <w:color w:val="000000" w:themeColor="text1"/>
                  <w:lang w:val="en-US"/>
                </w:rPr>
                <w:t>at a substantially lower cost.</w:t>
              </w:r>
              <w:r w:rsidR="00F63148">
                <w:rPr>
                  <w:color w:val="000000" w:themeColor="text1"/>
                  <w:lang w:val="en-US"/>
                </w:rPr>
                <w:tab/>
              </w:r>
              <w:r w:rsidR="00F63148">
                <w:rPr>
                  <w:color w:val="000000" w:themeColor="text1"/>
                  <w:sz w:val="27"/>
                  <w:szCs w:val="27"/>
                </w:rPr>
                <w:br/>
              </w:r>
              <w:r w:rsidR="00F63148">
                <w:rPr>
                  <w:color w:val="000000" w:themeColor="text1"/>
                  <w:sz w:val="27"/>
                  <w:szCs w:val="27"/>
                </w:rPr>
                <w:br/>
              </w:r>
              <w:r w:rsidR="00624C55">
                <w:rPr>
                  <w:color w:val="000000" w:themeColor="text1"/>
                </w:rPr>
                <w:t xml:space="preserve">As part of our </w:t>
              </w:r>
              <w:proofErr w:type="gramStart"/>
              <w:r w:rsidR="00624C55">
                <w:rPr>
                  <w:color w:val="000000" w:themeColor="text1"/>
                </w:rPr>
                <w:t>review</w:t>
              </w:r>
              <w:proofErr w:type="gramEnd"/>
              <w:r w:rsidR="00624C55">
                <w:rPr>
                  <w:color w:val="000000" w:themeColor="text1"/>
                </w:rPr>
                <w:t xml:space="preserve"> we also </w:t>
              </w:r>
              <w:r w:rsidR="00624C55">
                <w:rPr>
                  <w:rFonts w:eastAsia="Times New Roman"/>
                  <w:lang w:val="en-US"/>
                </w:rPr>
                <w:t xml:space="preserve">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w:t>
              </w:r>
              <w:r w:rsidR="00624C55">
                <w:rPr>
                  <w:rFonts w:eastAsia="Times New Roman"/>
                  <w:lang w:val="en-US"/>
                </w:rPr>
                <w:lastRenderedPageBreak/>
                <w:t>categorization to get a better insight into th</w:t>
              </w:r>
              <w:r w:rsidR="00E464E6">
                <w:rPr>
                  <w:rFonts w:eastAsia="Times New Roman"/>
                  <w:lang w:val="en-US"/>
                </w:rPr>
                <w:t xml:space="preserve">e different group intervention </w:t>
              </w:r>
              <w:r w:rsidR="00624C55">
                <w:rPr>
                  <w:rFonts w:eastAsia="Times New Roman"/>
                  <w:lang w:val="en-US"/>
                </w:rPr>
                <w:t>types that exist for this specific target group.</w:t>
              </w:r>
            </w:p>
            <w:p w14:paraId="6536EED8" w14:textId="77777777" w:rsidR="00E442C2" w:rsidRPr="00E442C2" w:rsidRDefault="00000000" w:rsidP="006A61D7">
              <w:pPr>
                <w:pStyle w:val="NormalWeb"/>
                <w:jc w:val="both"/>
                <w:rPr>
                  <w:rFonts w:eastAsia="Times New Roman"/>
                  <w:lang w:val="en-US"/>
                </w:rPr>
              </w:pPr>
            </w:p>
          </w:sdtContent>
        </w:sdt>
      </w:sdtContent>
    </w:sdt>
    <w:p w14:paraId="40A1320B" w14:textId="1190AC62" w:rsidR="003862F9" w:rsidRPr="00AF0241" w:rsidRDefault="00C37244">
      <w:pPr>
        <w:pStyle w:val="Heading2"/>
        <w:rPr>
          <w:rFonts w:eastAsia="Times New Roman"/>
        </w:rPr>
      </w:pPr>
      <w:r w:rsidRPr="00AF0241">
        <w:rPr>
          <w:rFonts w:eastAsia="Times New Roman"/>
        </w:rPr>
        <w:t xml:space="preserve">Implications for research </w:t>
      </w:r>
    </w:p>
    <w:bookmarkStart w:id="80" w:name="ACKNOWLEDGEMENTS" w:displacedByCustomXml="next"/>
    <w:bookmarkEnd w:id="80" w:displacedByCustomXml="next"/>
    <w:sdt>
      <w:sdtPr>
        <w:rPr>
          <w:color w:val="0066CC"/>
          <w:sz w:val="27"/>
          <w:szCs w:val="27"/>
        </w:rPr>
        <w:id w:val="-1933197637"/>
        <w:placeholder>
          <w:docPart w:val="FF13681FF7784CABAE1A6FFC4FEF4C4B"/>
        </w:placeholder>
      </w:sdtPr>
      <w:sdtContent>
        <w:p w14:paraId="50BCE080" w14:textId="557BA1DA" w:rsidR="0093381D" w:rsidRPr="0096177F" w:rsidRDefault="00624C55" w:rsidP="0096177F">
          <w:pPr>
            <w:pStyle w:val="NormalWeb"/>
            <w:jc w:val="both"/>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w:t>
          </w:r>
          <w:r w:rsidR="0093381D">
            <w:rPr>
              <w:color w:val="000000" w:themeColor="text1"/>
            </w:rPr>
            <w:t>has</w:t>
          </w:r>
          <w:r w:rsidRPr="00302035">
            <w:rPr>
              <w:color w:val="000000" w:themeColor="text1"/>
            </w:rPr>
            <w:t xml:space="preser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sidR="0093381D">
            <w:rPr>
              <w:color w:val="000000" w:themeColor="text1"/>
            </w:rPr>
            <w:t>,</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r w:rsidR="00C10F83">
            <w:rPr>
              <w:color w:val="000000" w:themeColor="text1"/>
            </w:rPr>
            <w:tab/>
          </w:r>
          <w:r w:rsidR="009224A1">
            <w:rPr>
              <w:color w:val="000000" w:themeColor="text1"/>
            </w:rPr>
            <w:br/>
          </w:r>
          <w:r w:rsidR="009224A1">
            <w:rPr>
              <w:color w:val="000000" w:themeColor="text1"/>
            </w:rPr>
            <w:br/>
          </w:r>
          <w:r w:rsidRPr="00AF0241">
            <w:t xml:space="preserve">Our review adds to the existing body of reviews by </w:t>
          </w:r>
          <w:r>
            <w:t xml:space="preserve">showing a rather consistent result that </w:t>
          </w:r>
          <w:r w:rsidR="009224A1">
            <w:t>favors</w:t>
          </w:r>
          <w:r w:rsidRPr="001327A4">
            <w:t xml:space="preserve"> </w:t>
          </w:r>
          <w:r w:rsidRPr="00624C55">
            <w:t xml:space="preserve">group-based interventions over control interventions. </w:t>
          </w:r>
          <w:r w:rsidRPr="00624C55">
            <w:rPr>
              <w:color w:val="000000" w:themeColor="text1"/>
            </w:rPr>
            <w:t xml:space="preserve"> On average</w:t>
          </w:r>
          <w:r w:rsidR="0093381D">
            <w:rPr>
              <w:color w:val="000000" w:themeColor="text1"/>
            </w:rPr>
            <w:t>,</w:t>
          </w:r>
          <w:r w:rsidRPr="00624C55">
            <w:rPr>
              <w:color w:val="000000" w:themeColor="text1"/>
            </w:rPr>
            <w:t xml:space="preserve"> we find that the effects of group-based interventions </w:t>
          </w:r>
          <w:r w:rsidR="0093381D">
            <w:rPr>
              <w:color w:val="000000" w:themeColor="text1"/>
            </w:rPr>
            <w:t>are</w:t>
          </w:r>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sidR="009224A1">
            <w:rPr>
              <w:color w:val="000000" w:themeColor="text1"/>
            </w:rPr>
            <w:tab/>
          </w:r>
          <w:r>
            <w:rPr>
              <w:color w:val="000000" w:themeColor="text1"/>
            </w:rPr>
            <w:t xml:space="preserve"> </w:t>
          </w:r>
          <w:r w:rsidR="009224A1">
            <w:rPr>
              <w:color w:val="000000" w:themeColor="text1"/>
            </w:rPr>
            <w:br/>
          </w:r>
          <w:r w:rsidR="009224A1">
            <w:rPr>
              <w:color w:val="000000" w:themeColor="text1"/>
            </w:rPr>
            <w:br/>
          </w:r>
          <w:r w:rsidR="00997131" w:rsidRPr="00624C55">
            <w:rPr>
              <w:color w:val="000000" w:themeColor="text1"/>
            </w:rPr>
            <w:t>Findings from the present review suggest that</w:t>
          </w:r>
          <w:r w:rsidR="0093381D">
            <w:rPr>
              <w:color w:val="000000" w:themeColor="text1"/>
            </w:rPr>
            <w:t>,</w:t>
          </w:r>
          <w:r w:rsidR="00997131" w:rsidRPr="00624C55">
            <w:rPr>
              <w:color w:val="000000" w:themeColor="text1"/>
            </w:rPr>
            <w:t xml:space="preserve"> on average</w:t>
          </w:r>
          <w:r w:rsidR="0093381D">
            <w:rPr>
              <w:color w:val="000000" w:themeColor="text1"/>
            </w:rPr>
            <w:t>,</w:t>
          </w:r>
          <w:r w:rsidR="00997131" w:rsidRPr="00624C55">
            <w:rPr>
              <w:color w:val="000000" w:themeColor="text1"/>
            </w:rPr>
            <w:t xml:space="preserve"> the effects of group-based interventions </w:t>
          </w:r>
          <w:proofErr w:type="gramStart"/>
          <w:r w:rsidR="00997131" w:rsidRPr="00624C55">
            <w:rPr>
              <w:color w:val="000000" w:themeColor="text1"/>
            </w:rPr>
            <w:t>is</w:t>
          </w:r>
          <w:proofErr w:type="gramEnd"/>
          <w:r w:rsidR="00997131" w:rsidRPr="00624C55">
            <w:rPr>
              <w:color w:val="000000" w:themeColor="text1"/>
            </w:rPr>
            <w:t xml:space="preserve"> beneficial compared with individual </w:t>
          </w:r>
          <w:r w:rsidR="00C10F83">
            <w:rPr>
              <w:color w:val="000000" w:themeColor="text1"/>
            </w:rPr>
            <w:t xml:space="preserve">or no </w:t>
          </w:r>
          <w:r w:rsidR="00997131" w:rsidRPr="00624C55">
            <w:rPr>
              <w:color w:val="000000" w:themeColor="text1"/>
            </w:rPr>
            <w:t>control interventions for adults suffering from both mental illness and social marginalization on ou</w:t>
          </w:r>
          <w:r w:rsidR="009F08B8" w:rsidRPr="00624C55">
            <w:rPr>
              <w:color w:val="000000" w:themeColor="text1"/>
            </w:rPr>
            <w:t>t</w:t>
          </w:r>
          <w:r w:rsidR="00997131" w:rsidRPr="00624C55">
            <w:rPr>
              <w:color w:val="000000" w:themeColor="text1"/>
            </w:rPr>
            <w:t>comes measuring social integration and mental health.</w:t>
          </w:r>
          <w:r w:rsidR="00997131" w:rsidRPr="00997131">
            <w:rPr>
              <w:color w:val="000000" w:themeColor="text1"/>
            </w:rPr>
            <w:t xml:space="preserve"> However, more research is needed in order to explore what works for whom</w:t>
          </w:r>
          <w:r w:rsidR="00997131">
            <w:rPr>
              <w:color w:val="000000" w:themeColor="text1"/>
            </w:rPr>
            <w:t xml:space="preserve"> within this vulnerable population group. </w:t>
          </w:r>
          <w:r w:rsidR="00997131" w:rsidRPr="00997131">
            <w:rPr>
              <w:color w:val="000000" w:themeColor="text1"/>
            </w:rPr>
            <w:t xml:space="preserve"> </w:t>
          </w:r>
          <w:r>
            <w:rPr>
              <w:color w:val="000000" w:themeColor="text1"/>
            </w:rPr>
            <w:t>Furthermore</w:t>
          </w:r>
          <w:r w:rsidR="00E464E6">
            <w:rPr>
              <w:color w:val="000000" w:themeColor="text1"/>
            </w:rPr>
            <w:t>,</w:t>
          </w:r>
          <w:r>
            <w:rPr>
              <w:color w:val="000000" w:themeColor="text1"/>
            </w:rPr>
            <w:t xml:space="preserve"> future studies should explore the effects of group interventions beyond the end of the </w:t>
          </w:r>
          <w:r w:rsidR="00E464E6">
            <w:rPr>
              <w:color w:val="000000" w:themeColor="text1"/>
            </w:rPr>
            <w:t xml:space="preserve">intervention period, as the </w:t>
          </w:r>
          <w:r>
            <w:rPr>
              <w:color w:val="000000" w:themeColor="text1"/>
            </w:rPr>
            <w:t>included studies in the present review did not allow us to conduct meta-analysis on the long</w:t>
          </w:r>
          <w:r w:rsidR="00E464E6">
            <w:rPr>
              <w:color w:val="000000" w:themeColor="text1"/>
            </w:rPr>
            <w:t>-</w:t>
          </w:r>
          <w:r>
            <w:rPr>
              <w:color w:val="000000" w:themeColor="text1"/>
            </w:rPr>
            <w:t>term effects of interventions on any outcome.</w:t>
          </w:r>
          <w:r w:rsidR="0093381D">
            <w:rPr>
              <w:color w:val="000000" w:themeColor="text1"/>
            </w:rPr>
            <w:t xml:space="preserve"> Specifically, understanding the determinants of persistent effects is pivotal for this field of study. </w:t>
          </w:r>
          <w:r w:rsidR="004E1F3E">
            <w:rPr>
              <w:color w:val="000000" w:themeColor="text1"/>
            </w:rPr>
            <w:tab/>
          </w:r>
          <w:r w:rsidR="0093381D">
            <w:rPr>
              <w:color w:val="000000" w:themeColor="text1"/>
            </w:rPr>
            <w:t xml:space="preserve"> </w:t>
          </w:r>
          <w:r w:rsidR="009224A1">
            <w:rPr>
              <w:color w:val="000000" w:themeColor="text1"/>
            </w:rPr>
            <w:br/>
          </w:r>
          <w:r w:rsidR="009224A1">
            <w:rPr>
              <w:color w:val="000000" w:themeColor="text1"/>
            </w:rPr>
            <w:br/>
          </w:r>
          <w:r w:rsidR="00997131">
            <w:rPr>
              <w:color w:val="000000" w:themeColor="text1"/>
            </w:rPr>
            <w:t>O</w:t>
          </w:r>
          <w:r w:rsidR="00997131" w:rsidRPr="004879E2">
            <w:rPr>
              <w:color w:val="000000" w:themeColor="text1"/>
            </w:rPr>
            <w:t xml:space="preserve">nly </w:t>
          </w:r>
          <w:r w:rsidR="00997131">
            <w:rPr>
              <w:color w:val="000000" w:themeColor="text1"/>
            </w:rPr>
            <w:t xml:space="preserve">three </w:t>
          </w:r>
          <w:r w:rsidR="00997131" w:rsidRPr="004879E2">
            <w:rPr>
              <w:color w:val="000000" w:themeColor="text1"/>
            </w:rPr>
            <w:t xml:space="preserve">studies reported on an intervention in which the control condition consisted of the same intervention delivered individually. The most common control/comparison condition consisted </w:t>
          </w:r>
          <w:r w:rsidR="00997131">
            <w:rPr>
              <w:color w:val="000000" w:themeColor="text1"/>
            </w:rPr>
            <w:t>of usual clinical care, which was mostly less intense, less well implemented</w:t>
          </w:r>
          <w:r w:rsidR="0093381D">
            <w:rPr>
              <w:color w:val="000000" w:themeColor="text1"/>
            </w:rPr>
            <w:t>,</w:t>
          </w:r>
          <w:r w:rsidR="00997131">
            <w:rPr>
              <w:color w:val="000000" w:themeColor="text1"/>
            </w:rPr>
            <w:t xml:space="preserve"> and organized than the group interventions. The most common type of control intervention consisted of access to </w:t>
          </w:r>
          <w:r w:rsidR="00E25E67">
            <w:rPr>
              <w:color w:val="000000" w:themeColor="text1"/>
            </w:rPr>
            <w:t xml:space="preserve">usual </w:t>
          </w:r>
          <w:r w:rsidR="00997131">
            <w:rPr>
              <w:color w:val="000000" w:themeColor="text1"/>
            </w:rPr>
            <w:t xml:space="preserve">mental health care. </w:t>
          </w:r>
          <w:r w:rsidR="00997131">
            <w:t>Therefore, some of the benefits of the group-based interventions identified</w:t>
          </w:r>
          <w:r w:rsidR="00F15281">
            <w:t xml:space="preserve"> in this review may</w:t>
          </w:r>
          <w:r w:rsidR="00997131">
            <w:t xml:space="preserve"> </w:t>
          </w:r>
          <w:r w:rsidR="00F15281">
            <w:t xml:space="preserve">be due to the increased amount of </w:t>
          </w:r>
          <w:r w:rsidR="00997131">
            <w:t>time and frequency of face-to-face interactions between therapists/case workers and participants.</w:t>
          </w:r>
          <w:r w:rsidR="006A61D7">
            <w:t xml:space="preserve"> </w:t>
          </w:r>
          <w:r w:rsidR="00997131">
            <w:t>In order to isolate the effects of group interventions per se</w:t>
          </w:r>
          <w:r w:rsidR="0093381D">
            <w:t>,</w:t>
          </w:r>
          <w:r w:rsidR="00997131">
            <w:t xml:space="preserve"> future studies should compare the same intervention delivered individually and in a group.</w:t>
          </w:r>
          <w:r w:rsidR="009224A1">
            <w:tab/>
          </w:r>
          <w:r w:rsidR="009224A1">
            <w:br/>
          </w:r>
          <w:r w:rsidR="009224A1">
            <w:br/>
          </w:r>
          <w:r w:rsidR="00997131">
            <w:t>Most of the included studies reported on a heterogeneous group of participants with different diagnoses</w:t>
          </w:r>
          <w:r w:rsidR="00F15281">
            <w:t xml:space="preserve"> and co-morbid conditions, </w:t>
          </w:r>
          <w:r w:rsidR="00997131">
            <w:t xml:space="preserve">who also faced multiple social or personal problems. In order to refine the knowledge on </w:t>
          </w:r>
          <w:r w:rsidR="0093381D">
            <w:t xml:space="preserve">the </w:t>
          </w:r>
          <w:r w:rsidR="00997131">
            <w:t xml:space="preserve">efficacy of </w:t>
          </w:r>
          <w:r w:rsidR="0093381D">
            <w:t>group interventions</w:t>
          </w:r>
          <w:r w:rsidR="00997131">
            <w:t xml:space="preserve"> </w:t>
          </w:r>
          <w:r w:rsidR="0093381D">
            <w:t>further</w:t>
          </w:r>
          <w:r w:rsidR="00F15281">
            <w:t>, studies focused on participants facing more narrowly defined problems or with similar diagnoses would improve the knowledge base</w:t>
          </w:r>
          <w:r w:rsidR="009F08B8">
            <w:t>.</w:t>
          </w:r>
          <w:r w:rsidR="00997131">
            <w:t xml:space="preserve"> </w:t>
          </w:r>
          <w:r w:rsidR="009224A1">
            <w:tab/>
          </w:r>
          <w:r w:rsidR="009224A1">
            <w:br/>
          </w:r>
          <w:r w:rsidR="009224A1">
            <w:br/>
          </w:r>
          <w:r w:rsidR="00C10F83">
            <w:rPr>
              <w:rFonts w:eastAsia="Times New Roman"/>
              <w:lang w:val="en-US"/>
            </w:rPr>
            <w:t xml:space="preserve">Only one </w:t>
          </w:r>
          <w:r w:rsidR="001327A4" w:rsidRPr="001327A4">
            <w:rPr>
              <w:rFonts w:eastAsia="Times New Roman"/>
              <w:lang w:val="en-US"/>
            </w:rPr>
            <w:t>of the included studie</w:t>
          </w:r>
          <w:r w:rsidR="001327A4">
            <w:rPr>
              <w:rFonts w:eastAsia="Times New Roman"/>
              <w:lang w:val="en-US"/>
            </w:rPr>
            <w:t>s reported average deterioration</w:t>
          </w:r>
          <w:r w:rsidR="001327A4" w:rsidRPr="001327A4">
            <w:rPr>
              <w:rFonts w:eastAsia="Times New Roman"/>
              <w:lang w:val="en-US"/>
            </w:rPr>
            <w:t xml:space="preserve"> effects</w:t>
          </w:r>
          <w:r w:rsidR="00C10F83">
            <w:rPr>
              <w:rFonts w:eastAsia="Times New Roman"/>
              <w:lang w:val="en-US"/>
            </w:rPr>
            <w:t xml:space="preserve"> for both reintegration and </w:t>
          </w:r>
          <w:r w:rsidR="00C10F83">
            <w:rPr>
              <w:rFonts w:eastAsia="Times New Roman"/>
              <w:lang w:val="en-US"/>
            </w:rPr>
            <w:lastRenderedPageBreak/>
            <w:t>mental health</w:t>
          </w:r>
          <w:r w:rsidR="001327A4" w:rsidRPr="001327A4">
            <w:rPr>
              <w:rFonts w:eastAsia="Times New Roman"/>
              <w:lang w:val="en-US"/>
            </w:rPr>
            <w:t xml:space="preserve">, suggesting that group-based interventions </w:t>
          </w:r>
          <w:r w:rsidR="00C10F83">
            <w:rPr>
              <w:rFonts w:eastAsia="Times New Roman"/>
              <w:lang w:val="en-US"/>
            </w:rPr>
            <w:t>generally</w:t>
          </w:r>
          <w:r w:rsidR="001327A4" w:rsidRPr="001327A4">
            <w:rPr>
              <w:rFonts w:eastAsia="Times New Roman"/>
              <w:lang w:val="en-US"/>
            </w:rPr>
            <w:t xml:space="preserve"> had beneficial average effects for the participants. However, this does not mean that all individual participants </w:t>
          </w:r>
          <w:r w:rsidR="0093381D">
            <w:rPr>
              <w:rFonts w:eastAsia="Times New Roman"/>
              <w:lang w:val="en-US"/>
            </w:rPr>
            <w:t>benefited,</w:t>
          </w:r>
          <w:r w:rsidR="001327A4" w:rsidRPr="001327A4">
            <w:rPr>
              <w:rFonts w:eastAsia="Times New Roman"/>
              <w:lang w:val="en-US"/>
            </w:rPr>
            <w:t xml:space="preserve"> and thus</w:t>
          </w:r>
          <w:r w:rsidR="0093381D">
            <w:rPr>
              <w:rFonts w:eastAsia="Times New Roman"/>
              <w:lang w:val="en-US"/>
            </w:rPr>
            <w:t>,</w:t>
          </w:r>
          <w:r w:rsidR="001327A4" w:rsidRPr="001327A4">
            <w:rPr>
              <w:rFonts w:eastAsia="Times New Roman"/>
              <w:lang w:val="en-US"/>
            </w:rPr>
            <w:t xml:space="preserve"> it is still possible that some participants may have negative experiences with group-based interventions as hypothesized in the introduction. Future research should explore this issue by conducting </w:t>
          </w:r>
          <w:r w:rsidR="002F0C8F">
            <w:rPr>
              <w:rFonts w:eastAsia="Times New Roman"/>
              <w:lang w:val="en-US"/>
            </w:rPr>
            <w:t>more fine-grained (e.g., qualitative)</w:t>
          </w:r>
          <w:r w:rsidR="001327A4" w:rsidRPr="001327A4">
            <w:rPr>
              <w:rFonts w:eastAsia="Times New Roman"/>
              <w:lang w:val="en-US"/>
            </w:rPr>
            <w:t xml:space="preserve"> research into the experiences of group-based interventions from the perspective of participants.</w:t>
          </w:r>
        </w:p>
        <w:p w14:paraId="3AD02657" w14:textId="591CB288" w:rsidR="00CE429D" w:rsidRDefault="002F0C8F" w:rsidP="002F0C8F">
          <w:pPr>
            <w:jc w:val="both"/>
            <w:divId w:val="1620188500"/>
          </w:pPr>
          <w:r>
            <w:rPr>
              <w:rFonts w:eastAsia="Times New Roman"/>
              <w:lang w:val="en-US"/>
            </w:rPr>
            <w:t xml:space="preserve">Finally, although we have highlighted that group-based interventions are substantially more cost-effective than other or no interventions, more research is needed on the exact cost-effectiveness of group-based interventions for individuals with at least </w:t>
          </w:r>
          <w:r>
            <w:t>one psychiatric diagnosis who are experiencing personal and social problems in addition to their mental health condition.</w:t>
          </w:r>
        </w:p>
        <w:p w14:paraId="51957199" w14:textId="77777777" w:rsidR="0096177F" w:rsidRPr="002F0C8F" w:rsidRDefault="00000000" w:rsidP="002F0C8F">
          <w:pPr>
            <w:jc w:val="both"/>
            <w:divId w:val="1620188500"/>
            <w:rPr>
              <w:rFonts w:eastAsia="Times New Roman"/>
              <w:lang w:val="en-US"/>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81" w:name="CONTRIBUTIONS" w:displacedByCustomXml="next"/>
    <w:bookmarkEnd w:id="81" w:displacedByCustomXml="next"/>
    <w:sdt>
      <w:sdtPr>
        <w:rPr>
          <w:color w:val="0066CC"/>
          <w:sz w:val="27"/>
          <w:szCs w:val="27"/>
        </w:rPr>
        <w:id w:val="1005321635"/>
        <w:placeholder>
          <w:docPart w:val="4637EC422F4E47539C35F0B1B673CCCA"/>
        </w:placeholder>
      </w:sdtPr>
      <w:sdtEndPr>
        <w:rPr>
          <w:color w:val="auto"/>
          <w:sz w:val="24"/>
          <w:szCs w:val="24"/>
        </w:rPr>
      </w:sdtEndPr>
      <w:sdtContent>
        <w:p w14:paraId="54702D83" w14:textId="04773449" w:rsidR="00CE429D" w:rsidRPr="00857A2F" w:rsidRDefault="001327A4" w:rsidP="00CE429D">
          <w:pPr>
            <w:pStyle w:val="NormalWeb"/>
            <w:divId w:val="1286347047"/>
          </w:pPr>
          <w:r w:rsidRPr="00857A2F">
            <w:t xml:space="preserve">The authors would like to thank </w:t>
          </w:r>
          <w:r w:rsidRPr="00857A2F">
            <w:rPr>
              <w:rFonts w:eastAsia="Times New Roman"/>
              <w:lang w:val="en-US" w:eastAsia="da-DK"/>
            </w:rPr>
            <w:t xml:space="preserve">research assistants Rune </w:t>
          </w:r>
          <w:proofErr w:type="spellStart"/>
          <w:r w:rsidRPr="00857A2F">
            <w:rPr>
              <w:rFonts w:eastAsia="Times New Roman"/>
              <w:lang w:val="en-US" w:eastAsia="da-DK"/>
            </w:rPr>
            <w:t>Klitgård</w:t>
          </w:r>
          <w:proofErr w:type="spellEnd"/>
          <w:r w:rsidRPr="00857A2F">
            <w:rPr>
              <w:rFonts w:eastAsia="Times New Roman"/>
              <w:lang w:val="en-US" w:eastAsia="da-DK"/>
            </w:rPr>
            <w:t xml:space="preserve"> 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4A1298" w:rsidRDefault="00C37244">
      <w:pPr>
        <w:numPr>
          <w:ilvl w:val="0"/>
          <w:numId w:val="1"/>
        </w:numPr>
        <w:spacing w:before="100" w:beforeAutospacing="1" w:after="100" w:afterAutospacing="1"/>
        <w:ind w:left="150"/>
        <w:divId w:val="722632635"/>
        <w:rPr>
          <w:rFonts w:eastAsia="Times New Roman"/>
        </w:rPr>
      </w:pPr>
      <w:r w:rsidRPr="004A1298">
        <w:rPr>
          <w:rFonts w:eastAsia="Times New Roman"/>
        </w:rPr>
        <w:t>Content:</w:t>
      </w:r>
      <w:r w:rsidR="001327A4" w:rsidRPr="004A1298">
        <w:rPr>
          <w:rFonts w:eastAsia="Times New Roman"/>
        </w:rPr>
        <w:t xml:space="preserve"> Nina Thorup Dalgaard, </w:t>
      </w:r>
      <w:r w:rsidR="00A959E5" w:rsidRPr="004A1298">
        <w:rPr>
          <w:rFonts w:eastAsia="Times New Roman"/>
        </w:rPr>
        <w:t>Jak</w:t>
      </w:r>
      <w:r w:rsidR="001327A4" w:rsidRPr="004A1298">
        <w:rPr>
          <w:rFonts w:eastAsia="Times New Roman"/>
        </w:rPr>
        <w:t xml:space="preserve">ob </w:t>
      </w:r>
      <w:proofErr w:type="spellStart"/>
      <w:r w:rsidR="001327A4" w:rsidRPr="004A1298">
        <w:rPr>
          <w:rFonts w:eastAsia="Times New Roman"/>
        </w:rPr>
        <w:t>Kaarup</w:t>
      </w:r>
      <w:proofErr w:type="spellEnd"/>
      <w:r w:rsidR="001327A4" w:rsidRPr="004A1298">
        <w:rPr>
          <w:rFonts w:eastAsia="Times New Roman"/>
        </w:rPr>
        <w:t xml:space="preserve"> Jensen,</w:t>
      </w:r>
      <w:r w:rsidR="004C2820" w:rsidRPr="004A1298">
        <w:rPr>
          <w:rFonts w:eastAsia="Times New Roman"/>
          <w:lang w:val="en-US"/>
        </w:rPr>
        <w:t xml:space="preserve"> Maya Christiane Flensborg Jensen,</w:t>
      </w:r>
      <w:r w:rsidR="001327A4" w:rsidRPr="004A1298">
        <w:rPr>
          <w:rFonts w:eastAsia="Times New Roman"/>
          <w:lang w:val="en-US"/>
        </w:rPr>
        <w:t xml:space="preserve"> Mikkel Helding Vembye,</w:t>
      </w:r>
    </w:p>
    <w:p w14:paraId="62C12BFB" w14:textId="22203CA6" w:rsidR="003862F9" w:rsidRPr="004A1298" w:rsidRDefault="00C37244">
      <w:pPr>
        <w:numPr>
          <w:ilvl w:val="0"/>
          <w:numId w:val="2"/>
        </w:numPr>
        <w:spacing w:before="100" w:beforeAutospacing="1" w:after="100" w:afterAutospacing="1"/>
        <w:ind w:left="150"/>
        <w:divId w:val="722632635"/>
        <w:rPr>
          <w:rFonts w:eastAsia="Times New Roman"/>
        </w:rPr>
      </w:pPr>
      <w:r w:rsidRPr="004A1298">
        <w:rPr>
          <w:rFonts w:eastAsia="Times New Roman"/>
        </w:rPr>
        <w:t>Systematic review methods:</w:t>
      </w:r>
      <w:r w:rsidR="001327A4" w:rsidRPr="004A1298">
        <w:rPr>
          <w:rFonts w:eastAsia="Times New Roman"/>
        </w:rPr>
        <w:t xml:space="preserve"> Nina Thorup Dalgaard, Jacob </w:t>
      </w:r>
      <w:proofErr w:type="spellStart"/>
      <w:r w:rsidR="001327A4" w:rsidRPr="004A1298">
        <w:rPr>
          <w:rFonts w:eastAsia="Times New Roman"/>
        </w:rPr>
        <w:t>Kaarup</w:t>
      </w:r>
      <w:proofErr w:type="spellEnd"/>
      <w:r w:rsidR="001327A4" w:rsidRPr="004A1298">
        <w:rPr>
          <w:rFonts w:eastAsia="Times New Roman"/>
        </w:rPr>
        <w:t xml:space="preserve"> Jensen, Jasmin Sami </w:t>
      </w:r>
      <w:proofErr w:type="spellStart"/>
      <w:r w:rsidR="001327A4" w:rsidRPr="004A1298">
        <w:rPr>
          <w:rFonts w:eastAsia="Times New Roman"/>
        </w:rPr>
        <w:t>Adada</w:t>
      </w:r>
      <w:proofErr w:type="spellEnd"/>
      <w:r w:rsidR="001327A4" w:rsidRPr="004A1298">
        <w:rPr>
          <w:rFonts w:eastAsia="Times New Roman"/>
        </w:rPr>
        <w:t>,</w:t>
      </w:r>
      <w:r w:rsidR="001327A4" w:rsidRPr="004A1298">
        <w:rPr>
          <w:rFonts w:eastAsia="Times New Roman"/>
          <w:lang w:val="en-US"/>
        </w:rPr>
        <w:t xml:space="preserve"> Mikkel Helding Vembye,</w:t>
      </w:r>
    </w:p>
    <w:p w14:paraId="27C12370" w14:textId="6D36103A" w:rsidR="003862F9" w:rsidRPr="004A1298" w:rsidRDefault="00C37244">
      <w:pPr>
        <w:numPr>
          <w:ilvl w:val="0"/>
          <w:numId w:val="3"/>
        </w:numPr>
        <w:spacing w:before="100" w:beforeAutospacing="1" w:after="100" w:afterAutospacing="1"/>
        <w:ind w:left="150"/>
        <w:divId w:val="722632635"/>
        <w:rPr>
          <w:rFonts w:eastAsia="Times New Roman"/>
          <w:lang w:val="da-DK"/>
        </w:rPr>
      </w:pPr>
      <w:r w:rsidRPr="004A1298">
        <w:rPr>
          <w:rFonts w:eastAsia="Times New Roman"/>
          <w:lang w:val="da-DK"/>
        </w:rPr>
        <w:t xml:space="preserve">Statistical </w:t>
      </w:r>
      <w:proofErr w:type="spellStart"/>
      <w:r w:rsidRPr="004A1298">
        <w:rPr>
          <w:rFonts w:eastAsia="Times New Roman"/>
          <w:lang w:val="da-DK"/>
        </w:rPr>
        <w:t>analysis</w:t>
      </w:r>
      <w:proofErr w:type="spellEnd"/>
      <w:r w:rsidRPr="004A1298">
        <w:rPr>
          <w:rFonts w:eastAsia="Times New Roman"/>
          <w:lang w:val="da-DK"/>
        </w:rPr>
        <w:t>:</w:t>
      </w:r>
      <w:r w:rsidR="001327A4" w:rsidRPr="004A1298">
        <w:rPr>
          <w:rFonts w:eastAsia="Times New Roman"/>
          <w:lang w:val="da-DK"/>
        </w:rPr>
        <w:t xml:space="preserve"> Ja</w:t>
      </w:r>
      <w:r w:rsidR="00853B13" w:rsidRPr="004A1298">
        <w:rPr>
          <w:rFonts w:eastAsia="Times New Roman"/>
          <w:lang w:val="da-DK"/>
        </w:rPr>
        <w:t>k</w:t>
      </w:r>
      <w:r w:rsidR="001327A4" w:rsidRPr="004A1298">
        <w:rPr>
          <w:rFonts w:eastAsia="Times New Roman"/>
          <w:lang w:val="da-DK"/>
        </w:rPr>
        <w:t xml:space="preserve">ob Kaarup Jensen, Jasmin Sami </w:t>
      </w:r>
      <w:proofErr w:type="spellStart"/>
      <w:r w:rsidR="001327A4" w:rsidRPr="004A1298">
        <w:rPr>
          <w:rFonts w:eastAsia="Times New Roman"/>
          <w:lang w:val="da-DK"/>
        </w:rPr>
        <w:t>Adada</w:t>
      </w:r>
      <w:proofErr w:type="spellEnd"/>
      <w:r w:rsidR="001327A4" w:rsidRPr="004A1298">
        <w:rPr>
          <w:rFonts w:eastAsia="Times New Roman"/>
          <w:lang w:val="da-DK"/>
        </w:rPr>
        <w:t>, Mikkel Helding Vembye,</w:t>
      </w:r>
    </w:p>
    <w:p w14:paraId="37793EB4" w14:textId="053B38CD" w:rsidR="003862F9" w:rsidRPr="004A1298" w:rsidRDefault="00C37244">
      <w:pPr>
        <w:numPr>
          <w:ilvl w:val="0"/>
          <w:numId w:val="4"/>
        </w:numPr>
        <w:spacing w:before="100" w:beforeAutospacing="1" w:after="100" w:afterAutospacing="1"/>
        <w:ind w:left="150"/>
        <w:divId w:val="722632635"/>
        <w:rPr>
          <w:rFonts w:eastAsia="Times New Roman"/>
        </w:rPr>
      </w:pPr>
      <w:r w:rsidRPr="004A1298">
        <w:rPr>
          <w:rFonts w:eastAsia="Times New Roman"/>
        </w:rPr>
        <w:t>Information retrieval:</w:t>
      </w:r>
      <w:r w:rsidR="001327A4" w:rsidRPr="004A1298">
        <w:rPr>
          <w:rFonts w:eastAsia="Times New Roman"/>
          <w:lang w:val="en-US"/>
        </w:rPr>
        <w:t xml:space="preserve"> Elizabeth Bengtsen</w:t>
      </w:r>
    </w:p>
    <w:p w14:paraId="41675004" w14:textId="77777777" w:rsidR="003862F9" w:rsidRPr="00AF0241" w:rsidRDefault="00C37244">
      <w:pPr>
        <w:pStyle w:val="Heading1"/>
        <w:divId w:val="231550358"/>
        <w:rPr>
          <w:rFonts w:eastAsia="Times New Roman"/>
        </w:rPr>
      </w:pPr>
      <w:bookmarkStart w:id="82" w:name="CONFLICT_OF_INTEREST"/>
      <w:bookmarkEnd w:id="82"/>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83" w:name="PRO_REV_DIFF"/>
      <w:bookmarkEnd w:id="83"/>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156DD60A" w14:textId="77777777" w:rsidR="0044785D" w:rsidRDefault="0044785D" w:rsidP="0044785D">
      <w:pPr>
        <w:jc w:val="both"/>
        <w:divId w:val="988362886"/>
        <w:rPr>
          <w:rFonts w:eastAsia="Times New Roman"/>
        </w:rPr>
      </w:pPr>
      <w:bookmarkStart w:id="84" w:name="PUBLIC_NOTES"/>
      <w:bookmarkEnd w:id="84"/>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(2025), Pustejovsky, Zhang et al. (2025), van Aert (2025),</w:t>
      </w:r>
      <w:r>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 xml:space="preserve">(2025). As all of these methods (or advice) show more appropriate statistical performance than the methods we originally described in the protocol, we found it reasonable to implement these methods. Of particular note, the majority of these method developments were developed by the statisticians who had developed most of the methods we </w:t>
      </w:r>
      <w:r>
        <w:rPr>
          <w:rFonts w:eastAsia="Times New Roman"/>
        </w:rPr>
        <w:lastRenderedPageBreak/>
        <w:t xml:space="preserve">describe in the protocol. Thus, we felt confident in updating our methods to keep up with the state-of-the-art. Moreover, we provide open data, allowing others to replicate our work but also to conduct the original suggested analyses, if desired. </w:t>
      </w:r>
    </w:p>
    <w:p w14:paraId="31B90783" w14:textId="77777777" w:rsidR="0044785D" w:rsidRDefault="0044785D" w:rsidP="0044785D">
      <w:pPr>
        <w:divId w:val="988362886"/>
        <w:rPr>
          <w:rFonts w:eastAsia="Times New Roman"/>
        </w:rPr>
      </w:pPr>
    </w:p>
    <w:p w14:paraId="22620A2D" w14:textId="079ACFAF" w:rsidR="0044785D" w:rsidRDefault="0044785D" w:rsidP="0044785D">
      <w:pPr>
        <w:jc w:val="both"/>
        <w:divId w:val="988362886"/>
        <w:rPr>
          <w:rFonts w:eastAsia="Times New Roman"/>
        </w:rPr>
      </w:pPr>
      <w:r>
        <w:rPr>
          <w:rFonts w:eastAsia="Times New Roman"/>
        </w:rPr>
        <w:t xml:space="preserve">A more questionable method deviation from the protocol, however, was that we used mean imputation to handle the missingness of focal moderating factors. Meanwhile, we only used this approach as we only had one missing study for two moderators. Therefore, we considered the advances of mean imputation to outweigh the downside of this approach for the following reasons. Firstly, using more advanced methods to handle missing values would unnecessarily complicate Wald test estimation (see Vembye, Weiss et al., 2024 for a discussion of this issue). Secondly, using list-wise deletion would </w:t>
      </w:r>
      <w:r w:rsidR="00327A4C">
        <w:rPr>
          <w:rFonts w:eastAsia="Times New Roman"/>
        </w:rPr>
        <w:t>force us to exclude</w:t>
      </w:r>
      <w:r>
        <w:rPr>
          <w:rFonts w:eastAsia="Times New Roman"/>
        </w:rPr>
        <w:t xml:space="preserve"> important information on other moderating factors that were fully reported within the given study. Therefore, we found the mean imputation to be an acceptable compromise between these two alternative strategies for handling missing values. </w:t>
      </w:r>
    </w:p>
    <w:p w14:paraId="262D352B" w14:textId="77777777" w:rsidR="0044785D" w:rsidRDefault="0044785D" w:rsidP="0044785D">
      <w:pPr>
        <w:jc w:val="both"/>
        <w:divId w:val="988362886"/>
        <w:rPr>
          <w:rFonts w:eastAsia="Times New Roman"/>
        </w:rPr>
      </w:pPr>
    </w:p>
    <w:p w14:paraId="2F5D7DC7" w14:textId="77777777" w:rsidR="0044785D" w:rsidRDefault="0044785D" w:rsidP="0044785D">
      <w:pPr>
        <w:jc w:val="both"/>
        <w:divId w:val="988362886"/>
        <w:rPr>
          <w:rFonts w:eastAsia="Times New Roman"/>
        </w:rPr>
      </w:pPr>
      <w:r>
        <w:rPr>
          <w:rFonts w:eastAsia="Times New Roman"/>
        </w:rPr>
        <w:t xml:space="preserve">In the protocol, we originally wrote that we would add a critical risk of bias judgment to the RoB2 tools. Yet, since these tools clearly state that reviewers are not allowed to modify or extend the tools, we did not follow this practice. 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3A8F99AA" w14:textId="77777777" w:rsidR="00C42B55" w:rsidRDefault="00C42B55" w:rsidP="0044785D">
      <w:pPr>
        <w:jc w:val="both"/>
        <w:divId w:val="988362886"/>
        <w:rPr>
          <w:rFonts w:eastAsia="Times New Roman"/>
        </w:rPr>
      </w:pPr>
    </w:p>
    <w:p w14:paraId="7534C864" w14:textId="77777777" w:rsidR="00C42B55" w:rsidRDefault="00C42B55" w:rsidP="00C42B55">
      <w:pPr>
        <w:jc w:val="both"/>
        <w:divId w:val="988362886"/>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2BAC6695" w14:textId="77777777" w:rsidR="0044785D" w:rsidRDefault="0044785D" w:rsidP="0044785D">
      <w:pPr>
        <w:jc w:val="both"/>
        <w:divId w:val="988362886"/>
        <w:rPr>
          <w:rFonts w:eastAsia="Times New Roman"/>
        </w:rPr>
      </w:pP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4E11A2A0" w14:textId="77777777" w:rsidR="0011581F" w:rsidRDefault="0011581F" w:rsidP="0011581F">
      <w:pPr>
        <w:pStyle w:val="NormalWeb"/>
        <w:jc w:val="both"/>
        <w:divId w:val="1141578823"/>
        <w:rPr>
          <w:rFonts w:eastAsia="Times New Roman"/>
        </w:rPr>
      </w:pPr>
      <w:bookmarkStart w:id="85" w:name="CHARACTERISTICS_OF_INCLUDED_STUDIES"/>
      <w:bookmarkEnd w:id="85"/>
      <w:r w:rsidRPr="001A399F">
        <w:rPr>
          <w:rFonts w:eastAsia="Times New Roman"/>
          <w:b/>
        </w:rPr>
        <w:t>T</w:t>
      </w:r>
      <w:r>
        <w:rPr>
          <w:rFonts w:eastAsia="Times New Roman"/>
          <w:b/>
        </w:rPr>
        <w:t>ABLE</w:t>
      </w:r>
      <w:r w:rsidRPr="001A399F">
        <w:rPr>
          <w:rFonts w:eastAsia="Times New Roman"/>
          <w:b/>
        </w:rPr>
        <w:t xml:space="preserve"> 1</w:t>
      </w:r>
      <w:r>
        <w:rPr>
          <w:rFonts w:eastAsia="Times New Roman"/>
        </w:rPr>
        <w:t xml:space="preserve"> 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11581F" w14:paraId="4CF6B054" w14:textId="77777777" w:rsidTr="0011581F">
        <w:trPr>
          <w:divId w:val="1141578823"/>
        </w:trPr>
        <w:tc>
          <w:tcPr>
            <w:tcW w:w="1560" w:type="dxa"/>
            <w:tcBorders>
              <w:left w:val="nil"/>
              <w:bottom w:val="single" w:sz="4" w:space="0" w:color="auto"/>
              <w:right w:val="nil"/>
            </w:tcBorders>
          </w:tcPr>
          <w:p w14:paraId="1598A31A" w14:textId="77777777" w:rsidR="0011581F" w:rsidRPr="00587AE3" w:rsidRDefault="0011581F" w:rsidP="0096177F">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1BB5E128" w14:textId="77777777" w:rsidR="0011581F" w:rsidRPr="00587AE3" w:rsidRDefault="0011581F" w:rsidP="0096177F">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2B8B84AA" w14:textId="77777777" w:rsidR="0011581F" w:rsidRPr="00587AE3" w:rsidRDefault="0011581F" w:rsidP="0096177F">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226D2C06" w14:textId="77777777" w:rsidR="0011581F" w:rsidRPr="00587AE3" w:rsidRDefault="0011581F" w:rsidP="0096177F">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513EB9D8" w14:textId="77777777" w:rsidR="0011581F" w:rsidRPr="00587AE3" w:rsidRDefault="0011581F" w:rsidP="0096177F">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6E6C813C" w14:textId="77777777" w:rsidR="0011581F" w:rsidRPr="00587AE3" w:rsidRDefault="00000000" w:rsidP="0096177F">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53A6DEF8" w14:textId="77777777" w:rsidR="0011581F" w:rsidRPr="00587AE3" w:rsidRDefault="0011581F" w:rsidP="0096177F">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43C4B9D1" w14:textId="77777777" w:rsidR="0011581F" w:rsidRPr="00587AE3" w:rsidRDefault="0011581F" w:rsidP="0096177F">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6D196C14" w14:textId="77777777" w:rsidR="0011581F" w:rsidRPr="00587AE3" w:rsidRDefault="0011581F" w:rsidP="0096177F">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03541D5A" w14:textId="77777777" w:rsidR="0011581F" w:rsidRPr="00587AE3" w:rsidRDefault="0011581F" w:rsidP="0096177F">
            <w:pPr>
              <w:pStyle w:val="NormalWeb"/>
              <w:jc w:val="both"/>
              <w:rPr>
                <w:rFonts w:eastAsia="Times New Roman"/>
                <w:b/>
                <w:sz w:val="22"/>
              </w:rPr>
            </w:pPr>
            <w:r w:rsidRPr="00587AE3">
              <w:rPr>
                <w:rFonts w:eastAsia="Times New Roman"/>
                <w:b/>
                <w:sz w:val="22"/>
              </w:rPr>
              <w:t xml:space="preserve">Participants </w:t>
            </w:r>
          </w:p>
        </w:tc>
      </w:tr>
      <w:tr w:rsidR="0011581F" w14:paraId="0B9E03F7" w14:textId="77777777" w:rsidTr="0011581F">
        <w:trPr>
          <w:divId w:val="1141578823"/>
        </w:trPr>
        <w:tc>
          <w:tcPr>
            <w:tcW w:w="1560" w:type="dxa"/>
            <w:tcBorders>
              <w:left w:val="nil"/>
              <w:bottom w:val="nil"/>
              <w:right w:val="nil"/>
            </w:tcBorders>
          </w:tcPr>
          <w:p w14:paraId="2ED76DEC" w14:textId="77777777" w:rsidR="0011581F" w:rsidRPr="00902D60" w:rsidRDefault="0011581F" w:rsidP="0096177F">
            <w:pPr>
              <w:pStyle w:val="NormalWeb"/>
              <w:jc w:val="both"/>
              <w:rPr>
                <w:rFonts w:eastAsia="Times New Roman"/>
                <w:i/>
                <w:sz w:val="22"/>
              </w:rPr>
            </w:pPr>
            <w:r w:rsidRPr="00902D60">
              <w:rPr>
                <w:rFonts w:eastAsia="Times New Roman"/>
                <w:i/>
                <w:sz w:val="22"/>
              </w:rPr>
              <w:t>Reintegratio</w:t>
            </w:r>
            <w:r>
              <w:rPr>
                <w:rFonts w:eastAsia="Times New Roman"/>
                <w:i/>
                <w:sz w:val="22"/>
              </w:rPr>
              <w:t>n</w:t>
            </w:r>
          </w:p>
        </w:tc>
        <w:tc>
          <w:tcPr>
            <w:tcW w:w="567" w:type="dxa"/>
            <w:tcBorders>
              <w:left w:val="nil"/>
              <w:bottom w:val="nil"/>
              <w:right w:val="nil"/>
            </w:tcBorders>
          </w:tcPr>
          <w:p w14:paraId="19A0B454" w14:textId="334F03D3" w:rsidR="0011581F" w:rsidRPr="00587AE3" w:rsidRDefault="0011581F" w:rsidP="0096177F">
            <w:pPr>
              <w:pStyle w:val="NormalWeb"/>
              <w:jc w:val="both"/>
              <w:rPr>
                <w:rFonts w:eastAsia="Times New Roman"/>
                <w:sz w:val="22"/>
              </w:rPr>
            </w:pPr>
            <w:r w:rsidRPr="00587AE3">
              <w:rPr>
                <w:rFonts w:eastAsia="Times New Roman"/>
                <w:sz w:val="22"/>
              </w:rPr>
              <w:t>4</w:t>
            </w:r>
            <w:r w:rsidR="001F63D6">
              <w:rPr>
                <w:rFonts w:eastAsia="Times New Roman"/>
                <w:sz w:val="22"/>
              </w:rPr>
              <w:t>6</w:t>
            </w:r>
          </w:p>
        </w:tc>
        <w:tc>
          <w:tcPr>
            <w:tcW w:w="1270" w:type="dxa"/>
            <w:tcBorders>
              <w:left w:val="nil"/>
              <w:bottom w:val="nil"/>
              <w:right w:val="nil"/>
            </w:tcBorders>
          </w:tcPr>
          <w:p w14:paraId="4532B9D4" w14:textId="77777777" w:rsidR="0011581F" w:rsidRPr="00587AE3" w:rsidRDefault="0011581F" w:rsidP="0096177F">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460FE683" w14:textId="77777777" w:rsidR="0011581F" w:rsidRPr="00587AE3" w:rsidRDefault="0011581F" w:rsidP="0096177F">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6B0B0A07" w14:textId="5CF151D5" w:rsidR="0011581F" w:rsidRPr="00587AE3" w:rsidRDefault="0011581F" w:rsidP="0096177F">
            <w:pPr>
              <w:pStyle w:val="NormalWeb"/>
              <w:jc w:val="both"/>
              <w:rPr>
                <w:rFonts w:eastAsia="Times New Roman"/>
                <w:sz w:val="22"/>
              </w:rPr>
            </w:pPr>
            <w:r w:rsidRPr="00587AE3">
              <w:rPr>
                <w:rFonts w:eastAsia="Times New Roman"/>
                <w:sz w:val="22"/>
              </w:rPr>
              <w:t>20</w:t>
            </w:r>
            <w:r w:rsidR="001F63D6">
              <w:rPr>
                <w:rFonts w:eastAsia="Times New Roman"/>
                <w:sz w:val="22"/>
              </w:rPr>
              <w:t>5</w:t>
            </w:r>
          </w:p>
        </w:tc>
        <w:tc>
          <w:tcPr>
            <w:tcW w:w="572" w:type="dxa"/>
            <w:tcBorders>
              <w:left w:val="nil"/>
              <w:bottom w:val="nil"/>
              <w:right w:val="nil"/>
            </w:tcBorders>
          </w:tcPr>
          <w:p w14:paraId="218C919A" w14:textId="77777777" w:rsidR="0011581F" w:rsidRPr="00587AE3" w:rsidRDefault="0011581F" w:rsidP="0096177F">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28BA7985" w14:textId="77777777" w:rsidR="0011581F" w:rsidRPr="00587AE3" w:rsidRDefault="0011581F" w:rsidP="0096177F">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14D49C1D" w14:textId="77777777" w:rsidR="0011581F" w:rsidRPr="00587AE3" w:rsidRDefault="0011581F" w:rsidP="0096177F">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3B75D23D" w14:textId="77777777" w:rsidR="0011581F" w:rsidRPr="00587AE3" w:rsidRDefault="0011581F" w:rsidP="0096177F">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320F2F80" w14:textId="6CD64409" w:rsidR="0011581F" w:rsidRPr="00587AE3" w:rsidRDefault="0011581F" w:rsidP="0096177F">
            <w:pPr>
              <w:pStyle w:val="NormalWeb"/>
              <w:jc w:val="both"/>
              <w:rPr>
                <w:rFonts w:eastAsia="Times New Roman"/>
                <w:sz w:val="22"/>
              </w:rPr>
            </w:pPr>
            <w:r w:rsidRPr="00587AE3">
              <w:rPr>
                <w:rFonts w:eastAsia="Times New Roman"/>
                <w:sz w:val="22"/>
              </w:rPr>
              <w:t>5</w:t>
            </w:r>
            <w:r w:rsidR="001F63D6">
              <w:rPr>
                <w:rFonts w:eastAsia="Times New Roman"/>
                <w:sz w:val="22"/>
              </w:rPr>
              <w:t>406</w:t>
            </w:r>
          </w:p>
        </w:tc>
      </w:tr>
      <w:tr w:rsidR="0011581F" w14:paraId="062170AF" w14:textId="77777777" w:rsidTr="0011581F">
        <w:trPr>
          <w:divId w:val="1141578823"/>
        </w:trPr>
        <w:tc>
          <w:tcPr>
            <w:tcW w:w="1560" w:type="dxa"/>
            <w:tcBorders>
              <w:top w:val="nil"/>
              <w:left w:val="nil"/>
              <w:right w:val="nil"/>
            </w:tcBorders>
          </w:tcPr>
          <w:p w14:paraId="480AD2A0" w14:textId="77777777" w:rsidR="0011581F" w:rsidRPr="00902D60" w:rsidRDefault="0011581F" w:rsidP="0096177F">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623F314B" w14:textId="6CDF42E5" w:rsidR="0011581F" w:rsidRPr="00587AE3" w:rsidRDefault="0011581F" w:rsidP="0096177F">
            <w:pPr>
              <w:pStyle w:val="NormalWeb"/>
              <w:jc w:val="both"/>
              <w:rPr>
                <w:rFonts w:eastAsia="Times New Roman"/>
                <w:sz w:val="22"/>
              </w:rPr>
            </w:pPr>
            <w:r w:rsidRPr="00587AE3">
              <w:rPr>
                <w:rFonts w:eastAsia="Times New Roman"/>
                <w:sz w:val="22"/>
              </w:rPr>
              <w:t>4</w:t>
            </w:r>
            <w:r w:rsidR="001F63D6">
              <w:rPr>
                <w:rFonts w:eastAsia="Times New Roman"/>
                <w:sz w:val="22"/>
              </w:rPr>
              <w:t>2</w:t>
            </w:r>
          </w:p>
        </w:tc>
        <w:tc>
          <w:tcPr>
            <w:tcW w:w="1270" w:type="dxa"/>
            <w:tcBorders>
              <w:top w:val="nil"/>
              <w:left w:val="nil"/>
              <w:right w:val="nil"/>
            </w:tcBorders>
          </w:tcPr>
          <w:p w14:paraId="2D52FD0A" w14:textId="77777777" w:rsidR="0011581F" w:rsidRPr="00587AE3" w:rsidRDefault="0011581F" w:rsidP="0096177F">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63C22699" w14:textId="77777777" w:rsidR="0011581F" w:rsidRPr="00587AE3" w:rsidRDefault="0011581F" w:rsidP="0096177F">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2A4F9DBD" w14:textId="0C2F4C46" w:rsidR="0011581F" w:rsidRPr="00587AE3" w:rsidRDefault="0011581F" w:rsidP="0096177F">
            <w:pPr>
              <w:pStyle w:val="NormalWeb"/>
              <w:jc w:val="both"/>
              <w:rPr>
                <w:rFonts w:eastAsia="Times New Roman"/>
                <w:sz w:val="22"/>
              </w:rPr>
            </w:pPr>
            <w:r w:rsidRPr="00587AE3">
              <w:rPr>
                <w:rFonts w:eastAsia="Times New Roman"/>
                <w:sz w:val="22"/>
              </w:rPr>
              <w:t>14</w:t>
            </w:r>
            <w:r w:rsidR="001F63D6">
              <w:rPr>
                <w:rFonts w:eastAsia="Times New Roman"/>
                <w:sz w:val="22"/>
              </w:rPr>
              <w:t>4</w:t>
            </w:r>
          </w:p>
        </w:tc>
        <w:tc>
          <w:tcPr>
            <w:tcW w:w="572" w:type="dxa"/>
            <w:tcBorders>
              <w:top w:val="nil"/>
              <w:left w:val="nil"/>
              <w:right w:val="nil"/>
            </w:tcBorders>
          </w:tcPr>
          <w:p w14:paraId="4B63338D" w14:textId="77777777" w:rsidR="0011581F" w:rsidRPr="00587AE3" w:rsidRDefault="0011581F" w:rsidP="0096177F">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37BD8489" w14:textId="77777777" w:rsidR="0011581F" w:rsidRPr="00587AE3" w:rsidRDefault="0011581F" w:rsidP="0096177F">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C924D37" w14:textId="77777777" w:rsidR="0011581F" w:rsidRPr="00587AE3" w:rsidRDefault="0011581F" w:rsidP="0096177F">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3A921D5" w14:textId="77777777" w:rsidR="0011581F" w:rsidRPr="00587AE3" w:rsidRDefault="0011581F" w:rsidP="0096177F">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5A839CC1" w14:textId="03E96354" w:rsidR="0011581F" w:rsidRPr="00587AE3" w:rsidRDefault="0011581F" w:rsidP="0096177F">
            <w:pPr>
              <w:pStyle w:val="NormalWeb"/>
              <w:jc w:val="both"/>
              <w:rPr>
                <w:rFonts w:eastAsia="Times New Roman"/>
                <w:sz w:val="22"/>
              </w:rPr>
            </w:pPr>
            <w:r w:rsidRPr="00587AE3">
              <w:rPr>
                <w:rFonts w:eastAsia="Times New Roman"/>
                <w:sz w:val="22"/>
              </w:rPr>
              <w:t>46</w:t>
            </w:r>
            <w:r w:rsidR="001F63D6">
              <w:rPr>
                <w:rFonts w:eastAsia="Times New Roman"/>
                <w:sz w:val="22"/>
              </w:rPr>
              <w:t>79</w:t>
            </w:r>
          </w:p>
        </w:tc>
      </w:tr>
    </w:tbl>
    <w:p w14:paraId="4BEC9183" w14:textId="26557A4A" w:rsidR="0011581F" w:rsidRDefault="0011581F" w:rsidP="0011581F">
      <w:pPr>
        <w:pStyle w:val="NormalWeb"/>
        <w:jc w:val="both"/>
        <w:divId w:val="1141578823"/>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studies; </w:t>
      </w:r>
      <w:r w:rsidRPr="00164D0C">
        <w:rPr>
          <w:rFonts w:eastAsia="Times New Roman"/>
          <w:i/>
          <w:sz w:val="20"/>
        </w:rPr>
        <w:t>K</w:t>
      </w:r>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5FB9AA0C" w14:textId="77777777" w:rsidR="003A20EF" w:rsidRPr="00DD104C" w:rsidRDefault="003A20EF" w:rsidP="003A20EF">
      <w:pPr>
        <w:pStyle w:val="NormalWeb"/>
        <w:spacing w:after="240"/>
        <w:divId w:val="1141578823"/>
        <w:rPr>
          <w:b/>
          <w:bCs/>
        </w:rPr>
      </w:pPr>
      <w:r w:rsidRPr="00DD104C">
        <w:rPr>
          <w:b/>
          <w:bCs/>
        </w:rPr>
        <w:t>TABLE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969"/>
      </w:tblGrid>
      <w:tr w:rsidR="003A20EF" w:rsidRPr="008F6879" w14:paraId="22D8510F" w14:textId="77777777" w:rsidTr="003A20EF">
        <w:trPr>
          <w:divId w:val="1141578823"/>
        </w:trPr>
        <w:tc>
          <w:tcPr>
            <w:tcW w:w="4111" w:type="dxa"/>
            <w:tcBorders>
              <w:top w:val="single" w:sz="4" w:space="0" w:color="auto"/>
              <w:bottom w:val="single" w:sz="4" w:space="0" w:color="auto"/>
            </w:tcBorders>
          </w:tcPr>
          <w:p w14:paraId="70BD7BAD" w14:textId="77777777" w:rsidR="003A20EF" w:rsidRPr="008F6879" w:rsidRDefault="003A20EF" w:rsidP="0096177F">
            <w:pPr>
              <w:spacing w:line="276" w:lineRule="auto"/>
              <w:rPr>
                <w:rFonts w:cstheme="minorHAnsi"/>
                <w:b/>
                <w:lang w:val="en-US"/>
              </w:rPr>
            </w:pPr>
            <w:r w:rsidRPr="008F6879">
              <w:rPr>
                <w:rFonts w:cstheme="minorHAnsi"/>
                <w:b/>
                <w:lang w:val="en-US"/>
              </w:rPr>
              <w:t>Characteristics of the participants</w:t>
            </w:r>
          </w:p>
        </w:tc>
        <w:tc>
          <w:tcPr>
            <w:tcW w:w="3969" w:type="dxa"/>
            <w:tcBorders>
              <w:top w:val="single" w:sz="4" w:space="0" w:color="auto"/>
              <w:bottom w:val="single" w:sz="4" w:space="0" w:color="auto"/>
            </w:tcBorders>
          </w:tcPr>
          <w:p w14:paraId="303E9C93" w14:textId="77777777" w:rsidR="003A20EF" w:rsidRPr="008F6879" w:rsidRDefault="003A20EF" w:rsidP="0096177F">
            <w:pPr>
              <w:spacing w:line="276" w:lineRule="auto"/>
              <w:jc w:val="center"/>
              <w:rPr>
                <w:rFonts w:cstheme="minorHAnsi"/>
                <w:b/>
                <w:lang w:val="en-US"/>
              </w:rPr>
            </w:pPr>
            <w:r w:rsidRPr="008F6879">
              <w:rPr>
                <w:rFonts w:cstheme="minorHAnsi"/>
                <w:b/>
                <w:lang w:val="en-US"/>
              </w:rPr>
              <w:t>Number of studies</w:t>
            </w:r>
          </w:p>
          <w:p w14:paraId="6D098FA3" w14:textId="77777777" w:rsidR="003A20EF" w:rsidRPr="008F6879" w:rsidRDefault="003A20EF" w:rsidP="0096177F">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3A20EF" w:rsidRPr="008F6879" w14:paraId="445C4FE7" w14:textId="77777777" w:rsidTr="003A20EF">
        <w:trPr>
          <w:divId w:val="1141578823"/>
        </w:trPr>
        <w:tc>
          <w:tcPr>
            <w:tcW w:w="4111" w:type="dxa"/>
            <w:tcBorders>
              <w:top w:val="single" w:sz="4" w:space="0" w:color="auto"/>
            </w:tcBorders>
          </w:tcPr>
          <w:p w14:paraId="5FAA7534" w14:textId="77777777" w:rsidR="003A20EF" w:rsidRPr="008F6879" w:rsidRDefault="003A20EF" w:rsidP="0096177F">
            <w:pPr>
              <w:spacing w:line="276" w:lineRule="auto"/>
              <w:rPr>
                <w:rFonts w:cstheme="minorHAnsi"/>
                <w:b/>
                <w:lang w:val="en-US"/>
              </w:rPr>
            </w:pPr>
            <w:r w:rsidRPr="008F6879">
              <w:rPr>
                <w:rFonts w:cstheme="minorHAnsi"/>
                <w:b/>
                <w:lang w:val="en-US"/>
              </w:rPr>
              <w:t>Mental health disorder</w:t>
            </w:r>
          </w:p>
        </w:tc>
        <w:tc>
          <w:tcPr>
            <w:tcW w:w="3969" w:type="dxa"/>
            <w:tcBorders>
              <w:top w:val="single" w:sz="4" w:space="0" w:color="auto"/>
            </w:tcBorders>
          </w:tcPr>
          <w:p w14:paraId="295F340B" w14:textId="77777777" w:rsidR="003A20EF" w:rsidRPr="008F6879" w:rsidRDefault="003A20EF" w:rsidP="0096177F">
            <w:pPr>
              <w:spacing w:line="276" w:lineRule="auto"/>
              <w:jc w:val="center"/>
              <w:rPr>
                <w:rFonts w:cstheme="minorHAnsi"/>
                <w:lang w:val="en-US"/>
              </w:rPr>
            </w:pPr>
          </w:p>
        </w:tc>
      </w:tr>
      <w:tr w:rsidR="003A20EF" w:rsidRPr="008F6879" w14:paraId="3E1108D8" w14:textId="77777777" w:rsidTr="003A20EF">
        <w:trPr>
          <w:divId w:val="1141578823"/>
        </w:trPr>
        <w:tc>
          <w:tcPr>
            <w:tcW w:w="4111" w:type="dxa"/>
          </w:tcPr>
          <w:p w14:paraId="24723CD1" w14:textId="77777777" w:rsidR="003A20EF" w:rsidRPr="008F6879" w:rsidRDefault="003A20EF" w:rsidP="0096177F">
            <w:pPr>
              <w:spacing w:line="276" w:lineRule="auto"/>
              <w:ind w:left="184" w:hanging="42"/>
              <w:rPr>
                <w:rFonts w:cstheme="minorHAnsi"/>
                <w:lang w:val="en-US"/>
              </w:rPr>
            </w:pPr>
            <w:r w:rsidRPr="008F6879">
              <w:rPr>
                <w:rFonts w:cstheme="minorHAnsi"/>
                <w:lang w:val="en-US"/>
              </w:rPr>
              <w:t>Schizophrenia or other primary psychotic disorders</w:t>
            </w:r>
          </w:p>
        </w:tc>
        <w:tc>
          <w:tcPr>
            <w:tcW w:w="3969" w:type="dxa"/>
          </w:tcPr>
          <w:p w14:paraId="4D93E6FB" w14:textId="77777777" w:rsidR="003A20EF" w:rsidRPr="008F6879" w:rsidRDefault="003A20EF" w:rsidP="0096177F">
            <w:pPr>
              <w:spacing w:line="276" w:lineRule="auto"/>
              <w:jc w:val="center"/>
              <w:rPr>
                <w:rFonts w:cstheme="minorHAnsi"/>
                <w:lang w:val="en-US"/>
              </w:rPr>
            </w:pPr>
            <w:r w:rsidRPr="008F6879">
              <w:rPr>
                <w:rFonts w:cstheme="minorHAnsi"/>
                <w:lang w:val="en-US"/>
              </w:rPr>
              <w:t>3</w:t>
            </w:r>
            <w:r>
              <w:rPr>
                <w:rFonts w:cstheme="minorHAnsi"/>
                <w:lang w:val="en-US"/>
              </w:rPr>
              <w:t>6</w:t>
            </w:r>
          </w:p>
        </w:tc>
      </w:tr>
      <w:tr w:rsidR="003A20EF" w:rsidRPr="008F6879" w14:paraId="6C94FF0E" w14:textId="77777777" w:rsidTr="003A20EF">
        <w:trPr>
          <w:divId w:val="1141578823"/>
        </w:trPr>
        <w:tc>
          <w:tcPr>
            <w:tcW w:w="4111" w:type="dxa"/>
          </w:tcPr>
          <w:p w14:paraId="2E8D2242" w14:textId="77777777" w:rsidR="003A20EF" w:rsidRPr="008F6879" w:rsidRDefault="003A20EF" w:rsidP="0096177F">
            <w:pPr>
              <w:spacing w:line="276" w:lineRule="auto"/>
              <w:ind w:left="184"/>
              <w:rPr>
                <w:rFonts w:cstheme="minorHAnsi"/>
                <w:lang w:val="en-US"/>
              </w:rPr>
            </w:pPr>
            <w:r w:rsidRPr="008F6879">
              <w:rPr>
                <w:rFonts w:cstheme="minorHAnsi"/>
                <w:lang w:val="en-US"/>
              </w:rPr>
              <w:t>Borderline personality disorder</w:t>
            </w:r>
          </w:p>
        </w:tc>
        <w:tc>
          <w:tcPr>
            <w:tcW w:w="3969" w:type="dxa"/>
          </w:tcPr>
          <w:p w14:paraId="77680501" w14:textId="77777777" w:rsidR="003A20EF" w:rsidRPr="008F6879" w:rsidRDefault="003A20EF" w:rsidP="0096177F">
            <w:pPr>
              <w:spacing w:line="276" w:lineRule="auto"/>
              <w:jc w:val="center"/>
              <w:rPr>
                <w:rFonts w:cstheme="minorHAnsi"/>
                <w:lang w:val="en-US"/>
              </w:rPr>
            </w:pPr>
            <w:r w:rsidRPr="008F6879">
              <w:rPr>
                <w:rFonts w:cstheme="minorHAnsi"/>
                <w:lang w:val="en-US"/>
              </w:rPr>
              <w:t>8</w:t>
            </w:r>
          </w:p>
        </w:tc>
      </w:tr>
      <w:tr w:rsidR="003A20EF" w:rsidRPr="008F6879" w14:paraId="671AF778" w14:textId="77777777" w:rsidTr="003A20EF">
        <w:trPr>
          <w:divId w:val="1141578823"/>
        </w:trPr>
        <w:tc>
          <w:tcPr>
            <w:tcW w:w="4111" w:type="dxa"/>
          </w:tcPr>
          <w:p w14:paraId="2B09BA7E" w14:textId="77777777" w:rsidR="003A20EF" w:rsidRPr="008F6879" w:rsidRDefault="003A20EF" w:rsidP="0096177F">
            <w:pPr>
              <w:spacing w:line="276" w:lineRule="auto"/>
              <w:ind w:left="184"/>
              <w:rPr>
                <w:rFonts w:cstheme="minorHAnsi"/>
                <w:lang w:val="en-US"/>
              </w:rPr>
            </w:pPr>
            <w:r w:rsidRPr="008F6879">
              <w:rPr>
                <w:rFonts w:cstheme="minorHAnsi"/>
                <w:lang w:val="en-US"/>
              </w:rPr>
              <w:lastRenderedPageBreak/>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3969" w:type="dxa"/>
          </w:tcPr>
          <w:p w14:paraId="2F4437BC" w14:textId="77777777" w:rsidR="003A20EF" w:rsidRPr="008F6879" w:rsidRDefault="003A20EF" w:rsidP="0096177F">
            <w:pPr>
              <w:spacing w:line="276" w:lineRule="auto"/>
              <w:jc w:val="center"/>
              <w:rPr>
                <w:rFonts w:cstheme="minorHAnsi"/>
                <w:lang w:val="en-US"/>
              </w:rPr>
            </w:pPr>
            <w:r w:rsidRPr="008F6879">
              <w:rPr>
                <w:rFonts w:cstheme="minorHAnsi"/>
                <w:lang w:val="en-US"/>
              </w:rPr>
              <w:t>10</w:t>
            </w:r>
          </w:p>
        </w:tc>
      </w:tr>
      <w:tr w:rsidR="003A20EF" w:rsidRPr="008F6879" w14:paraId="5CFC2F20" w14:textId="77777777" w:rsidTr="003A20EF">
        <w:trPr>
          <w:divId w:val="1141578823"/>
        </w:trPr>
        <w:tc>
          <w:tcPr>
            <w:tcW w:w="4111" w:type="dxa"/>
          </w:tcPr>
          <w:p w14:paraId="10949E13" w14:textId="77777777" w:rsidR="003A20EF" w:rsidRPr="008F6879" w:rsidRDefault="003A20EF" w:rsidP="0096177F">
            <w:pPr>
              <w:spacing w:line="276" w:lineRule="auto"/>
              <w:ind w:left="184"/>
              <w:rPr>
                <w:rFonts w:cstheme="minorHAnsi"/>
                <w:lang w:val="en-US"/>
              </w:rPr>
            </w:pPr>
            <w:r w:rsidRPr="008F6879">
              <w:rPr>
                <w:rFonts w:cstheme="minorHAnsi"/>
              </w:rPr>
              <w:t>Depressive disorders</w:t>
            </w:r>
          </w:p>
        </w:tc>
        <w:tc>
          <w:tcPr>
            <w:tcW w:w="3969" w:type="dxa"/>
          </w:tcPr>
          <w:p w14:paraId="3080EC76" w14:textId="77777777" w:rsidR="003A20EF" w:rsidRPr="008F6879" w:rsidRDefault="003A20EF" w:rsidP="0096177F">
            <w:pPr>
              <w:spacing w:line="276" w:lineRule="auto"/>
              <w:jc w:val="center"/>
              <w:rPr>
                <w:rFonts w:cstheme="minorHAnsi"/>
                <w:lang w:val="en-US"/>
              </w:rPr>
            </w:pPr>
            <w:r w:rsidRPr="008F6879">
              <w:rPr>
                <w:rFonts w:cstheme="minorHAnsi"/>
                <w:lang w:val="en-US"/>
              </w:rPr>
              <w:t>25</w:t>
            </w:r>
          </w:p>
        </w:tc>
      </w:tr>
      <w:tr w:rsidR="003A20EF" w:rsidRPr="008F6879" w14:paraId="241CC0BE" w14:textId="77777777" w:rsidTr="003A20EF">
        <w:trPr>
          <w:divId w:val="1141578823"/>
        </w:trPr>
        <w:tc>
          <w:tcPr>
            <w:tcW w:w="4111" w:type="dxa"/>
          </w:tcPr>
          <w:p w14:paraId="51A8CAAC" w14:textId="77777777" w:rsidR="003A20EF" w:rsidRPr="008F6879" w:rsidRDefault="003A20EF" w:rsidP="0096177F">
            <w:pPr>
              <w:spacing w:line="276" w:lineRule="auto"/>
              <w:ind w:left="184"/>
              <w:rPr>
                <w:rFonts w:cstheme="minorHAnsi"/>
                <w:lang w:val="en-US"/>
              </w:rPr>
            </w:pPr>
            <w:r w:rsidRPr="008F6879">
              <w:rPr>
                <w:rFonts w:cstheme="minorHAnsi"/>
              </w:rPr>
              <w:t>Bipolar disorders</w:t>
            </w:r>
          </w:p>
        </w:tc>
        <w:tc>
          <w:tcPr>
            <w:tcW w:w="3969" w:type="dxa"/>
          </w:tcPr>
          <w:p w14:paraId="5373FF7A" w14:textId="77777777" w:rsidR="003A20EF" w:rsidRPr="008F6879" w:rsidRDefault="003A20EF" w:rsidP="0096177F">
            <w:pPr>
              <w:spacing w:line="276" w:lineRule="auto"/>
              <w:jc w:val="center"/>
              <w:rPr>
                <w:rFonts w:cstheme="minorHAnsi"/>
                <w:lang w:val="en-US"/>
              </w:rPr>
            </w:pPr>
            <w:r w:rsidRPr="008F6879">
              <w:rPr>
                <w:rFonts w:cstheme="minorHAnsi"/>
                <w:lang w:val="en-US"/>
              </w:rPr>
              <w:t>20</w:t>
            </w:r>
          </w:p>
        </w:tc>
      </w:tr>
      <w:tr w:rsidR="003A20EF" w:rsidRPr="008F6879" w14:paraId="2EF9A197" w14:textId="77777777" w:rsidTr="003A20EF">
        <w:trPr>
          <w:divId w:val="1141578823"/>
        </w:trPr>
        <w:tc>
          <w:tcPr>
            <w:tcW w:w="4111" w:type="dxa"/>
          </w:tcPr>
          <w:p w14:paraId="7E1AEF31" w14:textId="77777777" w:rsidR="003A20EF" w:rsidRPr="008F6879" w:rsidRDefault="003A20EF" w:rsidP="0096177F">
            <w:pPr>
              <w:spacing w:line="276" w:lineRule="auto"/>
              <w:ind w:left="184"/>
              <w:rPr>
                <w:rFonts w:cstheme="minorHAnsi"/>
                <w:lang w:val="en-US"/>
              </w:rPr>
            </w:pPr>
            <w:r w:rsidRPr="008F6879">
              <w:rPr>
                <w:rFonts w:cstheme="minorHAnsi"/>
              </w:rPr>
              <w:t>Anxiety disorders</w:t>
            </w:r>
          </w:p>
        </w:tc>
        <w:tc>
          <w:tcPr>
            <w:tcW w:w="3969" w:type="dxa"/>
          </w:tcPr>
          <w:p w14:paraId="6A573784" w14:textId="77777777" w:rsidR="003A20EF" w:rsidRPr="008F6879" w:rsidRDefault="003A20EF" w:rsidP="0096177F">
            <w:pPr>
              <w:spacing w:line="276" w:lineRule="auto"/>
              <w:jc w:val="center"/>
              <w:rPr>
                <w:rFonts w:cstheme="minorHAnsi"/>
                <w:lang w:val="en-US"/>
              </w:rPr>
            </w:pPr>
            <w:r w:rsidRPr="008F6879">
              <w:rPr>
                <w:rFonts w:cstheme="minorHAnsi"/>
                <w:lang w:val="en-US"/>
              </w:rPr>
              <w:t>15</w:t>
            </w:r>
          </w:p>
        </w:tc>
      </w:tr>
      <w:tr w:rsidR="003A20EF" w:rsidRPr="008F6879" w14:paraId="55F0F08B" w14:textId="77777777" w:rsidTr="003A20EF">
        <w:trPr>
          <w:divId w:val="1141578823"/>
        </w:trPr>
        <w:tc>
          <w:tcPr>
            <w:tcW w:w="4111" w:type="dxa"/>
          </w:tcPr>
          <w:p w14:paraId="39B8E124" w14:textId="77777777" w:rsidR="003A20EF" w:rsidRPr="008F6879" w:rsidRDefault="003A20EF" w:rsidP="0096177F">
            <w:pPr>
              <w:spacing w:line="276" w:lineRule="auto"/>
              <w:ind w:left="184"/>
              <w:rPr>
                <w:rFonts w:cstheme="minorHAnsi"/>
                <w:lang w:val="en-US"/>
              </w:rPr>
            </w:pPr>
            <w:r w:rsidRPr="008F6879">
              <w:rPr>
                <w:rFonts w:cstheme="minorHAnsi"/>
              </w:rPr>
              <w:t>Obsessive-compulsive disorder</w:t>
            </w:r>
          </w:p>
        </w:tc>
        <w:tc>
          <w:tcPr>
            <w:tcW w:w="3969" w:type="dxa"/>
          </w:tcPr>
          <w:p w14:paraId="04A20044" w14:textId="77777777" w:rsidR="003A20EF" w:rsidRPr="008F6879" w:rsidRDefault="003A20EF" w:rsidP="0096177F">
            <w:pPr>
              <w:spacing w:line="276" w:lineRule="auto"/>
              <w:jc w:val="center"/>
              <w:rPr>
                <w:rFonts w:cstheme="minorHAnsi"/>
                <w:lang w:val="en-US"/>
              </w:rPr>
            </w:pPr>
            <w:r w:rsidRPr="008F6879">
              <w:rPr>
                <w:rFonts w:cstheme="minorHAnsi"/>
                <w:lang w:val="en-US"/>
              </w:rPr>
              <w:t>3</w:t>
            </w:r>
          </w:p>
        </w:tc>
      </w:tr>
      <w:tr w:rsidR="003A20EF" w:rsidRPr="008F6879" w14:paraId="103F51F5" w14:textId="77777777" w:rsidTr="003A20EF">
        <w:trPr>
          <w:divId w:val="1141578823"/>
        </w:trPr>
        <w:tc>
          <w:tcPr>
            <w:tcW w:w="4111" w:type="dxa"/>
          </w:tcPr>
          <w:p w14:paraId="1748D50C" w14:textId="77777777" w:rsidR="003A20EF" w:rsidRPr="008F6879" w:rsidRDefault="003A20EF" w:rsidP="0096177F">
            <w:pPr>
              <w:spacing w:line="276" w:lineRule="auto"/>
              <w:ind w:left="184"/>
              <w:rPr>
                <w:rFonts w:cstheme="minorHAnsi"/>
                <w:lang w:val="en-US"/>
              </w:rPr>
            </w:pPr>
            <w:r>
              <w:rPr>
                <w:rFonts w:cstheme="minorHAnsi"/>
              </w:rPr>
              <w:t>Post-traumatic</w:t>
            </w:r>
            <w:r w:rsidRPr="008F6879">
              <w:rPr>
                <w:rFonts w:cstheme="minorHAnsi"/>
              </w:rPr>
              <w:t xml:space="preserve"> stress disorder</w:t>
            </w:r>
          </w:p>
        </w:tc>
        <w:tc>
          <w:tcPr>
            <w:tcW w:w="3969" w:type="dxa"/>
          </w:tcPr>
          <w:p w14:paraId="6021EAF3" w14:textId="77777777" w:rsidR="003A20EF" w:rsidRPr="008F6879" w:rsidRDefault="003A20EF" w:rsidP="0096177F">
            <w:pPr>
              <w:spacing w:line="276" w:lineRule="auto"/>
              <w:jc w:val="center"/>
              <w:rPr>
                <w:rFonts w:cstheme="minorHAnsi"/>
                <w:lang w:val="en-US"/>
              </w:rPr>
            </w:pPr>
            <w:r w:rsidRPr="008F6879">
              <w:rPr>
                <w:rFonts w:cstheme="minorHAnsi"/>
                <w:lang w:val="en-US"/>
              </w:rPr>
              <w:t>8</w:t>
            </w:r>
          </w:p>
        </w:tc>
      </w:tr>
      <w:tr w:rsidR="003A20EF" w:rsidRPr="008F6879" w14:paraId="52048A39" w14:textId="77777777" w:rsidTr="003A20EF">
        <w:trPr>
          <w:divId w:val="1141578823"/>
        </w:trPr>
        <w:tc>
          <w:tcPr>
            <w:tcW w:w="4111" w:type="dxa"/>
          </w:tcPr>
          <w:p w14:paraId="6837EA22" w14:textId="77777777" w:rsidR="003A20EF" w:rsidRPr="008F6879" w:rsidRDefault="003A20EF" w:rsidP="0096177F">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3969" w:type="dxa"/>
          </w:tcPr>
          <w:p w14:paraId="441E1B27" w14:textId="77777777" w:rsidR="003A20EF" w:rsidRPr="008F6879" w:rsidRDefault="003A20EF" w:rsidP="0096177F">
            <w:pPr>
              <w:spacing w:line="276" w:lineRule="auto"/>
              <w:jc w:val="center"/>
              <w:rPr>
                <w:rFonts w:cstheme="minorHAnsi"/>
                <w:lang w:val="en-US"/>
              </w:rPr>
            </w:pPr>
            <w:r>
              <w:rPr>
                <w:rFonts w:cstheme="minorHAnsi"/>
                <w:lang w:val="en-US"/>
              </w:rPr>
              <w:t>9</w:t>
            </w:r>
          </w:p>
        </w:tc>
      </w:tr>
      <w:tr w:rsidR="003A20EF" w:rsidRPr="008F6879" w14:paraId="775DD994" w14:textId="77777777" w:rsidTr="003A20EF">
        <w:trPr>
          <w:divId w:val="1141578823"/>
        </w:trPr>
        <w:tc>
          <w:tcPr>
            <w:tcW w:w="4111" w:type="dxa"/>
          </w:tcPr>
          <w:p w14:paraId="13378B7F" w14:textId="77777777" w:rsidR="003A20EF" w:rsidRPr="008F6879" w:rsidRDefault="003A20EF" w:rsidP="0096177F">
            <w:pPr>
              <w:spacing w:line="276" w:lineRule="auto"/>
              <w:ind w:left="184"/>
              <w:rPr>
                <w:rFonts w:cstheme="minorHAnsi"/>
              </w:rPr>
            </w:pPr>
            <w:r w:rsidRPr="008F6879">
              <w:rPr>
                <w:rFonts w:cstheme="minorHAnsi"/>
              </w:rPr>
              <w:t>Not specified</w:t>
            </w:r>
          </w:p>
        </w:tc>
        <w:tc>
          <w:tcPr>
            <w:tcW w:w="3969" w:type="dxa"/>
          </w:tcPr>
          <w:p w14:paraId="54EF31FF" w14:textId="77777777" w:rsidR="003A20EF" w:rsidRPr="008F6879" w:rsidRDefault="003A20EF" w:rsidP="0096177F">
            <w:pPr>
              <w:spacing w:line="276" w:lineRule="auto"/>
              <w:jc w:val="center"/>
              <w:rPr>
                <w:rFonts w:cstheme="minorHAnsi"/>
                <w:lang w:val="en-US"/>
              </w:rPr>
            </w:pPr>
            <w:r w:rsidRPr="008F6879">
              <w:rPr>
                <w:rFonts w:cstheme="minorHAnsi"/>
                <w:lang w:val="en-US"/>
              </w:rPr>
              <w:t>5</w:t>
            </w:r>
          </w:p>
        </w:tc>
      </w:tr>
      <w:tr w:rsidR="003A20EF" w:rsidRPr="008F6879" w14:paraId="181D542F" w14:textId="77777777" w:rsidTr="003A20EF">
        <w:trPr>
          <w:divId w:val="1141578823"/>
        </w:trPr>
        <w:tc>
          <w:tcPr>
            <w:tcW w:w="4111" w:type="dxa"/>
          </w:tcPr>
          <w:p w14:paraId="6670E9B7" w14:textId="77777777" w:rsidR="003A20EF" w:rsidRPr="008F6879" w:rsidRDefault="003A20EF" w:rsidP="0096177F">
            <w:pPr>
              <w:spacing w:line="276" w:lineRule="auto"/>
              <w:rPr>
                <w:rFonts w:cstheme="minorHAnsi"/>
              </w:rPr>
            </w:pPr>
          </w:p>
        </w:tc>
        <w:tc>
          <w:tcPr>
            <w:tcW w:w="3969" w:type="dxa"/>
          </w:tcPr>
          <w:p w14:paraId="14C30180" w14:textId="77777777" w:rsidR="003A20EF" w:rsidRPr="008F6879" w:rsidRDefault="003A20EF" w:rsidP="0096177F">
            <w:pPr>
              <w:spacing w:line="276" w:lineRule="auto"/>
              <w:jc w:val="center"/>
              <w:rPr>
                <w:rFonts w:cstheme="minorHAnsi"/>
                <w:lang w:val="en-US"/>
              </w:rPr>
            </w:pPr>
          </w:p>
        </w:tc>
      </w:tr>
      <w:tr w:rsidR="003A20EF" w:rsidRPr="008F6879" w14:paraId="6D5D6FDD" w14:textId="77777777" w:rsidTr="003A20EF">
        <w:trPr>
          <w:divId w:val="1141578823"/>
        </w:trPr>
        <w:tc>
          <w:tcPr>
            <w:tcW w:w="4111" w:type="dxa"/>
          </w:tcPr>
          <w:p w14:paraId="383349E5" w14:textId="77777777" w:rsidR="003A20EF" w:rsidRPr="008F6879" w:rsidRDefault="003A20EF" w:rsidP="0096177F">
            <w:pPr>
              <w:spacing w:line="276" w:lineRule="auto"/>
              <w:rPr>
                <w:rFonts w:cstheme="minorHAnsi"/>
                <w:b/>
              </w:rPr>
            </w:pPr>
            <w:r>
              <w:rPr>
                <w:rFonts w:cstheme="minorHAnsi"/>
                <w:b/>
              </w:rPr>
              <w:t>Social Marginalization</w:t>
            </w:r>
          </w:p>
        </w:tc>
        <w:tc>
          <w:tcPr>
            <w:tcW w:w="3969" w:type="dxa"/>
          </w:tcPr>
          <w:p w14:paraId="22A6A039" w14:textId="77777777" w:rsidR="003A20EF" w:rsidRPr="008F6879" w:rsidRDefault="003A20EF" w:rsidP="0096177F">
            <w:pPr>
              <w:spacing w:line="276" w:lineRule="auto"/>
              <w:jc w:val="center"/>
              <w:rPr>
                <w:rFonts w:cstheme="minorHAnsi"/>
                <w:lang w:val="en-US"/>
              </w:rPr>
            </w:pPr>
          </w:p>
        </w:tc>
      </w:tr>
      <w:tr w:rsidR="003A20EF" w:rsidRPr="008F6879" w14:paraId="49B17A1D" w14:textId="77777777" w:rsidTr="003A20EF">
        <w:trPr>
          <w:divId w:val="1141578823"/>
        </w:trPr>
        <w:tc>
          <w:tcPr>
            <w:tcW w:w="4111" w:type="dxa"/>
          </w:tcPr>
          <w:p w14:paraId="3499643A" w14:textId="77777777" w:rsidR="003A20EF" w:rsidRPr="008F6879" w:rsidRDefault="003A20EF" w:rsidP="0096177F">
            <w:pPr>
              <w:spacing w:line="276" w:lineRule="auto"/>
              <w:ind w:left="184"/>
              <w:rPr>
                <w:rFonts w:cstheme="minorHAnsi"/>
              </w:rPr>
            </w:pPr>
            <w:r w:rsidRPr="008F6879">
              <w:rPr>
                <w:rFonts w:cstheme="minorHAnsi"/>
              </w:rPr>
              <w:t>Homelessness</w:t>
            </w:r>
          </w:p>
        </w:tc>
        <w:tc>
          <w:tcPr>
            <w:tcW w:w="3969" w:type="dxa"/>
          </w:tcPr>
          <w:p w14:paraId="7BA6D11F" w14:textId="77777777" w:rsidR="003A20EF" w:rsidRPr="008F6879" w:rsidRDefault="003A20EF" w:rsidP="0096177F">
            <w:pPr>
              <w:spacing w:line="276" w:lineRule="auto"/>
              <w:jc w:val="center"/>
              <w:rPr>
                <w:rFonts w:cstheme="minorHAnsi"/>
                <w:lang w:val="en-US"/>
              </w:rPr>
            </w:pPr>
            <w:r w:rsidRPr="008F6879">
              <w:rPr>
                <w:rFonts w:cstheme="minorHAnsi"/>
                <w:lang w:val="en-US"/>
              </w:rPr>
              <w:t>2</w:t>
            </w:r>
          </w:p>
        </w:tc>
      </w:tr>
      <w:tr w:rsidR="003A20EF" w:rsidRPr="008F6879" w14:paraId="79D211CE" w14:textId="77777777" w:rsidTr="003A20EF">
        <w:trPr>
          <w:divId w:val="1141578823"/>
        </w:trPr>
        <w:tc>
          <w:tcPr>
            <w:tcW w:w="4111" w:type="dxa"/>
          </w:tcPr>
          <w:p w14:paraId="38A67B15" w14:textId="77777777" w:rsidR="003A20EF" w:rsidRPr="008F6879" w:rsidRDefault="003A20EF" w:rsidP="0096177F">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3969" w:type="dxa"/>
          </w:tcPr>
          <w:p w14:paraId="65CCB895" w14:textId="77777777" w:rsidR="003A20EF" w:rsidRPr="008F6879" w:rsidRDefault="003A20EF" w:rsidP="0096177F">
            <w:pPr>
              <w:spacing w:line="276" w:lineRule="auto"/>
              <w:jc w:val="center"/>
              <w:rPr>
                <w:rFonts w:cstheme="minorHAnsi"/>
                <w:lang w:val="en-US"/>
              </w:rPr>
            </w:pPr>
            <w:r w:rsidRPr="008F6879">
              <w:rPr>
                <w:rFonts w:cstheme="minorHAnsi"/>
                <w:lang w:val="en-US"/>
              </w:rPr>
              <w:t>1</w:t>
            </w:r>
            <w:r>
              <w:rPr>
                <w:rFonts w:cstheme="minorHAnsi"/>
                <w:lang w:val="en-US"/>
              </w:rPr>
              <w:t>3</w:t>
            </w:r>
          </w:p>
        </w:tc>
      </w:tr>
      <w:tr w:rsidR="003A20EF" w:rsidRPr="008F6879" w14:paraId="6072997B" w14:textId="77777777" w:rsidTr="003A20EF">
        <w:trPr>
          <w:divId w:val="1141578823"/>
        </w:trPr>
        <w:tc>
          <w:tcPr>
            <w:tcW w:w="4111" w:type="dxa"/>
          </w:tcPr>
          <w:p w14:paraId="0B01F856" w14:textId="77777777" w:rsidR="003A20EF" w:rsidRPr="008F6879" w:rsidRDefault="003A20EF" w:rsidP="0096177F">
            <w:pPr>
              <w:spacing w:line="276" w:lineRule="auto"/>
              <w:ind w:left="184"/>
              <w:rPr>
                <w:rFonts w:cstheme="minorHAnsi"/>
              </w:rPr>
            </w:pPr>
            <w:r>
              <w:rPr>
                <w:rFonts w:cstheme="minorHAnsi"/>
              </w:rPr>
              <w:t>Unemployment</w:t>
            </w:r>
          </w:p>
        </w:tc>
        <w:tc>
          <w:tcPr>
            <w:tcW w:w="3969" w:type="dxa"/>
          </w:tcPr>
          <w:p w14:paraId="65A0AF51" w14:textId="77777777" w:rsidR="003A20EF" w:rsidRPr="008F6879" w:rsidRDefault="003A20EF" w:rsidP="0096177F">
            <w:pPr>
              <w:spacing w:line="276" w:lineRule="auto"/>
              <w:jc w:val="center"/>
              <w:rPr>
                <w:rFonts w:cstheme="minorHAnsi"/>
                <w:lang w:val="en-US"/>
              </w:rPr>
            </w:pPr>
            <w:r w:rsidRPr="008F6879">
              <w:rPr>
                <w:rFonts w:cstheme="minorHAnsi"/>
                <w:lang w:val="en-US"/>
              </w:rPr>
              <w:t>5</w:t>
            </w:r>
          </w:p>
        </w:tc>
      </w:tr>
      <w:tr w:rsidR="003A20EF" w:rsidRPr="008F6879" w14:paraId="66D5B5DE" w14:textId="77777777" w:rsidTr="003A20EF">
        <w:trPr>
          <w:divId w:val="1141578823"/>
        </w:trPr>
        <w:tc>
          <w:tcPr>
            <w:tcW w:w="4111" w:type="dxa"/>
          </w:tcPr>
          <w:p w14:paraId="2776E278" w14:textId="77777777" w:rsidR="003A20EF" w:rsidRPr="008F6879" w:rsidRDefault="003A20EF" w:rsidP="0096177F">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3969" w:type="dxa"/>
          </w:tcPr>
          <w:p w14:paraId="16DAE6D2" w14:textId="77777777" w:rsidR="003A20EF" w:rsidRPr="008F6879" w:rsidRDefault="003A20EF" w:rsidP="0096177F">
            <w:pPr>
              <w:spacing w:line="276" w:lineRule="auto"/>
              <w:jc w:val="center"/>
              <w:rPr>
                <w:rFonts w:cstheme="minorHAnsi"/>
                <w:lang w:val="en-US"/>
              </w:rPr>
            </w:pPr>
            <w:r w:rsidRPr="008F6879">
              <w:rPr>
                <w:rFonts w:cstheme="minorHAnsi"/>
                <w:lang w:val="en-US"/>
              </w:rPr>
              <w:t>1</w:t>
            </w:r>
          </w:p>
        </w:tc>
      </w:tr>
      <w:tr w:rsidR="003A20EF" w:rsidRPr="008F6879" w14:paraId="7286B1E2" w14:textId="77777777" w:rsidTr="003A20EF">
        <w:trPr>
          <w:divId w:val="1141578823"/>
        </w:trPr>
        <w:tc>
          <w:tcPr>
            <w:tcW w:w="4111" w:type="dxa"/>
          </w:tcPr>
          <w:p w14:paraId="2FAEEC9A" w14:textId="77777777" w:rsidR="003A20EF" w:rsidRPr="008F6879" w:rsidRDefault="003A20EF" w:rsidP="0096177F">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Pr>
                <w:rFonts w:cstheme="minorHAnsi"/>
              </w:rPr>
              <w:t>s</w:t>
            </w:r>
            <w:r w:rsidRPr="008F6879">
              <w:rPr>
                <w:rFonts w:cstheme="minorHAnsi"/>
                <w:vertAlign w:val="superscript"/>
              </w:rPr>
              <w:t>d</w:t>
            </w:r>
            <w:proofErr w:type="spellEnd"/>
          </w:p>
        </w:tc>
        <w:tc>
          <w:tcPr>
            <w:tcW w:w="3969" w:type="dxa"/>
          </w:tcPr>
          <w:p w14:paraId="64B79973" w14:textId="77777777" w:rsidR="003A20EF" w:rsidRPr="008F6879" w:rsidRDefault="003A20EF" w:rsidP="0096177F">
            <w:pPr>
              <w:spacing w:line="276" w:lineRule="auto"/>
              <w:jc w:val="center"/>
              <w:rPr>
                <w:rFonts w:cstheme="minorHAnsi"/>
                <w:lang w:val="en-US"/>
              </w:rPr>
            </w:pPr>
            <w:r w:rsidRPr="008F6879">
              <w:rPr>
                <w:rFonts w:cstheme="minorHAnsi"/>
                <w:lang w:val="en-US"/>
              </w:rPr>
              <w:t>6</w:t>
            </w:r>
          </w:p>
        </w:tc>
      </w:tr>
      <w:tr w:rsidR="003A20EF" w:rsidRPr="008F6879" w14:paraId="1041443A" w14:textId="77777777" w:rsidTr="003A20EF">
        <w:trPr>
          <w:divId w:val="1141578823"/>
        </w:trPr>
        <w:tc>
          <w:tcPr>
            <w:tcW w:w="4111" w:type="dxa"/>
          </w:tcPr>
          <w:p w14:paraId="34631487" w14:textId="77777777" w:rsidR="003A20EF" w:rsidRPr="008F6879" w:rsidRDefault="003A20EF" w:rsidP="0096177F">
            <w:pPr>
              <w:spacing w:line="276" w:lineRule="auto"/>
              <w:ind w:left="184"/>
              <w:rPr>
                <w:rFonts w:cstheme="minorHAnsi"/>
              </w:rPr>
            </w:pPr>
            <w:r w:rsidRPr="008F6879">
              <w:rPr>
                <w:rFonts w:cstheme="minorHAnsi"/>
              </w:rPr>
              <w:t>Psychiatric comorbidity</w:t>
            </w:r>
          </w:p>
        </w:tc>
        <w:tc>
          <w:tcPr>
            <w:tcW w:w="3969" w:type="dxa"/>
          </w:tcPr>
          <w:p w14:paraId="58174866" w14:textId="77777777" w:rsidR="003A20EF" w:rsidRPr="008F6879" w:rsidRDefault="003A20EF" w:rsidP="0096177F">
            <w:pPr>
              <w:spacing w:line="276" w:lineRule="auto"/>
              <w:jc w:val="center"/>
              <w:rPr>
                <w:rFonts w:cstheme="minorHAnsi"/>
                <w:lang w:val="en-US"/>
              </w:rPr>
            </w:pPr>
            <w:r w:rsidRPr="008F6879">
              <w:rPr>
                <w:rFonts w:cstheme="minorHAnsi"/>
                <w:lang w:val="en-US"/>
              </w:rPr>
              <w:t>1</w:t>
            </w:r>
          </w:p>
        </w:tc>
      </w:tr>
      <w:tr w:rsidR="003A20EF" w:rsidRPr="008F6879" w14:paraId="7B2DB806" w14:textId="77777777" w:rsidTr="003A20EF">
        <w:trPr>
          <w:divId w:val="1141578823"/>
        </w:trPr>
        <w:tc>
          <w:tcPr>
            <w:tcW w:w="4111" w:type="dxa"/>
          </w:tcPr>
          <w:p w14:paraId="32E33060" w14:textId="77777777" w:rsidR="003A20EF" w:rsidRPr="008F6879" w:rsidRDefault="003A20EF" w:rsidP="0096177F">
            <w:pPr>
              <w:spacing w:line="276" w:lineRule="auto"/>
              <w:ind w:left="184"/>
              <w:rPr>
                <w:rFonts w:cstheme="minorHAnsi"/>
              </w:rPr>
            </w:pPr>
            <w:r w:rsidRPr="008F6879">
              <w:rPr>
                <w:rFonts w:cstheme="minorHAnsi"/>
              </w:rPr>
              <w:t>Loneliness</w:t>
            </w:r>
          </w:p>
        </w:tc>
        <w:tc>
          <w:tcPr>
            <w:tcW w:w="3969" w:type="dxa"/>
          </w:tcPr>
          <w:p w14:paraId="50C39B68" w14:textId="77777777" w:rsidR="003A20EF" w:rsidRPr="008F6879" w:rsidRDefault="003A20EF" w:rsidP="0096177F">
            <w:pPr>
              <w:spacing w:line="276" w:lineRule="auto"/>
              <w:jc w:val="center"/>
              <w:rPr>
                <w:rFonts w:cstheme="minorHAnsi"/>
                <w:lang w:val="en-US"/>
              </w:rPr>
            </w:pPr>
            <w:r w:rsidRPr="008F6879">
              <w:rPr>
                <w:rFonts w:cstheme="minorHAnsi"/>
                <w:lang w:val="en-US"/>
              </w:rPr>
              <w:t>2</w:t>
            </w:r>
          </w:p>
        </w:tc>
      </w:tr>
      <w:tr w:rsidR="003A20EF" w:rsidRPr="008F6879" w14:paraId="69D55A9A" w14:textId="77777777" w:rsidTr="003A20EF">
        <w:trPr>
          <w:divId w:val="1141578823"/>
        </w:trPr>
        <w:tc>
          <w:tcPr>
            <w:tcW w:w="4111" w:type="dxa"/>
          </w:tcPr>
          <w:p w14:paraId="23F9B6D1" w14:textId="77777777" w:rsidR="003A20EF" w:rsidRPr="008F6879" w:rsidRDefault="003A20EF" w:rsidP="0096177F">
            <w:pPr>
              <w:spacing w:line="276" w:lineRule="auto"/>
              <w:ind w:left="184"/>
              <w:rPr>
                <w:rFonts w:cstheme="minorHAnsi"/>
              </w:rPr>
            </w:pPr>
            <w:r w:rsidRPr="008F6879">
              <w:rPr>
                <w:rFonts w:cstheme="minorHAnsi"/>
              </w:rPr>
              <w:t>Trauma experience</w:t>
            </w:r>
          </w:p>
        </w:tc>
        <w:tc>
          <w:tcPr>
            <w:tcW w:w="3969" w:type="dxa"/>
          </w:tcPr>
          <w:p w14:paraId="3DE7347C" w14:textId="77777777" w:rsidR="003A20EF" w:rsidRPr="008F6879" w:rsidRDefault="003A20EF" w:rsidP="0096177F">
            <w:pPr>
              <w:spacing w:line="276" w:lineRule="auto"/>
              <w:jc w:val="center"/>
              <w:rPr>
                <w:rFonts w:cstheme="minorHAnsi"/>
                <w:lang w:val="en-US"/>
              </w:rPr>
            </w:pPr>
            <w:r>
              <w:rPr>
                <w:rFonts w:cstheme="minorHAnsi"/>
                <w:lang w:val="en-US"/>
              </w:rPr>
              <w:t>3</w:t>
            </w:r>
          </w:p>
        </w:tc>
      </w:tr>
      <w:tr w:rsidR="003A20EF" w:rsidRPr="008F6879" w14:paraId="58E676EB" w14:textId="77777777" w:rsidTr="003A20EF">
        <w:trPr>
          <w:divId w:val="1141578823"/>
        </w:trPr>
        <w:tc>
          <w:tcPr>
            <w:tcW w:w="4111" w:type="dxa"/>
          </w:tcPr>
          <w:p w14:paraId="3901B2D1" w14:textId="77777777" w:rsidR="003A20EF" w:rsidRPr="008F6879" w:rsidRDefault="003A20EF" w:rsidP="0096177F">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Pr>
                <w:rFonts w:cstheme="minorHAnsi"/>
              </w:rPr>
              <w:t>s</w:t>
            </w:r>
            <w:r w:rsidRPr="008F6879">
              <w:rPr>
                <w:rFonts w:cstheme="minorHAnsi"/>
                <w:vertAlign w:val="superscript"/>
              </w:rPr>
              <w:t>e</w:t>
            </w:r>
            <w:proofErr w:type="spellEnd"/>
          </w:p>
        </w:tc>
        <w:tc>
          <w:tcPr>
            <w:tcW w:w="3969" w:type="dxa"/>
          </w:tcPr>
          <w:p w14:paraId="1135D2D9" w14:textId="77777777" w:rsidR="003A20EF" w:rsidRPr="008F6879" w:rsidRDefault="003A20EF" w:rsidP="0096177F">
            <w:pPr>
              <w:spacing w:line="276" w:lineRule="auto"/>
              <w:jc w:val="center"/>
              <w:rPr>
                <w:rFonts w:cstheme="minorHAnsi"/>
                <w:lang w:val="en-US"/>
              </w:rPr>
            </w:pPr>
            <w:r w:rsidRPr="008F6879">
              <w:rPr>
                <w:rFonts w:cstheme="minorHAnsi"/>
                <w:lang w:val="en-US"/>
              </w:rPr>
              <w:t>5</w:t>
            </w:r>
          </w:p>
        </w:tc>
      </w:tr>
      <w:tr w:rsidR="003A20EF" w:rsidRPr="008F6879" w14:paraId="4E48E052" w14:textId="77777777" w:rsidTr="003A20EF">
        <w:trPr>
          <w:divId w:val="1141578823"/>
        </w:trPr>
        <w:tc>
          <w:tcPr>
            <w:tcW w:w="4111" w:type="dxa"/>
            <w:tcBorders>
              <w:bottom w:val="single" w:sz="4" w:space="0" w:color="auto"/>
            </w:tcBorders>
          </w:tcPr>
          <w:p w14:paraId="1C6CF608" w14:textId="77777777" w:rsidR="003A20EF" w:rsidRPr="008F6879" w:rsidRDefault="003A20EF" w:rsidP="0096177F">
            <w:pPr>
              <w:spacing w:line="276" w:lineRule="auto"/>
              <w:ind w:left="184"/>
              <w:rPr>
                <w:rFonts w:cstheme="minorHAnsi"/>
              </w:rPr>
            </w:pPr>
            <w:r w:rsidRPr="008F6879">
              <w:rPr>
                <w:rFonts w:cstheme="minorHAnsi"/>
              </w:rPr>
              <w:t xml:space="preserve">Not </w:t>
            </w:r>
            <w:r>
              <w:rPr>
                <w:rFonts w:cstheme="minorHAnsi"/>
              </w:rPr>
              <w:t xml:space="preserve">clearly </w:t>
            </w:r>
            <w:r w:rsidRPr="008F6879">
              <w:rPr>
                <w:rFonts w:cstheme="minorHAnsi"/>
              </w:rPr>
              <w:t>specified</w:t>
            </w:r>
          </w:p>
        </w:tc>
        <w:tc>
          <w:tcPr>
            <w:tcW w:w="3969" w:type="dxa"/>
            <w:tcBorders>
              <w:bottom w:val="single" w:sz="4" w:space="0" w:color="auto"/>
            </w:tcBorders>
          </w:tcPr>
          <w:p w14:paraId="1B275086" w14:textId="77777777" w:rsidR="003A20EF" w:rsidRPr="008F6879" w:rsidRDefault="003A20EF" w:rsidP="0096177F">
            <w:pPr>
              <w:spacing w:line="276" w:lineRule="auto"/>
              <w:jc w:val="center"/>
              <w:rPr>
                <w:rFonts w:cstheme="minorHAnsi"/>
                <w:lang w:val="en-US"/>
              </w:rPr>
            </w:pPr>
            <w:r>
              <w:rPr>
                <w:rFonts w:cstheme="minorHAnsi"/>
                <w:lang w:val="en-US"/>
              </w:rPr>
              <w:t>28</w:t>
            </w:r>
          </w:p>
        </w:tc>
      </w:tr>
    </w:tbl>
    <w:p w14:paraId="5CD29A1B" w14:textId="77777777" w:rsidR="003A20EF" w:rsidRPr="008F6879" w:rsidRDefault="003A20EF" w:rsidP="003A20EF">
      <w:pPr>
        <w:spacing w:line="276" w:lineRule="auto"/>
        <w:divId w:val="1141578823"/>
        <w:rPr>
          <w:rFonts w:cstheme="minorHAnsi"/>
          <w:lang w:val="en-US"/>
        </w:rPr>
      </w:pPr>
      <w:r w:rsidRPr="008F6879">
        <w:rPr>
          <w:rFonts w:cstheme="minorHAnsi"/>
          <w:i/>
          <w:lang w:val="en-US"/>
        </w:rPr>
        <w:t>Note</w:t>
      </w:r>
      <w:r w:rsidRPr="008F6879">
        <w:rPr>
          <w:rFonts w:cstheme="minorHAnsi"/>
          <w:lang w:val="en-US"/>
        </w:rPr>
        <w:t xml:space="preserve">. </w:t>
      </w:r>
    </w:p>
    <w:p w14:paraId="166EE25D" w14:textId="77777777" w:rsidR="003A20EF" w:rsidRPr="008F6879" w:rsidRDefault="003A20EF" w:rsidP="003A20EF">
      <w:pPr>
        <w:spacing w:line="276" w:lineRule="auto"/>
        <w:divId w:val="1141578823"/>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36EEDA7C" w14:textId="77777777" w:rsidR="003A20EF" w:rsidRPr="008F6879" w:rsidRDefault="003A20EF" w:rsidP="003A20EF">
      <w:pPr>
        <w:spacing w:line="276" w:lineRule="auto"/>
        <w:divId w:val="1141578823"/>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04409294" w14:textId="77777777" w:rsidR="003A20EF" w:rsidRPr="008F6879" w:rsidRDefault="003A20EF" w:rsidP="003A20EF">
      <w:pPr>
        <w:spacing w:line="276" w:lineRule="auto"/>
        <w:divId w:val="1141578823"/>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3C43EED7" w14:textId="77777777" w:rsidR="003A20EF" w:rsidRPr="008F6879" w:rsidRDefault="003A20EF" w:rsidP="003A20EF">
      <w:pPr>
        <w:spacing w:line="276" w:lineRule="auto"/>
        <w:divId w:val="1141578823"/>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152E74FE" w14:textId="77777777" w:rsidR="003A20EF" w:rsidRDefault="003A20EF" w:rsidP="003A20EF">
      <w:pPr>
        <w:spacing w:line="276" w:lineRule="auto"/>
        <w:divId w:val="1141578823"/>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07750B86" w14:textId="77777777" w:rsidR="0011581F" w:rsidRDefault="0011581F" w:rsidP="0011581F">
      <w:pPr>
        <w:divId w:val="1141578823"/>
        <w:rPr>
          <w:rFonts w:eastAsia="Times New Roman"/>
          <w:lang w:val="en-US"/>
        </w:rPr>
      </w:pPr>
    </w:p>
    <w:p w14:paraId="2A6F95D7" w14:textId="77777777" w:rsidR="004D0E52" w:rsidRDefault="004D0E52" w:rsidP="004D0E52">
      <w:pPr>
        <w:jc w:val="both"/>
        <w:divId w:val="1141578823"/>
      </w:pPr>
      <w:r w:rsidRPr="00BF2F2F">
        <w:rPr>
          <w:b/>
          <w:bCs/>
        </w:rPr>
        <w:t>TABLE 3</w:t>
      </w:r>
      <w:r>
        <w:t xml:space="preserve"> </w:t>
      </w:r>
      <w:r w:rsidRPr="00397F7E">
        <w:t xml:space="preserve">Descriptive </w:t>
      </w:r>
      <w:r>
        <w:t>p</w:t>
      </w:r>
      <w:r w:rsidRPr="00397F7E">
        <w:t xml:space="preserve">ercentages for the </w:t>
      </w:r>
      <w:r>
        <w:t>i</w:t>
      </w:r>
      <w:r w:rsidRPr="00397F7E">
        <w:t xml:space="preserve">ncluded </w:t>
      </w:r>
      <w:r>
        <w:t>s</w:t>
      </w:r>
      <w:r w:rsidRPr="00397F7E">
        <w:t>tudies</w:t>
      </w:r>
      <w:r>
        <w:t xml:space="preserve"> with reintegration outcomes</w:t>
      </w:r>
    </w:p>
    <w:p w14:paraId="15D42B88" w14:textId="77777777" w:rsidR="004D0E52" w:rsidRDefault="004D0E52" w:rsidP="004D0E52">
      <w:pPr>
        <w:jc w:val="both"/>
        <w:divId w:val="1141578823"/>
      </w:pPr>
    </w:p>
    <w:tbl>
      <w:tblPr>
        <w:tblW w:w="0" w:type="auto"/>
        <w:jc w:val="center"/>
        <w:tblCellMar>
          <w:left w:w="60" w:type="dxa"/>
          <w:right w:w="60" w:type="dxa"/>
        </w:tblCellMar>
        <w:tblLook w:val="04A0" w:firstRow="1" w:lastRow="0" w:firstColumn="1" w:lastColumn="0" w:noHBand="0" w:noVBand="1"/>
      </w:tblPr>
      <w:tblGrid>
        <w:gridCol w:w="3966"/>
        <w:gridCol w:w="1134"/>
        <w:gridCol w:w="1276"/>
        <w:gridCol w:w="1134"/>
        <w:gridCol w:w="1134"/>
      </w:tblGrid>
      <w:tr w:rsidR="004D0E52" w:rsidRPr="00397F7E" w14:paraId="6DA45296" w14:textId="77777777" w:rsidTr="004D0E52">
        <w:trPr>
          <w:divId w:val="1141578823"/>
          <w:cantSplit/>
          <w:tblHeader/>
          <w:jc w:val="center"/>
        </w:trPr>
        <w:tc>
          <w:tcPr>
            <w:tcW w:w="3966" w:type="dxa"/>
            <w:tcBorders>
              <w:top w:val="single" w:sz="4" w:space="0" w:color="auto"/>
              <w:left w:val="single" w:sz="2" w:space="0" w:color="D3D3D3"/>
              <w:bottom w:val="single" w:sz="4" w:space="0" w:color="auto"/>
              <w:right w:val="single" w:sz="2" w:space="0" w:color="D3D3D3"/>
            </w:tcBorders>
            <w:hideMark/>
          </w:tcPr>
          <w:p w14:paraId="0796AC65" w14:textId="77777777" w:rsidR="004D0E52" w:rsidRPr="00397F7E" w:rsidRDefault="004D0E52" w:rsidP="0096177F">
            <w:pPr>
              <w:jc w:val="both"/>
              <w:rPr>
                <w:i/>
                <w:iCs/>
              </w:rPr>
            </w:pPr>
            <w:r w:rsidRPr="00397F7E">
              <w:rPr>
                <w:i/>
                <w:iCs/>
              </w:rPr>
              <w:t>Characteristics</w:t>
            </w:r>
          </w:p>
        </w:tc>
        <w:tc>
          <w:tcPr>
            <w:tcW w:w="1134" w:type="dxa"/>
            <w:tcBorders>
              <w:top w:val="single" w:sz="4" w:space="0" w:color="auto"/>
              <w:left w:val="single" w:sz="2" w:space="0" w:color="D3D3D3"/>
              <w:bottom w:val="single" w:sz="4" w:space="0" w:color="auto"/>
              <w:right w:val="nil"/>
            </w:tcBorders>
            <w:hideMark/>
          </w:tcPr>
          <w:p w14:paraId="3A6043B5" w14:textId="77777777" w:rsidR="004D0E52" w:rsidRPr="00397F7E" w:rsidRDefault="004D0E52" w:rsidP="0096177F">
            <w:pPr>
              <w:jc w:val="both"/>
              <w:rPr>
                <w:i/>
                <w:iCs/>
              </w:rPr>
            </w:pPr>
            <w:r w:rsidRPr="00397F7E">
              <w:rPr>
                <w:i/>
                <w:iCs/>
              </w:rPr>
              <w:t>Studies (</w:t>
            </w:r>
            <w:r>
              <w:rPr>
                <w:i/>
                <w:iCs/>
              </w:rPr>
              <w:t>j</w:t>
            </w:r>
            <w:r w:rsidRPr="00397F7E">
              <w:rPr>
                <w:i/>
                <w:iCs/>
              </w:rPr>
              <w:t>)</w:t>
            </w:r>
          </w:p>
        </w:tc>
        <w:tc>
          <w:tcPr>
            <w:tcW w:w="1276" w:type="dxa"/>
            <w:tcBorders>
              <w:top w:val="single" w:sz="4" w:space="0" w:color="auto"/>
              <w:left w:val="nil"/>
              <w:bottom w:val="single" w:sz="4" w:space="0" w:color="auto"/>
              <w:right w:val="nil"/>
            </w:tcBorders>
            <w:hideMark/>
          </w:tcPr>
          <w:p w14:paraId="1A124641" w14:textId="77777777" w:rsidR="004D0E52" w:rsidRPr="00397F7E" w:rsidRDefault="004D0E52" w:rsidP="0096177F">
            <w:pPr>
              <w:jc w:val="both"/>
              <w:rPr>
                <w:i/>
                <w:iCs/>
              </w:rPr>
            </w:pPr>
            <w:r w:rsidRPr="00397F7E">
              <w:rPr>
                <w:i/>
                <w:iCs/>
              </w:rPr>
              <w:t>Effects (</w:t>
            </w:r>
            <w:r>
              <w:rPr>
                <w:i/>
                <w:iCs/>
              </w:rPr>
              <w:t>m</w:t>
            </w:r>
            <w:r w:rsidRPr="00397F7E">
              <w:rPr>
                <w:i/>
                <w:iCs/>
              </w:rPr>
              <w:t>)</w:t>
            </w:r>
          </w:p>
        </w:tc>
        <w:tc>
          <w:tcPr>
            <w:tcW w:w="1134" w:type="dxa"/>
            <w:tcBorders>
              <w:top w:val="single" w:sz="4" w:space="0" w:color="auto"/>
              <w:left w:val="nil"/>
              <w:bottom w:val="single" w:sz="4" w:space="0" w:color="auto"/>
              <w:right w:val="nil"/>
            </w:tcBorders>
            <w:hideMark/>
          </w:tcPr>
          <w:p w14:paraId="4A1DFABD" w14:textId="77777777" w:rsidR="004D0E52" w:rsidRPr="00397F7E" w:rsidRDefault="004D0E52" w:rsidP="0096177F">
            <w:pPr>
              <w:jc w:val="both"/>
              <w:rPr>
                <w:i/>
                <w:iCs/>
              </w:rPr>
            </w:pPr>
            <w:r w:rsidRPr="00397F7E">
              <w:rPr>
                <w:i/>
                <w:iCs/>
              </w:rPr>
              <w:t>% Studies</w:t>
            </w:r>
          </w:p>
        </w:tc>
        <w:tc>
          <w:tcPr>
            <w:tcW w:w="1134" w:type="dxa"/>
            <w:tcBorders>
              <w:top w:val="single" w:sz="4" w:space="0" w:color="auto"/>
              <w:left w:val="nil"/>
              <w:bottom w:val="single" w:sz="4" w:space="0" w:color="auto"/>
              <w:right w:val="single" w:sz="2" w:space="0" w:color="D3D3D3"/>
            </w:tcBorders>
            <w:hideMark/>
          </w:tcPr>
          <w:p w14:paraId="7B28F74E" w14:textId="77777777" w:rsidR="004D0E52" w:rsidRPr="00397F7E" w:rsidRDefault="004D0E52" w:rsidP="0096177F">
            <w:pPr>
              <w:jc w:val="both"/>
              <w:rPr>
                <w:i/>
                <w:iCs/>
              </w:rPr>
            </w:pPr>
            <w:r w:rsidRPr="00397F7E">
              <w:rPr>
                <w:i/>
                <w:iCs/>
              </w:rPr>
              <w:t>% Effects</w:t>
            </w:r>
          </w:p>
        </w:tc>
      </w:tr>
      <w:tr w:rsidR="004D0E52" w:rsidRPr="00397F7E" w14:paraId="4BB5E073" w14:textId="77777777" w:rsidTr="004D0E52">
        <w:trPr>
          <w:divId w:val="1141578823"/>
          <w:cantSplit/>
          <w:jc w:val="center"/>
        </w:trPr>
        <w:tc>
          <w:tcPr>
            <w:tcW w:w="8644"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54012A05" w14:textId="77777777" w:rsidR="004D0E52" w:rsidRPr="00397F7E" w:rsidRDefault="004D0E52" w:rsidP="0096177F">
            <w:pPr>
              <w:jc w:val="both"/>
              <w:rPr>
                <w:b/>
                <w:bCs/>
                <w:sz w:val="22"/>
                <w:szCs w:val="22"/>
              </w:rPr>
            </w:pPr>
            <w:r w:rsidRPr="00397F7E">
              <w:rPr>
                <w:b/>
                <w:bCs/>
                <w:sz w:val="22"/>
                <w:szCs w:val="22"/>
              </w:rPr>
              <w:t>Context</w:t>
            </w:r>
          </w:p>
        </w:tc>
      </w:tr>
      <w:tr w:rsidR="004D0E52" w:rsidRPr="00397F7E" w14:paraId="1686058A"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70856E" w14:textId="77777777" w:rsidR="004D0E52" w:rsidRPr="00397F7E" w:rsidRDefault="004D0E52" w:rsidP="0096177F">
            <w:pPr>
              <w:ind w:firstLine="82"/>
              <w:jc w:val="both"/>
              <w:rPr>
                <w:sz w:val="22"/>
                <w:szCs w:val="22"/>
              </w:rPr>
            </w:pPr>
            <w:r w:rsidRPr="00397F7E">
              <w:rPr>
                <w:sz w:val="22"/>
                <w:szCs w:val="22"/>
              </w:rPr>
              <w:t>Australia</w:t>
            </w:r>
          </w:p>
        </w:tc>
        <w:tc>
          <w:tcPr>
            <w:tcW w:w="1134" w:type="dxa"/>
            <w:tcBorders>
              <w:top w:val="single" w:sz="2" w:space="0" w:color="FFFFFF"/>
              <w:left w:val="single" w:sz="2" w:space="0" w:color="FFFFFF"/>
              <w:bottom w:val="single" w:sz="2" w:space="0" w:color="FFFFFF"/>
              <w:right w:val="single" w:sz="2" w:space="0" w:color="FFFFFF"/>
            </w:tcBorders>
            <w:hideMark/>
          </w:tcPr>
          <w:p w14:paraId="46BB84C8" w14:textId="77777777" w:rsidR="004D0E52" w:rsidRPr="00397F7E" w:rsidRDefault="004D0E52" w:rsidP="0096177F">
            <w:pPr>
              <w:jc w:val="both"/>
              <w:rPr>
                <w:sz w:val="22"/>
                <w:szCs w:val="22"/>
              </w:rPr>
            </w:pPr>
            <w:r w:rsidRPr="00E37ED0">
              <w:rPr>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22E1D2DC" w14:textId="77777777" w:rsidR="004D0E52" w:rsidRPr="00397F7E" w:rsidRDefault="004D0E52" w:rsidP="0096177F">
            <w:pPr>
              <w:jc w:val="both"/>
              <w:rPr>
                <w:sz w:val="22"/>
                <w:szCs w:val="22"/>
              </w:rPr>
            </w:pPr>
            <w:r w:rsidRPr="00E37ED0">
              <w:rPr>
                <w:sz w:val="22"/>
                <w:szCs w:val="22"/>
              </w:rPr>
              <w:t>15</w:t>
            </w:r>
          </w:p>
        </w:tc>
        <w:tc>
          <w:tcPr>
            <w:tcW w:w="1134" w:type="dxa"/>
            <w:tcBorders>
              <w:top w:val="single" w:sz="2" w:space="0" w:color="FFFFFF"/>
              <w:left w:val="single" w:sz="2" w:space="0" w:color="FFFFFF"/>
              <w:bottom w:val="single" w:sz="2" w:space="0" w:color="FFFFFF"/>
              <w:right w:val="single" w:sz="2" w:space="0" w:color="FFFFFF"/>
            </w:tcBorders>
            <w:hideMark/>
          </w:tcPr>
          <w:p w14:paraId="4C631278" w14:textId="77777777" w:rsidR="004D0E52" w:rsidRPr="00397F7E" w:rsidRDefault="004D0E52" w:rsidP="0096177F">
            <w:pPr>
              <w:jc w:val="both"/>
              <w:rPr>
                <w:sz w:val="22"/>
                <w:szCs w:val="22"/>
              </w:rPr>
            </w:pPr>
            <w:r w:rsidRPr="00E37ED0">
              <w:rPr>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0FC8698D" w14:textId="77777777" w:rsidR="004D0E52" w:rsidRPr="00397F7E" w:rsidRDefault="004D0E52" w:rsidP="0096177F">
            <w:pPr>
              <w:jc w:val="both"/>
              <w:rPr>
                <w:sz w:val="22"/>
                <w:szCs w:val="22"/>
              </w:rPr>
            </w:pPr>
            <w:r w:rsidRPr="00E37ED0">
              <w:rPr>
                <w:sz w:val="22"/>
                <w:szCs w:val="22"/>
              </w:rPr>
              <w:t>7.3</w:t>
            </w:r>
          </w:p>
        </w:tc>
      </w:tr>
      <w:tr w:rsidR="004D0E52" w:rsidRPr="00397F7E" w14:paraId="0E977322"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E8F4544" w14:textId="77777777" w:rsidR="004D0E52" w:rsidRPr="00397F7E" w:rsidRDefault="004D0E52" w:rsidP="0096177F">
            <w:pPr>
              <w:ind w:firstLine="82"/>
              <w:jc w:val="both"/>
              <w:rPr>
                <w:sz w:val="22"/>
                <w:szCs w:val="22"/>
              </w:rPr>
            </w:pPr>
            <w:r w:rsidRPr="00397F7E">
              <w:rPr>
                <w:sz w:val="22"/>
                <w:szCs w:val="22"/>
              </w:rPr>
              <w:t>Austria</w:t>
            </w:r>
          </w:p>
        </w:tc>
        <w:tc>
          <w:tcPr>
            <w:tcW w:w="1134" w:type="dxa"/>
            <w:tcBorders>
              <w:top w:val="single" w:sz="2" w:space="0" w:color="FFFFFF"/>
              <w:left w:val="single" w:sz="2" w:space="0" w:color="FFFFFF"/>
              <w:bottom w:val="single" w:sz="2" w:space="0" w:color="FFFFFF"/>
              <w:right w:val="single" w:sz="2" w:space="0" w:color="FFFFFF"/>
            </w:tcBorders>
            <w:hideMark/>
          </w:tcPr>
          <w:p w14:paraId="49611C24"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2D817423" w14:textId="77777777" w:rsidR="004D0E52" w:rsidRPr="00397F7E" w:rsidRDefault="004D0E52" w:rsidP="0096177F">
            <w:pPr>
              <w:jc w:val="both"/>
              <w:rPr>
                <w:sz w:val="22"/>
                <w:szCs w:val="22"/>
              </w:rPr>
            </w:pPr>
            <w:r w:rsidRPr="00E37ED0">
              <w:rPr>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5A511B22"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748ADEEF" w14:textId="77777777" w:rsidR="004D0E52" w:rsidRPr="00397F7E" w:rsidRDefault="004D0E52" w:rsidP="0096177F">
            <w:pPr>
              <w:jc w:val="both"/>
              <w:rPr>
                <w:sz w:val="22"/>
                <w:szCs w:val="22"/>
              </w:rPr>
            </w:pPr>
            <w:r w:rsidRPr="00E37ED0">
              <w:rPr>
                <w:sz w:val="22"/>
                <w:szCs w:val="22"/>
              </w:rPr>
              <w:t>0.5</w:t>
            </w:r>
          </w:p>
        </w:tc>
      </w:tr>
      <w:tr w:rsidR="004D0E52" w:rsidRPr="00397F7E" w14:paraId="5C2592CD"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328A003" w14:textId="77777777" w:rsidR="004D0E52" w:rsidRPr="00397F7E" w:rsidRDefault="004D0E52" w:rsidP="0096177F">
            <w:pPr>
              <w:ind w:firstLine="82"/>
              <w:jc w:val="both"/>
              <w:rPr>
                <w:sz w:val="22"/>
                <w:szCs w:val="22"/>
              </w:rPr>
            </w:pPr>
            <w:r w:rsidRPr="00397F7E">
              <w:rPr>
                <w:sz w:val="22"/>
                <w:szCs w:val="22"/>
              </w:rPr>
              <w:t>Canada</w:t>
            </w:r>
          </w:p>
        </w:tc>
        <w:tc>
          <w:tcPr>
            <w:tcW w:w="1134" w:type="dxa"/>
            <w:tcBorders>
              <w:top w:val="single" w:sz="2" w:space="0" w:color="FFFFFF"/>
              <w:left w:val="single" w:sz="2" w:space="0" w:color="FFFFFF"/>
              <w:bottom w:val="single" w:sz="2" w:space="0" w:color="FFFFFF"/>
              <w:right w:val="single" w:sz="2" w:space="0" w:color="FFFFFF"/>
            </w:tcBorders>
            <w:hideMark/>
          </w:tcPr>
          <w:p w14:paraId="288F89EE" w14:textId="77777777" w:rsidR="004D0E52" w:rsidRPr="00397F7E" w:rsidRDefault="004D0E52" w:rsidP="0096177F">
            <w:pPr>
              <w:jc w:val="both"/>
              <w:rPr>
                <w:sz w:val="22"/>
                <w:szCs w:val="22"/>
              </w:rPr>
            </w:pPr>
            <w:r w:rsidRPr="00E37ED0">
              <w:rPr>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25AB2616" w14:textId="77777777" w:rsidR="004D0E52" w:rsidRPr="00397F7E" w:rsidRDefault="004D0E52" w:rsidP="0096177F">
            <w:pPr>
              <w:jc w:val="both"/>
              <w:rPr>
                <w:sz w:val="22"/>
                <w:szCs w:val="22"/>
              </w:rPr>
            </w:pPr>
            <w:r w:rsidRPr="00E37ED0">
              <w:rPr>
                <w:sz w:val="22"/>
                <w:szCs w:val="22"/>
              </w:rPr>
              <w:t>12</w:t>
            </w:r>
          </w:p>
        </w:tc>
        <w:tc>
          <w:tcPr>
            <w:tcW w:w="1134" w:type="dxa"/>
            <w:tcBorders>
              <w:top w:val="single" w:sz="2" w:space="0" w:color="FFFFFF"/>
              <w:left w:val="single" w:sz="2" w:space="0" w:color="FFFFFF"/>
              <w:bottom w:val="single" w:sz="2" w:space="0" w:color="FFFFFF"/>
              <w:right w:val="single" w:sz="2" w:space="0" w:color="FFFFFF"/>
            </w:tcBorders>
            <w:hideMark/>
          </w:tcPr>
          <w:p w14:paraId="31E0DD6E" w14:textId="77777777" w:rsidR="004D0E52" w:rsidRPr="00397F7E" w:rsidRDefault="004D0E52" w:rsidP="0096177F">
            <w:pPr>
              <w:jc w:val="both"/>
              <w:rPr>
                <w:sz w:val="22"/>
                <w:szCs w:val="22"/>
              </w:rPr>
            </w:pPr>
            <w:r w:rsidRPr="00E37ED0">
              <w:rPr>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1A9B8AB9" w14:textId="77777777" w:rsidR="004D0E52" w:rsidRPr="00397F7E" w:rsidRDefault="004D0E52" w:rsidP="0096177F">
            <w:pPr>
              <w:jc w:val="both"/>
              <w:rPr>
                <w:sz w:val="22"/>
                <w:szCs w:val="22"/>
              </w:rPr>
            </w:pPr>
            <w:r w:rsidRPr="00E37ED0">
              <w:rPr>
                <w:sz w:val="22"/>
                <w:szCs w:val="22"/>
              </w:rPr>
              <w:t>5.9</w:t>
            </w:r>
          </w:p>
        </w:tc>
      </w:tr>
      <w:tr w:rsidR="004D0E52" w:rsidRPr="00397F7E" w14:paraId="2415B9AB"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87DBA23" w14:textId="77777777" w:rsidR="004D0E52" w:rsidRPr="00397F7E" w:rsidRDefault="004D0E52" w:rsidP="0096177F">
            <w:pPr>
              <w:ind w:firstLine="82"/>
              <w:jc w:val="both"/>
              <w:rPr>
                <w:sz w:val="22"/>
                <w:szCs w:val="22"/>
              </w:rPr>
            </w:pPr>
            <w:r>
              <w:rPr>
                <w:sz w:val="22"/>
                <w:szCs w:val="22"/>
              </w:rPr>
              <w:t>K</w:t>
            </w:r>
            <w:r w:rsidRPr="00397F7E">
              <w:rPr>
                <w:sz w:val="22"/>
                <w:szCs w:val="22"/>
              </w:rPr>
              <w:t>orea</w:t>
            </w:r>
          </w:p>
        </w:tc>
        <w:tc>
          <w:tcPr>
            <w:tcW w:w="1134" w:type="dxa"/>
            <w:tcBorders>
              <w:top w:val="single" w:sz="2" w:space="0" w:color="FFFFFF"/>
              <w:left w:val="single" w:sz="2" w:space="0" w:color="FFFFFF"/>
              <w:bottom w:val="single" w:sz="2" w:space="0" w:color="FFFFFF"/>
              <w:right w:val="single" w:sz="2" w:space="0" w:color="FFFFFF"/>
            </w:tcBorders>
            <w:hideMark/>
          </w:tcPr>
          <w:p w14:paraId="7A5A8742"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E03F82B" w14:textId="77777777" w:rsidR="004D0E52" w:rsidRPr="00397F7E" w:rsidRDefault="004D0E52" w:rsidP="0096177F">
            <w:pPr>
              <w:jc w:val="both"/>
              <w:rPr>
                <w:sz w:val="22"/>
                <w:szCs w:val="22"/>
              </w:rPr>
            </w:pPr>
            <w:r w:rsidRPr="00E37ED0">
              <w:rPr>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795479EF"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38D6D0D1" w14:textId="77777777" w:rsidR="004D0E52" w:rsidRPr="00397F7E" w:rsidRDefault="004D0E52" w:rsidP="0096177F">
            <w:pPr>
              <w:jc w:val="both"/>
              <w:rPr>
                <w:sz w:val="22"/>
                <w:szCs w:val="22"/>
              </w:rPr>
            </w:pPr>
            <w:r w:rsidRPr="00E37ED0">
              <w:rPr>
                <w:sz w:val="22"/>
                <w:szCs w:val="22"/>
              </w:rPr>
              <w:t>0.5</w:t>
            </w:r>
          </w:p>
        </w:tc>
      </w:tr>
      <w:tr w:rsidR="004D0E52" w:rsidRPr="00397F7E" w14:paraId="245CEA44"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080A37E" w14:textId="77777777" w:rsidR="004D0E52" w:rsidRPr="00397F7E" w:rsidRDefault="004D0E52" w:rsidP="0096177F">
            <w:pPr>
              <w:ind w:firstLine="82"/>
              <w:jc w:val="both"/>
              <w:rPr>
                <w:sz w:val="22"/>
                <w:szCs w:val="22"/>
              </w:rPr>
            </w:pPr>
            <w:r w:rsidRPr="00397F7E">
              <w:rPr>
                <w:sz w:val="22"/>
                <w:szCs w:val="22"/>
              </w:rPr>
              <w:t>Finland</w:t>
            </w:r>
          </w:p>
        </w:tc>
        <w:tc>
          <w:tcPr>
            <w:tcW w:w="1134" w:type="dxa"/>
            <w:tcBorders>
              <w:top w:val="single" w:sz="2" w:space="0" w:color="FFFFFF"/>
              <w:left w:val="single" w:sz="2" w:space="0" w:color="FFFFFF"/>
              <w:bottom w:val="single" w:sz="2" w:space="0" w:color="FFFFFF"/>
              <w:right w:val="single" w:sz="2" w:space="0" w:color="FFFFFF"/>
            </w:tcBorders>
            <w:hideMark/>
          </w:tcPr>
          <w:p w14:paraId="120D18D4"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1B7E40D4" w14:textId="77777777" w:rsidR="004D0E52" w:rsidRPr="00397F7E" w:rsidRDefault="004D0E52" w:rsidP="0096177F">
            <w:pPr>
              <w:jc w:val="both"/>
              <w:rPr>
                <w:sz w:val="22"/>
                <w:szCs w:val="22"/>
              </w:rPr>
            </w:pPr>
            <w:r w:rsidRPr="00E37ED0">
              <w:rPr>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5589C740"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21ADD1F8" w14:textId="77777777" w:rsidR="004D0E52" w:rsidRPr="00397F7E" w:rsidRDefault="004D0E52" w:rsidP="0096177F">
            <w:pPr>
              <w:jc w:val="both"/>
              <w:rPr>
                <w:sz w:val="22"/>
                <w:szCs w:val="22"/>
              </w:rPr>
            </w:pPr>
            <w:r w:rsidRPr="00E37ED0">
              <w:rPr>
                <w:sz w:val="22"/>
                <w:szCs w:val="22"/>
              </w:rPr>
              <w:t>2.4</w:t>
            </w:r>
          </w:p>
        </w:tc>
      </w:tr>
      <w:tr w:rsidR="004D0E52" w:rsidRPr="00397F7E" w14:paraId="129CF1D8"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93FE02" w14:textId="77777777" w:rsidR="004D0E52" w:rsidRPr="00397F7E" w:rsidRDefault="004D0E52" w:rsidP="0096177F">
            <w:pPr>
              <w:ind w:firstLine="82"/>
              <w:jc w:val="both"/>
              <w:rPr>
                <w:sz w:val="22"/>
                <w:szCs w:val="22"/>
              </w:rPr>
            </w:pPr>
            <w:r w:rsidRPr="00397F7E">
              <w:rPr>
                <w:sz w:val="22"/>
                <w:szCs w:val="22"/>
              </w:rPr>
              <w:t>Germany</w:t>
            </w:r>
          </w:p>
        </w:tc>
        <w:tc>
          <w:tcPr>
            <w:tcW w:w="1134" w:type="dxa"/>
            <w:tcBorders>
              <w:top w:val="single" w:sz="2" w:space="0" w:color="FFFFFF"/>
              <w:left w:val="single" w:sz="2" w:space="0" w:color="FFFFFF"/>
              <w:bottom w:val="single" w:sz="2" w:space="0" w:color="FFFFFF"/>
              <w:right w:val="single" w:sz="2" w:space="0" w:color="FFFFFF"/>
            </w:tcBorders>
            <w:hideMark/>
          </w:tcPr>
          <w:p w14:paraId="17845B43" w14:textId="77777777" w:rsidR="004D0E52" w:rsidRPr="00397F7E" w:rsidRDefault="004D0E52" w:rsidP="0096177F">
            <w:pPr>
              <w:jc w:val="both"/>
              <w:rPr>
                <w:sz w:val="22"/>
                <w:szCs w:val="22"/>
              </w:rPr>
            </w:pPr>
            <w:r w:rsidRPr="00E37ED0">
              <w:rPr>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4BADC639" w14:textId="77777777" w:rsidR="004D0E52" w:rsidRPr="00397F7E" w:rsidRDefault="004D0E52" w:rsidP="0096177F">
            <w:pPr>
              <w:jc w:val="both"/>
              <w:rPr>
                <w:sz w:val="22"/>
                <w:szCs w:val="22"/>
              </w:rPr>
            </w:pPr>
            <w:r w:rsidRPr="00E37ED0">
              <w:rPr>
                <w:sz w:val="22"/>
                <w:szCs w:val="22"/>
              </w:rPr>
              <w:t>46</w:t>
            </w:r>
          </w:p>
        </w:tc>
        <w:tc>
          <w:tcPr>
            <w:tcW w:w="1134" w:type="dxa"/>
            <w:tcBorders>
              <w:top w:val="single" w:sz="2" w:space="0" w:color="FFFFFF"/>
              <w:left w:val="single" w:sz="2" w:space="0" w:color="FFFFFF"/>
              <w:bottom w:val="single" w:sz="2" w:space="0" w:color="FFFFFF"/>
              <w:right w:val="single" w:sz="2" w:space="0" w:color="FFFFFF"/>
            </w:tcBorders>
            <w:hideMark/>
          </w:tcPr>
          <w:p w14:paraId="649A4AFA" w14:textId="77777777" w:rsidR="004D0E52" w:rsidRPr="00397F7E" w:rsidRDefault="004D0E52" w:rsidP="0096177F">
            <w:pPr>
              <w:jc w:val="both"/>
              <w:rPr>
                <w:sz w:val="22"/>
                <w:szCs w:val="22"/>
              </w:rPr>
            </w:pPr>
            <w:r w:rsidRPr="00E37ED0">
              <w:rPr>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0E3B4399" w14:textId="77777777" w:rsidR="004D0E52" w:rsidRPr="00397F7E" w:rsidRDefault="004D0E52" w:rsidP="0096177F">
            <w:pPr>
              <w:jc w:val="both"/>
              <w:rPr>
                <w:sz w:val="22"/>
                <w:szCs w:val="22"/>
              </w:rPr>
            </w:pPr>
            <w:r w:rsidRPr="00E37ED0">
              <w:rPr>
                <w:sz w:val="22"/>
                <w:szCs w:val="22"/>
              </w:rPr>
              <w:t>22.4</w:t>
            </w:r>
          </w:p>
        </w:tc>
      </w:tr>
      <w:tr w:rsidR="004D0E52" w:rsidRPr="00397F7E" w14:paraId="610D6EA6"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9F693DB" w14:textId="77777777" w:rsidR="004D0E52" w:rsidRPr="00397F7E" w:rsidRDefault="004D0E52" w:rsidP="0096177F">
            <w:pPr>
              <w:ind w:firstLine="82"/>
              <w:jc w:val="both"/>
              <w:rPr>
                <w:sz w:val="22"/>
                <w:szCs w:val="22"/>
              </w:rPr>
            </w:pPr>
            <w:r w:rsidRPr="00397F7E">
              <w:rPr>
                <w:sz w:val="22"/>
                <w:szCs w:val="22"/>
              </w:rPr>
              <w:t>Ireland</w:t>
            </w:r>
          </w:p>
        </w:tc>
        <w:tc>
          <w:tcPr>
            <w:tcW w:w="1134" w:type="dxa"/>
            <w:tcBorders>
              <w:top w:val="single" w:sz="2" w:space="0" w:color="FFFFFF"/>
              <w:left w:val="single" w:sz="2" w:space="0" w:color="FFFFFF"/>
              <w:bottom w:val="single" w:sz="2" w:space="0" w:color="FFFFFF"/>
              <w:right w:val="single" w:sz="2" w:space="0" w:color="FFFFFF"/>
            </w:tcBorders>
            <w:hideMark/>
          </w:tcPr>
          <w:p w14:paraId="73930EB9"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BA8CB10" w14:textId="77777777" w:rsidR="004D0E52" w:rsidRPr="00397F7E" w:rsidRDefault="004D0E52" w:rsidP="0096177F">
            <w:pPr>
              <w:jc w:val="both"/>
              <w:rPr>
                <w:sz w:val="22"/>
                <w:szCs w:val="22"/>
              </w:rPr>
            </w:pPr>
            <w:r w:rsidRPr="00E37ED0">
              <w:rPr>
                <w:sz w:val="22"/>
                <w:szCs w:val="22"/>
              </w:rPr>
              <w:t>6</w:t>
            </w:r>
          </w:p>
        </w:tc>
        <w:tc>
          <w:tcPr>
            <w:tcW w:w="1134" w:type="dxa"/>
            <w:tcBorders>
              <w:top w:val="single" w:sz="2" w:space="0" w:color="FFFFFF"/>
              <w:left w:val="single" w:sz="2" w:space="0" w:color="FFFFFF"/>
              <w:bottom w:val="single" w:sz="2" w:space="0" w:color="FFFFFF"/>
              <w:right w:val="single" w:sz="2" w:space="0" w:color="FFFFFF"/>
            </w:tcBorders>
            <w:hideMark/>
          </w:tcPr>
          <w:p w14:paraId="45830864"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EE5CD9A" w14:textId="77777777" w:rsidR="004D0E52" w:rsidRPr="00397F7E" w:rsidRDefault="004D0E52" w:rsidP="0096177F">
            <w:pPr>
              <w:jc w:val="both"/>
              <w:rPr>
                <w:sz w:val="22"/>
                <w:szCs w:val="22"/>
              </w:rPr>
            </w:pPr>
            <w:r w:rsidRPr="00E37ED0">
              <w:rPr>
                <w:sz w:val="22"/>
                <w:szCs w:val="22"/>
              </w:rPr>
              <w:t>2.9</w:t>
            </w:r>
          </w:p>
        </w:tc>
      </w:tr>
      <w:tr w:rsidR="004D0E52" w:rsidRPr="00397F7E" w14:paraId="17953218"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B5AD11C" w14:textId="77777777" w:rsidR="004D0E52" w:rsidRPr="00397F7E" w:rsidRDefault="004D0E52" w:rsidP="0096177F">
            <w:pPr>
              <w:ind w:firstLine="82"/>
              <w:jc w:val="both"/>
              <w:rPr>
                <w:sz w:val="22"/>
                <w:szCs w:val="22"/>
              </w:rPr>
            </w:pPr>
            <w:r w:rsidRPr="00397F7E">
              <w:rPr>
                <w:sz w:val="22"/>
                <w:szCs w:val="22"/>
              </w:rPr>
              <w:t>Italy</w:t>
            </w:r>
          </w:p>
        </w:tc>
        <w:tc>
          <w:tcPr>
            <w:tcW w:w="1134" w:type="dxa"/>
            <w:tcBorders>
              <w:top w:val="single" w:sz="2" w:space="0" w:color="FFFFFF"/>
              <w:left w:val="single" w:sz="2" w:space="0" w:color="FFFFFF"/>
              <w:bottom w:val="single" w:sz="2" w:space="0" w:color="FFFFFF"/>
              <w:right w:val="single" w:sz="2" w:space="0" w:color="FFFFFF"/>
            </w:tcBorders>
            <w:hideMark/>
          </w:tcPr>
          <w:p w14:paraId="46151436"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1B52AD1" w14:textId="77777777" w:rsidR="004D0E52" w:rsidRPr="00397F7E" w:rsidRDefault="004D0E52" w:rsidP="0096177F">
            <w:pPr>
              <w:jc w:val="both"/>
              <w:rPr>
                <w:sz w:val="22"/>
                <w:szCs w:val="22"/>
              </w:rPr>
            </w:pPr>
            <w:r w:rsidRPr="00E37ED0">
              <w:rPr>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0E386D8B"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25CF2A44" w14:textId="77777777" w:rsidR="004D0E52" w:rsidRPr="00397F7E" w:rsidRDefault="004D0E52" w:rsidP="0096177F">
            <w:pPr>
              <w:jc w:val="both"/>
              <w:rPr>
                <w:sz w:val="22"/>
                <w:szCs w:val="22"/>
              </w:rPr>
            </w:pPr>
            <w:r w:rsidRPr="00E37ED0">
              <w:rPr>
                <w:sz w:val="22"/>
                <w:szCs w:val="22"/>
              </w:rPr>
              <w:t>1.0</w:t>
            </w:r>
          </w:p>
        </w:tc>
      </w:tr>
      <w:tr w:rsidR="004D0E52" w:rsidRPr="00397F7E" w14:paraId="18383B0A"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1AF8FD2" w14:textId="77777777" w:rsidR="004D0E52" w:rsidRPr="00397F7E" w:rsidRDefault="004D0E52" w:rsidP="0096177F">
            <w:pPr>
              <w:ind w:firstLine="82"/>
              <w:jc w:val="both"/>
              <w:rPr>
                <w:sz w:val="22"/>
                <w:szCs w:val="22"/>
              </w:rPr>
            </w:pPr>
            <w:r w:rsidRPr="00397F7E">
              <w:rPr>
                <w:sz w:val="22"/>
                <w:szCs w:val="22"/>
              </w:rPr>
              <w:lastRenderedPageBreak/>
              <w:t>Japan</w:t>
            </w:r>
          </w:p>
        </w:tc>
        <w:tc>
          <w:tcPr>
            <w:tcW w:w="1134" w:type="dxa"/>
            <w:tcBorders>
              <w:top w:val="single" w:sz="2" w:space="0" w:color="FFFFFF"/>
              <w:left w:val="single" w:sz="2" w:space="0" w:color="FFFFFF"/>
              <w:bottom w:val="single" w:sz="2" w:space="0" w:color="FFFFFF"/>
              <w:right w:val="single" w:sz="2" w:space="0" w:color="FFFFFF"/>
            </w:tcBorders>
            <w:hideMark/>
          </w:tcPr>
          <w:p w14:paraId="572D419B"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E3ABABC" w14:textId="77777777" w:rsidR="004D0E52" w:rsidRPr="00397F7E" w:rsidRDefault="004D0E52" w:rsidP="0096177F">
            <w:pPr>
              <w:jc w:val="both"/>
              <w:rPr>
                <w:sz w:val="22"/>
                <w:szCs w:val="22"/>
              </w:rPr>
            </w:pPr>
            <w:r w:rsidRPr="00E37ED0">
              <w:rPr>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2E1ABFED"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341A3DD" w14:textId="77777777" w:rsidR="004D0E52" w:rsidRPr="00397F7E" w:rsidRDefault="004D0E52" w:rsidP="0096177F">
            <w:pPr>
              <w:jc w:val="both"/>
              <w:rPr>
                <w:sz w:val="22"/>
                <w:szCs w:val="22"/>
              </w:rPr>
            </w:pPr>
            <w:r w:rsidRPr="00E37ED0">
              <w:rPr>
                <w:sz w:val="22"/>
                <w:szCs w:val="22"/>
              </w:rPr>
              <w:t>1.0</w:t>
            </w:r>
          </w:p>
        </w:tc>
      </w:tr>
      <w:tr w:rsidR="004D0E52" w:rsidRPr="00397F7E" w14:paraId="1D1CFAEF"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03DBBBC" w14:textId="77777777" w:rsidR="004D0E52" w:rsidRPr="00397F7E" w:rsidRDefault="004D0E52" w:rsidP="0096177F">
            <w:pPr>
              <w:ind w:firstLine="82"/>
              <w:jc w:val="both"/>
              <w:rPr>
                <w:sz w:val="22"/>
                <w:szCs w:val="22"/>
              </w:rPr>
            </w:pPr>
            <w:r w:rsidRPr="00397F7E">
              <w:rPr>
                <w:sz w:val="22"/>
                <w:szCs w:val="22"/>
              </w:rPr>
              <w:t>Netherlands</w:t>
            </w:r>
          </w:p>
        </w:tc>
        <w:tc>
          <w:tcPr>
            <w:tcW w:w="1134" w:type="dxa"/>
            <w:tcBorders>
              <w:top w:val="single" w:sz="2" w:space="0" w:color="FFFFFF"/>
              <w:left w:val="single" w:sz="2" w:space="0" w:color="FFFFFF"/>
              <w:bottom w:val="single" w:sz="2" w:space="0" w:color="FFFFFF"/>
              <w:right w:val="single" w:sz="2" w:space="0" w:color="FFFFFF"/>
            </w:tcBorders>
            <w:hideMark/>
          </w:tcPr>
          <w:p w14:paraId="1B57F19E" w14:textId="77777777" w:rsidR="004D0E52" w:rsidRPr="00397F7E" w:rsidRDefault="004D0E52" w:rsidP="0096177F">
            <w:pPr>
              <w:jc w:val="both"/>
              <w:rPr>
                <w:sz w:val="22"/>
                <w:szCs w:val="22"/>
              </w:rPr>
            </w:pPr>
            <w:r w:rsidRPr="00E37ED0">
              <w:rPr>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17DCF778" w14:textId="77777777" w:rsidR="004D0E52" w:rsidRPr="00397F7E" w:rsidRDefault="004D0E52" w:rsidP="0096177F">
            <w:pPr>
              <w:jc w:val="both"/>
              <w:rPr>
                <w:sz w:val="22"/>
                <w:szCs w:val="22"/>
              </w:rPr>
            </w:pPr>
            <w:r w:rsidRPr="00E37ED0">
              <w:rPr>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130E6B7F" w14:textId="77777777" w:rsidR="004D0E52" w:rsidRPr="00397F7E" w:rsidRDefault="004D0E52" w:rsidP="0096177F">
            <w:pPr>
              <w:jc w:val="both"/>
              <w:rPr>
                <w:sz w:val="22"/>
                <w:szCs w:val="22"/>
              </w:rPr>
            </w:pPr>
            <w:r w:rsidRPr="00E37ED0">
              <w:rPr>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2B3EA3C1" w14:textId="77777777" w:rsidR="004D0E52" w:rsidRPr="00397F7E" w:rsidRDefault="004D0E52" w:rsidP="0096177F">
            <w:pPr>
              <w:jc w:val="both"/>
              <w:rPr>
                <w:sz w:val="22"/>
                <w:szCs w:val="22"/>
              </w:rPr>
            </w:pPr>
            <w:r w:rsidRPr="00E37ED0">
              <w:rPr>
                <w:sz w:val="22"/>
                <w:szCs w:val="22"/>
              </w:rPr>
              <w:t>6.8</w:t>
            </w:r>
          </w:p>
        </w:tc>
      </w:tr>
      <w:tr w:rsidR="004D0E52" w:rsidRPr="00397F7E" w14:paraId="65A0C233"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BD351CD" w14:textId="77777777" w:rsidR="004D0E52" w:rsidRPr="00397F7E" w:rsidRDefault="004D0E52" w:rsidP="0096177F">
            <w:pPr>
              <w:ind w:firstLine="82"/>
              <w:jc w:val="both"/>
              <w:rPr>
                <w:sz w:val="22"/>
                <w:szCs w:val="22"/>
              </w:rPr>
            </w:pPr>
            <w:r w:rsidRPr="00397F7E">
              <w:rPr>
                <w:sz w:val="22"/>
                <w:szCs w:val="22"/>
              </w:rPr>
              <w:t>Norway</w:t>
            </w:r>
          </w:p>
        </w:tc>
        <w:tc>
          <w:tcPr>
            <w:tcW w:w="1134" w:type="dxa"/>
            <w:tcBorders>
              <w:top w:val="single" w:sz="2" w:space="0" w:color="FFFFFF"/>
              <w:left w:val="single" w:sz="2" w:space="0" w:color="FFFFFF"/>
              <w:bottom w:val="single" w:sz="2" w:space="0" w:color="FFFFFF"/>
              <w:right w:val="single" w:sz="2" w:space="0" w:color="FFFFFF"/>
            </w:tcBorders>
            <w:hideMark/>
          </w:tcPr>
          <w:p w14:paraId="74F62167" w14:textId="77777777" w:rsidR="004D0E52" w:rsidRPr="00397F7E" w:rsidRDefault="004D0E52" w:rsidP="0096177F">
            <w:pPr>
              <w:jc w:val="both"/>
              <w:rPr>
                <w:sz w:val="22"/>
                <w:szCs w:val="22"/>
              </w:rPr>
            </w:pPr>
            <w:r w:rsidRPr="00E37ED0">
              <w:rPr>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16C570B" w14:textId="77777777" w:rsidR="004D0E52" w:rsidRPr="00397F7E" w:rsidRDefault="004D0E52" w:rsidP="0096177F">
            <w:pPr>
              <w:jc w:val="both"/>
              <w:rPr>
                <w:sz w:val="22"/>
                <w:szCs w:val="22"/>
              </w:rPr>
            </w:pPr>
            <w:r w:rsidRPr="00E37ED0">
              <w:rPr>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545406C1" w14:textId="77777777" w:rsidR="004D0E52" w:rsidRPr="00397F7E" w:rsidRDefault="004D0E52" w:rsidP="0096177F">
            <w:pPr>
              <w:jc w:val="both"/>
              <w:rPr>
                <w:sz w:val="22"/>
                <w:szCs w:val="22"/>
              </w:rPr>
            </w:pPr>
            <w:r w:rsidRPr="00E37ED0">
              <w:rPr>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3693F813" w14:textId="77777777" w:rsidR="004D0E52" w:rsidRPr="00397F7E" w:rsidRDefault="004D0E52" w:rsidP="0096177F">
            <w:pPr>
              <w:jc w:val="both"/>
              <w:rPr>
                <w:sz w:val="22"/>
                <w:szCs w:val="22"/>
              </w:rPr>
            </w:pPr>
            <w:r w:rsidRPr="00E37ED0">
              <w:rPr>
                <w:sz w:val="22"/>
                <w:szCs w:val="22"/>
              </w:rPr>
              <w:t>1.5</w:t>
            </w:r>
          </w:p>
        </w:tc>
      </w:tr>
      <w:tr w:rsidR="004D0E52" w:rsidRPr="00397F7E" w14:paraId="2ABC8310"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346FB70" w14:textId="77777777" w:rsidR="004D0E52" w:rsidRPr="00397F7E" w:rsidRDefault="004D0E52" w:rsidP="0096177F">
            <w:pPr>
              <w:ind w:firstLine="82"/>
              <w:jc w:val="both"/>
              <w:rPr>
                <w:sz w:val="22"/>
                <w:szCs w:val="22"/>
              </w:rPr>
            </w:pPr>
            <w:r w:rsidRPr="00397F7E">
              <w:rPr>
                <w:sz w:val="22"/>
                <w:szCs w:val="22"/>
              </w:rPr>
              <w:t>Spain</w:t>
            </w:r>
          </w:p>
        </w:tc>
        <w:tc>
          <w:tcPr>
            <w:tcW w:w="1134" w:type="dxa"/>
            <w:tcBorders>
              <w:top w:val="single" w:sz="2" w:space="0" w:color="FFFFFF"/>
              <w:left w:val="single" w:sz="2" w:space="0" w:color="FFFFFF"/>
              <w:bottom w:val="single" w:sz="2" w:space="0" w:color="FFFFFF"/>
              <w:right w:val="single" w:sz="2" w:space="0" w:color="FFFFFF"/>
            </w:tcBorders>
            <w:hideMark/>
          </w:tcPr>
          <w:p w14:paraId="3528DA85" w14:textId="77777777" w:rsidR="004D0E52" w:rsidRPr="00397F7E" w:rsidRDefault="004D0E52" w:rsidP="0096177F">
            <w:pPr>
              <w:jc w:val="both"/>
              <w:rPr>
                <w:sz w:val="22"/>
                <w:szCs w:val="22"/>
              </w:rPr>
            </w:pPr>
            <w:r w:rsidRPr="00E37ED0">
              <w:rPr>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7B53EA31" w14:textId="77777777" w:rsidR="004D0E52" w:rsidRPr="00397F7E" w:rsidRDefault="004D0E52" w:rsidP="0096177F">
            <w:pPr>
              <w:jc w:val="both"/>
              <w:rPr>
                <w:sz w:val="22"/>
                <w:szCs w:val="22"/>
              </w:rPr>
            </w:pPr>
            <w:r w:rsidRPr="00E37ED0">
              <w:rPr>
                <w:sz w:val="22"/>
                <w:szCs w:val="22"/>
              </w:rPr>
              <w:t>35</w:t>
            </w:r>
          </w:p>
        </w:tc>
        <w:tc>
          <w:tcPr>
            <w:tcW w:w="1134" w:type="dxa"/>
            <w:tcBorders>
              <w:top w:val="single" w:sz="2" w:space="0" w:color="FFFFFF"/>
              <w:left w:val="single" w:sz="2" w:space="0" w:color="FFFFFF"/>
              <w:bottom w:val="single" w:sz="2" w:space="0" w:color="FFFFFF"/>
              <w:right w:val="single" w:sz="2" w:space="0" w:color="FFFFFF"/>
            </w:tcBorders>
            <w:hideMark/>
          </w:tcPr>
          <w:p w14:paraId="5D4C5DBF" w14:textId="77777777" w:rsidR="004D0E52" w:rsidRPr="00397F7E" w:rsidRDefault="004D0E52" w:rsidP="0096177F">
            <w:pPr>
              <w:jc w:val="both"/>
              <w:rPr>
                <w:sz w:val="22"/>
                <w:szCs w:val="22"/>
              </w:rPr>
            </w:pPr>
            <w:r w:rsidRPr="00E37ED0">
              <w:rPr>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55B563A5" w14:textId="77777777" w:rsidR="004D0E52" w:rsidRPr="00397F7E" w:rsidRDefault="004D0E52" w:rsidP="0096177F">
            <w:pPr>
              <w:jc w:val="both"/>
              <w:rPr>
                <w:sz w:val="22"/>
                <w:szCs w:val="22"/>
              </w:rPr>
            </w:pPr>
            <w:r w:rsidRPr="00E37ED0">
              <w:rPr>
                <w:sz w:val="22"/>
                <w:szCs w:val="22"/>
              </w:rPr>
              <w:t>17.1</w:t>
            </w:r>
          </w:p>
        </w:tc>
      </w:tr>
      <w:tr w:rsidR="004D0E52" w:rsidRPr="00397F7E" w14:paraId="7D8DC5DD"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CFCD9A7" w14:textId="77777777" w:rsidR="004D0E52" w:rsidRPr="00397F7E" w:rsidRDefault="004D0E52" w:rsidP="0096177F">
            <w:pPr>
              <w:ind w:firstLine="82"/>
              <w:jc w:val="both"/>
              <w:rPr>
                <w:sz w:val="22"/>
                <w:szCs w:val="22"/>
              </w:rPr>
            </w:pPr>
            <w:r w:rsidRPr="00397F7E">
              <w:rPr>
                <w:sz w:val="22"/>
                <w:szCs w:val="22"/>
              </w:rPr>
              <w:t>Turkey</w:t>
            </w:r>
          </w:p>
        </w:tc>
        <w:tc>
          <w:tcPr>
            <w:tcW w:w="1134" w:type="dxa"/>
            <w:tcBorders>
              <w:top w:val="single" w:sz="2" w:space="0" w:color="FFFFFF"/>
              <w:left w:val="single" w:sz="2" w:space="0" w:color="FFFFFF"/>
              <w:bottom w:val="single" w:sz="2" w:space="0" w:color="FFFFFF"/>
              <w:right w:val="single" w:sz="2" w:space="0" w:color="FFFFFF"/>
            </w:tcBorders>
            <w:hideMark/>
          </w:tcPr>
          <w:p w14:paraId="2B36912B"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76BEC9F" w14:textId="77777777" w:rsidR="004D0E52" w:rsidRPr="00397F7E" w:rsidRDefault="004D0E52" w:rsidP="0096177F">
            <w:pPr>
              <w:jc w:val="both"/>
              <w:rPr>
                <w:sz w:val="22"/>
                <w:szCs w:val="22"/>
              </w:rPr>
            </w:pPr>
            <w:r w:rsidRPr="00E37ED0">
              <w:rPr>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32616CF9"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E9E64CC" w14:textId="77777777" w:rsidR="004D0E52" w:rsidRPr="00397F7E" w:rsidRDefault="004D0E52" w:rsidP="0096177F">
            <w:pPr>
              <w:jc w:val="both"/>
              <w:rPr>
                <w:sz w:val="22"/>
                <w:szCs w:val="22"/>
              </w:rPr>
            </w:pPr>
            <w:r w:rsidRPr="00E37ED0">
              <w:rPr>
                <w:sz w:val="22"/>
                <w:szCs w:val="22"/>
              </w:rPr>
              <w:t>1.0</w:t>
            </w:r>
          </w:p>
        </w:tc>
      </w:tr>
      <w:tr w:rsidR="004D0E52" w:rsidRPr="00397F7E" w14:paraId="79E75A8B"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2ECB4BC" w14:textId="77777777" w:rsidR="004D0E52" w:rsidRPr="00397F7E" w:rsidRDefault="004D0E52" w:rsidP="0096177F">
            <w:pPr>
              <w:ind w:firstLine="82"/>
              <w:jc w:val="both"/>
              <w:rPr>
                <w:sz w:val="22"/>
                <w:szCs w:val="22"/>
              </w:rPr>
            </w:pPr>
            <w:r w:rsidRPr="00397F7E">
              <w:rPr>
                <w:sz w:val="22"/>
                <w:szCs w:val="22"/>
              </w:rPr>
              <w:t>UK</w:t>
            </w:r>
          </w:p>
        </w:tc>
        <w:tc>
          <w:tcPr>
            <w:tcW w:w="1134" w:type="dxa"/>
            <w:tcBorders>
              <w:top w:val="single" w:sz="2" w:space="0" w:color="FFFFFF"/>
              <w:left w:val="single" w:sz="2" w:space="0" w:color="FFFFFF"/>
              <w:bottom w:val="single" w:sz="2" w:space="0" w:color="FFFFFF"/>
              <w:right w:val="single" w:sz="2" w:space="0" w:color="FFFFFF"/>
            </w:tcBorders>
            <w:hideMark/>
          </w:tcPr>
          <w:p w14:paraId="0DDE571C" w14:textId="77777777" w:rsidR="004D0E52" w:rsidRPr="00397F7E" w:rsidRDefault="004D0E52" w:rsidP="0096177F">
            <w:pPr>
              <w:jc w:val="both"/>
              <w:rPr>
                <w:sz w:val="22"/>
                <w:szCs w:val="22"/>
              </w:rPr>
            </w:pPr>
            <w:r w:rsidRPr="00E37ED0">
              <w:rPr>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25C0733D" w14:textId="77777777" w:rsidR="004D0E52" w:rsidRPr="00397F7E" w:rsidRDefault="004D0E52" w:rsidP="0096177F">
            <w:pPr>
              <w:jc w:val="both"/>
              <w:rPr>
                <w:sz w:val="22"/>
                <w:szCs w:val="22"/>
              </w:rPr>
            </w:pPr>
            <w:r w:rsidRPr="00E37ED0">
              <w:rPr>
                <w:sz w:val="22"/>
                <w:szCs w:val="22"/>
              </w:rPr>
              <w:t>19</w:t>
            </w:r>
          </w:p>
        </w:tc>
        <w:tc>
          <w:tcPr>
            <w:tcW w:w="1134" w:type="dxa"/>
            <w:tcBorders>
              <w:top w:val="single" w:sz="2" w:space="0" w:color="FFFFFF"/>
              <w:left w:val="single" w:sz="2" w:space="0" w:color="FFFFFF"/>
              <w:bottom w:val="single" w:sz="2" w:space="0" w:color="FFFFFF"/>
              <w:right w:val="single" w:sz="2" w:space="0" w:color="FFFFFF"/>
            </w:tcBorders>
            <w:hideMark/>
          </w:tcPr>
          <w:p w14:paraId="6311A920" w14:textId="77777777" w:rsidR="004D0E52" w:rsidRPr="00397F7E" w:rsidRDefault="004D0E52" w:rsidP="0096177F">
            <w:pPr>
              <w:jc w:val="both"/>
              <w:rPr>
                <w:sz w:val="22"/>
                <w:szCs w:val="22"/>
              </w:rPr>
            </w:pPr>
            <w:r w:rsidRPr="00E37ED0">
              <w:rPr>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379212C8" w14:textId="77777777" w:rsidR="004D0E52" w:rsidRPr="00397F7E" w:rsidRDefault="004D0E52" w:rsidP="0096177F">
            <w:pPr>
              <w:jc w:val="both"/>
              <w:rPr>
                <w:sz w:val="22"/>
                <w:szCs w:val="22"/>
              </w:rPr>
            </w:pPr>
            <w:r w:rsidRPr="00E37ED0">
              <w:rPr>
                <w:sz w:val="22"/>
                <w:szCs w:val="22"/>
              </w:rPr>
              <w:t>9.3</w:t>
            </w:r>
          </w:p>
        </w:tc>
      </w:tr>
      <w:tr w:rsidR="004D0E52" w:rsidRPr="00397F7E" w14:paraId="5071BCA2"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B89892C" w14:textId="77777777" w:rsidR="004D0E52" w:rsidRPr="00397F7E" w:rsidRDefault="004D0E52" w:rsidP="0096177F">
            <w:pPr>
              <w:ind w:firstLine="82"/>
              <w:jc w:val="both"/>
              <w:rPr>
                <w:sz w:val="22"/>
                <w:szCs w:val="22"/>
              </w:rPr>
            </w:pPr>
            <w:r w:rsidRPr="00397F7E">
              <w:rPr>
                <w:sz w:val="22"/>
                <w:szCs w:val="22"/>
              </w:rPr>
              <w:t>US</w:t>
            </w:r>
          </w:p>
        </w:tc>
        <w:tc>
          <w:tcPr>
            <w:tcW w:w="1134" w:type="dxa"/>
            <w:tcBorders>
              <w:top w:val="single" w:sz="2" w:space="0" w:color="FFFFFF"/>
              <w:left w:val="single" w:sz="2" w:space="0" w:color="FFFFFF"/>
              <w:bottom w:val="single" w:sz="2" w:space="0" w:color="FFFFFF"/>
              <w:right w:val="single" w:sz="2" w:space="0" w:color="FFFFFF"/>
            </w:tcBorders>
            <w:hideMark/>
          </w:tcPr>
          <w:p w14:paraId="26602E6F" w14:textId="77777777" w:rsidR="004D0E52" w:rsidRPr="00397F7E" w:rsidRDefault="004D0E52" w:rsidP="0096177F">
            <w:pPr>
              <w:jc w:val="both"/>
              <w:rPr>
                <w:sz w:val="22"/>
                <w:szCs w:val="22"/>
              </w:rPr>
            </w:pPr>
            <w:r w:rsidRPr="00E37ED0">
              <w:rPr>
                <w:sz w:val="22"/>
                <w:szCs w:val="22"/>
              </w:rPr>
              <w:t>13</w:t>
            </w:r>
          </w:p>
        </w:tc>
        <w:tc>
          <w:tcPr>
            <w:tcW w:w="1276" w:type="dxa"/>
            <w:tcBorders>
              <w:top w:val="single" w:sz="2" w:space="0" w:color="FFFFFF"/>
              <w:left w:val="single" w:sz="2" w:space="0" w:color="FFFFFF"/>
              <w:bottom w:val="single" w:sz="2" w:space="0" w:color="FFFFFF"/>
              <w:right w:val="single" w:sz="2" w:space="0" w:color="FFFFFF"/>
            </w:tcBorders>
            <w:hideMark/>
          </w:tcPr>
          <w:p w14:paraId="52E21CCF" w14:textId="77777777" w:rsidR="004D0E52" w:rsidRPr="00397F7E" w:rsidRDefault="004D0E52" w:rsidP="0096177F">
            <w:pPr>
              <w:jc w:val="both"/>
              <w:rPr>
                <w:sz w:val="22"/>
                <w:szCs w:val="22"/>
              </w:rPr>
            </w:pPr>
            <w:r w:rsidRPr="00E37ED0">
              <w:rPr>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47780BCA" w14:textId="77777777" w:rsidR="004D0E52" w:rsidRPr="00397F7E" w:rsidRDefault="004D0E52" w:rsidP="0096177F">
            <w:pPr>
              <w:jc w:val="both"/>
              <w:rPr>
                <w:sz w:val="22"/>
                <w:szCs w:val="22"/>
              </w:rPr>
            </w:pPr>
            <w:r w:rsidRPr="00E37ED0">
              <w:rPr>
                <w:sz w:val="22"/>
                <w:szCs w:val="22"/>
              </w:rPr>
              <w:t>28.3</w:t>
            </w:r>
          </w:p>
        </w:tc>
        <w:tc>
          <w:tcPr>
            <w:tcW w:w="1134" w:type="dxa"/>
            <w:tcBorders>
              <w:top w:val="single" w:sz="2" w:space="0" w:color="FFFFFF"/>
              <w:left w:val="single" w:sz="2" w:space="0" w:color="FFFFFF"/>
              <w:bottom w:val="single" w:sz="2" w:space="0" w:color="FFFFFF"/>
              <w:right w:val="single" w:sz="2" w:space="0" w:color="FFFFFF"/>
            </w:tcBorders>
            <w:hideMark/>
          </w:tcPr>
          <w:p w14:paraId="63690F02" w14:textId="77777777" w:rsidR="004D0E52" w:rsidRPr="00397F7E" w:rsidRDefault="004D0E52" w:rsidP="0096177F">
            <w:pPr>
              <w:jc w:val="both"/>
              <w:rPr>
                <w:sz w:val="22"/>
                <w:szCs w:val="22"/>
              </w:rPr>
            </w:pPr>
            <w:r w:rsidRPr="00E37ED0">
              <w:rPr>
                <w:sz w:val="22"/>
                <w:szCs w:val="22"/>
              </w:rPr>
              <w:t>20.5</w:t>
            </w:r>
          </w:p>
        </w:tc>
      </w:tr>
      <w:tr w:rsidR="004D0E52" w:rsidRPr="00397F7E" w14:paraId="5E4EC18D"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65E64D3" w14:textId="77777777" w:rsidR="004D0E52" w:rsidRPr="00397F7E" w:rsidRDefault="004D0E52" w:rsidP="0096177F">
            <w:pPr>
              <w:jc w:val="both"/>
              <w:rPr>
                <w:b/>
                <w:bCs/>
                <w:sz w:val="22"/>
                <w:szCs w:val="22"/>
              </w:rPr>
            </w:pPr>
            <w:r w:rsidRPr="00397F7E">
              <w:rPr>
                <w:b/>
                <w:bCs/>
                <w:sz w:val="22"/>
                <w:szCs w:val="22"/>
              </w:rPr>
              <w:t>Outcome measure</w:t>
            </w:r>
          </w:p>
        </w:tc>
      </w:tr>
      <w:tr w:rsidR="004D0E52" w:rsidRPr="00397F7E" w14:paraId="5B4BCA00"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E642255" w14:textId="77777777" w:rsidR="004D0E52" w:rsidRPr="00397F7E" w:rsidRDefault="004D0E52" w:rsidP="0096177F">
            <w:pPr>
              <w:ind w:firstLine="82"/>
              <w:jc w:val="both"/>
              <w:rPr>
                <w:sz w:val="22"/>
                <w:szCs w:val="22"/>
              </w:rPr>
            </w:pPr>
            <w:r w:rsidRPr="00397F7E">
              <w:rPr>
                <w:sz w:val="22"/>
                <w:szCs w:val="22"/>
              </w:rPr>
              <w:t>Alcohol and drug abuse/misuse</w:t>
            </w:r>
          </w:p>
        </w:tc>
        <w:tc>
          <w:tcPr>
            <w:tcW w:w="1134" w:type="dxa"/>
            <w:tcBorders>
              <w:top w:val="single" w:sz="2" w:space="0" w:color="FFFFFF"/>
              <w:left w:val="single" w:sz="2" w:space="0" w:color="FFFFFF"/>
              <w:bottom w:val="single" w:sz="2" w:space="0" w:color="FFFFFF"/>
              <w:right w:val="single" w:sz="2" w:space="0" w:color="FFFFFF"/>
            </w:tcBorders>
            <w:hideMark/>
          </w:tcPr>
          <w:p w14:paraId="3285BDC5" w14:textId="77777777" w:rsidR="004D0E52" w:rsidRPr="00397F7E" w:rsidRDefault="004D0E52" w:rsidP="0096177F">
            <w:pPr>
              <w:jc w:val="both"/>
              <w:rPr>
                <w:sz w:val="22"/>
                <w:szCs w:val="22"/>
              </w:rPr>
            </w:pPr>
            <w:r w:rsidRPr="00E37ED0">
              <w:rPr>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4FCDEC75" w14:textId="77777777" w:rsidR="004D0E52" w:rsidRPr="00397F7E" w:rsidRDefault="004D0E52" w:rsidP="0096177F">
            <w:pPr>
              <w:jc w:val="both"/>
              <w:rPr>
                <w:sz w:val="22"/>
                <w:szCs w:val="22"/>
              </w:rPr>
            </w:pPr>
            <w:r w:rsidRPr="00E37ED0">
              <w:rPr>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29F51FB1" w14:textId="77777777" w:rsidR="004D0E52" w:rsidRPr="00397F7E" w:rsidRDefault="004D0E52" w:rsidP="0096177F">
            <w:pPr>
              <w:jc w:val="both"/>
              <w:rPr>
                <w:sz w:val="22"/>
                <w:szCs w:val="22"/>
              </w:rPr>
            </w:pPr>
            <w:r w:rsidRPr="00E37ED0">
              <w:rPr>
                <w:sz w:val="22"/>
                <w:szCs w:val="22"/>
              </w:rPr>
              <w:t>17.4</w:t>
            </w:r>
          </w:p>
        </w:tc>
        <w:tc>
          <w:tcPr>
            <w:tcW w:w="1134" w:type="dxa"/>
            <w:tcBorders>
              <w:top w:val="single" w:sz="2" w:space="0" w:color="FFFFFF"/>
              <w:left w:val="single" w:sz="2" w:space="0" w:color="FFFFFF"/>
              <w:bottom w:val="single" w:sz="2" w:space="0" w:color="FFFFFF"/>
              <w:right w:val="single" w:sz="2" w:space="0" w:color="FFFFFF"/>
            </w:tcBorders>
            <w:hideMark/>
          </w:tcPr>
          <w:p w14:paraId="3BCDA550" w14:textId="77777777" w:rsidR="004D0E52" w:rsidRPr="00397F7E" w:rsidRDefault="004D0E52" w:rsidP="0096177F">
            <w:pPr>
              <w:jc w:val="both"/>
              <w:rPr>
                <w:sz w:val="22"/>
                <w:szCs w:val="22"/>
              </w:rPr>
            </w:pPr>
            <w:r w:rsidRPr="00E37ED0">
              <w:rPr>
                <w:sz w:val="22"/>
                <w:szCs w:val="22"/>
              </w:rPr>
              <w:t>15.6</w:t>
            </w:r>
          </w:p>
        </w:tc>
      </w:tr>
      <w:tr w:rsidR="004D0E52" w:rsidRPr="00397F7E" w14:paraId="0DED4248"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59136F9" w14:textId="77777777" w:rsidR="004D0E52" w:rsidRPr="00397F7E" w:rsidRDefault="004D0E52" w:rsidP="0096177F">
            <w:pPr>
              <w:ind w:firstLine="82"/>
              <w:jc w:val="both"/>
              <w:rPr>
                <w:sz w:val="22"/>
                <w:szCs w:val="22"/>
              </w:rPr>
            </w:pPr>
            <w:r w:rsidRPr="00397F7E">
              <w:rPr>
                <w:sz w:val="22"/>
                <w:szCs w:val="22"/>
              </w:rPr>
              <w:t>Employment</w:t>
            </w:r>
          </w:p>
        </w:tc>
        <w:tc>
          <w:tcPr>
            <w:tcW w:w="1134" w:type="dxa"/>
            <w:tcBorders>
              <w:top w:val="single" w:sz="2" w:space="0" w:color="FFFFFF"/>
              <w:left w:val="single" w:sz="2" w:space="0" w:color="FFFFFF"/>
              <w:bottom w:val="single" w:sz="2" w:space="0" w:color="FFFFFF"/>
              <w:right w:val="single" w:sz="2" w:space="0" w:color="FFFFFF"/>
            </w:tcBorders>
            <w:hideMark/>
          </w:tcPr>
          <w:p w14:paraId="2EF6A12F"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69260CA" w14:textId="77777777" w:rsidR="004D0E52" w:rsidRPr="00397F7E" w:rsidRDefault="004D0E52" w:rsidP="0096177F">
            <w:pPr>
              <w:jc w:val="both"/>
              <w:rPr>
                <w:sz w:val="22"/>
                <w:szCs w:val="22"/>
              </w:rPr>
            </w:pPr>
            <w:r w:rsidRPr="00E37ED0">
              <w:rPr>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7898019E"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7A82FB3D" w14:textId="77777777" w:rsidR="004D0E52" w:rsidRPr="00397F7E" w:rsidRDefault="004D0E52" w:rsidP="0096177F">
            <w:pPr>
              <w:jc w:val="both"/>
              <w:rPr>
                <w:sz w:val="22"/>
                <w:szCs w:val="22"/>
              </w:rPr>
            </w:pPr>
            <w:r w:rsidRPr="00E37ED0">
              <w:rPr>
                <w:sz w:val="22"/>
                <w:szCs w:val="22"/>
              </w:rPr>
              <w:t>1.0</w:t>
            </w:r>
          </w:p>
        </w:tc>
      </w:tr>
      <w:tr w:rsidR="004D0E52" w:rsidRPr="00397F7E" w14:paraId="70F7DC04"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2148604" w14:textId="77777777" w:rsidR="004D0E52" w:rsidRPr="00397F7E" w:rsidRDefault="004D0E52" w:rsidP="0096177F">
            <w:pPr>
              <w:ind w:firstLine="82"/>
              <w:jc w:val="both"/>
              <w:rPr>
                <w:sz w:val="22"/>
                <w:szCs w:val="22"/>
              </w:rPr>
            </w:pPr>
            <w:r w:rsidRPr="00397F7E">
              <w:rPr>
                <w:sz w:val="22"/>
                <w:szCs w:val="22"/>
              </w:rPr>
              <w:t>Hope, empowerment &amp; self-efficacy</w:t>
            </w:r>
          </w:p>
        </w:tc>
        <w:tc>
          <w:tcPr>
            <w:tcW w:w="1134" w:type="dxa"/>
            <w:tcBorders>
              <w:top w:val="single" w:sz="2" w:space="0" w:color="FFFFFF"/>
              <w:left w:val="single" w:sz="2" w:space="0" w:color="FFFFFF"/>
              <w:bottom w:val="single" w:sz="2" w:space="0" w:color="FFFFFF"/>
              <w:right w:val="single" w:sz="2" w:space="0" w:color="FFFFFF"/>
            </w:tcBorders>
            <w:hideMark/>
          </w:tcPr>
          <w:p w14:paraId="48663AB1" w14:textId="77777777" w:rsidR="004D0E52" w:rsidRPr="00397F7E" w:rsidRDefault="004D0E52" w:rsidP="0096177F">
            <w:pPr>
              <w:jc w:val="both"/>
              <w:rPr>
                <w:sz w:val="22"/>
                <w:szCs w:val="22"/>
              </w:rPr>
            </w:pPr>
            <w:r w:rsidRPr="00E37ED0">
              <w:rPr>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14E68014" w14:textId="77777777" w:rsidR="004D0E52" w:rsidRPr="00397F7E" w:rsidRDefault="004D0E52" w:rsidP="0096177F">
            <w:pPr>
              <w:jc w:val="both"/>
              <w:rPr>
                <w:sz w:val="22"/>
                <w:szCs w:val="22"/>
              </w:rPr>
            </w:pPr>
            <w:r w:rsidRPr="00E37ED0">
              <w:rPr>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69CC48B1" w14:textId="77777777" w:rsidR="004D0E52" w:rsidRPr="00397F7E" w:rsidRDefault="004D0E52" w:rsidP="0096177F">
            <w:pPr>
              <w:jc w:val="both"/>
              <w:rPr>
                <w:sz w:val="22"/>
                <w:szCs w:val="22"/>
              </w:rPr>
            </w:pPr>
            <w:r w:rsidRPr="00E37ED0">
              <w:rPr>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5D0DAECD" w14:textId="77777777" w:rsidR="004D0E52" w:rsidRPr="00397F7E" w:rsidRDefault="004D0E52" w:rsidP="0096177F">
            <w:pPr>
              <w:jc w:val="both"/>
              <w:rPr>
                <w:sz w:val="22"/>
                <w:szCs w:val="22"/>
              </w:rPr>
            </w:pPr>
            <w:r w:rsidRPr="00E37ED0">
              <w:rPr>
                <w:sz w:val="22"/>
                <w:szCs w:val="22"/>
              </w:rPr>
              <w:t>15.6</w:t>
            </w:r>
          </w:p>
        </w:tc>
      </w:tr>
      <w:tr w:rsidR="004D0E52" w:rsidRPr="00397F7E" w14:paraId="54952853"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FC074B8" w14:textId="77777777" w:rsidR="004D0E52" w:rsidRPr="00397F7E" w:rsidRDefault="004D0E52" w:rsidP="0096177F">
            <w:pPr>
              <w:ind w:firstLine="82"/>
              <w:jc w:val="both"/>
              <w:rPr>
                <w:sz w:val="22"/>
                <w:szCs w:val="22"/>
              </w:rPr>
            </w:pPr>
            <w:r w:rsidRPr="00397F7E">
              <w:rPr>
                <w:sz w:val="22"/>
                <w:szCs w:val="22"/>
              </w:rPr>
              <w:t>Loneliness</w:t>
            </w:r>
          </w:p>
        </w:tc>
        <w:tc>
          <w:tcPr>
            <w:tcW w:w="1134" w:type="dxa"/>
            <w:tcBorders>
              <w:top w:val="single" w:sz="2" w:space="0" w:color="FFFFFF"/>
              <w:left w:val="single" w:sz="2" w:space="0" w:color="FFFFFF"/>
              <w:bottom w:val="single" w:sz="2" w:space="0" w:color="FFFFFF"/>
              <w:right w:val="single" w:sz="2" w:space="0" w:color="FFFFFF"/>
            </w:tcBorders>
            <w:hideMark/>
          </w:tcPr>
          <w:p w14:paraId="454AAD01" w14:textId="77777777" w:rsidR="004D0E52" w:rsidRPr="00397F7E" w:rsidRDefault="004D0E52" w:rsidP="0096177F">
            <w:pPr>
              <w:jc w:val="both"/>
              <w:rPr>
                <w:sz w:val="22"/>
                <w:szCs w:val="22"/>
              </w:rPr>
            </w:pPr>
            <w:r w:rsidRPr="00E37ED0">
              <w:rPr>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CDBEA6F" w14:textId="77777777" w:rsidR="004D0E52" w:rsidRPr="00397F7E" w:rsidRDefault="004D0E52" w:rsidP="0096177F">
            <w:pPr>
              <w:jc w:val="both"/>
              <w:rPr>
                <w:sz w:val="22"/>
                <w:szCs w:val="22"/>
              </w:rPr>
            </w:pPr>
            <w:r w:rsidRPr="00E37ED0">
              <w:rPr>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BBD93D0" w14:textId="77777777" w:rsidR="004D0E52" w:rsidRPr="00397F7E" w:rsidRDefault="004D0E52" w:rsidP="0096177F">
            <w:pPr>
              <w:jc w:val="both"/>
              <w:rPr>
                <w:sz w:val="22"/>
                <w:szCs w:val="22"/>
              </w:rPr>
            </w:pPr>
            <w:r w:rsidRPr="00E37ED0">
              <w:rPr>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32DC9D8E" w14:textId="77777777" w:rsidR="004D0E52" w:rsidRPr="00397F7E" w:rsidRDefault="004D0E52" w:rsidP="0096177F">
            <w:pPr>
              <w:jc w:val="both"/>
              <w:rPr>
                <w:sz w:val="22"/>
                <w:szCs w:val="22"/>
              </w:rPr>
            </w:pPr>
            <w:r w:rsidRPr="00E37ED0">
              <w:rPr>
                <w:sz w:val="22"/>
                <w:szCs w:val="22"/>
              </w:rPr>
              <w:t>2.4</w:t>
            </w:r>
          </w:p>
        </w:tc>
      </w:tr>
      <w:tr w:rsidR="004D0E52" w:rsidRPr="00397F7E" w14:paraId="148508C5"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938ECE3" w14:textId="77777777" w:rsidR="004D0E52" w:rsidRPr="00397F7E" w:rsidRDefault="004D0E52" w:rsidP="0096177F">
            <w:pPr>
              <w:ind w:firstLine="82"/>
              <w:jc w:val="both"/>
              <w:rPr>
                <w:sz w:val="22"/>
                <w:szCs w:val="22"/>
              </w:rPr>
            </w:pPr>
            <w:r w:rsidRPr="00397F7E">
              <w:rPr>
                <w:sz w:val="22"/>
                <w:szCs w:val="22"/>
              </w:rPr>
              <w:t>Physical health</w:t>
            </w:r>
          </w:p>
        </w:tc>
        <w:tc>
          <w:tcPr>
            <w:tcW w:w="1134" w:type="dxa"/>
            <w:tcBorders>
              <w:top w:val="single" w:sz="2" w:space="0" w:color="FFFFFF"/>
              <w:left w:val="single" w:sz="2" w:space="0" w:color="FFFFFF"/>
              <w:bottom w:val="single" w:sz="2" w:space="0" w:color="FFFFFF"/>
              <w:right w:val="single" w:sz="2" w:space="0" w:color="FFFFFF"/>
            </w:tcBorders>
            <w:hideMark/>
          </w:tcPr>
          <w:p w14:paraId="17E4C085" w14:textId="77777777" w:rsidR="004D0E52" w:rsidRPr="00397F7E" w:rsidRDefault="004D0E52" w:rsidP="0096177F">
            <w:pPr>
              <w:jc w:val="both"/>
              <w:rPr>
                <w:sz w:val="22"/>
                <w:szCs w:val="22"/>
              </w:rPr>
            </w:pPr>
            <w:r w:rsidRPr="00E37ED0">
              <w:rPr>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3DBA7221" w14:textId="77777777" w:rsidR="004D0E52" w:rsidRPr="00397F7E" w:rsidRDefault="004D0E52" w:rsidP="0096177F">
            <w:pPr>
              <w:jc w:val="both"/>
              <w:rPr>
                <w:sz w:val="22"/>
                <w:szCs w:val="22"/>
              </w:rPr>
            </w:pPr>
            <w:r w:rsidRPr="00E37ED0">
              <w:rPr>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34B91E3A" w14:textId="77777777" w:rsidR="004D0E52" w:rsidRPr="00397F7E" w:rsidRDefault="004D0E52" w:rsidP="0096177F">
            <w:pPr>
              <w:jc w:val="both"/>
              <w:rPr>
                <w:sz w:val="22"/>
                <w:szCs w:val="22"/>
              </w:rPr>
            </w:pPr>
            <w:r w:rsidRPr="00E37ED0">
              <w:rPr>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3CC9606D" w14:textId="77777777" w:rsidR="004D0E52" w:rsidRPr="00397F7E" w:rsidRDefault="004D0E52" w:rsidP="0096177F">
            <w:pPr>
              <w:jc w:val="both"/>
              <w:rPr>
                <w:sz w:val="22"/>
                <w:szCs w:val="22"/>
              </w:rPr>
            </w:pPr>
            <w:r w:rsidRPr="00E37ED0">
              <w:rPr>
                <w:sz w:val="22"/>
                <w:szCs w:val="22"/>
              </w:rPr>
              <w:t>1.5</w:t>
            </w:r>
          </w:p>
        </w:tc>
      </w:tr>
      <w:tr w:rsidR="004D0E52" w:rsidRPr="00397F7E" w14:paraId="4455BC70"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AE38DE" w14:textId="77777777" w:rsidR="004D0E52" w:rsidRPr="00397F7E" w:rsidRDefault="004D0E52" w:rsidP="0096177F">
            <w:pPr>
              <w:ind w:firstLine="82"/>
              <w:jc w:val="both"/>
              <w:rPr>
                <w:sz w:val="22"/>
                <w:szCs w:val="22"/>
              </w:rPr>
            </w:pPr>
            <w:r w:rsidRPr="00397F7E">
              <w:rPr>
                <w:sz w:val="22"/>
                <w:szCs w:val="22"/>
              </w:rPr>
              <w:t>Psychiatric hospitalization</w:t>
            </w:r>
          </w:p>
        </w:tc>
        <w:tc>
          <w:tcPr>
            <w:tcW w:w="1134" w:type="dxa"/>
            <w:tcBorders>
              <w:top w:val="single" w:sz="2" w:space="0" w:color="FFFFFF"/>
              <w:left w:val="single" w:sz="2" w:space="0" w:color="FFFFFF"/>
              <w:bottom w:val="single" w:sz="2" w:space="0" w:color="FFFFFF"/>
              <w:right w:val="single" w:sz="2" w:space="0" w:color="FFFFFF"/>
            </w:tcBorders>
            <w:hideMark/>
          </w:tcPr>
          <w:p w14:paraId="0CC88B8C"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049E26BF" w14:textId="77777777" w:rsidR="004D0E52" w:rsidRPr="00397F7E" w:rsidRDefault="004D0E52" w:rsidP="0096177F">
            <w:pPr>
              <w:jc w:val="both"/>
              <w:rPr>
                <w:sz w:val="22"/>
                <w:szCs w:val="22"/>
              </w:rPr>
            </w:pPr>
            <w:r w:rsidRPr="00E37ED0">
              <w:rPr>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4241194B"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6743D05" w14:textId="77777777" w:rsidR="004D0E52" w:rsidRPr="00397F7E" w:rsidRDefault="004D0E52" w:rsidP="0096177F">
            <w:pPr>
              <w:jc w:val="both"/>
              <w:rPr>
                <w:sz w:val="22"/>
                <w:szCs w:val="22"/>
              </w:rPr>
            </w:pPr>
            <w:r w:rsidRPr="00E37ED0">
              <w:rPr>
                <w:sz w:val="22"/>
                <w:szCs w:val="22"/>
              </w:rPr>
              <w:t>0.5</w:t>
            </w:r>
          </w:p>
        </w:tc>
      </w:tr>
      <w:tr w:rsidR="004D0E52" w:rsidRPr="00397F7E" w14:paraId="1FE93DD6"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82AE370" w14:textId="77777777" w:rsidR="004D0E52" w:rsidRPr="00397F7E" w:rsidRDefault="004D0E52" w:rsidP="0096177F">
            <w:pPr>
              <w:ind w:firstLine="82"/>
              <w:jc w:val="both"/>
              <w:rPr>
                <w:sz w:val="22"/>
                <w:szCs w:val="22"/>
              </w:rPr>
            </w:pPr>
            <w:r w:rsidRPr="00397F7E">
              <w:rPr>
                <w:sz w:val="22"/>
                <w:szCs w:val="22"/>
              </w:rPr>
              <w:t>Self-esteem</w:t>
            </w:r>
          </w:p>
        </w:tc>
        <w:tc>
          <w:tcPr>
            <w:tcW w:w="1134" w:type="dxa"/>
            <w:tcBorders>
              <w:top w:val="single" w:sz="2" w:space="0" w:color="FFFFFF"/>
              <w:left w:val="single" w:sz="2" w:space="0" w:color="FFFFFF"/>
              <w:bottom w:val="single" w:sz="2" w:space="0" w:color="FFFFFF"/>
              <w:right w:val="single" w:sz="2" w:space="0" w:color="FFFFFF"/>
            </w:tcBorders>
            <w:hideMark/>
          </w:tcPr>
          <w:p w14:paraId="106415DC" w14:textId="77777777" w:rsidR="004D0E52" w:rsidRPr="00397F7E" w:rsidRDefault="004D0E52" w:rsidP="0096177F">
            <w:pPr>
              <w:jc w:val="both"/>
              <w:rPr>
                <w:sz w:val="22"/>
                <w:szCs w:val="22"/>
              </w:rPr>
            </w:pPr>
            <w:r w:rsidRPr="00E37ED0">
              <w:rPr>
                <w:sz w:val="22"/>
                <w:szCs w:val="22"/>
              </w:rPr>
              <w:t>5</w:t>
            </w:r>
          </w:p>
        </w:tc>
        <w:tc>
          <w:tcPr>
            <w:tcW w:w="1276" w:type="dxa"/>
            <w:tcBorders>
              <w:top w:val="single" w:sz="2" w:space="0" w:color="FFFFFF"/>
              <w:left w:val="single" w:sz="2" w:space="0" w:color="FFFFFF"/>
              <w:bottom w:val="single" w:sz="2" w:space="0" w:color="FFFFFF"/>
              <w:right w:val="single" w:sz="2" w:space="0" w:color="FFFFFF"/>
            </w:tcBorders>
            <w:hideMark/>
          </w:tcPr>
          <w:p w14:paraId="6AA7480D" w14:textId="77777777" w:rsidR="004D0E52" w:rsidRPr="00397F7E" w:rsidRDefault="004D0E52" w:rsidP="0096177F">
            <w:pPr>
              <w:jc w:val="both"/>
              <w:rPr>
                <w:sz w:val="22"/>
                <w:szCs w:val="22"/>
              </w:rPr>
            </w:pPr>
            <w:r w:rsidRPr="00E37ED0">
              <w:rPr>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2E83FE3B" w14:textId="77777777" w:rsidR="004D0E52" w:rsidRPr="00397F7E" w:rsidRDefault="004D0E52" w:rsidP="0096177F">
            <w:pPr>
              <w:jc w:val="both"/>
              <w:rPr>
                <w:sz w:val="22"/>
                <w:szCs w:val="22"/>
              </w:rPr>
            </w:pPr>
            <w:r w:rsidRPr="00E37ED0">
              <w:rPr>
                <w:sz w:val="22"/>
                <w:szCs w:val="22"/>
              </w:rPr>
              <w:t>10.9</w:t>
            </w:r>
          </w:p>
        </w:tc>
        <w:tc>
          <w:tcPr>
            <w:tcW w:w="1134" w:type="dxa"/>
            <w:tcBorders>
              <w:top w:val="single" w:sz="2" w:space="0" w:color="FFFFFF"/>
              <w:left w:val="single" w:sz="2" w:space="0" w:color="FFFFFF"/>
              <w:bottom w:val="single" w:sz="2" w:space="0" w:color="FFFFFF"/>
              <w:right w:val="single" w:sz="2" w:space="0" w:color="FFFFFF"/>
            </w:tcBorders>
            <w:hideMark/>
          </w:tcPr>
          <w:p w14:paraId="18BCD94E" w14:textId="77777777" w:rsidR="004D0E52" w:rsidRPr="00397F7E" w:rsidRDefault="004D0E52" w:rsidP="0096177F">
            <w:pPr>
              <w:jc w:val="both"/>
              <w:rPr>
                <w:sz w:val="22"/>
                <w:szCs w:val="22"/>
              </w:rPr>
            </w:pPr>
            <w:r w:rsidRPr="00E37ED0">
              <w:rPr>
                <w:sz w:val="22"/>
                <w:szCs w:val="22"/>
              </w:rPr>
              <w:t>6.8</w:t>
            </w:r>
          </w:p>
        </w:tc>
      </w:tr>
      <w:tr w:rsidR="004D0E52" w:rsidRPr="00397F7E" w14:paraId="4240DEE8"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1F5EC92" w14:textId="77777777" w:rsidR="004D0E52" w:rsidRPr="00397F7E" w:rsidRDefault="004D0E52" w:rsidP="0096177F">
            <w:pPr>
              <w:ind w:firstLine="82"/>
              <w:jc w:val="both"/>
              <w:rPr>
                <w:sz w:val="22"/>
                <w:szCs w:val="22"/>
              </w:rPr>
            </w:pPr>
            <w:r w:rsidRPr="00397F7E">
              <w:rPr>
                <w:sz w:val="22"/>
                <w:szCs w:val="22"/>
              </w:rPr>
              <w:t>Social functioning (degree of impairment)</w:t>
            </w:r>
          </w:p>
        </w:tc>
        <w:tc>
          <w:tcPr>
            <w:tcW w:w="1134" w:type="dxa"/>
            <w:tcBorders>
              <w:top w:val="single" w:sz="2" w:space="0" w:color="FFFFFF"/>
              <w:left w:val="single" w:sz="2" w:space="0" w:color="FFFFFF"/>
              <w:bottom w:val="single" w:sz="2" w:space="0" w:color="FFFFFF"/>
              <w:right w:val="single" w:sz="2" w:space="0" w:color="FFFFFF"/>
            </w:tcBorders>
            <w:hideMark/>
          </w:tcPr>
          <w:p w14:paraId="62816EDC" w14:textId="77777777" w:rsidR="004D0E52" w:rsidRPr="00397F7E" w:rsidRDefault="004D0E52" w:rsidP="0096177F">
            <w:pPr>
              <w:jc w:val="both"/>
              <w:rPr>
                <w:sz w:val="22"/>
                <w:szCs w:val="22"/>
              </w:rPr>
            </w:pPr>
            <w:r w:rsidRPr="00E37ED0">
              <w:rPr>
                <w:sz w:val="22"/>
                <w:szCs w:val="22"/>
              </w:rPr>
              <w:t>17</w:t>
            </w:r>
          </w:p>
        </w:tc>
        <w:tc>
          <w:tcPr>
            <w:tcW w:w="1276" w:type="dxa"/>
            <w:tcBorders>
              <w:top w:val="single" w:sz="2" w:space="0" w:color="FFFFFF"/>
              <w:left w:val="single" w:sz="2" w:space="0" w:color="FFFFFF"/>
              <w:bottom w:val="single" w:sz="2" w:space="0" w:color="FFFFFF"/>
              <w:right w:val="single" w:sz="2" w:space="0" w:color="FFFFFF"/>
            </w:tcBorders>
            <w:hideMark/>
          </w:tcPr>
          <w:p w14:paraId="1A86D540" w14:textId="77777777" w:rsidR="004D0E52" w:rsidRPr="00397F7E" w:rsidRDefault="004D0E52" w:rsidP="0096177F">
            <w:pPr>
              <w:jc w:val="both"/>
              <w:rPr>
                <w:sz w:val="22"/>
                <w:szCs w:val="22"/>
              </w:rPr>
            </w:pPr>
            <w:r w:rsidRPr="00E37ED0">
              <w:rPr>
                <w:sz w:val="22"/>
                <w:szCs w:val="22"/>
              </w:rPr>
              <w:t>48</w:t>
            </w:r>
          </w:p>
        </w:tc>
        <w:tc>
          <w:tcPr>
            <w:tcW w:w="1134" w:type="dxa"/>
            <w:tcBorders>
              <w:top w:val="single" w:sz="2" w:space="0" w:color="FFFFFF"/>
              <w:left w:val="single" w:sz="2" w:space="0" w:color="FFFFFF"/>
              <w:bottom w:val="single" w:sz="2" w:space="0" w:color="FFFFFF"/>
              <w:right w:val="single" w:sz="2" w:space="0" w:color="FFFFFF"/>
            </w:tcBorders>
            <w:hideMark/>
          </w:tcPr>
          <w:p w14:paraId="41AFBE3C" w14:textId="77777777" w:rsidR="004D0E52" w:rsidRPr="00397F7E" w:rsidRDefault="004D0E52" w:rsidP="0096177F">
            <w:pPr>
              <w:jc w:val="both"/>
              <w:rPr>
                <w:sz w:val="22"/>
                <w:szCs w:val="22"/>
              </w:rPr>
            </w:pPr>
            <w:r w:rsidRPr="00E37ED0">
              <w:rPr>
                <w:sz w:val="22"/>
                <w:szCs w:val="22"/>
              </w:rPr>
              <w:t>37.0</w:t>
            </w:r>
          </w:p>
        </w:tc>
        <w:tc>
          <w:tcPr>
            <w:tcW w:w="1134" w:type="dxa"/>
            <w:tcBorders>
              <w:top w:val="single" w:sz="2" w:space="0" w:color="FFFFFF"/>
              <w:left w:val="single" w:sz="2" w:space="0" w:color="FFFFFF"/>
              <w:bottom w:val="single" w:sz="2" w:space="0" w:color="FFFFFF"/>
              <w:right w:val="single" w:sz="2" w:space="0" w:color="FFFFFF"/>
            </w:tcBorders>
            <w:hideMark/>
          </w:tcPr>
          <w:p w14:paraId="0E21D04D" w14:textId="77777777" w:rsidR="004D0E52" w:rsidRPr="00397F7E" w:rsidRDefault="004D0E52" w:rsidP="0096177F">
            <w:pPr>
              <w:jc w:val="both"/>
              <w:rPr>
                <w:sz w:val="22"/>
                <w:szCs w:val="22"/>
              </w:rPr>
            </w:pPr>
            <w:r w:rsidRPr="00E37ED0">
              <w:rPr>
                <w:sz w:val="22"/>
                <w:szCs w:val="22"/>
              </w:rPr>
              <w:t>23.4</w:t>
            </w:r>
          </w:p>
        </w:tc>
      </w:tr>
      <w:tr w:rsidR="004D0E52" w:rsidRPr="00397F7E" w14:paraId="31B66C78"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DB44851" w14:textId="77777777" w:rsidR="004D0E52" w:rsidRPr="00397F7E" w:rsidRDefault="004D0E52" w:rsidP="0096177F">
            <w:pPr>
              <w:ind w:firstLine="82"/>
              <w:jc w:val="both"/>
              <w:rPr>
                <w:sz w:val="22"/>
                <w:szCs w:val="22"/>
              </w:rPr>
            </w:pPr>
            <w:r w:rsidRPr="00397F7E">
              <w:rPr>
                <w:sz w:val="22"/>
                <w:szCs w:val="22"/>
              </w:rPr>
              <w:t>Well-being and quality of life</w:t>
            </w:r>
          </w:p>
        </w:tc>
        <w:tc>
          <w:tcPr>
            <w:tcW w:w="1134" w:type="dxa"/>
            <w:tcBorders>
              <w:top w:val="single" w:sz="2" w:space="0" w:color="FFFFFF"/>
              <w:left w:val="single" w:sz="2" w:space="0" w:color="FFFFFF"/>
              <w:bottom w:val="single" w:sz="2" w:space="0" w:color="FFFFFF"/>
              <w:right w:val="single" w:sz="2" w:space="0" w:color="FFFFFF"/>
            </w:tcBorders>
            <w:hideMark/>
          </w:tcPr>
          <w:p w14:paraId="184723B2" w14:textId="77777777" w:rsidR="004D0E52" w:rsidRPr="00397F7E" w:rsidRDefault="004D0E52" w:rsidP="0096177F">
            <w:pPr>
              <w:jc w:val="both"/>
              <w:rPr>
                <w:sz w:val="22"/>
                <w:szCs w:val="22"/>
              </w:rPr>
            </w:pPr>
            <w:r w:rsidRPr="00E37ED0">
              <w:rPr>
                <w:sz w:val="22"/>
                <w:szCs w:val="22"/>
              </w:rPr>
              <w:t>25</w:t>
            </w:r>
          </w:p>
        </w:tc>
        <w:tc>
          <w:tcPr>
            <w:tcW w:w="1276" w:type="dxa"/>
            <w:tcBorders>
              <w:top w:val="single" w:sz="2" w:space="0" w:color="FFFFFF"/>
              <w:left w:val="single" w:sz="2" w:space="0" w:color="FFFFFF"/>
              <w:bottom w:val="single" w:sz="2" w:space="0" w:color="FFFFFF"/>
              <w:right w:val="single" w:sz="2" w:space="0" w:color="FFFFFF"/>
            </w:tcBorders>
            <w:hideMark/>
          </w:tcPr>
          <w:p w14:paraId="7C311616" w14:textId="77777777" w:rsidR="004D0E52" w:rsidRPr="00397F7E" w:rsidRDefault="004D0E52" w:rsidP="0096177F">
            <w:pPr>
              <w:jc w:val="both"/>
              <w:rPr>
                <w:sz w:val="22"/>
                <w:szCs w:val="22"/>
              </w:rPr>
            </w:pPr>
            <w:r w:rsidRPr="00E37ED0">
              <w:rPr>
                <w:sz w:val="22"/>
                <w:szCs w:val="22"/>
              </w:rPr>
              <w:t>68</w:t>
            </w:r>
          </w:p>
        </w:tc>
        <w:tc>
          <w:tcPr>
            <w:tcW w:w="1134" w:type="dxa"/>
            <w:tcBorders>
              <w:top w:val="single" w:sz="2" w:space="0" w:color="FFFFFF"/>
              <w:left w:val="single" w:sz="2" w:space="0" w:color="FFFFFF"/>
              <w:bottom w:val="single" w:sz="2" w:space="0" w:color="FFFFFF"/>
              <w:right w:val="single" w:sz="2" w:space="0" w:color="FFFFFF"/>
            </w:tcBorders>
            <w:hideMark/>
          </w:tcPr>
          <w:p w14:paraId="02295391" w14:textId="77777777" w:rsidR="004D0E52" w:rsidRPr="00397F7E" w:rsidRDefault="004D0E52" w:rsidP="0096177F">
            <w:pPr>
              <w:jc w:val="both"/>
              <w:rPr>
                <w:sz w:val="22"/>
                <w:szCs w:val="22"/>
              </w:rPr>
            </w:pPr>
            <w:r w:rsidRPr="00E37ED0">
              <w:rPr>
                <w:sz w:val="22"/>
                <w:szCs w:val="22"/>
              </w:rPr>
              <w:t>54.3</w:t>
            </w:r>
          </w:p>
        </w:tc>
        <w:tc>
          <w:tcPr>
            <w:tcW w:w="1134" w:type="dxa"/>
            <w:tcBorders>
              <w:top w:val="single" w:sz="2" w:space="0" w:color="FFFFFF"/>
              <w:left w:val="single" w:sz="2" w:space="0" w:color="FFFFFF"/>
              <w:bottom w:val="single" w:sz="2" w:space="0" w:color="FFFFFF"/>
              <w:right w:val="single" w:sz="2" w:space="0" w:color="FFFFFF"/>
            </w:tcBorders>
            <w:hideMark/>
          </w:tcPr>
          <w:p w14:paraId="067781AD" w14:textId="77777777" w:rsidR="004D0E52" w:rsidRPr="00397F7E" w:rsidRDefault="004D0E52" w:rsidP="0096177F">
            <w:pPr>
              <w:jc w:val="both"/>
              <w:rPr>
                <w:sz w:val="22"/>
                <w:szCs w:val="22"/>
              </w:rPr>
            </w:pPr>
            <w:r w:rsidRPr="00E37ED0">
              <w:rPr>
                <w:sz w:val="22"/>
                <w:szCs w:val="22"/>
              </w:rPr>
              <w:t>33.2</w:t>
            </w:r>
          </w:p>
        </w:tc>
      </w:tr>
      <w:tr w:rsidR="004D0E52" w:rsidRPr="00397F7E" w14:paraId="501F44F7"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E6BFEEB" w14:textId="77777777" w:rsidR="004D0E52" w:rsidRPr="00397F7E" w:rsidRDefault="004D0E52" w:rsidP="0096177F">
            <w:pPr>
              <w:jc w:val="both"/>
              <w:rPr>
                <w:b/>
                <w:bCs/>
                <w:sz w:val="22"/>
                <w:szCs w:val="22"/>
              </w:rPr>
            </w:pPr>
            <w:r w:rsidRPr="00397F7E">
              <w:rPr>
                <w:b/>
                <w:bCs/>
                <w:sz w:val="22"/>
                <w:szCs w:val="22"/>
              </w:rPr>
              <w:t xml:space="preserve">Diagnosis in </w:t>
            </w:r>
            <w:r>
              <w:rPr>
                <w:b/>
                <w:bCs/>
                <w:sz w:val="22"/>
                <w:szCs w:val="22"/>
              </w:rPr>
              <w:t xml:space="preserve">the </w:t>
            </w:r>
            <w:r w:rsidRPr="00397F7E">
              <w:rPr>
                <w:b/>
                <w:bCs/>
                <w:sz w:val="22"/>
                <w:szCs w:val="22"/>
              </w:rPr>
              <w:t>sample</w:t>
            </w:r>
          </w:p>
        </w:tc>
      </w:tr>
      <w:tr w:rsidR="004D0E52" w:rsidRPr="00397F7E" w14:paraId="165C8575"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AA593BE" w14:textId="77777777" w:rsidR="004D0E52" w:rsidRPr="00397F7E" w:rsidRDefault="004D0E52" w:rsidP="0096177F">
            <w:pPr>
              <w:ind w:firstLine="82"/>
              <w:jc w:val="both"/>
              <w:rPr>
                <w:sz w:val="22"/>
                <w:szCs w:val="22"/>
              </w:rPr>
            </w:pPr>
            <w:r w:rsidRPr="00397F7E">
              <w:rPr>
                <w:sz w:val="22"/>
                <w:szCs w:val="22"/>
              </w:rPr>
              <w:t>Schizophrenia</w:t>
            </w:r>
          </w:p>
        </w:tc>
        <w:tc>
          <w:tcPr>
            <w:tcW w:w="1134" w:type="dxa"/>
            <w:tcBorders>
              <w:top w:val="single" w:sz="2" w:space="0" w:color="FFFFFF"/>
              <w:left w:val="single" w:sz="2" w:space="0" w:color="FFFFFF"/>
              <w:bottom w:val="single" w:sz="2" w:space="0" w:color="FFFFFF"/>
              <w:right w:val="single" w:sz="2" w:space="0" w:color="FFFFFF"/>
            </w:tcBorders>
            <w:hideMark/>
          </w:tcPr>
          <w:p w14:paraId="1D21BBF7" w14:textId="77777777" w:rsidR="004D0E52" w:rsidRPr="00397F7E" w:rsidRDefault="004D0E52" w:rsidP="0096177F">
            <w:pPr>
              <w:jc w:val="both"/>
              <w:rPr>
                <w:sz w:val="22"/>
                <w:szCs w:val="22"/>
              </w:rPr>
            </w:pPr>
            <w:r w:rsidRPr="00E37ED0">
              <w:rPr>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3234A156" w14:textId="77777777" w:rsidR="004D0E52" w:rsidRPr="00397F7E" w:rsidRDefault="004D0E52" w:rsidP="0096177F">
            <w:pPr>
              <w:jc w:val="both"/>
              <w:rPr>
                <w:sz w:val="22"/>
                <w:szCs w:val="22"/>
              </w:rPr>
            </w:pPr>
            <w:r w:rsidRPr="00E37ED0">
              <w:rPr>
                <w:sz w:val="22"/>
                <w:szCs w:val="22"/>
              </w:rPr>
              <w:t>33</w:t>
            </w:r>
          </w:p>
        </w:tc>
        <w:tc>
          <w:tcPr>
            <w:tcW w:w="1134" w:type="dxa"/>
            <w:tcBorders>
              <w:top w:val="single" w:sz="2" w:space="0" w:color="FFFFFF"/>
              <w:left w:val="single" w:sz="2" w:space="0" w:color="FFFFFF"/>
              <w:bottom w:val="single" w:sz="2" w:space="0" w:color="FFFFFF"/>
              <w:right w:val="single" w:sz="2" w:space="0" w:color="FFFFFF"/>
            </w:tcBorders>
            <w:hideMark/>
          </w:tcPr>
          <w:p w14:paraId="281E3955" w14:textId="77777777" w:rsidR="004D0E52" w:rsidRPr="00397F7E" w:rsidRDefault="004D0E52" w:rsidP="0096177F">
            <w:pPr>
              <w:jc w:val="both"/>
              <w:rPr>
                <w:sz w:val="22"/>
                <w:szCs w:val="22"/>
              </w:rPr>
            </w:pPr>
            <w:r w:rsidRPr="00E37ED0">
              <w:rPr>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2A8A4A98" w14:textId="77777777" w:rsidR="004D0E52" w:rsidRPr="00397F7E" w:rsidRDefault="004D0E52" w:rsidP="0096177F">
            <w:pPr>
              <w:jc w:val="both"/>
              <w:rPr>
                <w:sz w:val="22"/>
                <w:szCs w:val="22"/>
              </w:rPr>
            </w:pPr>
            <w:r w:rsidRPr="00E37ED0">
              <w:rPr>
                <w:sz w:val="22"/>
                <w:szCs w:val="22"/>
              </w:rPr>
              <w:t>16.1</w:t>
            </w:r>
          </w:p>
        </w:tc>
      </w:tr>
      <w:tr w:rsidR="004D0E52" w:rsidRPr="00397F7E" w14:paraId="760759DA"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678A3FB" w14:textId="77777777" w:rsidR="004D0E52" w:rsidRPr="00397F7E" w:rsidRDefault="004D0E52" w:rsidP="0096177F">
            <w:pPr>
              <w:ind w:firstLine="82"/>
              <w:jc w:val="both"/>
              <w:rPr>
                <w:sz w:val="22"/>
                <w:szCs w:val="22"/>
              </w:rPr>
            </w:pPr>
            <w:r w:rsidRPr="00397F7E">
              <w:rPr>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0D37C328" w14:textId="77777777" w:rsidR="004D0E52" w:rsidRPr="00397F7E" w:rsidRDefault="004D0E52" w:rsidP="0096177F">
            <w:pPr>
              <w:jc w:val="both"/>
              <w:rPr>
                <w:sz w:val="22"/>
                <w:szCs w:val="22"/>
              </w:rPr>
            </w:pPr>
            <w:r w:rsidRPr="00E37ED0">
              <w:rPr>
                <w:sz w:val="22"/>
                <w:szCs w:val="22"/>
              </w:rPr>
              <w:t>37</w:t>
            </w:r>
          </w:p>
        </w:tc>
        <w:tc>
          <w:tcPr>
            <w:tcW w:w="1276" w:type="dxa"/>
            <w:tcBorders>
              <w:top w:val="single" w:sz="2" w:space="0" w:color="FFFFFF"/>
              <w:left w:val="single" w:sz="2" w:space="0" w:color="FFFFFF"/>
              <w:bottom w:val="single" w:sz="2" w:space="0" w:color="FFFFFF"/>
              <w:right w:val="single" w:sz="2" w:space="0" w:color="FFFFFF"/>
            </w:tcBorders>
            <w:hideMark/>
          </w:tcPr>
          <w:p w14:paraId="2F468975" w14:textId="77777777" w:rsidR="004D0E52" w:rsidRPr="00397F7E" w:rsidRDefault="004D0E52" w:rsidP="0096177F">
            <w:pPr>
              <w:jc w:val="both"/>
              <w:rPr>
                <w:sz w:val="22"/>
                <w:szCs w:val="22"/>
              </w:rPr>
            </w:pPr>
            <w:r w:rsidRPr="00E37ED0">
              <w:rPr>
                <w:sz w:val="22"/>
                <w:szCs w:val="22"/>
              </w:rPr>
              <w:t>172</w:t>
            </w:r>
          </w:p>
        </w:tc>
        <w:tc>
          <w:tcPr>
            <w:tcW w:w="1134" w:type="dxa"/>
            <w:tcBorders>
              <w:top w:val="single" w:sz="2" w:space="0" w:color="FFFFFF"/>
              <w:left w:val="single" w:sz="2" w:space="0" w:color="FFFFFF"/>
              <w:bottom w:val="single" w:sz="2" w:space="0" w:color="FFFFFF"/>
              <w:right w:val="single" w:sz="2" w:space="0" w:color="FFFFFF"/>
            </w:tcBorders>
            <w:hideMark/>
          </w:tcPr>
          <w:p w14:paraId="4014229F" w14:textId="77777777" w:rsidR="004D0E52" w:rsidRPr="00397F7E" w:rsidRDefault="004D0E52" w:rsidP="0096177F">
            <w:pPr>
              <w:jc w:val="both"/>
              <w:rPr>
                <w:sz w:val="22"/>
                <w:szCs w:val="22"/>
              </w:rPr>
            </w:pPr>
            <w:r w:rsidRPr="00E37ED0">
              <w:rPr>
                <w:sz w:val="22"/>
                <w:szCs w:val="22"/>
              </w:rPr>
              <w:t>80.4</w:t>
            </w:r>
          </w:p>
        </w:tc>
        <w:tc>
          <w:tcPr>
            <w:tcW w:w="1134" w:type="dxa"/>
            <w:tcBorders>
              <w:top w:val="single" w:sz="2" w:space="0" w:color="FFFFFF"/>
              <w:left w:val="single" w:sz="2" w:space="0" w:color="FFFFFF"/>
              <w:bottom w:val="single" w:sz="2" w:space="0" w:color="FFFFFF"/>
              <w:right w:val="single" w:sz="2" w:space="0" w:color="FFFFFF"/>
            </w:tcBorders>
            <w:hideMark/>
          </w:tcPr>
          <w:p w14:paraId="5F8114C9" w14:textId="77777777" w:rsidR="004D0E52" w:rsidRPr="00397F7E" w:rsidRDefault="004D0E52" w:rsidP="0096177F">
            <w:pPr>
              <w:jc w:val="both"/>
              <w:rPr>
                <w:sz w:val="22"/>
                <w:szCs w:val="22"/>
              </w:rPr>
            </w:pPr>
            <w:r w:rsidRPr="00E37ED0">
              <w:rPr>
                <w:sz w:val="22"/>
                <w:szCs w:val="22"/>
              </w:rPr>
              <w:t>83.9</w:t>
            </w:r>
          </w:p>
        </w:tc>
      </w:tr>
      <w:tr w:rsidR="004D0E52" w:rsidRPr="00397F7E" w14:paraId="4207D55F"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30F038C" w14:textId="77777777" w:rsidR="004D0E52" w:rsidRPr="00397F7E" w:rsidRDefault="004D0E52" w:rsidP="0096177F">
            <w:pPr>
              <w:jc w:val="both"/>
              <w:rPr>
                <w:b/>
                <w:bCs/>
                <w:sz w:val="22"/>
                <w:szCs w:val="22"/>
              </w:rPr>
            </w:pPr>
            <w:r w:rsidRPr="00397F7E">
              <w:rPr>
                <w:b/>
                <w:bCs/>
                <w:sz w:val="22"/>
                <w:szCs w:val="22"/>
              </w:rPr>
              <w:t>Intervention type</w:t>
            </w:r>
          </w:p>
        </w:tc>
      </w:tr>
      <w:tr w:rsidR="004D0E52" w:rsidRPr="00397F7E" w14:paraId="636446FE"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1916A3D" w14:textId="77777777" w:rsidR="004D0E52" w:rsidRPr="00397F7E" w:rsidRDefault="004D0E52" w:rsidP="0096177F">
            <w:pPr>
              <w:ind w:firstLine="82"/>
              <w:jc w:val="both"/>
              <w:rPr>
                <w:sz w:val="22"/>
                <w:szCs w:val="22"/>
              </w:rPr>
            </w:pPr>
            <w:r w:rsidRPr="00397F7E">
              <w:rPr>
                <w:sz w:val="22"/>
                <w:szCs w:val="22"/>
              </w:rPr>
              <w:t>CBT</w:t>
            </w:r>
          </w:p>
        </w:tc>
        <w:tc>
          <w:tcPr>
            <w:tcW w:w="1134" w:type="dxa"/>
            <w:tcBorders>
              <w:top w:val="single" w:sz="2" w:space="0" w:color="FFFFFF"/>
              <w:left w:val="single" w:sz="2" w:space="0" w:color="FFFFFF"/>
              <w:bottom w:val="single" w:sz="2" w:space="0" w:color="FFFFFF"/>
              <w:right w:val="single" w:sz="2" w:space="0" w:color="FFFFFF"/>
            </w:tcBorders>
            <w:hideMark/>
          </w:tcPr>
          <w:p w14:paraId="02A58001" w14:textId="77777777" w:rsidR="004D0E52" w:rsidRPr="00397F7E" w:rsidRDefault="004D0E52" w:rsidP="0096177F">
            <w:pPr>
              <w:jc w:val="both"/>
              <w:rPr>
                <w:sz w:val="22"/>
                <w:szCs w:val="22"/>
              </w:rPr>
            </w:pPr>
            <w:r w:rsidRPr="00E37ED0">
              <w:rPr>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222C51AD" w14:textId="77777777" w:rsidR="004D0E52" w:rsidRPr="00397F7E" w:rsidRDefault="004D0E52" w:rsidP="0096177F">
            <w:pPr>
              <w:jc w:val="both"/>
              <w:rPr>
                <w:sz w:val="22"/>
                <w:szCs w:val="22"/>
              </w:rPr>
            </w:pPr>
            <w:r w:rsidRPr="00E37ED0">
              <w:rPr>
                <w:sz w:val="22"/>
                <w:szCs w:val="22"/>
              </w:rPr>
              <w:t>55</w:t>
            </w:r>
          </w:p>
        </w:tc>
        <w:tc>
          <w:tcPr>
            <w:tcW w:w="1134" w:type="dxa"/>
            <w:tcBorders>
              <w:top w:val="single" w:sz="2" w:space="0" w:color="FFFFFF"/>
              <w:left w:val="single" w:sz="2" w:space="0" w:color="FFFFFF"/>
              <w:bottom w:val="single" w:sz="2" w:space="0" w:color="FFFFFF"/>
              <w:right w:val="single" w:sz="2" w:space="0" w:color="FFFFFF"/>
            </w:tcBorders>
            <w:hideMark/>
          </w:tcPr>
          <w:p w14:paraId="19460CE1" w14:textId="77777777" w:rsidR="004D0E52" w:rsidRPr="00397F7E" w:rsidRDefault="004D0E52" w:rsidP="0096177F">
            <w:pPr>
              <w:jc w:val="both"/>
              <w:rPr>
                <w:sz w:val="22"/>
                <w:szCs w:val="22"/>
              </w:rPr>
            </w:pPr>
            <w:r w:rsidRPr="00E37ED0">
              <w:rPr>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2F68D29B" w14:textId="77777777" w:rsidR="004D0E52" w:rsidRPr="00397F7E" w:rsidRDefault="004D0E52" w:rsidP="0096177F">
            <w:pPr>
              <w:jc w:val="both"/>
              <w:rPr>
                <w:sz w:val="22"/>
                <w:szCs w:val="22"/>
              </w:rPr>
            </w:pPr>
            <w:r w:rsidRPr="00E37ED0">
              <w:rPr>
                <w:sz w:val="22"/>
                <w:szCs w:val="22"/>
              </w:rPr>
              <w:t>26.8</w:t>
            </w:r>
          </w:p>
        </w:tc>
      </w:tr>
      <w:tr w:rsidR="004D0E52" w:rsidRPr="00397F7E" w14:paraId="0ED12A3C"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9047171" w14:textId="77777777" w:rsidR="004D0E52" w:rsidRPr="00397F7E" w:rsidRDefault="004D0E52" w:rsidP="0096177F">
            <w:pPr>
              <w:ind w:firstLine="82"/>
              <w:jc w:val="both"/>
              <w:rPr>
                <w:sz w:val="22"/>
                <w:szCs w:val="22"/>
              </w:rPr>
            </w:pPr>
            <w:r w:rsidRPr="00397F7E">
              <w:rPr>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5A80B67E" w14:textId="77777777" w:rsidR="004D0E52" w:rsidRPr="00397F7E" w:rsidRDefault="004D0E52" w:rsidP="0096177F">
            <w:pPr>
              <w:jc w:val="both"/>
              <w:rPr>
                <w:sz w:val="22"/>
                <w:szCs w:val="22"/>
              </w:rPr>
            </w:pPr>
            <w:r w:rsidRPr="00E37ED0">
              <w:rPr>
                <w:sz w:val="22"/>
                <w:szCs w:val="22"/>
              </w:rPr>
              <w:t>35</w:t>
            </w:r>
          </w:p>
        </w:tc>
        <w:tc>
          <w:tcPr>
            <w:tcW w:w="1276" w:type="dxa"/>
            <w:tcBorders>
              <w:top w:val="single" w:sz="2" w:space="0" w:color="FFFFFF"/>
              <w:left w:val="single" w:sz="2" w:space="0" w:color="FFFFFF"/>
              <w:bottom w:val="single" w:sz="2" w:space="0" w:color="FFFFFF"/>
              <w:right w:val="single" w:sz="2" w:space="0" w:color="FFFFFF"/>
            </w:tcBorders>
            <w:hideMark/>
          </w:tcPr>
          <w:p w14:paraId="16E5F3B1" w14:textId="77777777" w:rsidR="004D0E52" w:rsidRPr="00397F7E" w:rsidRDefault="004D0E52" w:rsidP="0096177F">
            <w:pPr>
              <w:jc w:val="both"/>
              <w:rPr>
                <w:sz w:val="22"/>
                <w:szCs w:val="22"/>
              </w:rPr>
            </w:pPr>
            <w:r w:rsidRPr="00E37ED0">
              <w:rPr>
                <w:sz w:val="22"/>
                <w:szCs w:val="22"/>
              </w:rPr>
              <w:t>150</w:t>
            </w:r>
          </w:p>
        </w:tc>
        <w:tc>
          <w:tcPr>
            <w:tcW w:w="1134" w:type="dxa"/>
            <w:tcBorders>
              <w:top w:val="single" w:sz="2" w:space="0" w:color="FFFFFF"/>
              <w:left w:val="single" w:sz="2" w:space="0" w:color="FFFFFF"/>
              <w:bottom w:val="single" w:sz="2" w:space="0" w:color="FFFFFF"/>
              <w:right w:val="single" w:sz="2" w:space="0" w:color="FFFFFF"/>
            </w:tcBorders>
            <w:hideMark/>
          </w:tcPr>
          <w:p w14:paraId="0EC280B4" w14:textId="77777777" w:rsidR="004D0E52" w:rsidRPr="00397F7E" w:rsidRDefault="004D0E52" w:rsidP="0096177F">
            <w:pPr>
              <w:jc w:val="both"/>
              <w:rPr>
                <w:sz w:val="22"/>
                <w:szCs w:val="22"/>
              </w:rPr>
            </w:pPr>
            <w:r w:rsidRPr="00E37ED0">
              <w:rPr>
                <w:sz w:val="22"/>
                <w:szCs w:val="22"/>
              </w:rPr>
              <w:t>76.1</w:t>
            </w:r>
          </w:p>
        </w:tc>
        <w:tc>
          <w:tcPr>
            <w:tcW w:w="1134" w:type="dxa"/>
            <w:tcBorders>
              <w:top w:val="single" w:sz="2" w:space="0" w:color="FFFFFF"/>
              <w:left w:val="single" w:sz="2" w:space="0" w:color="FFFFFF"/>
              <w:bottom w:val="single" w:sz="2" w:space="0" w:color="FFFFFF"/>
              <w:right w:val="single" w:sz="2" w:space="0" w:color="FFFFFF"/>
            </w:tcBorders>
            <w:hideMark/>
          </w:tcPr>
          <w:p w14:paraId="56D04418" w14:textId="77777777" w:rsidR="004D0E52" w:rsidRPr="00397F7E" w:rsidRDefault="004D0E52" w:rsidP="0096177F">
            <w:pPr>
              <w:jc w:val="both"/>
              <w:rPr>
                <w:sz w:val="22"/>
                <w:szCs w:val="22"/>
              </w:rPr>
            </w:pPr>
            <w:r w:rsidRPr="00E37ED0">
              <w:rPr>
                <w:sz w:val="22"/>
                <w:szCs w:val="22"/>
              </w:rPr>
              <w:t>73.2</w:t>
            </w:r>
          </w:p>
        </w:tc>
      </w:tr>
      <w:tr w:rsidR="004D0E52" w:rsidRPr="00397F7E" w14:paraId="0CAEAACC"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94DE74A" w14:textId="77777777" w:rsidR="004D0E52" w:rsidRPr="00397F7E" w:rsidRDefault="004D0E52" w:rsidP="0096177F">
            <w:pPr>
              <w:jc w:val="both"/>
              <w:rPr>
                <w:b/>
                <w:bCs/>
                <w:sz w:val="22"/>
                <w:szCs w:val="22"/>
              </w:rPr>
            </w:pPr>
            <w:r w:rsidRPr="00397F7E">
              <w:rPr>
                <w:b/>
                <w:bCs/>
                <w:sz w:val="22"/>
                <w:szCs w:val="22"/>
              </w:rPr>
              <w:t>Preregistration status</w:t>
            </w:r>
          </w:p>
        </w:tc>
      </w:tr>
      <w:tr w:rsidR="004D0E52" w:rsidRPr="00397F7E" w14:paraId="1A9BA874"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3DB0E55" w14:textId="77777777" w:rsidR="004D0E52" w:rsidRPr="00397F7E" w:rsidRDefault="004D0E52" w:rsidP="0096177F">
            <w:pPr>
              <w:ind w:firstLine="82"/>
              <w:jc w:val="both"/>
              <w:rPr>
                <w:sz w:val="22"/>
                <w:szCs w:val="22"/>
              </w:rPr>
            </w:pPr>
            <w:r w:rsidRPr="00397F7E">
              <w:rPr>
                <w:sz w:val="22"/>
                <w:szCs w:val="22"/>
              </w:rPr>
              <w:t>Not 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25C18B87" w14:textId="77777777" w:rsidR="004D0E52" w:rsidRPr="00397F7E" w:rsidRDefault="004D0E52" w:rsidP="0096177F">
            <w:pPr>
              <w:jc w:val="both"/>
              <w:rPr>
                <w:sz w:val="22"/>
                <w:szCs w:val="22"/>
              </w:rPr>
            </w:pPr>
            <w:r w:rsidRPr="00E37ED0">
              <w:rPr>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0D1279CF" w14:textId="77777777" w:rsidR="004D0E52" w:rsidRPr="00397F7E" w:rsidRDefault="004D0E52" w:rsidP="0096177F">
            <w:pPr>
              <w:jc w:val="both"/>
              <w:rPr>
                <w:sz w:val="22"/>
                <w:szCs w:val="22"/>
              </w:rPr>
            </w:pPr>
            <w:r w:rsidRPr="00E37ED0">
              <w:rPr>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18D7C3C8" w14:textId="77777777" w:rsidR="004D0E52" w:rsidRPr="00397F7E" w:rsidRDefault="004D0E52" w:rsidP="0096177F">
            <w:pPr>
              <w:jc w:val="both"/>
              <w:rPr>
                <w:sz w:val="22"/>
                <w:szCs w:val="22"/>
              </w:rPr>
            </w:pPr>
            <w:r w:rsidRPr="00E37ED0">
              <w:rPr>
                <w:sz w:val="22"/>
                <w:szCs w:val="22"/>
              </w:rPr>
              <w:t>52.2</w:t>
            </w:r>
          </w:p>
        </w:tc>
        <w:tc>
          <w:tcPr>
            <w:tcW w:w="1134" w:type="dxa"/>
            <w:tcBorders>
              <w:top w:val="single" w:sz="2" w:space="0" w:color="FFFFFF"/>
              <w:left w:val="single" w:sz="2" w:space="0" w:color="FFFFFF"/>
              <w:bottom w:val="single" w:sz="2" w:space="0" w:color="FFFFFF"/>
              <w:right w:val="single" w:sz="2" w:space="0" w:color="FFFFFF"/>
            </w:tcBorders>
            <w:hideMark/>
          </w:tcPr>
          <w:p w14:paraId="287E915F" w14:textId="77777777" w:rsidR="004D0E52" w:rsidRPr="00397F7E" w:rsidRDefault="004D0E52" w:rsidP="0096177F">
            <w:pPr>
              <w:jc w:val="both"/>
              <w:rPr>
                <w:sz w:val="22"/>
                <w:szCs w:val="22"/>
              </w:rPr>
            </w:pPr>
            <w:r w:rsidRPr="00E37ED0">
              <w:rPr>
                <w:sz w:val="22"/>
                <w:szCs w:val="22"/>
              </w:rPr>
              <w:t>31.7</w:t>
            </w:r>
          </w:p>
        </w:tc>
      </w:tr>
      <w:tr w:rsidR="004D0E52" w:rsidRPr="00397F7E" w14:paraId="6F6AC495"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09A33CB" w14:textId="77777777" w:rsidR="004D0E52" w:rsidRPr="00397F7E" w:rsidRDefault="004D0E52" w:rsidP="0096177F">
            <w:pPr>
              <w:ind w:firstLine="82"/>
              <w:jc w:val="both"/>
              <w:rPr>
                <w:sz w:val="22"/>
                <w:szCs w:val="22"/>
              </w:rPr>
            </w:pPr>
            <w:r w:rsidRPr="00397F7E">
              <w:rPr>
                <w:sz w:val="22"/>
                <w:szCs w:val="22"/>
              </w:rPr>
              <w:t>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16C1E1CB" w14:textId="77777777" w:rsidR="004D0E52" w:rsidRPr="00397F7E" w:rsidRDefault="004D0E52" w:rsidP="0096177F">
            <w:pPr>
              <w:jc w:val="both"/>
              <w:rPr>
                <w:sz w:val="22"/>
                <w:szCs w:val="22"/>
              </w:rPr>
            </w:pPr>
            <w:r w:rsidRPr="00E37ED0">
              <w:rPr>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26FFE391" w14:textId="77777777" w:rsidR="004D0E52" w:rsidRPr="00397F7E" w:rsidRDefault="004D0E52" w:rsidP="0096177F">
            <w:pPr>
              <w:jc w:val="both"/>
              <w:rPr>
                <w:sz w:val="22"/>
                <w:szCs w:val="22"/>
              </w:rPr>
            </w:pPr>
            <w:r w:rsidRPr="00E37ED0">
              <w:rPr>
                <w:sz w:val="22"/>
                <w:szCs w:val="22"/>
              </w:rPr>
              <w:t>140</w:t>
            </w:r>
          </w:p>
        </w:tc>
        <w:tc>
          <w:tcPr>
            <w:tcW w:w="1134" w:type="dxa"/>
            <w:tcBorders>
              <w:top w:val="single" w:sz="2" w:space="0" w:color="FFFFFF"/>
              <w:left w:val="single" w:sz="2" w:space="0" w:color="FFFFFF"/>
              <w:bottom w:val="single" w:sz="2" w:space="0" w:color="FFFFFF"/>
              <w:right w:val="single" w:sz="2" w:space="0" w:color="FFFFFF"/>
            </w:tcBorders>
            <w:hideMark/>
          </w:tcPr>
          <w:p w14:paraId="41C9FBB5" w14:textId="77777777" w:rsidR="004D0E52" w:rsidRPr="00397F7E" w:rsidRDefault="004D0E52" w:rsidP="0096177F">
            <w:pPr>
              <w:jc w:val="both"/>
              <w:rPr>
                <w:sz w:val="22"/>
                <w:szCs w:val="22"/>
              </w:rPr>
            </w:pPr>
            <w:r w:rsidRPr="00E37ED0">
              <w:rPr>
                <w:sz w:val="22"/>
                <w:szCs w:val="22"/>
              </w:rPr>
              <w:t>47.8</w:t>
            </w:r>
          </w:p>
        </w:tc>
        <w:tc>
          <w:tcPr>
            <w:tcW w:w="1134" w:type="dxa"/>
            <w:tcBorders>
              <w:top w:val="single" w:sz="2" w:space="0" w:color="FFFFFF"/>
              <w:left w:val="single" w:sz="2" w:space="0" w:color="FFFFFF"/>
              <w:bottom w:val="single" w:sz="2" w:space="0" w:color="FFFFFF"/>
              <w:right w:val="single" w:sz="2" w:space="0" w:color="FFFFFF"/>
            </w:tcBorders>
            <w:hideMark/>
          </w:tcPr>
          <w:p w14:paraId="7CCA13E9" w14:textId="77777777" w:rsidR="004D0E52" w:rsidRPr="00397F7E" w:rsidRDefault="004D0E52" w:rsidP="0096177F">
            <w:pPr>
              <w:jc w:val="both"/>
              <w:rPr>
                <w:sz w:val="22"/>
                <w:szCs w:val="22"/>
              </w:rPr>
            </w:pPr>
            <w:r w:rsidRPr="00E37ED0">
              <w:rPr>
                <w:sz w:val="22"/>
                <w:szCs w:val="22"/>
              </w:rPr>
              <w:t>68.3</w:t>
            </w:r>
          </w:p>
        </w:tc>
      </w:tr>
      <w:tr w:rsidR="004D0E52" w:rsidRPr="00397F7E" w14:paraId="3CDE0E6C"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E047A8B" w14:textId="77777777" w:rsidR="004D0E52" w:rsidRPr="00397F7E" w:rsidRDefault="004D0E52" w:rsidP="0096177F">
            <w:pPr>
              <w:jc w:val="both"/>
              <w:rPr>
                <w:b/>
                <w:bCs/>
                <w:sz w:val="22"/>
                <w:szCs w:val="22"/>
              </w:rPr>
            </w:pPr>
            <w:r w:rsidRPr="00397F7E">
              <w:rPr>
                <w:b/>
                <w:bCs/>
                <w:sz w:val="22"/>
                <w:szCs w:val="22"/>
              </w:rPr>
              <w:t>Outlet</w:t>
            </w:r>
          </w:p>
        </w:tc>
      </w:tr>
      <w:tr w:rsidR="004D0E52" w:rsidRPr="00397F7E" w14:paraId="4C5EBA7B"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DDC1CAD" w14:textId="77777777" w:rsidR="004D0E52" w:rsidRPr="00397F7E" w:rsidRDefault="004D0E52" w:rsidP="0096177F">
            <w:pPr>
              <w:ind w:firstLine="82"/>
              <w:jc w:val="both"/>
              <w:rPr>
                <w:sz w:val="22"/>
                <w:szCs w:val="22"/>
              </w:rPr>
            </w:pPr>
            <w:r w:rsidRPr="00397F7E">
              <w:rPr>
                <w:sz w:val="22"/>
                <w:szCs w:val="22"/>
              </w:rPr>
              <w:t>Journal article</w:t>
            </w:r>
          </w:p>
        </w:tc>
        <w:tc>
          <w:tcPr>
            <w:tcW w:w="1134" w:type="dxa"/>
            <w:tcBorders>
              <w:top w:val="single" w:sz="2" w:space="0" w:color="FFFFFF"/>
              <w:left w:val="single" w:sz="2" w:space="0" w:color="FFFFFF"/>
              <w:bottom w:val="single" w:sz="2" w:space="0" w:color="FFFFFF"/>
              <w:right w:val="single" w:sz="2" w:space="0" w:color="FFFFFF"/>
            </w:tcBorders>
            <w:hideMark/>
          </w:tcPr>
          <w:p w14:paraId="7044F1B6" w14:textId="77777777" w:rsidR="004D0E52" w:rsidRPr="00397F7E" w:rsidRDefault="004D0E52" w:rsidP="0096177F">
            <w:pPr>
              <w:jc w:val="both"/>
              <w:rPr>
                <w:sz w:val="22"/>
                <w:szCs w:val="22"/>
              </w:rPr>
            </w:pPr>
            <w:r w:rsidRPr="00E37ED0">
              <w:rPr>
                <w:sz w:val="22"/>
                <w:szCs w:val="22"/>
              </w:rPr>
              <w:t>46</w:t>
            </w:r>
          </w:p>
        </w:tc>
        <w:tc>
          <w:tcPr>
            <w:tcW w:w="1276" w:type="dxa"/>
            <w:tcBorders>
              <w:top w:val="single" w:sz="2" w:space="0" w:color="FFFFFF"/>
              <w:left w:val="single" w:sz="2" w:space="0" w:color="FFFFFF"/>
              <w:bottom w:val="single" w:sz="2" w:space="0" w:color="FFFFFF"/>
              <w:right w:val="single" w:sz="2" w:space="0" w:color="FFFFFF"/>
            </w:tcBorders>
            <w:hideMark/>
          </w:tcPr>
          <w:p w14:paraId="1FF9BD4B" w14:textId="77777777" w:rsidR="004D0E52" w:rsidRPr="00397F7E" w:rsidRDefault="004D0E52" w:rsidP="0096177F">
            <w:pPr>
              <w:jc w:val="both"/>
              <w:rPr>
                <w:sz w:val="22"/>
                <w:szCs w:val="22"/>
              </w:rPr>
            </w:pPr>
            <w:r w:rsidRPr="00E37ED0">
              <w:rPr>
                <w:sz w:val="22"/>
                <w:szCs w:val="22"/>
              </w:rPr>
              <w:t>205</w:t>
            </w:r>
          </w:p>
        </w:tc>
        <w:tc>
          <w:tcPr>
            <w:tcW w:w="1134" w:type="dxa"/>
            <w:tcBorders>
              <w:top w:val="single" w:sz="2" w:space="0" w:color="FFFFFF"/>
              <w:left w:val="single" w:sz="2" w:space="0" w:color="FFFFFF"/>
              <w:bottom w:val="single" w:sz="2" w:space="0" w:color="FFFFFF"/>
              <w:right w:val="single" w:sz="2" w:space="0" w:color="FFFFFF"/>
            </w:tcBorders>
            <w:hideMark/>
          </w:tcPr>
          <w:p w14:paraId="4ADFA88F" w14:textId="77777777" w:rsidR="004D0E52" w:rsidRPr="00397F7E" w:rsidRDefault="004D0E52" w:rsidP="0096177F">
            <w:pPr>
              <w:jc w:val="both"/>
              <w:rPr>
                <w:sz w:val="22"/>
                <w:szCs w:val="22"/>
              </w:rPr>
            </w:pPr>
            <w:r w:rsidRPr="00E37ED0">
              <w:rPr>
                <w:sz w:val="22"/>
                <w:szCs w:val="22"/>
              </w:rPr>
              <w:t>100.0</w:t>
            </w:r>
          </w:p>
        </w:tc>
        <w:tc>
          <w:tcPr>
            <w:tcW w:w="1134" w:type="dxa"/>
            <w:tcBorders>
              <w:top w:val="single" w:sz="2" w:space="0" w:color="FFFFFF"/>
              <w:left w:val="single" w:sz="2" w:space="0" w:color="FFFFFF"/>
              <w:bottom w:val="single" w:sz="2" w:space="0" w:color="FFFFFF"/>
              <w:right w:val="single" w:sz="2" w:space="0" w:color="FFFFFF"/>
            </w:tcBorders>
            <w:hideMark/>
          </w:tcPr>
          <w:p w14:paraId="01524647" w14:textId="77777777" w:rsidR="004D0E52" w:rsidRPr="00397F7E" w:rsidRDefault="004D0E52" w:rsidP="0096177F">
            <w:pPr>
              <w:jc w:val="both"/>
              <w:rPr>
                <w:sz w:val="22"/>
                <w:szCs w:val="22"/>
              </w:rPr>
            </w:pPr>
            <w:r w:rsidRPr="00E37ED0">
              <w:rPr>
                <w:sz w:val="22"/>
                <w:szCs w:val="22"/>
              </w:rPr>
              <w:t>100.0</w:t>
            </w:r>
          </w:p>
        </w:tc>
      </w:tr>
      <w:tr w:rsidR="004D0E52" w:rsidRPr="00397F7E" w14:paraId="43C0DC42"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924CC5C" w14:textId="77777777" w:rsidR="004D0E52" w:rsidRPr="00397F7E" w:rsidRDefault="004D0E52" w:rsidP="0096177F">
            <w:pPr>
              <w:jc w:val="both"/>
              <w:rPr>
                <w:b/>
                <w:bCs/>
                <w:sz w:val="22"/>
                <w:szCs w:val="22"/>
              </w:rPr>
            </w:pPr>
            <w:r w:rsidRPr="00397F7E">
              <w:rPr>
                <w:b/>
                <w:bCs/>
                <w:sz w:val="22"/>
                <w:szCs w:val="22"/>
              </w:rPr>
              <w:t>Research design</w:t>
            </w:r>
          </w:p>
        </w:tc>
      </w:tr>
      <w:tr w:rsidR="004D0E52" w:rsidRPr="00397F7E" w14:paraId="3739B891"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8CEACF6" w14:textId="77777777" w:rsidR="004D0E52" w:rsidRPr="00397F7E" w:rsidRDefault="004D0E52" w:rsidP="0096177F">
            <w:pPr>
              <w:ind w:firstLine="82"/>
              <w:jc w:val="both"/>
              <w:rPr>
                <w:sz w:val="22"/>
                <w:szCs w:val="22"/>
              </w:rPr>
            </w:pPr>
            <w:r w:rsidRPr="00397F7E">
              <w:rPr>
                <w:sz w:val="22"/>
                <w:szCs w:val="22"/>
              </w:rPr>
              <w:t>QES</w:t>
            </w:r>
          </w:p>
        </w:tc>
        <w:tc>
          <w:tcPr>
            <w:tcW w:w="1134" w:type="dxa"/>
            <w:tcBorders>
              <w:top w:val="single" w:sz="2" w:space="0" w:color="FFFFFF"/>
              <w:left w:val="single" w:sz="2" w:space="0" w:color="FFFFFF"/>
              <w:bottom w:val="single" w:sz="2" w:space="0" w:color="FFFFFF"/>
              <w:right w:val="single" w:sz="2" w:space="0" w:color="FFFFFF"/>
            </w:tcBorders>
            <w:hideMark/>
          </w:tcPr>
          <w:p w14:paraId="0BCE432B" w14:textId="77777777" w:rsidR="004D0E52" w:rsidRPr="00397F7E" w:rsidRDefault="004D0E52" w:rsidP="0096177F">
            <w:pPr>
              <w:jc w:val="both"/>
              <w:rPr>
                <w:sz w:val="22"/>
                <w:szCs w:val="22"/>
              </w:rPr>
            </w:pPr>
            <w:r w:rsidRPr="00E37ED0">
              <w:rPr>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02F38E62" w14:textId="77777777" w:rsidR="004D0E52" w:rsidRPr="00397F7E" w:rsidRDefault="004D0E52" w:rsidP="0096177F">
            <w:pPr>
              <w:jc w:val="both"/>
              <w:rPr>
                <w:sz w:val="22"/>
                <w:szCs w:val="22"/>
              </w:rPr>
            </w:pPr>
            <w:r w:rsidRPr="00E37ED0">
              <w:rPr>
                <w:sz w:val="22"/>
                <w:szCs w:val="22"/>
              </w:rPr>
              <w:t>18</w:t>
            </w:r>
          </w:p>
        </w:tc>
        <w:tc>
          <w:tcPr>
            <w:tcW w:w="1134" w:type="dxa"/>
            <w:tcBorders>
              <w:top w:val="single" w:sz="2" w:space="0" w:color="FFFFFF"/>
              <w:left w:val="single" w:sz="2" w:space="0" w:color="FFFFFF"/>
              <w:bottom w:val="single" w:sz="2" w:space="0" w:color="FFFFFF"/>
              <w:right w:val="single" w:sz="2" w:space="0" w:color="FFFFFF"/>
            </w:tcBorders>
            <w:hideMark/>
          </w:tcPr>
          <w:p w14:paraId="54A9FD33" w14:textId="77777777" w:rsidR="004D0E52" w:rsidRPr="00397F7E" w:rsidRDefault="004D0E52" w:rsidP="0096177F">
            <w:pPr>
              <w:jc w:val="both"/>
              <w:rPr>
                <w:sz w:val="22"/>
                <w:szCs w:val="22"/>
              </w:rPr>
            </w:pPr>
            <w:r w:rsidRPr="00E37ED0">
              <w:rPr>
                <w:sz w:val="22"/>
                <w:szCs w:val="22"/>
              </w:rPr>
              <w:t>17.4</w:t>
            </w:r>
          </w:p>
        </w:tc>
        <w:tc>
          <w:tcPr>
            <w:tcW w:w="1134" w:type="dxa"/>
            <w:tcBorders>
              <w:top w:val="single" w:sz="2" w:space="0" w:color="FFFFFF"/>
              <w:left w:val="single" w:sz="2" w:space="0" w:color="FFFFFF"/>
              <w:bottom w:val="single" w:sz="2" w:space="0" w:color="FFFFFF"/>
              <w:right w:val="single" w:sz="2" w:space="0" w:color="FFFFFF"/>
            </w:tcBorders>
            <w:hideMark/>
          </w:tcPr>
          <w:p w14:paraId="18635ED4" w14:textId="77777777" w:rsidR="004D0E52" w:rsidRPr="00397F7E" w:rsidRDefault="004D0E52" w:rsidP="0096177F">
            <w:pPr>
              <w:jc w:val="both"/>
              <w:rPr>
                <w:sz w:val="22"/>
                <w:szCs w:val="22"/>
              </w:rPr>
            </w:pPr>
            <w:r w:rsidRPr="00E37ED0">
              <w:rPr>
                <w:sz w:val="22"/>
                <w:szCs w:val="22"/>
              </w:rPr>
              <w:t>8.8</w:t>
            </w:r>
          </w:p>
        </w:tc>
      </w:tr>
      <w:tr w:rsidR="004D0E52" w:rsidRPr="00397F7E" w14:paraId="0E288B07"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C6A6C71" w14:textId="77777777" w:rsidR="004D0E52" w:rsidRDefault="004D0E52" w:rsidP="0096177F">
            <w:pPr>
              <w:ind w:firstLine="82"/>
              <w:jc w:val="both"/>
              <w:rPr>
                <w:sz w:val="22"/>
                <w:szCs w:val="22"/>
              </w:rPr>
            </w:pPr>
            <w:r w:rsidRPr="00397F7E">
              <w:rPr>
                <w:sz w:val="22"/>
                <w:szCs w:val="22"/>
              </w:rPr>
              <w:t>RCT</w:t>
            </w:r>
          </w:p>
          <w:p w14:paraId="59CEF5C1" w14:textId="77777777" w:rsidR="004D0E52" w:rsidRPr="00397F7E" w:rsidRDefault="004D0E52" w:rsidP="0096177F">
            <w:pPr>
              <w:ind w:firstLine="82"/>
              <w:jc w:val="both"/>
              <w:rPr>
                <w:sz w:val="22"/>
                <w:szCs w:val="22"/>
              </w:rPr>
            </w:pPr>
          </w:p>
        </w:tc>
        <w:tc>
          <w:tcPr>
            <w:tcW w:w="1134" w:type="dxa"/>
            <w:tcBorders>
              <w:top w:val="single" w:sz="2" w:space="0" w:color="FFFFFF"/>
              <w:left w:val="single" w:sz="2" w:space="0" w:color="FFFFFF"/>
              <w:bottom w:val="single" w:sz="2" w:space="0" w:color="FFFFFF"/>
              <w:right w:val="single" w:sz="2" w:space="0" w:color="FFFFFF"/>
            </w:tcBorders>
            <w:hideMark/>
          </w:tcPr>
          <w:p w14:paraId="73B6CA9F" w14:textId="77777777" w:rsidR="004D0E52" w:rsidRPr="00397F7E" w:rsidRDefault="004D0E52" w:rsidP="0096177F">
            <w:pPr>
              <w:jc w:val="both"/>
              <w:rPr>
                <w:sz w:val="22"/>
                <w:szCs w:val="22"/>
              </w:rPr>
            </w:pPr>
            <w:r w:rsidRPr="00E37ED0">
              <w:rPr>
                <w:sz w:val="22"/>
                <w:szCs w:val="22"/>
              </w:rPr>
              <w:t>38</w:t>
            </w:r>
          </w:p>
        </w:tc>
        <w:tc>
          <w:tcPr>
            <w:tcW w:w="1276" w:type="dxa"/>
            <w:tcBorders>
              <w:top w:val="single" w:sz="2" w:space="0" w:color="FFFFFF"/>
              <w:left w:val="single" w:sz="2" w:space="0" w:color="FFFFFF"/>
              <w:bottom w:val="single" w:sz="2" w:space="0" w:color="FFFFFF"/>
              <w:right w:val="single" w:sz="2" w:space="0" w:color="FFFFFF"/>
            </w:tcBorders>
            <w:hideMark/>
          </w:tcPr>
          <w:p w14:paraId="468829FA" w14:textId="77777777" w:rsidR="004D0E52" w:rsidRPr="00397F7E" w:rsidRDefault="004D0E52" w:rsidP="0096177F">
            <w:pPr>
              <w:jc w:val="both"/>
              <w:rPr>
                <w:sz w:val="22"/>
                <w:szCs w:val="22"/>
              </w:rPr>
            </w:pPr>
            <w:r w:rsidRPr="00E37ED0">
              <w:rPr>
                <w:sz w:val="22"/>
                <w:szCs w:val="22"/>
              </w:rPr>
              <w:t>187</w:t>
            </w:r>
          </w:p>
        </w:tc>
        <w:tc>
          <w:tcPr>
            <w:tcW w:w="1134" w:type="dxa"/>
            <w:tcBorders>
              <w:top w:val="single" w:sz="2" w:space="0" w:color="FFFFFF"/>
              <w:left w:val="single" w:sz="2" w:space="0" w:color="FFFFFF"/>
              <w:bottom w:val="single" w:sz="2" w:space="0" w:color="FFFFFF"/>
              <w:right w:val="single" w:sz="2" w:space="0" w:color="FFFFFF"/>
            </w:tcBorders>
            <w:hideMark/>
          </w:tcPr>
          <w:p w14:paraId="70BF2B2B" w14:textId="77777777" w:rsidR="004D0E52" w:rsidRPr="00397F7E" w:rsidRDefault="004D0E52" w:rsidP="0096177F">
            <w:pPr>
              <w:jc w:val="both"/>
              <w:rPr>
                <w:sz w:val="22"/>
                <w:szCs w:val="22"/>
              </w:rPr>
            </w:pPr>
            <w:r w:rsidRPr="00E37ED0">
              <w:rPr>
                <w:sz w:val="22"/>
                <w:szCs w:val="22"/>
              </w:rPr>
              <w:t>82.6</w:t>
            </w:r>
          </w:p>
        </w:tc>
        <w:tc>
          <w:tcPr>
            <w:tcW w:w="1134" w:type="dxa"/>
            <w:tcBorders>
              <w:top w:val="single" w:sz="2" w:space="0" w:color="FFFFFF"/>
              <w:left w:val="single" w:sz="2" w:space="0" w:color="FFFFFF"/>
              <w:bottom w:val="single" w:sz="2" w:space="0" w:color="FFFFFF"/>
              <w:right w:val="single" w:sz="2" w:space="0" w:color="FFFFFF"/>
            </w:tcBorders>
            <w:hideMark/>
          </w:tcPr>
          <w:p w14:paraId="70E7F82B" w14:textId="77777777" w:rsidR="004D0E52" w:rsidRPr="00397F7E" w:rsidRDefault="004D0E52" w:rsidP="0096177F">
            <w:pPr>
              <w:jc w:val="both"/>
              <w:rPr>
                <w:sz w:val="22"/>
                <w:szCs w:val="22"/>
              </w:rPr>
            </w:pPr>
            <w:r w:rsidRPr="00E37ED0">
              <w:rPr>
                <w:sz w:val="22"/>
                <w:szCs w:val="22"/>
              </w:rPr>
              <w:t>91.2</w:t>
            </w:r>
          </w:p>
        </w:tc>
      </w:tr>
      <w:tr w:rsidR="004D0E52" w:rsidRPr="00397F7E" w14:paraId="394008AA"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46A3354" w14:textId="77777777" w:rsidR="004D0E52" w:rsidRPr="00397F7E" w:rsidRDefault="004D0E52" w:rsidP="0096177F">
            <w:pPr>
              <w:jc w:val="both"/>
              <w:rPr>
                <w:b/>
                <w:bCs/>
                <w:sz w:val="22"/>
                <w:szCs w:val="22"/>
              </w:rPr>
            </w:pPr>
            <w:r w:rsidRPr="00397F7E">
              <w:rPr>
                <w:b/>
                <w:bCs/>
                <w:sz w:val="22"/>
                <w:szCs w:val="22"/>
              </w:rPr>
              <w:t>Test type</w:t>
            </w:r>
          </w:p>
        </w:tc>
      </w:tr>
      <w:tr w:rsidR="004D0E52" w:rsidRPr="00397F7E" w14:paraId="520C83D0"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89931DB" w14:textId="77777777" w:rsidR="004D0E52" w:rsidRPr="00397F7E" w:rsidRDefault="004D0E52" w:rsidP="0096177F">
            <w:pPr>
              <w:ind w:firstLine="82"/>
              <w:jc w:val="both"/>
              <w:rPr>
                <w:sz w:val="22"/>
                <w:szCs w:val="22"/>
              </w:rPr>
            </w:pPr>
            <w:r w:rsidRPr="00397F7E">
              <w:rPr>
                <w:sz w:val="22"/>
                <w:szCs w:val="22"/>
              </w:rPr>
              <w:t>Clinician-rated measure</w:t>
            </w:r>
          </w:p>
        </w:tc>
        <w:tc>
          <w:tcPr>
            <w:tcW w:w="1134" w:type="dxa"/>
            <w:tcBorders>
              <w:top w:val="single" w:sz="2" w:space="0" w:color="FFFFFF"/>
              <w:left w:val="single" w:sz="2" w:space="0" w:color="FFFFFF"/>
              <w:bottom w:val="single" w:sz="2" w:space="0" w:color="FFFFFF"/>
              <w:right w:val="single" w:sz="2" w:space="0" w:color="FFFFFF"/>
            </w:tcBorders>
            <w:hideMark/>
          </w:tcPr>
          <w:p w14:paraId="581A7F11" w14:textId="77777777" w:rsidR="004D0E52" w:rsidRPr="00397F7E" w:rsidRDefault="004D0E52" w:rsidP="0096177F">
            <w:pPr>
              <w:jc w:val="both"/>
              <w:rPr>
                <w:sz w:val="22"/>
                <w:szCs w:val="22"/>
              </w:rPr>
            </w:pPr>
            <w:r w:rsidRPr="00E37ED0">
              <w:rPr>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0B898738" w14:textId="77777777" w:rsidR="004D0E52" w:rsidRPr="00397F7E" w:rsidRDefault="004D0E52" w:rsidP="0096177F">
            <w:pPr>
              <w:jc w:val="both"/>
              <w:rPr>
                <w:sz w:val="22"/>
                <w:szCs w:val="22"/>
              </w:rPr>
            </w:pPr>
            <w:r w:rsidRPr="00E37ED0">
              <w:rPr>
                <w:sz w:val="22"/>
                <w:szCs w:val="22"/>
              </w:rPr>
              <w:t>36</w:t>
            </w:r>
          </w:p>
        </w:tc>
        <w:tc>
          <w:tcPr>
            <w:tcW w:w="1134" w:type="dxa"/>
            <w:tcBorders>
              <w:top w:val="single" w:sz="2" w:space="0" w:color="FFFFFF"/>
              <w:left w:val="single" w:sz="2" w:space="0" w:color="FFFFFF"/>
              <w:bottom w:val="single" w:sz="2" w:space="0" w:color="FFFFFF"/>
              <w:right w:val="single" w:sz="2" w:space="0" w:color="FFFFFF"/>
            </w:tcBorders>
            <w:hideMark/>
          </w:tcPr>
          <w:p w14:paraId="3615333B" w14:textId="77777777" w:rsidR="004D0E52" w:rsidRPr="00397F7E" w:rsidRDefault="004D0E52" w:rsidP="0096177F">
            <w:pPr>
              <w:jc w:val="both"/>
              <w:rPr>
                <w:sz w:val="22"/>
                <w:szCs w:val="22"/>
              </w:rPr>
            </w:pPr>
            <w:r w:rsidRPr="00E37ED0">
              <w:rPr>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665B27A3" w14:textId="77777777" w:rsidR="004D0E52" w:rsidRPr="00397F7E" w:rsidRDefault="004D0E52" w:rsidP="0096177F">
            <w:pPr>
              <w:jc w:val="both"/>
              <w:rPr>
                <w:sz w:val="22"/>
                <w:szCs w:val="22"/>
              </w:rPr>
            </w:pPr>
            <w:r w:rsidRPr="00E37ED0">
              <w:rPr>
                <w:sz w:val="22"/>
                <w:szCs w:val="22"/>
              </w:rPr>
              <w:t>17.6</w:t>
            </w:r>
          </w:p>
        </w:tc>
      </w:tr>
      <w:tr w:rsidR="004D0E52" w:rsidRPr="00397F7E" w14:paraId="27317039"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529961C" w14:textId="77777777" w:rsidR="004D0E52" w:rsidRPr="00397F7E" w:rsidRDefault="004D0E52" w:rsidP="0096177F">
            <w:pPr>
              <w:ind w:firstLine="82"/>
              <w:jc w:val="both"/>
              <w:rPr>
                <w:sz w:val="22"/>
                <w:szCs w:val="22"/>
              </w:rPr>
            </w:pPr>
            <w:r w:rsidRPr="00397F7E">
              <w:rPr>
                <w:sz w:val="22"/>
                <w:szCs w:val="22"/>
              </w:rPr>
              <w:t>Raw events</w:t>
            </w:r>
          </w:p>
        </w:tc>
        <w:tc>
          <w:tcPr>
            <w:tcW w:w="1134" w:type="dxa"/>
            <w:tcBorders>
              <w:top w:val="single" w:sz="2" w:space="0" w:color="FFFFFF"/>
              <w:left w:val="single" w:sz="2" w:space="0" w:color="FFFFFF"/>
              <w:bottom w:val="single" w:sz="2" w:space="0" w:color="FFFFFF"/>
              <w:right w:val="single" w:sz="2" w:space="0" w:color="FFFFFF"/>
            </w:tcBorders>
            <w:hideMark/>
          </w:tcPr>
          <w:p w14:paraId="677077F3"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0B6A5ED" w14:textId="77777777" w:rsidR="004D0E52" w:rsidRPr="00397F7E" w:rsidRDefault="004D0E52" w:rsidP="0096177F">
            <w:pPr>
              <w:jc w:val="both"/>
              <w:rPr>
                <w:sz w:val="22"/>
                <w:szCs w:val="22"/>
              </w:rPr>
            </w:pPr>
            <w:r w:rsidRPr="00E37ED0">
              <w:rPr>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5A087094"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10D3C4CC" w14:textId="77777777" w:rsidR="004D0E52" w:rsidRPr="00397F7E" w:rsidRDefault="004D0E52" w:rsidP="0096177F">
            <w:pPr>
              <w:jc w:val="both"/>
              <w:rPr>
                <w:sz w:val="22"/>
                <w:szCs w:val="22"/>
              </w:rPr>
            </w:pPr>
            <w:r w:rsidRPr="00E37ED0">
              <w:rPr>
                <w:sz w:val="22"/>
                <w:szCs w:val="22"/>
              </w:rPr>
              <w:t>0.5</w:t>
            </w:r>
          </w:p>
        </w:tc>
      </w:tr>
      <w:tr w:rsidR="004D0E52" w:rsidRPr="00397F7E" w14:paraId="3A845E7A"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EAAF155" w14:textId="77777777" w:rsidR="004D0E52" w:rsidRPr="00397F7E" w:rsidRDefault="004D0E52" w:rsidP="0096177F">
            <w:pPr>
              <w:ind w:firstLine="82"/>
              <w:jc w:val="both"/>
              <w:rPr>
                <w:sz w:val="22"/>
                <w:szCs w:val="22"/>
              </w:rPr>
            </w:pPr>
            <w:r w:rsidRPr="00397F7E">
              <w:rPr>
                <w:sz w:val="22"/>
                <w:szCs w:val="22"/>
              </w:rPr>
              <w:t>Self-reported</w:t>
            </w:r>
          </w:p>
        </w:tc>
        <w:tc>
          <w:tcPr>
            <w:tcW w:w="1134" w:type="dxa"/>
            <w:tcBorders>
              <w:top w:val="single" w:sz="2" w:space="0" w:color="FFFFFF"/>
              <w:left w:val="single" w:sz="2" w:space="0" w:color="FFFFFF"/>
              <w:bottom w:val="single" w:sz="2" w:space="0" w:color="FFFFFF"/>
              <w:right w:val="single" w:sz="2" w:space="0" w:color="FFFFFF"/>
            </w:tcBorders>
            <w:hideMark/>
          </w:tcPr>
          <w:p w14:paraId="6EF90D50" w14:textId="77777777" w:rsidR="004D0E52" w:rsidRPr="00397F7E" w:rsidRDefault="004D0E52" w:rsidP="0096177F">
            <w:pPr>
              <w:jc w:val="both"/>
              <w:rPr>
                <w:sz w:val="22"/>
                <w:szCs w:val="22"/>
              </w:rPr>
            </w:pPr>
            <w:r w:rsidRPr="00E37ED0">
              <w:rPr>
                <w:sz w:val="22"/>
                <w:szCs w:val="22"/>
              </w:rPr>
              <w:t>39</w:t>
            </w:r>
          </w:p>
        </w:tc>
        <w:tc>
          <w:tcPr>
            <w:tcW w:w="1276" w:type="dxa"/>
            <w:tcBorders>
              <w:top w:val="single" w:sz="2" w:space="0" w:color="FFFFFF"/>
              <w:left w:val="single" w:sz="2" w:space="0" w:color="FFFFFF"/>
              <w:bottom w:val="single" w:sz="2" w:space="0" w:color="FFFFFF"/>
              <w:right w:val="single" w:sz="2" w:space="0" w:color="FFFFFF"/>
            </w:tcBorders>
            <w:hideMark/>
          </w:tcPr>
          <w:p w14:paraId="6380A22F" w14:textId="77777777" w:rsidR="004D0E52" w:rsidRPr="00397F7E" w:rsidRDefault="004D0E52" w:rsidP="0096177F">
            <w:pPr>
              <w:jc w:val="both"/>
              <w:rPr>
                <w:sz w:val="22"/>
                <w:szCs w:val="22"/>
              </w:rPr>
            </w:pPr>
            <w:r w:rsidRPr="00E37ED0">
              <w:rPr>
                <w:sz w:val="22"/>
                <w:szCs w:val="22"/>
              </w:rPr>
              <w:t>168</w:t>
            </w:r>
          </w:p>
        </w:tc>
        <w:tc>
          <w:tcPr>
            <w:tcW w:w="1134" w:type="dxa"/>
            <w:tcBorders>
              <w:top w:val="single" w:sz="2" w:space="0" w:color="FFFFFF"/>
              <w:left w:val="single" w:sz="2" w:space="0" w:color="FFFFFF"/>
              <w:bottom w:val="single" w:sz="2" w:space="0" w:color="FFFFFF"/>
              <w:right w:val="single" w:sz="2" w:space="0" w:color="FFFFFF"/>
            </w:tcBorders>
            <w:hideMark/>
          </w:tcPr>
          <w:p w14:paraId="58DAC31C" w14:textId="77777777" w:rsidR="004D0E52" w:rsidRPr="00397F7E" w:rsidRDefault="004D0E52" w:rsidP="0096177F">
            <w:pPr>
              <w:jc w:val="both"/>
              <w:rPr>
                <w:sz w:val="22"/>
                <w:szCs w:val="22"/>
              </w:rPr>
            </w:pPr>
            <w:r w:rsidRPr="00E37ED0">
              <w:rPr>
                <w:sz w:val="22"/>
                <w:szCs w:val="22"/>
              </w:rPr>
              <w:t>84.8</w:t>
            </w:r>
          </w:p>
        </w:tc>
        <w:tc>
          <w:tcPr>
            <w:tcW w:w="1134" w:type="dxa"/>
            <w:tcBorders>
              <w:top w:val="single" w:sz="2" w:space="0" w:color="FFFFFF"/>
              <w:left w:val="single" w:sz="2" w:space="0" w:color="FFFFFF"/>
              <w:bottom w:val="single" w:sz="2" w:space="0" w:color="FFFFFF"/>
              <w:right w:val="single" w:sz="2" w:space="0" w:color="FFFFFF"/>
            </w:tcBorders>
            <w:hideMark/>
          </w:tcPr>
          <w:p w14:paraId="5B7BE170" w14:textId="77777777" w:rsidR="004D0E52" w:rsidRPr="00397F7E" w:rsidRDefault="004D0E52" w:rsidP="0096177F">
            <w:pPr>
              <w:jc w:val="both"/>
              <w:rPr>
                <w:sz w:val="22"/>
                <w:szCs w:val="22"/>
              </w:rPr>
            </w:pPr>
            <w:r w:rsidRPr="00E37ED0">
              <w:rPr>
                <w:sz w:val="22"/>
                <w:szCs w:val="22"/>
              </w:rPr>
              <w:t>82.0</w:t>
            </w:r>
          </w:p>
        </w:tc>
      </w:tr>
      <w:tr w:rsidR="004D0E52" w:rsidRPr="00397F7E" w14:paraId="63296E66"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3295188" w14:textId="77777777" w:rsidR="004D0E52" w:rsidRPr="00397F7E" w:rsidRDefault="004D0E52" w:rsidP="0096177F">
            <w:pPr>
              <w:jc w:val="both"/>
              <w:rPr>
                <w:b/>
                <w:bCs/>
                <w:sz w:val="22"/>
                <w:szCs w:val="22"/>
              </w:rPr>
            </w:pPr>
            <w:r w:rsidRPr="00397F7E">
              <w:rPr>
                <w:b/>
                <w:bCs/>
                <w:sz w:val="22"/>
                <w:szCs w:val="22"/>
              </w:rPr>
              <w:t>Analysis strategy</w:t>
            </w:r>
          </w:p>
        </w:tc>
      </w:tr>
      <w:tr w:rsidR="004D0E52" w:rsidRPr="00397F7E" w14:paraId="18A18C72"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77D2E66" w14:textId="77777777" w:rsidR="004D0E52" w:rsidRPr="00397F7E" w:rsidRDefault="004D0E52" w:rsidP="0096177F">
            <w:pPr>
              <w:ind w:firstLine="82"/>
              <w:jc w:val="both"/>
              <w:rPr>
                <w:sz w:val="22"/>
                <w:szCs w:val="22"/>
              </w:rPr>
            </w:pPr>
            <w:r w:rsidRPr="00397F7E">
              <w:rPr>
                <w:sz w:val="22"/>
                <w:szCs w:val="22"/>
              </w:rPr>
              <w:t>ITT</w:t>
            </w:r>
          </w:p>
        </w:tc>
        <w:tc>
          <w:tcPr>
            <w:tcW w:w="1134" w:type="dxa"/>
            <w:tcBorders>
              <w:top w:val="single" w:sz="2" w:space="0" w:color="FFFFFF"/>
              <w:left w:val="single" w:sz="2" w:space="0" w:color="FFFFFF"/>
              <w:bottom w:val="single" w:sz="2" w:space="0" w:color="FFFFFF"/>
              <w:right w:val="single" w:sz="2" w:space="0" w:color="FFFFFF"/>
            </w:tcBorders>
            <w:hideMark/>
          </w:tcPr>
          <w:p w14:paraId="2869ECC0" w14:textId="77777777" w:rsidR="004D0E52" w:rsidRPr="00397F7E" w:rsidRDefault="004D0E52" w:rsidP="0096177F">
            <w:pPr>
              <w:jc w:val="both"/>
              <w:rPr>
                <w:sz w:val="22"/>
                <w:szCs w:val="22"/>
              </w:rPr>
            </w:pPr>
            <w:r w:rsidRPr="00E37ED0">
              <w:rPr>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02AC5899" w14:textId="77777777" w:rsidR="004D0E52" w:rsidRPr="00397F7E" w:rsidRDefault="004D0E52" w:rsidP="0096177F">
            <w:pPr>
              <w:jc w:val="both"/>
              <w:rPr>
                <w:sz w:val="22"/>
                <w:szCs w:val="22"/>
              </w:rPr>
            </w:pPr>
            <w:r w:rsidRPr="00E37ED0">
              <w:rPr>
                <w:sz w:val="22"/>
                <w:szCs w:val="22"/>
              </w:rPr>
              <w:t>108</w:t>
            </w:r>
          </w:p>
        </w:tc>
        <w:tc>
          <w:tcPr>
            <w:tcW w:w="1134" w:type="dxa"/>
            <w:tcBorders>
              <w:top w:val="single" w:sz="2" w:space="0" w:color="FFFFFF"/>
              <w:left w:val="single" w:sz="2" w:space="0" w:color="FFFFFF"/>
              <w:bottom w:val="single" w:sz="2" w:space="0" w:color="FFFFFF"/>
              <w:right w:val="single" w:sz="2" w:space="0" w:color="FFFFFF"/>
            </w:tcBorders>
            <w:hideMark/>
          </w:tcPr>
          <w:p w14:paraId="28CF86B4" w14:textId="77777777" w:rsidR="004D0E52" w:rsidRPr="00397F7E" w:rsidRDefault="004D0E52" w:rsidP="0096177F">
            <w:pPr>
              <w:jc w:val="both"/>
              <w:rPr>
                <w:sz w:val="22"/>
                <w:szCs w:val="22"/>
              </w:rPr>
            </w:pPr>
            <w:r w:rsidRPr="00E37ED0">
              <w:rPr>
                <w:sz w:val="22"/>
                <w:szCs w:val="22"/>
              </w:rPr>
              <w:t>47.8</w:t>
            </w:r>
          </w:p>
        </w:tc>
        <w:tc>
          <w:tcPr>
            <w:tcW w:w="1134" w:type="dxa"/>
            <w:tcBorders>
              <w:top w:val="single" w:sz="2" w:space="0" w:color="FFFFFF"/>
              <w:left w:val="single" w:sz="2" w:space="0" w:color="FFFFFF"/>
              <w:bottom w:val="single" w:sz="2" w:space="0" w:color="FFFFFF"/>
              <w:right w:val="single" w:sz="2" w:space="0" w:color="FFFFFF"/>
            </w:tcBorders>
            <w:hideMark/>
          </w:tcPr>
          <w:p w14:paraId="3C6F65CF" w14:textId="77777777" w:rsidR="004D0E52" w:rsidRPr="00397F7E" w:rsidRDefault="004D0E52" w:rsidP="0096177F">
            <w:pPr>
              <w:jc w:val="both"/>
              <w:rPr>
                <w:sz w:val="22"/>
                <w:szCs w:val="22"/>
              </w:rPr>
            </w:pPr>
            <w:r w:rsidRPr="00E37ED0">
              <w:rPr>
                <w:sz w:val="22"/>
                <w:szCs w:val="22"/>
              </w:rPr>
              <w:t>52.7</w:t>
            </w:r>
          </w:p>
        </w:tc>
      </w:tr>
      <w:tr w:rsidR="004D0E52" w:rsidRPr="00397F7E" w14:paraId="11F031F6"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895A784" w14:textId="77777777" w:rsidR="004D0E52" w:rsidRPr="00397F7E" w:rsidRDefault="004D0E52" w:rsidP="0096177F">
            <w:pPr>
              <w:ind w:firstLine="82"/>
              <w:jc w:val="both"/>
              <w:rPr>
                <w:sz w:val="22"/>
                <w:szCs w:val="22"/>
              </w:rPr>
            </w:pPr>
            <w:r w:rsidRPr="00397F7E">
              <w:rPr>
                <w:sz w:val="22"/>
                <w:szCs w:val="22"/>
              </w:rPr>
              <w:t>TOT</w:t>
            </w:r>
          </w:p>
        </w:tc>
        <w:tc>
          <w:tcPr>
            <w:tcW w:w="1134" w:type="dxa"/>
            <w:tcBorders>
              <w:top w:val="single" w:sz="2" w:space="0" w:color="FFFFFF"/>
              <w:left w:val="single" w:sz="2" w:space="0" w:color="FFFFFF"/>
              <w:bottom w:val="single" w:sz="2" w:space="0" w:color="FFFFFF"/>
              <w:right w:val="single" w:sz="2" w:space="0" w:color="FFFFFF"/>
            </w:tcBorders>
            <w:hideMark/>
          </w:tcPr>
          <w:p w14:paraId="70482BF9" w14:textId="77777777" w:rsidR="004D0E52" w:rsidRPr="00397F7E" w:rsidRDefault="004D0E52" w:rsidP="0096177F">
            <w:pPr>
              <w:jc w:val="both"/>
              <w:rPr>
                <w:sz w:val="22"/>
                <w:szCs w:val="22"/>
              </w:rPr>
            </w:pPr>
            <w:r w:rsidRPr="00E37ED0">
              <w:rPr>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1BCBD211" w14:textId="77777777" w:rsidR="004D0E52" w:rsidRPr="00397F7E" w:rsidRDefault="004D0E52" w:rsidP="0096177F">
            <w:pPr>
              <w:jc w:val="both"/>
              <w:rPr>
                <w:sz w:val="22"/>
                <w:szCs w:val="22"/>
              </w:rPr>
            </w:pPr>
            <w:r w:rsidRPr="00E37ED0">
              <w:rPr>
                <w:sz w:val="22"/>
                <w:szCs w:val="22"/>
              </w:rPr>
              <w:t>97</w:t>
            </w:r>
          </w:p>
        </w:tc>
        <w:tc>
          <w:tcPr>
            <w:tcW w:w="1134" w:type="dxa"/>
            <w:tcBorders>
              <w:top w:val="single" w:sz="2" w:space="0" w:color="FFFFFF"/>
              <w:left w:val="single" w:sz="2" w:space="0" w:color="FFFFFF"/>
              <w:bottom w:val="single" w:sz="2" w:space="0" w:color="FFFFFF"/>
              <w:right w:val="single" w:sz="2" w:space="0" w:color="FFFFFF"/>
            </w:tcBorders>
            <w:hideMark/>
          </w:tcPr>
          <w:p w14:paraId="75468B26" w14:textId="77777777" w:rsidR="004D0E52" w:rsidRPr="00397F7E" w:rsidRDefault="004D0E52" w:rsidP="0096177F">
            <w:pPr>
              <w:jc w:val="both"/>
              <w:rPr>
                <w:sz w:val="22"/>
                <w:szCs w:val="22"/>
              </w:rPr>
            </w:pPr>
            <w:r w:rsidRPr="00E37ED0">
              <w:rPr>
                <w:sz w:val="22"/>
                <w:szCs w:val="22"/>
              </w:rPr>
              <w:t>52.2</w:t>
            </w:r>
          </w:p>
        </w:tc>
        <w:tc>
          <w:tcPr>
            <w:tcW w:w="1134" w:type="dxa"/>
            <w:tcBorders>
              <w:top w:val="single" w:sz="2" w:space="0" w:color="FFFFFF"/>
              <w:left w:val="single" w:sz="2" w:space="0" w:color="FFFFFF"/>
              <w:bottom w:val="single" w:sz="2" w:space="0" w:color="FFFFFF"/>
              <w:right w:val="single" w:sz="2" w:space="0" w:color="FFFFFF"/>
            </w:tcBorders>
            <w:hideMark/>
          </w:tcPr>
          <w:p w14:paraId="2E551AC1" w14:textId="77777777" w:rsidR="004D0E52" w:rsidRPr="00397F7E" w:rsidRDefault="004D0E52" w:rsidP="0096177F">
            <w:pPr>
              <w:jc w:val="both"/>
              <w:rPr>
                <w:sz w:val="22"/>
                <w:szCs w:val="22"/>
              </w:rPr>
            </w:pPr>
            <w:r w:rsidRPr="00E37ED0">
              <w:rPr>
                <w:sz w:val="22"/>
                <w:szCs w:val="22"/>
              </w:rPr>
              <w:t>47.3</w:t>
            </w:r>
          </w:p>
        </w:tc>
      </w:tr>
      <w:tr w:rsidR="004D0E52" w:rsidRPr="00397F7E" w14:paraId="51CA8833"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6B967A9" w14:textId="77777777" w:rsidR="004D0E52" w:rsidRPr="00397F7E" w:rsidRDefault="004D0E52" w:rsidP="0096177F">
            <w:pPr>
              <w:jc w:val="both"/>
              <w:rPr>
                <w:b/>
                <w:bCs/>
                <w:sz w:val="22"/>
                <w:szCs w:val="22"/>
              </w:rPr>
            </w:pPr>
            <w:r w:rsidRPr="00397F7E">
              <w:rPr>
                <w:b/>
                <w:bCs/>
                <w:sz w:val="22"/>
                <w:szCs w:val="22"/>
              </w:rPr>
              <w:t>Control group</w:t>
            </w:r>
          </w:p>
        </w:tc>
      </w:tr>
      <w:tr w:rsidR="004D0E52" w:rsidRPr="00397F7E" w14:paraId="4820050D"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1D7E325" w14:textId="77777777" w:rsidR="004D0E52" w:rsidRPr="00397F7E" w:rsidRDefault="004D0E52" w:rsidP="0096177F">
            <w:pPr>
              <w:ind w:firstLine="82"/>
              <w:jc w:val="both"/>
              <w:rPr>
                <w:sz w:val="22"/>
                <w:szCs w:val="22"/>
              </w:rPr>
            </w:pPr>
            <w:r w:rsidRPr="00397F7E">
              <w:rPr>
                <w:sz w:val="22"/>
                <w:szCs w:val="22"/>
              </w:rPr>
              <w:t>Individual treatment</w:t>
            </w:r>
          </w:p>
        </w:tc>
        <w:tc>
          <w:tcPr>
            <w:tcW w:w="1134" w:type="dxa"/>
            <w:tcBorders>
              <w:top w:val="single" w:sz="2" w:space="0" w:color="FFFFFF"/>
              <w:left w:val="single" w:sz="2" w:space="0" w:color="FFFFFF"/>
              <w:bottom w:val="single" w:sz="2" w:space="0" w:color="FFFFFF"/>
              <w:right w:val="single" w:sz="2" w:space="0" w:color="FFFFFF"/>
            </w:tcBorders>
            <w:hideMark/>
          </w:tcPr>
          <w:p w14:paraId="3231DB62" w14:textId="77777777" w:rsidR="004D0E52" w:rsidRPr="00397F7E" w:rsidRDefault="004D0E52" w:rsidP="0096177F">
            <w:pPr>
              <w:jc w:val="both"/>
              <w:rPr>
                <w:sz w:val="22"/>
                <w:szCs w:val="22"/>
              </w:rPr>
            </w:pPr>
            <w:r w:rsidRPr="00E37ED0">
              <w:rPr>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3DBA0961" w14:textId="77777777" w:rsidR="004D0E52" w:rsidRPr="00397F7E" w:rsidRDefault="004D0E52" w:rsidP="0096177F">
            <w:pPr>
              <w:jc w:val="both"/>
              <w:rPr>
                <w:sz w:val="22"/>
                <w:szCs w:val="22"/>
              </w:rPr>
            </w:pPr>
            <w:r w:rsidRPr="00E37ED0">
              <w:rPr>
                <w:sz w:val="22"/>
                <w:szCs w:val="22"/>
              </w:rPr>
              <w:t>4</w:t>
            </w:r>
          </w:p>
        </w:tc>
        <w:tc>
          <w:tcPr>
            <w:tcW w:w="1134" w:type="dxa"/>
            <w:tcBorders>
              <w:top w:val="single" w:sz="2" w:space="0" w:color="FFFFFF"/>
              <w:left w:val="single" w:sz="2" w:space="0" w:color="FFFFFF"/>
              <w:bottom w:val="single" w:sz="2" w:space="0" w:color="FFFFFF"/>
              <w:right w:val="single" w:sz="2" w:space="0" w:color="FFFFFF"/>
            </w:tcBorders>
            <w:hideMark/>
          </w:tcPr>
          <w:p w14:paraId="2506B2B8" w14:textId="77777777" w:rsidR="004D0E52" w:rsidRPr="00397F7E" w:rsidRDefault="004D0E52" w:rsidP="0096177F">
            <w:pPr>
              <w:jc w:val="both"/>
              <w:rPr>
                <w:sz w:val="22"/>
                <w:szCs w:val="22"/>
              </w:rPr>
            </w:pPr>
            <w:r w:rsidRPr="00E37ED0">
              <w:rPr>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0D030694" w14:textId="77777777" w:rsidR="004D0E52" w:rsidRPr="00397F7E" w:rsidRDefault="004D0E52" w:rsidP="0096177F">
            <w:pPr>
              <w:jc w:val="both"/>
              <w:rPr>
                <w:sz w:val="22"/>
                <w:szCs w:val="22"/>
              </w:rPr>
            </w:pPr>
            <w:r w:rsidRPr="00E37ED0">
              <w:rPr>
                <w:sz w:val="22"/>
                <w:szCs w:val="22"/>
              </w:rPr>
              <w:t>2.0</w:t>
            </w:r>
          </w:p>
        </w:tc>
      </w:tr>
      <w:tr w:rsidR="004D0E52" w:rsidRPr="00397F7E" w14:paraId="3386E74C"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F6EA0C9" w14:textId="77777777" w:rsidR="004D0E52" w:rsidRPr="00397F7E" w:rsidRDefault="004D0E52" w:rsidP="0096177F">
            <w:pPr>
              <w:ind w:firstLine="82"/>
              <w:jc w:val="both"/>
              <w:rPr>
                <w:sz w:val="22"/>
                <w:szCs w:val="22"/>
              </w:rPr>
            </w:pPr>
            <w:r w:rsidRPr="00397F7E">
              <w:rPr>
                <w:sz w:val="22"/>
                <w:szCs w:val="22"/>
              </w:rPr>
              <w:t>TAU</w:t>
            </w:r>
          </w:p>
        </w:tc>
        <w:tc>
          <w:tcPr>
            <w:tcW w:w="1134" w:type="dxa"/>
            <w:tcBorders>
              <w:top w:val="single" w:sz="2" w:space="0" w:color="FFFFFF"/>
              <w:left w:val="single" w:sz="2" w:space="0" w:color="FFFFFF"/>
              <w:bottom w:val="single" w:sz="2" w:space="0" w:color="FFFFFF"/>
              <w:right w:val="single" w:sz="2" w:space="0" w:color="FFFFFF"/>
            </w:tcBorders>
            <w:hideMark/>
          </w:tcPr>
          <w:p w14:paraId="221B096D" w14:textId="77777777" w:rsidR="004D0E52" w:rsidRPr="00397F7E" w:rsidRDefault="004D0E52" w:rsidP="0096177F">
            <w:pPr>
              <w:jc w:val="both"/>
              <w:rPr>
                <w:sz w:val="22"/>
                <w:szCs w:val="22"/>
              </w:rPr>
            </w:pPr>
            <w:r w:rsidRPr="00E37ED0">
              <w:rPr>
                <w:sz w:val="22"/>
                <w:szCs w:val="22"/>
              </w:rPr>
              <w:t>30</w:t>
            </w:r>
          </w:p>
        </w:tc>
        <w:tc>
          <w:tcPr>
            <w:tcW w:w="1276" w:type="dxa"/>
            <w:tcBorders>
              <w:top w:val="single" w:sz="2" w:space="0" w:color="FFFFFF"/>
              <w:left w:val="single" w:sz="2" w:space="0" w:color="FFFFFF"/>
              <w:bottom w:val="single" w:sz="2" w:space="0" w:color="FFFFFF"/>
              <w:right w:val="single" w:sz="2" w:space="0" w:color="FFFFFF"/>
            </w:tcBorders>
            <w:hideMark/>
          </w:tcPr>
          <w:p w14:paraId="02455C3D" w14:textId="77777777" w:rsidR="004D0E52" w:rsidRPr="00397F7E" w:rsidRDefault="004D0E52" w:rsidP="0096177F">
            <w:pPr>
              <w:jc w:val="both"/>
              <w:rPr>
                <w:sz w:val="22"/>
                <w:szCs w:val="22"/>
              </w:rPr>
            </w:pPr>
            <w:r w:rsidRPr="00E37ED0">
              <w:rPr>
                <w:sz w:val="22"/>
                <w:szCs w:val="22"/>
              </w:rPr>
              <w:t>154</w:t>
            </w:r>
          </w:p>
        </w:tc>
        <w:tc>
          <w:tcPr>
            <w:tcW w:w="1134" w:type="dxa"/>
            <w:tcBorders>
              <w:top w:val="single" w:sz="2" w:space="0" w:color="FFFFFF"/>
              <w:left w:val="single" w:sz="2" w:space="0" w:color="FFFFFF"/>
              <w:bottom w:val="single" w:sz="2" w:space="0" w:color="FFFFFF"/>
              <w:right w:val="single" w:sz="2" w:space="0" w:color="FFFFFF"/>
            </w:tcBorders>
            <w:hideMark/>
          </w:tcPr>
          <w:p w14:paraId="39F04822" w14:textId="77777777" w:rsidR="004D0E52" w:rsidRPr="00397F7E" w:rsidRDefault="004D0E52" w:rsidP="0096177F">
            <w:pPr>
              <w:jc w:val="both"/>
              <w:rPr>
                <w:sz w:val="22"/>
                <w:szCs w:val="22"/>
              </w:rPr>
            </w:pPr>
            <w:r w:rsidRPr="00E37ED0">
              <w:rPr>
                <w:sz w:val="22"/>
                <w:szCs w:val="22"/>
              </w:rPr>
              <w:t>65.2</w:t>
            </w:r>
          </w:p>
        </w:tc>
        <w:tc>
          <w:tcPr>
            <w:tcW w:w="1134" w:type="dxa"/>
            <w:tcBorders>
              <w:top w:val="single" w:sz="2" w:space="0" w:color="FFFFFF"/>
              <w:left w:val="single" w:sz="2" w:space="0" w:color="FFFFFF"/>
              <w:bottom w:val="single" w:sz="2" w:space="0" w:color="FFFFFF"/>
              <w:right w:val="single" w:sz="2" w:space="0" w:color="FFFFFF"/>
            </w:tcBorders>
            <w:hideMark/>
          </w:tcPr>
          <w:p w14:paraId="520C0E21" w14:textId="77777777" w:rsidR="004D0E52" w:rsidRPr="00397F7E" w:rsidRDefault="004D0E52" w:rsidP="0096177F">
            <w:pPr>
              <w:jc w:val="both"/>
              <w:rPr>
                <w:sz w:val="22"/>
                <w:szCs w:val="22"/>
              </w:rPr>
            </w:pPr>
            <w:r w:rsidRPr="00E37ED0">
              <w:rPr>
                <w:sz w:val="22"/>
                <w:szCs w:val="22"/>
              </w:rPr>
              <w:t>75.1</w:t>
            </w:r>
          </w:p>
        </w:tc>
      </w:tr>
      <w:tr w:rsidR="004D0E52" w:rsidRPr="00397F7E" w14:paraId="15D08B1E"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9642A3F" w14:textId="77777777" w:rsidR="004D0E52" w:rsidRPr="00397F7E" w:rsidRDefault="004D0E52" w:rsidP="0096177F">
            <w:pPr>
              <w:ind w:firstLine="82"/>
              <w:jc w:val="both"/>
              <w:rPr>
                <w:sz w:val="22"/>
                <w:szCs w:val="22"/>
              </w:rPr>
            </w:pPr>
            <w:r w:rsidRPr="00397F7E">
              <w:rPr>
                <w:sz w:val="22"/>
                <w:szCs w:val="22"/>
              </w:rPr>
              <w:t>TAU with Waiting-list</w:t>
            </w:r>
          </w:p>
        </w:tc>
        <w:tc>
          <w:tcPr>
            <w:tcW w:w="1134" w:type="dxa"/>
            <w:tcBorders>
              <w:top w:val="single" w:sz="2" w:space="0" w:color="FFFFFF"/>
              <w:left w:val="single" w:sz="2" w:space="0" w:color="FFFFFF"/>
              <w:bottom w:val="single" w:sz="2" w:space="0" w:color="FFFFFF"/>
              <w:right w:val="single" w:sz="2" w:space="0" w:color="FFFFFF"/>
            </w:tcBorders>
            <w:hideMark/>
          </w:tcPr>
          <w:p w14:paraId="72B59258" w14:textId="77777777" w:rsidR="004D0E52" w:rsidRPr="00397F7E" w:rsidRDefault="004D0E52" w:rsidP="0096177F">
            <w:pPr>
              <w:jc w:val="both"/>
              <w:rPr>
                <w:sz w:val="22"/>
                <w:szCs w:val="22"/>
              </w:rPr>
            </w:pPr>
            <w:r w:rsidRPr="00E37ED0">
              <w:rPr>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3ABC238B" w14:textId="77777777" w:rsidR="004D0E52" w:rsidRPr="00397F7E" w:rsidRDefault="004D0E52" w:rsidP="0096177F">
            <w:pPr>
              <w:jc w:val="both"/>
              <w:rPr>
                <w:sz w:val="22"/>
                <w:szCs w:val="22"/>
              </w:rPr>
            </w:pPr>
            <w:r w:rsidRPr="00E37ED0">
              <w:rPr>
                <w:sz w:val="22"/>
                <w:szCs w:val="22"/>
              </w:rPr>
              <w:t>34</w:t>
            </w:r>
          </w:p>
        </w:tc>
        <w:tc>
          <w:tcPr>
            <w:tcW w:w="1134" w:type="dxa"/>
            <w:tcBorders>
              <w:top w:val="single" w:sz="2" w:space="0" w:color="FFFFFF"/>
              <w:left w:val="single" w:sz="2" w:space="0" w:color="FFFFFF"/>
              <w:bottom w:val="single" w:sz="2" w:space="0" w:color="FFFFFF"/>
              <w:right w:val="single" w:sz="2" w:space="0" w:color="FFFFFF"/>
            </w:tcBorders>
            <w:hideMark/>
          </w:tcPr>
          <w:p w14:paraId="5EAC62C9" w14:textId="77777777" w:rsidR="004D0E52" w:rsidRPr="00397F7E" w:rsidRDefault="004D0E52" w:rsidP="0096177F">
            <w:pPr>
              <w:jc w:val="both"/>
              <w:rPr>
                <w:sz w:val="22"/>
                <w:szCs w:val="22"/>
              </w:rPr>
            </w:pPr>
            <w:r w:rsidRPr="00E37ED0">
              <w:rPr>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1656AA50" w14:textId="77777777" w:rsidR="004D0E52" w:rsidRPr="00397F7E" w:rsidRDefault="004D0E52" w:rsidP="0096177F">
            <w:pPr>
              <w:jc w:val="both"/>
              <w:rPr>
                <w:sz w:val="22"/>
                <w:szCs w:val="22"/>
              </w:rPr>
            </w:pPr>
            <w:r w:rsidRPr="00E37ED0">
              <w:rPr>
                <w:sz w:val="22"/>
                <w:szCs w:val="22"/>
              </w:rPr>
              <w:t>16.6</w:t>
            </w:r>
          </w:p>
        </w:tc>
      </w:tr>
      <w:tr w:rsidR="004D0E52" w:rsidRPr="00397F7E" w14:paraId="59D2DA96"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C75BF62" w14:textId="77777777" w:rsidR="004D0E52" w:rsidRPr="00397F7E" w:rsidRDefault="004D0E52" w:rsidP="0096177F">
            <w:pPr>
              <w:ind w:firstLine="82"/>
              <w:jc w:val="both"/>
              <w:rPr>
                <w:sz w:val="22"/>
                <w:szCs w:val="22"/>
              </w:rPr>
            </w:pPr>
            <w:r w:rsidRPr="00397F7E">
              <w:rPr>
                <w:sz w:val="22"/>
                <w:szCs w:val="22"/>
              </w:rPr>
              <w:t>Waiting-list only</w:t>
            </w:r>
          </w:p>
        </w:tc>
        <w:tc>
          <w:tcPr>
            <w:tcW w:w="1134" w:type="dxa"/>
            <w:tcBorders>
              <w:top w:val="single" w:sz="2" w:space="0" w:color="FFFFFF"/>
              <w:left w:val="single" w:sz="2" w:space="0" w:color="FFFFFF"/>
              <w:bottom w:val="single" w:sz="2" w:space="0" w:color="FFFFFF"/>
              <w:right w:val="single" w:sz="2" w:space="0" w:color="FFFFFF"/>
            </w:tcBorders>
            <w:hideMark/>
          </w:tcPr>
          <w:p w14:paraId="4C3C095D" w14:textId="77777777" w:rsidR="004D0E52" w:rsidRPr="00397F7E" w:rsidRDefault="004D0E52" w:rsidP="0096177F">
            <w:pPr>
              <w:jc w:val="both"/>
              <w:rPr>
                <w:sz w:val="22"/>
                <w:szCs w:val="22"/>
              </w:rPr>
            </w:pPr>
            <w:r w:rsidRPr="00E37ED0">
              <w:rPr>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36400AE1" w14:textId="77777777" w:rsidR="004D0E52" w:rsidRPr="00397F7E" w:rsidRDefault="004D0E52" w:rsidP="0096177F">
            <w:pPr>
              <w:jc w:val="both"/>
              <w:rPr>
                <w:sz w:val="22"/>
                <w:szCs w:val="22"/>
              </w:rPr>
            </w:pPr>
            <w:r w:rsidRPr="00E37ED0">
              <w:rPr>
                <w:sz w:val="22"/>
                <w:szCs w:val="22"/>
              </w:rPr>
              <w:t>13</w:t>
            </w:r>
          </w:p>
        </w:tc>
        <w:tc>
          <w:tcPr>
            <w:tcW w:w="1134" w:type="dxa"/>
            <w:tcBorders>
              <w:top w:val="single" w:sz="2" w:space="0" w:color="FFFFFF"/>
              <w:left w:val="single" w:sz="2" w:space="0" w:color="FFFFFF"/>
              <w:bottom w:val="single" w:sz="2" w:space="0" w:color="FFFFFF"/>
              <w:right w:val="single" w:sz="2" w:space="0" w:color="FFFFFF"/>
            </w:tcBorders>
            <w:hideMark/>
          </w:tcPr>
          <w:p w14:paraId="51EE2843" w14:textId="77777777" w:rsidR="004D0E52" w:rsidRPr="00397F7E" w:rsidRDefault="004D0E52" w:rsidP="0096177F">
            <w:pPr>
              <w:jc w:val="both"/>
              <w:rPr>
                <w:sz w:val="22"/>
                <w:szCs w:val="22"/>
              </w:rPr>
            </w:pPr>
            <w:r w:rsidRPr="00E37ED0">
              <w:rPr>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388B79F7" w14:textId="77777777" w:rsidR="004D0E52" w:rsidRPr="00397F7E" w:rsidRDefault="004D0E52" w:rsidP="0096177F">
            <w:pPr>
              <w:jc w:val="both"/>
              <w:rPr>
                <w:sz w:val="22"/>
                <w:szCs w:val="22"/>
              </w:rPr>
            </w:pPr>
            <w:r w:rsidRPr="00E37ED0">
              <w:rPr>
                <w:sz w:val="22"/>
                <w:szCs w:val="22"/>
              </w:rPr>
              <w:t>6.3</w:t>
            </w:r>
          </w:p>
        </w:tc>
      </w:tr>
      <w:tr w:rsidR="004D0E52" w:rsidRPr="00397F7E" w14:paraId="0E2DEDD0"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9188EE0" w14:textId="77777777" w:rsidR="004D0E52" w:rsidRPr="00397F7E" w:rsidRDefault="004D0E52" w:rsidP="0096177F">
            <w:pPr>
              <w:jc w:val="both"/>
              <w:rPr>
                <w:b/>
                <w:bCs/>
                <w:sz w:val="22"/>
                <w:szCs w:val="22"/>
              </w:rPr>
            </w:pPr>
            <w:r w:rsidRPr="00397F7E">
              <w:rPr>
                <w:b/>
                <w:bCs/>
                <w:sz w:val="22"/>
                <w:szCs w:val="22"/>
              </w:rPr>
              <w:t>Overall risk of bias</w:t>
            </w:r>
          </w:p>
        </w:tc>
      </w:tr>
      <w:tr w:rsidR="004D0E52" w:rsidRPr="00397F7E" w14:paraId="5EE26EB0"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308EE27" w14:textId="77777777" w:rsidR="004D0E52" w:rsidRPr="00397F7E" w:rsidRDefault="004D0E52" w:rsidP="0096177F">
            <w:pPr>
              <w:ind w:firstLine="82"/>
              <w:jc w:val="both"/>
              <w:rPr>
                <w:sz w:val="22"/>
                <w:szCs w:val="22"/>
              </w:rPr>
            </w:pPr>
            <w:r w:rsidRPr="00397F7E">
              <w:rPr>
                <w:sz w:val="22"/>
                <w:szCs w:val="22"/>
              </w:rPr>
              <w:lastRenderedPageBreak/>
              <w:t>Low</w:t>
            </w:r>
          </w:p>
        </w:tc>
        <w:tc>
          <w:tcPr>
            <w:tcW w:w="1134" w:type="dxa"/>
            <w:tcBorders>
              <w:top w:val="single" w:sz="2" w:space="0" w:color="FFFFFF"/>
              <w:left w:val="single" w:sz="2" w:space="0" w:color="FFFFFF"/>
              <w:bottom w:val="single" w:sz="2" w:space="0" w:color="FFFFFF"/>
              <w:right w:val="single" w:sz="2" w:space="0" w:color="FFFFFF"/>
            </w:tcBorders>
            <w:hideMark/>
          </w:tcPr>
          <w:p w14:paraId="58A4FA60" w14:textId="77777777" w:rsidR="004D0E52" w:rsidRPr="00397F7E" w:rsidRDefault="004D0E52" w:rsidP="0096177F">
            <w:pPr>
              <w:jc w:val="both"/>
              <w:rPr>
                <w:sz w:val="22"/>
                <w:szCs w:val="22"/>
              </w:rPr>
            </w:pPr>
            <w:r w:rsidRPr="00E37ED0">
              <w:rPr>
                <w:sz w:val="22"/>
                <w:szCs w:val="22"/>
              </w:rPr>
              <w:t>10</w:t>
            </w:r>
          </w:p>
        </w:tc>
        <w:tc>
          <w:tcPr>
            <w:tcW w:w="1276" w:type="dxa"/>
            <w:tcBorders>
              <w:top w:val="single" w:sz="2" w:space="0" w:color="FFFFFF"/>
              <w:left w:val="single" w:sz="2" w:space="0" w:color="FFFFFF"/>
              <w:bottom w:val="single" w:sz="2" w:space="0" w:color="FFFFFF"/>
              <w:right w:val="single" w:sz="2" w:space="0" w:color="FFFFFF"/>
            </w:tcBorders>
            <w:hideMark/>
          </w:tcPr>
          <w:p w14:paraId="4C261528" w14:textId="77777777" w:rsidR="004D0E52" w:rsidRPr="00397F7E" w:rsidRDefault="004D0E52" w:rsidP="0096177F">
            <w:pPr>
              <w:jc w:val="both"/>
              <w:rPr>
                <w:sz w:val="22"/>
                <w:szCs w:val="22"/>
              </w:rPr>
            </w:pPr>
            <w:r w:rsidRPr="00E37ED0">
              <w:rPr>
                <w:sz w:val="22"/>
                <w:szCs w:val="22"/>
              </w:rPr>
              <w:t>69</w:t>
            </w:r>
          </w:p>
        </w:tc>
        <w:tc>
          <w:tcPr>
            <w:tcW w:w="1134" w:type="dxa"/>
            <w:tcBorders>
              <w:top w:val="single" w:sz="2" w:space="0" w:color="FFFFFF"/>
              <w:left w:val="single" w:sz="2" w:space="0" w:color="FFFFFF"/>
              <w:bottom w:val="single" w:sz="2" w:space="0" w:color="FFFFFF"/>
              <w:right w:val="single" w:sz="2" w:space="0" w:color="FFFFFF"/>
            </w:tcBorders>
            <w:hideMark/>
          </w:tcPr>
          <w:p w14:paraId="6C068907" w14:textId="77777777" w:rsidR="004D0E52" w:rsidRPr="00397F7E" w:rsidRDefault="004D0E52" w:rsidP="0096177F">
            <w:pPr>
              <w:jc w:val="both"/>
              <w:rPr>
                <w:sz w:val="22"/>
                <w:szCs w:val="22"/>
              </w:rPr>
            </w:pPr>
            <w:r w:rsidRPr="00E37ED0">
              <w:rPr>
                <w:sz w:val="22"/>
                <w:szCs w:val="22"/>
              </w:rPr>
              <w:t>21.7</w:t>
            </w:r>
          </w:p>
        </w:tc>
        <w:tc>
          <w:tcPr>
            <w:tcW w:w="1134" w:type="dxa"/>
            <w:tcBorders>
              <w:top w:val="single" w:sz="2" w:space="0" w:color="FFFFFF"/>
              <w:left w:val="single" w:sz="2" w:space="0" w:color="FFFFFF"/>
              <w:bottom w:val="single" w:sz="2" w:space="0" w:color="FFFFFF"/>
              <w:right w:val="single" w:sz="2" w:space="0" w:color="FFFFFF"/>
            </w:tcBorders>
            <w:hideMark/>
          </w:tcPr>
          <w:p w14:paraId="51C3C827" w14:textId="77777777" w:rsidR="004D0E52" w:rsidRPr="00397F7E" w:rsidRDefault="004D0E52" w:rsidP="0096177F">
            <w:pPr>
              <w:jc w:val="both"/>
              <w:rPr>
                <w:sz w:val="22"/>
                <w:szCs w:val="22"/>
              </w:rPr>
            </w:pPr>
            <w:r w:rsidRPr="00E37ED0">
              <w:rPr>
                <w:sz w:val="22"/>
                <w:szCs w:val="22"/>
              </w:rPr>
              <w:t>33.7</w:t>
            </w:r>
          </w:p>
        </w:tc>
      </w:tr>
      <w:tr w:rsidR="004D0E52" w:rsidRPr="00397F7E" w14:paraId="66789D12"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FBD2CB5" w14:textId="77777777" w:rsidR="004D0E52" w:rsidRPr="00397F7E" w:rsidRDefault="004D0E52" w:rsidP="0096177F">
            <w:pPr>
              <w:ind w:firstLine="82"/>
              <w:jc w:val="both"/>
              <w:rPr>
                <w:sz w:val="22"/>
                <w:szCs w:val="22"/>
              </w:rPr>
            </w:pPr>
            <w:r w:rsidRPr="00397F7E">
              <w:rPr>
                <w:sz w:val="22"/>
                <w:szCs w:val="22"/>
              </w:rPr>
              <w:t>Some concerns/Moderate</w:t>
            </w:r>
          </w:p>
        </w:tc>
        <w:tc>
          <w:tcPr>
            <w:tcW w:w="1134" w:type="dxa"/>
            <w:tcBorders>
              <w:top w:val="single" w:sz="2" w:space="0" w:color="FFFFFF"/>
              <w:left w:val="single" w:sz="2" w:space="0" w:color="FFFFFF"/>
              <w:bottom w:val="single" w:sz="2" w:space="0" w:color="FFFFFF"/>
              <w:right w:val="single" w:sz="2" w:space="0" w:color="FFFFFF"/>
            </w:tcBorders>
            <w:hideMark/>
          </w:tcPr>
          <w:p w14:paraId="0768DC45" w14:textId="77777777" w:rsidR="004D0E52" w:rsidRPr="00397F7E" w:rsidRDefault="004D0E52" w:rsidP="0096177F">
            <w:pPr>
              <w:jc w:val="both"/>
              <w:rPr>
                <w:sz w:val="22"/>
                <w:szCs w:val="22"/>
              </w:rPr>
            </w:pPr>
            <w:r w:rsidRPr="00E37ED0">
              <w:rPr>
                <w:sz w:val="22"/>
                <w:szCs w:val="22"/>
              </w:rPr>
              <w:t>21</w:t>
            </w:r>
          </w:p>
        </w:tc>
        <w:tc>
          <w:tcPr>
            <w:tcW w:w="1276" w:type="dxa"/>
            <w:tcBorders>
              <w:top w:val="single" w:sz="2" w:space="0" w:color="FFFFFF"/>
              <w:left w:val="single" w:sz="2" w:space="0" w:color="FFFFFF"/>
              <w:bottom w:val="single" w:sz="2" w:space="0" w:color="FFFFFF"/>
              <w:right w:val="single" w:sz="2" w:space="0" w:color="FFFFFF"/>
            </w:tcBorders>
            <w:hideMark/>
          </w:tcPr>
          <w:p w14:paraId="5CD7059A" w14:textId="77777777" w:rsidR="004D0E52" w:rsidRPr="00397F7E" w:rsidRDefault="004D0E52" w:rsidP="0096177F">
            <w:pPr>
              <w:jc w:val="both"/>
              <w:rPr>
                <w:sz w:val="22"/>
                <w:szCs w:val="22"/>
              </w:rPr>
            </w:pPr>
            <w:r w:rsidRPr="00E37ED0">
              <w:rPr>
                <w:sz w:val="22"/>
                <w:szCs w:val="22"/>
              </w:rPr>
              <w:t>94</w:t>
            </w:r>
          </w:p>
        </w:tc>
        <w:tc>
          <w:tcPr>
            <w:tcW w:w="1134" w:type="dxa"/>
            <w:tcBorders>
              <w:top w:val="single" w:sz="2" w:space="0" w:color="FFFFFF"/>
              <w:left w:val="single" w:sz="2" w:space="0" w:color="FFFFFF"/>
              <w:bottom w:val="single" w:sz="2" w:space="0" w:color="FFFFFF"/>
              <w:right w:val="single" w:sz="2" w:space="0" w:color="FFFFFF"/>
            </w:tcBorders>
            <w:hideMark/>
          </w:tcPr>
          <w:p w14:paraId="3FFECA2C" w14:textId="77777777" w:rsidR="004D0E52" w:rsidRPr="00397F7E" w:rsidRDefault="004D0E52" w:rsidP="0096177F">
            <w:pPr>
              <w:jc w:val="both"/>
              <w:rPr>
                <w:sz w:val="22"/>
                <w:szCs w:val="22"/>
              </w:rPr>
            </w:pPr>
            <w:r w:rsidRPr="00E37ED0">
              <w:rPr>
                <w:sz w:val="22"/>
                <w:szCs w:val="22"/>
              </w:rPr>
              <w:t>45.7</w:t>
            </w:r>
          </w:p>
        </w:tc>
        <w:tc>
          <w:tcPr>
            <w:tcW w:w="1134" w:type="dxa"/>
            <w:tcBorders>
              <w:top w:val="single" w:sz="2" w:space="0" w:color="FFFFFF"/>
              <w:left w:val="single" w:sz="2" w:space="0" w:color="FFFFFF"/>
              <w:bottom w:val="single" w:sz="2" w:space="0" w:color="FFFFFF"/>
              <w:right w:val="single" w:sz="2" w:space="0" w:color="FFFFFF"/>
            </w:tcBorders>
            <w:hideMark/>
          </w:tcPr>
          <w:p w14:paraId="2C9EE309" w14:textId="77777777" w:rsidR="004D0E52" w:rsidRPr="00397F7E" w:rsidRDefault="004D0E52" w:rsidP="0096177F">
            <w:pPr>
              <w:jc w:val="both"/>
              <w:rPr>
                <w:sz w:val="22"/>
                <w:szCs w:val="22"/>
              </w:rPr>
            </w:pPr>
            <w:r w:rsidRPr="00E37ED0">
              <w:rPr>
                <w:sz w:val="22"/>
                <w:szCs w:val="22"/>
              </w:rPr>
              <w:t>45.9</w:t>
            </w:r>
          </w:p>
        </w:tc>
      </w:tr>
      <w:tr w:rsidR="004D0E52" w:rsidRPr="00397F7E" w14:paraId="4043CA1B"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C2E9C59" w14:textId="77777777" w:rsidR="004D0E52" w:rsidRPr="00397F7E" w:rsidRDefault="004D0E52" w:rsidP="0096177F">
            <w:pPr>
              <w:ind w:firstLine="82"/>
              <w:jc w:val="both"/>
              <w:rPr>
                <w:sz w:val="22"/>
                <w:szCs w:val="22"/>
              </w:rPr>
            </w:pPr>
            <w:r w:rsidRPr="00397F7E">
              <w:rPr>
                <w:sz w:val="22"/>
                <w:szCs w:val="22"/>
              </w:rPr>
              <w:t>Serious/High</w:t>
            </w:r>
          </w:p>
        </w:tc>
        <w:tc>
          <w:tcPr>
            <w:tcW w:w="1134" w:type="dxa"/>
            <w:tcBorders>
              <w:top w:val="single" w:sz="2" w:space="0" w:color="FFFFFF"/>
              <w:left w:val="single" w:sz="2" w:space="0" w:color="FFFFFF"/>
              <w:bottom w:val="single" w:sz="2" w:space="0" w:color="FFFFFF"/>
              <w:right w:val="single" w:sz="2" w:space="0" w:color="FFFFFF"/>
            </w:tcBorders>
            <w:hideMark/>
          </w:tcPr>
          <w:p w14:paraId="6330CFE2" w14:textId="77777777" w:rsidR="004D0E52" w:rsidRPr="00397F7E" w:rsidRDefault="004D0E52" w:rsidP="0096177F">
            <w:pPr>
              <w:jc w:val="both"/>
              <w:rPr>
                <w:sz w:val="22"/>
                <w:szCs w:val="22"/>
              </w:rPr>
            </w:pPr>
            <w:r w:rsidRPr="00E37ED0">
              <w:rPr>
                <w:sz w:val="22"/>
                <w:szCs w:val="22"/>
              </w:rPr>
              <w:t>16</w:t>
            </w:r>
          </w:p>
        </w:tc>
        <w:tc>
          <w:tcPr>
            <w:tcW w:w="1276" w:type="dxa"/>
            <w:tcBorders>
              <w:top w:val="single" w:sz="2" w:space="0" w:color="FFFFFF"/>
              <w:left w:val="single" w:sz="2" w:space="0" w:color="FFFFFF"/>
              <w:bottom w:val="single" w:sz="2" w:space="0" w:color="FFFFFF"/>
              <w:right w:val="single" w:sz="2" w:space="0" w:color="FFFFFF"/>
            </w:tcBorders>
            <w:hideMark/>
          </w:tcPr>
          <w:p w14:paraId="62A3EADD" w14:textId="77777777" w:rsidR="004D0E52" w:rsidRPr="00397F7E" w:rsidRDefault="004D0E52" w:rsidP="0096177F">
            <w:pPr>
              <w:jc w:val="both"/>
              <w:rPr>
                <w:sz w:val="22"/>
                <w:szCs w:val="22"/>
              </w:rPr>
            </w:pPr>
            <w:r w:rsidRPr="00E37ED0">
              <w:rPr>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4576115A" w14:textId="77777777" w:rsidR="004D0E52" w:rsidRPr="00397F7E" w:rsidRDefault="004D0E52" w:rsidP="0096177F">
            <w:pPr>
              <w:jc w:val="both"/>
              <w:rPr>
                <w:sz w:val="22"/>
                <w:szCs w:val="22"/>
              </w:rPr>
            </w:pPr>
            <w:r w:rsidRPr="00E37ED0">
              <w:rPr>
                <w:sz w:val="22"/>
                <w:szCs w:val="22"/>
              </w:rPr>
              <w:t>34.8</w:t>
            </w:r>
          </w:p>
        </w:tc>
        <w:tc>
          <w:tcPr>
            <w:tcW w:w="1134" w:type="dxa"/>
            <w:tcBorders>
              <w:top w:val="single" w:sz="2" w:space="0" w:color="FFFFFF"/>
              <w:left w:val="single" w:sz="2" w:space="0" w:color="FFFFFF"/>
              <w:bottom w:val="single" w:sz="2" w:space="0" w:color="FFFFFF"/>
              <w:right w:val="single" w:sz="2" w:space="0" w:color="FFFFFF"/>
            </w:tcBorders>
            <w:hideMark/>
          </w:tcPr>
          <w:p w14:paraId="5D848734" w14:textId="77777777" w:rsidR="004D0E52" w:rsidRPr="00397F7E" w:rsidRDefault="004D0E52" w:rsidP="0096177F">
            <w:pPr>
              <w:jc w:val="both"/>
              <w:rPr>
                <w:sz w:val="22"/>
                <w:szCs w:val="22"/>
              </w:rPr>
            </w:pPr>
            <w:r w:rsidRPr="00E37ED0">
              <w:rPr>
                <w:sz w:val="22"/>
                <w:szCs w:val="22"/>
              </w:rPr>
              <w:t>20.5</w:t>
            </w:r>
          </w:p>
        </w:tc>
      </w:tr>
      <w:tr w:rsidR="004D0E52" w:rsidRPr="00397F7E" w14:paraId="280D2F37"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p w14:paraId="03AD3D16" w14:textId="77777777" w:rsidR="004D0E52" w:rsidRPr="00397F7E" w:rsidRDefault="004D0E52" w:rsidP="0096177F">
            <w:pPr>
              <w:jc w:val="both"/>
              <w:rPr>
                <w:b/>
                <w:bCs/>
                <w:sz w:val="22"/>
                <w:szCs w:val="22"/>
              </w:rPr>
            </w:pPr>
            <w:r>
              <w:rPr>
                <w:b/>
                <w:bCs/>
                <w:sz w:val="22"/>
                <w:szCs w:val="22"/>
              </w:rPr>
              <w:t>Timing of measurement</w:t>
            </w:r>
          </w:p>
        </w:tc>
      </w:tr>
      <w:tr w:rsidR="004D0E52" w:rsidRPr="00397F7E" w14:paraId="31A109DE"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CD909A1" w14:textId="77777777" w:rsidR="004D0E52" w:rsidRPr="00397F7E" w:rsidRDefault="004D0E52" w:rsidP="0096177F">
            <w:pPr>
              <w:ind w:firstLine="82"/>
              <w:jc w:val="both"/>
              <w:rPr>
                <w:sz w:val="22"/>
                <w:szCs w:val="22"/>
              </w:rPr>
            </w:pPr>
            <w:r>
              <w:rPr>
                <w:sz w:val="22"/>
                <w:szCs w:val="22"/>
              </w:rPr>
              <w:t>Short-term measure (&lt; 52 weeks)</w:t>
            </w:r>
          </w:p>
        </w:tc>
        <w:tc>
          <w:tcPr>
            <w:tcW w:w="1134" w:type="dxa"/>
            <w:tcBorders>
              <w:top w:val="single" w:sz="2" w:space="0" w:color="FFFFFF"/>
              <w:left w:val="single" w:sz="2" w:space="0" w:color="FFFFFF"/>
              <w:bottom w:val="single" w:sz="2" w:space="0" w:color="FFFFFF"/>
              <w:right w:val="single" w:sz="2" w:space="0" w:color="FFFFFF"/>
            </w:tcBorders>
            <w:hideMark/>
          </w:tcPr>
          <w:p w14:paraId="4D532540" w14:textId="77777777" w:rsidR="004D0E52" w:rsidRPr="00397F7E" w:rsidRDefault="004D0E52" w:rsidP="0096177F">
            <w:pPr>
              <w:jc w:val="both"/>
              <w:rPr>
                <w:sz w:val="22"/>
                <w:szCs w:val="22"/>
              </w:rPr>
            </w:pPr>
            <w:r w:rsidRPr="00E37ED0">
              <w:rPr>
                <w:sz w:val="22"/>
                <w:szCs w:val="22"/>
              </w:rPr>
              <w:t>46</w:t>
            </w:r>
          </w:p>
        </w:tc>
        <w:tc>
          <w:tcPr>
            <w:tcW w:w="1276" w:type="dxa"/>
            <w:tcBorders>
              <w:top w:val="single" w:sz="2" w:space="0" w:color="FFFFFF"/>
              <w:left w:val="single" w:sz="2" w:space="0" w:color="FFFFFF"/>
              <w:bottom w:val="single" w:sz="2" w:space="0" w:color="FFFFFF"/>
              <w:right w:val="single" w:sz="2" w:space="0" w:color="FFFFFF"/>
            </w:tcBorders>
            <w:hideMark/>
          </w:tcPr>
          <w:p w14:paraId="09C8F832" w14:textId="77777777" w:rsidR="004D0E52" w:rsidRPr="00397F7E" w:rsidRDefault="004D0E52" w:rsidP="0096177F">
            <w:pPr>
              <w:jc w:val="both"/>
              <w:rPr>
                <w:sz w:val="22"/>
                <w:szCs w:val="22"/>
              </w:rPr>
            </w:pPr>
            <w:r w:rsidRPr="00E37ED0">
              <w:rPr>
                <w:sz w:val="22"/>
                <w:szCs w:val="22"/>
              </w:rPr>
              <w:t>205</w:t>
            </w:r>
          </w:p>
        </w:tc>
        <w:tc>
          <w:tcPr>
            <w:tcW w:w="1134" w:type="dxa"/>
            <w:tcBorders>
              <w:top w:val="single" w:sz="2" w:space="0" w:color="FFFFFF"/>
              <w:left w:val="single" w:sz="2" w:space="0" w:color="FFFFFF"/>
              <w:bottom w:val="single" w:sz="2" w:space="0" w:color="FFFFFF"/>
              <w:right w:val="single" w:sz="2" w:space="0" w:color="FFFFFF"/>
            </w:tcBorders>
            <w:hideMark/>
          </w:tcPr>
          <w:p w14:paraId="7DE657DF" w14:textId="77777777" w:rsidR="004D0E52" w:rsidRPr="00397F7E" w:rsidRDefault="004D0E52" w:rsidP="0096177F">
            <w:pPr>
              <w:jc w:val="both"/>
              <w:rPr>
                <w:sz w:val="22"/>
                <w:szCs w:val="22"/>
              </w:rPr>
            </w:pPr>
            <w:r w:rsidRPr="00E37ED0">
              <w:rPr>
                <w:sz w:val="22"/>
                <w:szCs w:val="22"/>
              </w:rPr>
              <w:t>100.0</w:t>
            </w:r>
          </w:p>
        </w:tc>
        <w:tc>
          <w:tcPr>
            <w:tcW w:w="1134" w:type="dxa"/>
            <w:tcBorders>
              <w:top w:val="single" w:sz="2" w:space="0" w:color="FFFFFF"/>
              <w:left w:val="single" w:sz="2" w:space="0" w:color="FFFFFF"/>
              <w:bottom w:val="single" w:sz="2" w:space="0" w:color="FFFFFF"/>
              <w:right w:val="single" w:sz="2" w:space="0" w:color="FFFFFF"/>
            </w:tcBorders>
            <w:hideMark/>
          </w:tcPr>
          <w:p w14:paraId="08C611AF" w14:textId="77777777" w:rsidR="004D0E52" w:rsidRPr="00397F7E" w:rsidRDefault="004D0E52" w:rsidP="0096177F">
            <w:pPr>
              <w:jc w:val="both"/>
              <w:rPr>
                <w:sz w:val="22"/>
                <w:szCs w:val="22"/>
              </w:rPr>
            </w:pPr>
            <w:r w:rsidRPr="00E37ED0">
              <w:rPr>
                <w:sz w:val="22"/>
                <w:szCs w:val="22"/>
              </w:rPr>
              <w:t>100.0</w:t>
            </w:r>
          </w:p>
        </w:tc>
      </w:tr>
      <w:tr w:rsidR="004D0E52" w:rsidRPr="00397F7E" w14:paraId="62D741B2"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A045255" w14:textId="77777777" w:rsidR="004D0E52" w:rsidRPr="00397F7E" w:rsidRDefault="004D0E52" w:rsidP="0096177F">
            <w:pPr>
              <w:jc w:val="both"/>
              <w:rPr>
                <w:b/>
                <w:bCs/>
                <w:sz w:val="22"/>
                <w:szCs w:val="22"/>
              </w:rPr>
            </w:pPr>
            <w:r w:rsidRPr="00397F7E">
              <w:rPr>
                <w:b/>
                <w:bCs/>
                <w:sz w:val="22"/>
                <w:szCs w:val="22"/>
              </w:rPr>
              <w:t>Effect size metric</w:t>
            </w:r>
          </w:p>
        </w:tc>
      </w:tr>
      <w:tr w:rsidR="004D0E52" w:rsidRPr="00397F7E" w14:paraId="28C68A8C"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7003A0E" w14:textId="77777777" w:rsidR="004D0E52" w:rsidRPr="00397F7E" w:rsidRDefault="004D0E52" w:rsidP="0096177F">
            <w:pPr>
              <w:ind w:firstLine="82"/>
              <w:jc w:val="both"/>
              <w:rPr>
                <w:sz w:val="22"/>
                <w:szCs w:val="22"/>
              </w:rPr>
            </w:pPr>
            <w:proofErr w:type="spellStart"/>
            <w:r w:rsidRPr="00397F7E">
              <w:rPr>
                <w:sz w:val="22"/>
                <w:szCs w:val="22"/>
              </w:rPr>
              <w:t>Posttest</w:t>
            </w:r>
            <w:proofErr w:type="spellEnd"/>
            <w:r w:rsidRPr="00397F7E">
              <w:rPr>
                <w:sz w:val="22"/>
                <w:szCs w:val="22"/>
              </w:rPr>
              <w:t xml:space="preserve"> only ES</w:t>
            </w:r>
          </w:p>
        </w:tc>
        <w:tc>
          <w:tcPr>
            <w:tcW w:w="1134" w:type="dxa"/>
            <w:tcBorders>
              <w:top w:val="single" w:sz="2" w:space="0" w:color="FFFFFF"/>
              <w:left w:val="single" w:sz="2" w:space="0" w:color="FFFFFF"/>
              <w:bottom w:val="single" w:sz="2" w:space="0" w:color="FFFFFF"/>
              <w:right w:val="single" w:sz="2" w:space="0" w:color="FFFFFF"/>
            </w:tcBorders>
            <w:hideMark/>
          </w:tcPr>
          <w:p w14:paraId="5EC0169B" w14:textId="77777777" w:rsidR="004D0E52" w:rsidRPr="00397F7E" w:rsidRDefault="004D0E52" w:rsidP="0096177F">
            <w:pPr>
              <w:jc w:val="both"/>
              <w:rPr>
                <w:sz w:val="22"/>
                <w:szCs w:val="22"/>
              </w:rPr>
            </w:pPr>
            <w:r w:rsidRPr="00E37ED0">
              <w:rPr>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0A302B54" w14:textId="77777777" w:rsidR="004D0E52" w:rsidRPr="00397F7E" w:rsidRDefault="004D0E52" w:rsidP="0096177F">
            <w:pPr>
              <w:jc w:val="both"/>
              <w:rPr>
                <w:sz w:val="22"/>
                <w:szCs w:val="22"/>
              </w:rPr>
            </w:pPr>
            <w:r w:rsidRPr="00E37ED0">
              <w:rPr>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74FAE205" w14:textId="77777777" w:rsidR="004D0E52" w:rsidRPr="00397F7E" w:rsidRDefault="004D0E52" w:rsidP="0096177F">
            <w:pPr>
              <w:jc w:val="both"/>
              <w:rPr>
                <w:sz w:val="22"/>
                <w:szCs w:val="22"/>
              </w:rPr>
            </w:pPr>
            <w:r w:rsidRPr="00E37ED0">
              <w:rPr>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7BDD5F9" w14:textId="77777777" w:rsidR="004D0E52" w:rsidRPr="00397F7E" w:rsidRDefault="004D0E52" w:rsidP="0096177F">
            <w:pPr>
              <w:jc w:val="both"/>
              <w:rPr>
                <w:sz w:val="22"/>
                <w:szCs w:val="22"/>
              </w:rPr>
            </w:pPr>
            <w:r w:rsidRPr="00E37ED0">
              <w:rPr>
                <w:sz w:val="22"/>
                <w:szCs w:val="22"/>
              </w:rPr>
              <w:t>1.0</w:t>
            </w:r>
          </w:p>
        </w:tc>
      </w:tr>
      <w:tr w:rsidR="004D0E52" w:rsidRPr="00397F7E" w14:paraId="1813C0FF"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3BDF593" w14:textId="77777777" w:rsidR="004D0E52" w:rsidRPr="00397F7E" w:rsidRDefault="004D0E52" w:rsidP="0096177F">
            <w:pPr>
              <w:ind w:firstLine="82"/>
              <w:jc w:val="both"/>
              <w:rPr>
                <w:sz w:val="22"/>
                <w:szCs w:val="22"/>
              </w:rPr>
            </w:pPr>
            <w:r w:rsidRPr="00397F7E">
              <w:rPr>
                <w:sz w:val="22"/>
                <w:szCs w:val="22"/>
              </w:rPr>
              <w:t>Pre-</w:t>
            </w:r>
            <w:proofErr w:type="spellStart"/>
            <w:r w:rsidRPr="00397F7E">
              <w:rPr>
                <w:sz w:val="22"/>
                <w:szCs w:val="22"/>
              </w:rPr>
              <w:t>posttest</w:t>
            </w:r>
            <w:proofErr w:type="spellEnd"/>
            <w:r w:rsidRPr="00397F7E">
              <w:rPr>
                <w:sz w:val="22"/>
                <w:szCs w:val="22"/>
              </w:rPr>
              <w:t>/covariate adj. ES</w:t>
            </w:r>
          </w:p>
        </w:tc>
        <w:tc>
          <w:tcPr>
            <w:tcW w:w="1134" w:type="dxa"/>
            <w:tcBorders>
              <w:top w:val="single" w:sz="2" w:space="0" w:color="FFFFFF"/>
              <w:left w:val="single" w:sz="2" w:space="0" w:color="FFFFFF"/>
              <w:bottom w:val="single" w:sz="2" w:space="0" w:color="FFFFFF"/>
              <w:right w:val="single" w:sz="2" w:space="0" w:color="FFFFFF"/>
            </w:tcBorders>
            <w:hideMark/>
          </w:tcPr>
          <w:p w14:paraId="0982E4A5" w14:textId="77777777" w:rsidR="004D0E52" w:rsidRPr="00397F7E" w:rsidRDefault="004D0E52" w:rsidP="0096177F">
            <w:pPr>
              <w:jc w:val="both"/>
              <w:rPr>
                <w:sz w:val="22"/>
                <w:szCs w:val="22"/>
              </w:rPr>
            </w:pPr>
            <w:r w:rsidRPr="00E37ED0">
              <w:rPr>
                <w:sz w:val="22"/>
                <w:szCs w:val="22"/>
              </w:rPr>
              <w:t>45</w:t>
            </w:r>
          </w:p>
        </w:tc>
        <w:tc>
          <w:tcPr>
            <w:tcW w:w="1276" w:type="dxa"/>
            <w:tcBorders>
              <w:top w:val="single" w:sz="2" w:space="0" w:color="FFFFFF"/>
              <w:left w:val="single" w:sz="2" w:space="0" w:color="FFFFFF"/>
              <w:bottom w:val="single" w:sz="2" w:space="0" w:color="FFFFFF"/>
              <w:right w:val="single" w:sz="2" w:space="0" w:color="FFFFFF"/>
            </w:tcBorders>
            <w:hideMark/>
          </w:tcPr>
          <w:p w14:paraId="7D8A320E" w14:textId="77777777" w:rsidR="004D0E52" w:rsidRPr="00397F7E" w:rsidRDefault="004D0E52" w:rsidP="0096177F">
            <w:pPr>
              <w:jc w:val="both"/>
              <w:rPr>
                <w:sz w:val="22"/>
                <w:szCs w:val="22"/>
              </w:rPr>
            </w:pPr>
            <w:r w:rsidRPr="00E37ED0">
              <w:rPr>
                <w:sz w:val="22"/>
                <w:szCs w:val="22"/>
              </w:rPr>
              <w:t>203</w:t>
            </w:r>
          </w:p>
        </w:tc>
        <w:tc>
          <w:tcPr>
            <w:tcW w:w="1134" w:type="dxa"/>
            <w:tcBorders>
              <w:top w:val="single" w:sz="2" w:space="0" w:color="FFFFFF"/>
              <w:left w:val="single" w:sz="2" w:space="0" w:color="FFFFFF"/>
              <w:bottom w:val="single" w:sz="2" w:space="0" w:color="FFFFFF"/>
              <w:right w:val="single" w:sz="2" w:space="0" w:color="FFFFFF"/>
            </w:tcBorders>
            <w:hideMark/>
          </w:tcPr>
          <w:p w14:paraId="39AF320E" w14:textId="77777777" w:rsidR="004D0E52" w:rsidRPr="00397F7E" w:rsidRDefault="004D0E52" w:rsidP="0096177F">
            <w:pPr>
              <w:jc w:val="both"/>
              <w:rPr>
                <w:sz w:val="22"/>
                <w:szCs w:val="22"/>
              </w:rPr>
            </w:pPr>
            <w:r w:rsidRPr="00E37ED0">
              <w:rPr>
                <w:sz w:val="22"/>
                <w:szCs w:val="22"/>
              </w:rPr>
              <w:t>97.8</w:t>
            </w:r>
          </w:p>
        </w:tc>
        <w:tc>
          <w:tcPr>
            <w:tcW w:w="1134" w:type="dxa"/>
            <w:tcBorders>
              <w:top w:val="single" w:sz="2" w:space="0" w:color="FFFFFF"/>
              <w:left w:val="single" w:sz="2" w:space="0" w:color="FFFFFF"/>
              <w:bottom w:val="single" w:sz="2" w:space="0" w:color="FFFFFF"/>
              <w:right w:val="single" w:sz="2" w:space="0" w:color="FFFFFF"/>
            </w:tcBorders>
            <w:hideMark/>
          </w:tcPr>
          <w:p w14:paraId="11201D61" w14:textId="77777777" w:rsidR="004D0E52" w:rsidRPr="00397F7E" w:rsidRDefault="004D0E52" w:rsidP="0096177F">
            <w:pPr>
              <w:jc w:val="both"/>
              <w:rPr>
                <w:sz w:val="22"/>
                <w:szCs w:val="22"/>
              </w:rPr>
            </w:pPr>
            <w:r w:rsidRPr="00E37ED0">
              <w:rPr>
                <w:sz w:val="22"/>
                <w:szCs w:val="22"/>
              </w:rPr>
              <w:t>99.0</w:t>
            </w:r>
          </w:p>
        </w:tc>
      </w:tr>
      <w:tr w:rsidR="004D0E52" w:rsidRPr="00397F7E" w14:paraId="4987D572" w14:textId="77777777" w:rsidTr="004D0E52">
        <w:trPr>
          <w:divId w:val="1141578823"/>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8DFB74D" w14:textId="77777777" w:rsidR="004D0E52" w:rsidRPr="00397F7E" w:rsidRDefault="004D0E52" w:rsidP="0096177F">
            <w:pPr>
              <w:jc w:val="both"/>
              <w:rPr>
                <w:b/>
                <w:bCs/>
                <w:sz w:val="22"/>
                <w:szCs w:val="22"/>
              </w:rPr>
            </w:pPr>
            <w:r w:rsidRPr="00397F7E">
              <w:rPr>
                <w:b/>
                <w:bCs/>
                <w:sz w:val="22"/>
                <w:szCs w:val="22"/>
              </w:rPr>
              <w:t>Handles multilevel structure</w:t>
            </w:r>
          </w:p>
        </w:tc>
      </w:tr>
      <w:tr w:rsidR="004D0E52" w:rsidRPr="00397F7E" w14:paraId="280EF741" w14:textId="77777777" w:rsidTr="004D0E52">
        <w:trPr>
          <w:divId w:val="1141578823"/>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B145366" w14:textId="77777777" w:rsidR="004D0E52" w:rsidRPr="00397F7E" w:rsidRDefault="004D0E52" w:rsidP="0096177F">
            <w:pPr>
              <w:ind w:firstLine="82"/>
              <w:jc w:val="both"/>
              <w:rPr>
                <w:sz w:val="22"/>
                <w:szCs w:val="22"/>
              </w:rPr>
            </w:pPr>
            <w:r w:rsidRPr="00397F7E">
              <w:rPr>
                <w:sz w:val="22"/>
                <w:szCs w:val="22"/>
              </w:rPr>
              <w:t>No</w:t>
            </w:r>
          </w:p>
        </w:tc>
        <w:tc>
          <w:tcPr>
            <w:tcW w:w="1134" w:type="dxa"/>
            <w:tcBorders>
              <w:top w:val="single" w:sz="2" w:space="0" w:color="FFFFFF"/>
              <w:left w:val="single" w:sz="2" w:space="0" w:color="FFFFFF"/>
              <w:bottom w:val="single" w:sz="2" w:space="0" w:color="FFFFFF"/>
              <w:right w:val="single" w:sz="2" w:space="0" w:color="FFFFFF"/>
            </w:tcBorders>
            <w:hideMark/>
          </w:tcPr>
          <w:p w14:paraId="55D059DA" w14:textId="77777777" w:rsidR="004D0E52" w:rsidRPr="00397F7E" w:rsidRDefault="004D0E52" w:rsidP="0096177F">
            <w:pPr>
              <w:jc w:val="both"/>
              <w:rPr>
                <w:sz w:val="22"/>
                <w:szCs w:val="22"/>
              </w:rPr>
            </w:pPr>
            <w:r w:rsidRPr="00E37ED0">
              <w:rPr>
                <w:sz w:val="22"/>
                <w:szCs w:val="22"/>
              </w:rPr>
              <w:t>43</w:t>
            </w:r>
          </w:p>
        </w:tc>
        <w:tc>
          <w:tcPr>
            <w:tcW w:w="1276" w:type="dxa"/>
            <w:tcBorders>
              <w:top w:val="single" w:sz="2" w:space="0" w:color="FFFFFF"/>
              <w:left w:val="single" w:sz="2" w:space="0" w:color="FFFFFF"/>
              <w:bottom w:val="single" w:sz="2" w:space="0" w:color="FFFFFF"/>
              <w:right w:val="single" w:sz="2" w:space="0" w:color="FFFFFF"/>
            </w:tcBorders>
            <w:hideMark/>
          </w:tcPr>
          <w:p w14:paraId="3513EC51" w14:textId="77777777" w:rsidR="004D0E52" w:rsidRPr="00397F7E" w:rsidRDefault="004D0E52" w:rsidP="0096177F">
            <w:pPr>
              <w:jc w:val="both"/>
              <w:rPr>
                <w:sz w:val="22"/>
                <w:szCs w:val="22"/>
              </w:rPr>
            </w:pPr>
            <w:r w:rsidRPr="00E37ED0">
              <w:rPr>
                <w:sz w:val="22"/>
                <w:szCs w:val="22"/>
              </w:rPr>
              <w:t>186</w:t>
            </w:r>
          </w:p>
        </w:tc>
        <w:tc>
          <w:tcPr>
            <w:tcW w:w="1134" w:type="dxa"/>
            <w:tcBorders>
              <w:top w:val="single" w:sz="2" w:space="0" w:color="FFFFFF"/>
              <w:left w:val="single" w:sz="2" w:space="0" w:color="FFFFFF"/>
              <w:bottom w:val="single" w:sz="2" w:space="0" w:color="FFFFFF"/>
              <w:right w:val="single" w:sz="2" w:space="0" w:color="FFFFFF"/>
            </w:tcBorders>
            <w:hideMark/>
          </w:tcPr>
          <w:p w14:paraId="585DBD62" w14:textId="77777777" w:rsidR="004D0E52" w:rsidRPr="00397F7E" w:rsidRDefault="004D0E52" w:rsidP="0096177F">
            <w:pPr>
              <w:jc w:val="both"/>
              <w:rPr>
                <w:sz w:val="22"/>
                <w:szCs w:val="22"/>
              </w:rPr>
            </w:pPr>
            <w:r w:rsidRPr="00E37ED0">
              <w:rPr>
                <w:sz w:val="22"/>
                <w:szCs w:val="22"/>
              </w:rPr>
              <w:t>93.5</w:t>
            </w:r>
          </w:p>
        </w:tc>
        <w:tc>
          <w:tcPr>
            <w:tcW w:w="1134" w:type="dxa"/>
            <w:tcBorders>
              <w:top w:val="single" w:sz="2" w:space="0" w:color="FFFFFF"/>
              <w:left w:val="single" w:sz="2" w:space="0" w:color="FFFFFF"/>
              <w:bottom w:val="single" w:sz="2" w:space="0" w:color="FFFFFF"/>
              <w:right w:val="single" w:sz="2" w:space="0" w:color="FFFFFF"/>
            </w:tcBorders>
            <w:hideMark/>
          </w:tcPr>
          <w:p w14:paraId="1F375044" w14:textId="77777777" w:rsidR="004D0E52" w:rsidRPr="00397F7E" w:rsidRDefault="004D0E52" w:rsidP="0096177F">
            <w:pPr>
              <w:jc w:val="both"/>
              <w:rPr>
                <w:sz w:val="22"/>
                <w:szCs w:val="22"/>
              </w:rPr>
            </w:pPr>
            <w:r w:rsidRPr="00E37ED0">
              <w:rPr>
                <w:sz w:val="22"/>
                <w:szCs w:val="22"/>
              </w:rPr>
              <w:t>90.7</w:t>
            </w:r>
          </w:p>
        </w:tc>
      </w:tr>
      <w:tr w:rsidR="004D0E52" w:rsidRPr="00397F7E" w14:paraId="75E70711" w14:textId="77777777" w:rsidTr="004D0E52">
        <w:trPr>
          <w:divId w:val="1141578823"/>
          <w:cantSplit/>
          <w:jc w:val="center"/>
        </w:trPr>
        <w:tc>
          <w:tcPr>
            <w:tcW w:w="3966" w:type="dxa"/>
            <w:tcBorders>
              <w:top w:val="single" w:sz="2" w:space="0" w:color="FFFFFF"/>
              <w:left w:val="single" w:sz="2" w:space="0" w:color="FFFFFF"/>
              <w:bottom w:val="single" w:sz="4" w:space="0" w:color="auto"/>
              <w:right w:val="single" w:sz="2" w:space="0" w:color="FFFFFF"/>
            </w:tcBorders>
            <w:hideMark/>
          </w:tcPr>
          <w:p w14:paraId="61303514" w14:textId="77777777" w:rsidR="004D0E52" w:rsidRPr="00397F7E" w:rsidRDefault="004D0E52" w:rsidP="0096177F">
            <w:pPr>
              <w:ind w:firstLine="82"/>
              <w:jc w:val="both"/>
              <w:rPr>
                <w:sz w:val="22"/>
                <w:szCs w:val="22"/>
              </w:rPr>
            </w:pPr>
            <w:r w:rsidRPr="00397F7E">
              <w:rPr>
                <w:sz w:val="22"/>
                <w:szCs w:val="22"/>
              </w:rPr>
              <w:t>Yes</w:t>
            </w:r>
          </w:p>
        </w:tc>
        <w:tc>
          <w:tcPr>
            <w:tcW w:w="1134" w:type="dxa"/>
            <w:tcBorders>
              <w:top w:val="single" w:sz="2" w:space="0" w:color="FFFFFF"/>
              <w:left w:val="single" w:sz="2" w:space="0" w:color="FFFFFF"/>
              <w:bottom w:val="single" w:sz="4" w:space="0" w:color="auto"/>
              <w:right w:val="single" w:sz="2" w:space="0" w:color="FFFFFF"/>
            </w:tcBorders>
            <w:hideMark/>
          </w:tcPr>
          <w:p w14:paraId="11713083" w14:textId="77777777" w:rsidR="004D0E52" w:rsidRPr="00397F7E" w:rsidRDefault="004D0E52" w:rsidP="0096177F">
            <w:pPr>
              <w:jc w:val="both"/>
              <w:rPr>
                <w:sz w:val="22"/>
                <w:szCs w:val="22"/>
              </w:rPr>
            </w:pPr>
            <w:r w:rsidRPr="00E37ED0">
              <w:rPr>
                <w:sz w:val="22"/>
                <w:szCs w:val="22"/>
              </w:rPr>
              <w:t>3</w:t>
            </w:r>
          </w:p>
        </w:tc>
        <w:tc>
          <w:tcPr>
            <w:tcW w:w="1276" w:type="dxa"/>
            <w:tcBorders>
              <w:top w:val="single" w:sz="2" w:space="0" w:color="FFFFFF"/>
              <w:left w:val="single" w:sz="2" w:space="0" w:color="FFFFFF"/>
              <w:bottom w:val="single" w:sz="4" w:space="0" w:color="auto"/>
              <w:right w:val="single" w:sz="2" w:space="0" w:color="FFFFFF"/>
            </w:tcBorders>
            <w:hideMark/>
          </w:tcPr>
          <w:p w14:paraId="3E5EC8D0" w14:textId="77777777" w:rsidR="004D0E52" w:rsidRPr="00397F7E" w:rsidRDefault="004D0E52" w:rsidP="0096177F">
            <w:pPr>
              <w:jc w:val="both"/>
              <w:rPr>
                <w:sz w:val="22"/>
                <w:szCs w:val="22"/>
              </w:rPr>
            </w:pPr>
            <w:r w:rsidRPr="00E37ED0">
              <w:rPr>
                <w:sz w:val="22"/>
                <w:szCs w:val="22"/>
              </w:rPr>
              <w:t>19</w:t>
            </w:r>
          </w:p>
        </w:tc>
        <w:tc>
          <w:tcPr>
            <w:tcW w:w="1134" w:type="dxa"/>
            <w:tcBorders>
              <w:top w:val="single" w:sz="2" w:space="0" w:color="FFFFFF"/>
              <w:left w:val="single" w:sz="2" w:space="0" w:color="FFFFFF"/>
              <w:bottom w:val="single" w:sz="4" w:space="0" w:color="auto"/>
              <w:right w:val="single" w:sz="2" w:space="0" w:color="FFFFFF"/>
            </w:tcBorders>
            <w:hideMark/>
          </w:tcPr>
          <w:p w14:paraId="554AA861" w14:textId="77777777" w:rsidR="004D0E52" w:rsidRPr="00397F7E" w:rsidRDefault="004D0E52" w:rsidP="0096177F">
            <w:pPr>
              <w:jc w:val="both"/>
              <w:rPr>
                <w:sz w:val="22"/>
                <w:szCs w:val="22"/>
              </w:rPr>
            </w:pPr>
            <w:r w:rsidRPr="00E37ED0">
              <w:rPr>
                <w:sz w:val="22"/>
                <w:szCs w:val="22"/>
              </w:rPr>
              <w:t>6.5</w:t>
            </w:r>
          </w:p>
        </w:tc>
        <w:tc>
          <w:tcPr>
            <w:tcW w:w="1134" w:type="dxa"/>
            <w:tcBorders>
              <w:top w:val="single" w:sz="2" w:space="0" w:color="FFFFFF"/>
              <w:left w:val="single" w:sz="2" w:space="0" w:color="FFFFFF"/>
              <w:bottom w:val="single" w:sz="4" w:space="0" w:color="auto"/>
              <w:right w:val="single" w:sz="2" w:space="0" w:color="FFFFFF"/>
            </w:tcBorders>
            <w:hideMark/>
          </w:tcPr>
          <w:p w14:paraId="2C2A82C2" w14:textId="77777777" w:rsidR="004D0E52" w:rsidRPr="00397F7E" w:rsidRDefault="004D0E52" w:rsidP="0096177F">
            <w:pPr>
              <w:jc w:val="both"/>
              <w:rPr>
                <w:sz w:val="22"/>
                <w:szCs w:val="22"/>
              </w:rPr>
            </w:pPr>
            <w:r w:rsidRPr="00E37ED0">
              <w:rPr>
                <w:sz w:val="22"/>
                <w:szCs w:val="22"/>
              </w:rPr>
              <w:t>9.3</w:t>
            </w:r>
          </w:p>
        </w:tc>
      </w:tr>
    </w:tbl>
    <w:p w14:paraId="3B071907" w14:textId="6ADBE91B" w:rsidR="004D0E52" w:rsidRPr="00397F7E" w:rsidRDefault="004D0E52" w:rsidP="004D0E52">
      <w:pPr>
        <w:ind w:left="621"/>
        <w:jc w:val="both"/>
        <w:divId w:val="1141578823"/>
        <w:rPr>
          <w:sz w:val="20"/>
          <w:szCs w:val="20"/>
        </w:rPr>
      </w:pPr>
      <w:r w:rsidRPr="00397F7E">
        <w:rPr>
          <w:i/>
          <w:iCs/>
          <w:sz w:val="20"/>
          <w:szCs w:val="20"/>
        </w:rPr>
        <w:t>Note</w:t>
      </w:r>
      <w:r w:rsidRPr="00397F7E">
        <w:rPr>
          <w:sz w:val="20"/>
          <w:szCs w:val="20"/>
        </w:rPr>
        <w:t>:</w:t>
      </w:r>
      <w:r>
        <w:rPr>
          <w:sz w:val="20"/>
          <w:szCs w:val="20"/>
        </w:rPr>
        <w:t xml:space="preserve"> ES = Effect size, </w:t>
      </w:r>
      <w:r w:rsidRPr="00B5620C">
        <w:rPr>
          <w:sz w:val="18"/>
        </w:rPr>
        <w:t>ITT = Intention-To-Treat; TOT; Treatment-On-the-</w:t>
      </w:r>
      <w:proofErr w:type="gramStart"/>
      <w:r w:rsidRPr="00B5620C">
        <w:rPr>
          <w:sz w:val="18"/>
        </w:rPr>
        <w:t>Treated;  QES</w:t>
      </w:r>
      <w:proofErr w:type="gramEnd"/>
      <w:r w:rsidRPr="00B5620C">
        <w:rPr>
          <w:sz w:val="18"/>
        </w:rPr>
        <w:t xml:space="preserve"> = Quasi-Experimental Design (non-</w:t>
      </w:r>
      <w:r>
        <w:rPr>
          <w:sz w:val="18"/>
        </w:rPr>
        <w:t xml:space="preserve">   </w:t>
      </w:r>
      <w:r w:rsidRPr="00B5620C">
        <w:rPr>
          <w:sz w:val="18"/>
        </w:rPr>
        <w:t>randomized); RCT = Randomized Controlled Trial; TAU = Treatment as usual</w:t>
      </w:r>
      <w:r>
        <w:rPr>
          <w:sz w:val="18"/>
        </w:rPr>
        <w:t>; CBT = cognitive behavioral therapy</w:t>
      </w:r>
    </w:p>
    <w:p w14:paraId="637F658E" w14:textId="77777777" w:rsidR="004D0E52" w:rsidRDefault="004D0E52" w:rsidP="0011581F">
      <w:pPr>
        <w:divId w:val="1141578823"/>
        <w:rPr>
          <w:rFonts w:eastAsia="Times New Roman"/>
        </w:rPr>
      </w:pPr>
    </w:p>
    <w:p w14:paraId="03769D37" w14:textId="77777777" w:rsidR="0096177F" w:rsidRPr="004D0E52" w:rsidRDefault="0096177F" w:rsidP="0011581F">
      <w:pPr>
        <w:divId w:val="1141578823"/>
        <w:rPr>
          <w:rFonts w:eastAsia="Times New Roman"/>
        </w:rPr>
      </w:pPr>
    </w:p>
    <w:p w14:paraId="51ABC29C" w14:textId="78D3A7DE" w:rsidR="0096177F" w:rsidRDefault="005D19A4" w:rsidP="0011581F">
      <w:pPr>
        <w:divId w:val="1141578823"/>
        <w:rPr>
          <w:rFonts w:eastAsia="Times New Roman"/>
          <w:lang w:val="en-US"/>
        </w:rPr>
        <w:sectPr w:rsidR="0096177F">
          <w:footerReference w:type="default" r:id="rId51"/>
          <w:pgSz w:w="12240" w:h="15840"/>
          <w:pgMar w:top="1440" w:right="1440" w:bottom="1440" w:left="1440" w:header="708" w:footer="708" w:gutter="0"/>
          <w:cols w:space="708"/>
          <w:docGrid w:linePitch="360"/>
        </w:sectPr>
      </w:pPr>
      <w:r w:rsidRPr="005D19A4">
        <w:rPr>
          <w:rFonts w:eastAsia="Times New Roman"/>
          <w:noProof/>
          <w:lang w:val="en-US"/>
        </w:rPr>
        <w:lastRenderedPageBreak/>
        <mc:AlternateContent>
          <mc:Choice Requires="wps">
            <w:drawing>
              <wp:anchor distT="45720" distB="45720" distL="114300" distR="114300" simplePos="0" relativeHeight="251668480" behindDoc="0" locked="0" layoutInCell="1" allowOverlap="1" wp14:anchorId="475F1553" wp14:editId="62EBC78D">
                <wp:simplePos x="0" y="0"/>
                <wp:positionH relativeFrom="page">
                  <wp:posOffset>792480</wp:posOffset>
                </wp:positionH>
                <wp:positionV relativeFrom="paragraph">
                  <wp:posOffset>941705</wp:posOffset>
                </wp:positionV>
                <wp:extent cx="6760210" cy="4970780"/>
                <wp:effectExtent l="0" t="635" r="1905" b="190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760210" cy="4970780"/>
                        </a:xfrm>
                        <a:prstGeom prst="rect">
                          <a:avLst/>
                        </a:prstGeom>
                        <a:solidFill>
                          <a:srgbClr val="FFFFFF"/>
                        </a:solidFill>
                        <a:ln w="9525">
                          <a:noFill/>
                          <a:miter lim="800000"/>
                          <a:headEnd/>
                          <a:tailEnd/>
                        </a:ln>
                      </wps:spPr>
                      <wps:txbx>
                        <w:txbxContent>
                          <w:p w14:paraId="464C135F" w14:textId="77777777" w:rsidR="005D19A4" w:rsidRDefault="005D19A4" w:rsidP="005D19A4">
                            <w:r w:rsidRPr="00BF2F2F">
                              <w:rPr>
                                <w:b/>
                                <w:bCs/>
                              </w:rPr>
                              <w:t xml:space="preserve">TABLE </w:t>
                            </w:r>
                            <w:r>
                              <w:rPr>
                                <w:b/>
                                <w:bCs/>
                              </w:rPr>
                              <w:t>4</w:t>
                            </w:r>
                            <w:r>
                              <w:t xml:space="preserve"> Descriptive means of included studies </w:t>
                            </w:r>
                            <w:proofErr w:type="spellStart"/>
                            <w:r>
                              <w:t>repoting</w:t>
                            </w:r>
                            <w:proofErr w:type="spellEnd"/>
                            <w:r>
                              <w:t xml:space="preserve"> </w:t>
                            </w:r>
                            <w:proofErr w:type="spellStart"/>
                            <w:r>
                              <w:t>reintegrational</w:t>
                            </w:r>
                            <w:proofErr w:type="spellEnd"/>
                            <w:r>
                              <w:t xml:space="preserve"> outcomes</w:t>
                            </w:r>
                          </w:p>
                          <w:tbl>
                            <w:tblPr>
                              <w:tblStyle w:val="Table"/>
                              <w:tblW w:w="10065" w:type="dxa"/>
                              <w:tblInd w:w="-3" w:type="dxa"/>
                              <w:tblCellMar>
                                <w:left w:w="60" w:type="dxa"/>
                                <w:right w:w="60" w:type="dxa"/>
                              </w:tblCellMar>
                              <w:tblLook w:val="0000" w:firstRow="0" w:lastRow="0" w:firstColumn="0" w:lastColumn="0" w:noHBand="0" w:noVBand="0"/>
                            </w:tblPr>
                            <w:tblGrid>
                              <w:gridCol w:w="3544"/>
                              <w:gridCol w:w="1276"/>
                              <w:gridCol w:w="1134"/>
                              <w:gridCol w:w="1134"/>
                              <w:gridCol w:w="850"/>
                              <w:gridCol w:w="851"/>
                              <w:gridCol w:w="1276"/>
                            </w:tblGrid>
                            <w:tr w:rsidR="00905597" w14:paraId="3B419B9D" w14:textId="77777777" w:rsidTr="00476B4D">
                              <w:trPr>
                                <w:cantSplit/>
                                <w:tblHeader/>
                              </w:trPr>
                              <w:tc>
                                <w:tcPr>
                                  <w:tcW w:w="3544" w:type="dxa"/>
                                  <w:tcBorders>
                                    <w:top w:val="single" w:sz="4" w:space="0" w:color="auto"/>
                                    <w:left w:val="single" w:sz="2" w:space="0" w:color="D3D3D3"/>
                                    <w:bottom w:val="single" w:sz="4" w:space="0" w:color="auto"/>
                                    <w:right w:val="single" w:sz="0" w:space="0" w:color="D3D3D3"/>
                                  </w:tcBorders>
                                </w:tcPr>
                                <w:p w14:paraId="3B5E4AAF" w14:textId="77777777" w:rsidR="00905597" w:rsidRPr="004C150C" w:rsidRDefault="00905597" w:rsidP="00905597">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1276" w:type="dxa"/>
                                  <w:tcBorders>
                                    <w:top w:val="single" w:sz="4" w:space="0" w:color="auto"/>
                                    <w:left w:val="single" w:sz="0" w:space="0" w:color="D3D3D3"/>
                                    <w:bottom w:val="single" w:sz="4" w:space="0" w:color="auto"/>
                                  </w:tcBorders>
                                </w:tcPr>
                                <w:p w14:paraId="2B63DF29" w14:textId="77777777"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Studies (j)</w:t>
                                  </w:r>
                                </w:p>
                              </w:tc>
                              <w:tc>
                                <w:tcPr>
                                  <w:tcW w:w="1134" w:type="dxa"/>
                                  <w:tcBorders>
                                    <w:top w:val="single" w:sz="4" w:space="0" w:color="auto"/>
                                    <w:bottom w:val="single" w:sz="4" w:space="0" w:color="auto"/>
                                  </w:tcBorders>
                                </w:tcPr>
                                <w:p w14:paraId="3174FB97" w14:textId="77777777"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Effects (k)</w:t>
                                  </w:r>
                                </w:p>
                              </w:tc>
                              <w:tc>
                                <w:tcPr>
                                  <w:tcW w:w="1134" w:type="dxa"/>
                                  <w:tcBorders>
                                    <w:top w:val="single" w:sz="4" w:space="0" w:color="auto"/>
                                    <w:bottom w:val="single" w:sz="4" w:space="0" w:color="auto"/>
                                  </w:tcBorders>
                                </w:tcPr>
                                <w:p w14:paraId="6FE4A592" w14:textId="77777777" w:rsidR="00905597" w:rsidRPr="0017747B"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Media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0" w:type="dxa"/>
                                  <w:tcBorders>
                                    <w:top w:val="single" w:sz="4" w:space="0" w:color="auto"/>
                                    <w:bottom w:val="single" w:sz="4" w:space="0" w:color="auto"/>
                                  </w:tcBorders>
                                </w:tcPr>
                                <w:p w14:paraId="31B0CA73" w14:textId="77777777" w:rsidR="00905597" w:rsidRPr="0017747B"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1" w:type="dxa"/>
                                  <w:tcBorders>
                                    <w:top w:val="single" w:sz="4" w:space="0" w:color="auto"/>
                                    <w:bottom w:val="single" w:sz="4" w:space="0" w:color="auto"/>
                                    <w:right w:val="single" w:sz="2" w:space="0" w:color="D3D3D3"/>
                                  </w:tcBorders>
                                </w:tcPr>
                                <w:p w14:paraId="665373B8" w14:textId="77777777" w:rsidR="00905597" w:rsidRPr="0017747B" w:rsidRDefault="00905597" w:rsidP="00905597">
                                  <w:pPr>
                                    <w:keepNext/>
                                    <w:spacing w:after="60"/>
                                    <w:rPr>
                                      <w:rFonts w:ascii="Times New Roman" w:hAnsi="Times New Roman" w:cs="Times New Roman"/>
                                      <w:i/>
                                      <w:iCs/>
                                      <w:sz w:val="22"/>
                                      <w:szCs w:val="22"/>
                                    </w:rPr>
                                  </w:pPr>
                                  <m:oMathPara>
                                    <m:oMath>
                                      <m:r>
                                        <w:rPr>
                                          <w:rFonts w:ascii="Cambria Math" w:hAnsi="Cambria Math" w:cs="Times New Roman"/>
                                          <w:sz w:val="22"/>
                                          <w:szCs w:val="22"/>
                                        </w:rPr>
                                        <m:t>S</m:t>
                                      </m:r>
                                      <m:sSub>
                                        <m:sSubPr>
                                          <m:ctrlPr>
                                            <w:rPr>
                                              <w:rFonts w:ascii="Cambria Math" w:hAnsi="Cambria Math" w:cs="Times New Roman"/>
                                              <w:i/>
                                              <w:iCs/>
                                              <w:sz w:val="22"/>
                                              <w:szCs w:val="22"/>
                                            </w:rPr>
                                          </m:ctrlPr>
                                        </m:sSubPr>
                                        <m:e>
                                          <m:r>
                                            <w:rPr>
                                              <w:rFonts w:ascii="Cambria Math" w:hAnsi="Cambria Math" w:cs="Times New Roman"/>
                                              <w:sz w:val="22"/>
                                              <w:szCs w:val="22"/>
                                            </w:rPr>
                                            <m:t>D</m:t>
                                          </m:r>
                                        </m:e>
                                        <m:sub>
                                          <m:r>
                                            <w:rPr>
                                              <w:rFonts w:ascii="Cambria Math" w:hAnsi="Cambria Math" w:cs="Times New Roman"/>
                                              <w:sz w:val="22"/>
                                              <w:szCs w:val="22"/>
                                            </w:rPr>
                                            <m:t>j</m:t>
                                          </m:r>
                                        </m:sub>
                                      </m:sSub>
                                    </m:oMath>
                                  </m:oMathPara>
                                </w:p>
                              </w:tc>
                              <w:tc>
                                <w:tcPr>
                                  <w:tcW w:w="1276" w:type="dxa"/>
                                  <w:tcBorders>
                                    <w:top w:val="single" w:sz="4" w:space="0" w:color="auto"/>
                                    <w:bottom w:val="single" w:sz="4" w:space="0" w:color="auto"/>
                                    <w:right w:val="single" w:sz="2" w:space="0" w:color="D3D3D3"/>
                                  </w:tcBorders>
                                </w:tcPr>
                                <w:p w14:paraId="2A8B40CC" w14:textId="77777777" w:rsidR="00905597" w:rsidRPr="0017747B" w:rsidRDefault="00905597" w:rsidP="00905597">
                                  <w:pPr>
                                    <w:keepNext/>
                                    <w:spacing w:after="60"/>
                                    <w:rPr>
                                      <w:rFonts w:ascii="Times New Roman" w:hAnsi="Times New Roman" w:cs="Times New Roman"/>
                                      <w:i/>
                                      <w:iCs/>
                                      <w:sz w:val="22"/>
                                      <w:szCs w:val="22"/>
                                    </w:rPr>
                                  </w:pPr>
                                  <w:r w:rsidRPr="0017747B">
                                    <w:rPr>
                                      <w:rFonts w:ascii="Times New Roman" w:hAnsi="Times New Roman" w:cs="Times New Roman"/>
                                      <w:i/>
                                      <w:iCs/>
                                      <w:sz w:val="22"/>
                                      <w:szCs w:val="22"/>
                                    </w:rPr>
                                    <w:t>Range</w:t>
                                  </w:r>
                                </w:p>
                              </w:tc>
                            </w:tr>
                            <w:tr w:rsidR="00905597" w14:paraId="1B182325"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5EFBB724" w14:textId="77777777" w:rsidR="00905597" w:rsidRPr="004C150C" w:rsidRDefault="00905597" w:rsidP="00905597">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79ADC980" w14:textId="77777777" w:rsidR="00905597" w:rsidRPr="004C150C" w:rsidRDefault="00905597" w:rsidP="00905597">
                                  <w:pPr>
                                    <w:keepNext/>
                                    <w:spacing w:after="60"/>
                                    <w:rPr>
                                      <w:rFonts w:ascii="Times New Roman" w:hAnsi="Times New Roman" w:cs="Times New Roman"/>
                                      <w:b/>
                                      <w:bCs/>
                                      <w:sz w:val="22"/>
                                      <w:szCs w:val="22"/>
                                    </w:rPr>
                                  </w:pPr>
                                </w:p>
                              </w:tc>
                            </w:tr>
                            <w:tr w:rsidR="00905597" w14:paraId="25AA8B0C"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08090ECC"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5E895F1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5712751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7A22A481"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29.00</w:t>
                                  </w:r>
                                </w:p>
                              </w:tc>
                              <w:tc>
                                <w:tcPr>
                                  <w:tcW w:w="850" w:type="dxa"/>
                                  <w:tcBorders>
                                    <w:top w:val="single" w:sz="0" w:space="0" w:color="D3D3D3"/>
                                    <w:left w:val="single" w:sz="0" w:space="0" w:color="D3D3D3"/>
                                    <w:bottom w:val="single" w:sz="0" w:space="0" w:color="D3D3D3"/>
                                    <w:right w:val="single" w:sz="0" w:space="0" w:color="D3D3D3"/>
                                  </w:tcBorders>
                                </w:tcPr>
                                <w:p w14:paraId="1E0DEF1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58.00</w:t>
                                  </w:r>
                                </w:p>
                              </w:tc>
                              <w:tc>
                                <w:tcPr>
                                  <w:tcW w:w="851" w:type="dxa"/>
                                  <w:tcBorders>
                                    <w:top w:val="single" w:sz="0" w:space="0" w:color="D3D3D3"/>
                                    <w:left w:val="single" w:sz="0" w:space="0" w:color="D3D3D3"/>
                                    <w:bottom w:val="single" w:sz="0" w:space="0" w:color="D3D3D3"/>
                                    <w:right w:val="single" w:sz="0" w:space="0" w:color="D3D3D3"/>
                                  </w:tcBorders>
                                </w:tcPr>
                                <w:p w14:paraId="1798F894"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60.80</w:t>
                                  </w:r>
                                </w:p>
                              </w:tc>
                              <w:tc>
                                <w:tcPr>
                                  <w:tcW w:w="1276" w:type="dxa"/>
                                  <w:tcBorders>
                                    <w:top w:val="single" w:sz="0" w:space="0" w:color="D3D3D3"/>
                                    <w:left w:val="single" w:sz="0" w:space="0" w:color="D3D3D3"/>
                                    <w:bottom w:val="single" w:sz="0" w:space="0" w:color="D3D3D3"/>
                                    <w:right w:val="single" w:sz="0" w:space="0" w:color="D3D3D3"/>
                                  </w:tcBorders>
                                </w:tcPr>
                                <w:p w14:paraId="62850F58"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7-315</w:t>
                                  </w:r>
                                </w:p>
                              </w:tc>
                            </w:tr>
                            <w:tr w:rsidR="00905597" w14:paraId="017B7833"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1AA50A4D"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4888F5A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4943EA2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4D7B54CD"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30.00</w:t>
                                  </w:r>
                                </w:p>
                              </w:tc>
                              <w:tc>
                                <w:tcPr>
                                  <w:tcW w:w="850" w:type="dxa"/>
                                  <w:tcBorders>
                                    <w:top w:val="single" w:sz="0" w:space="0" w:color="D3D3D3"/>
                                    <w:left w:val="single" w:sz="0" w:space="0" w:color="D3D3D3"/>
                                    <w:bottom w:val="single" w:sz="0" w:space="0" w:color="D3D3D3"/>
                                    <w:right w:val="single" w:sz="0" w:space="0" w:color="D3D3D3"/>
                                  </w:tcBorders>
                                </w:tcPr>
                                <w:p w14:paraId="0F712CDE"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03D305D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60.20</w:t>
                                  </w:r>
                                </w:p>
                              </w:tc>
                              <w:tc>
                                <w:tcPr>
                                  <w:tcW w:w="1276" w:type="dxa"/>
                                  <w:tcBorders>
                                    <w:top w:val="single" w:sz="0" w:space="0" w:color="D3D3D3"/>
                                    <w:left w:val="single" w:sz="0" w:space="0" w:color="D3D3D3"/>
                                    <w:bottom w:val="single" w:sz="0" w:space="0" w:color="D3D3D3"/>
                                    <w:right w:val="single" w:sz="0" w:space="0" w:color="D3D3D3"/>
                                  </w:tcBorders>
                                </w:tcPr>
                                <w:p w14:paraId="5192A2C6"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9-316</w:t>
                                  </w:r>
                                </w:p>
                              </w:tc>
                            </w:tr>
                            <w:tr w:rsidR="00905597" w14:paraId="78245BE8"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78BEF013"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1276" w:type="dxa"/>
                                  <w:tcBorders>
                                    <w:top w:val="single" w:sz="0" w:space="0" w:color="D3D3D3"/>
                                    <w:left w:val="single" w:sz="0" w:space="0" w:color="D3D3D3"/>
                                    <w:bottom w:val="single" w:sz="0" w:space="0" w:color="D3D3D3"/>
                                    <w:right w:val="single" w:sz="0" w:space="0" w:color="D3D3D3"/>
                                  </w:tcBorders>
                                </w:tcPr>
                                <w:p w14:paraId="500D07E8"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1EF5302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3F458FC7"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60.00</w:t>
                                  </w:r>
                                </w:p>
                              </w:tc>
                              <w:tc>
                                <w:tcPr>
                                  <w:tcW w:w="850" w:type="dxa"/>
                                  <w:tcBorders>
                                    <w:top w:val="single" w:sz="0" w:space="0" w:color="D3D3D3"/>
                                    <w:left w:val="single" w:sz="0" w:space="0" w:color="D3D3D3"/>
                                    <w:bottom w:val="single" w:sz="0" w:space="0" w:color="D3D3D3"/>
                                    <w:right w:val="single" w:sz="0" w:space="0" w:color="D3D3D3"/>
                                  </w:tcBorders>
                                </w:tcPr>
                                <w:p w14:paraId="6AA99AEF"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118.00</w:t>
                                  </w:r>
                                </w:p>
                              </w:tc>
                              <w:tc>
                                <w:tcPr>
                                  <w:tcW w:w="851" w:type="dxa"/>
                                  <w:tcBorders>
                                    <w:top w:val="single" w:sz="0" w:space="0" w:color="D3D3D3"/>
                                    <w:left w:val="single" w:sz="0" w:space="0" w:color="D3D3D3"/>
                                    <w:bottom w:val="single" w:sz="0" w:space="0" w:color="D3D3D3"/>
                                    <w:right w:val="single" w:sz="0" w:space="0" w:color="D3D3D3"/>
                                  </w:tcBorders>
                                </w:tcPr>
                                <w:p w14:paraId="07A9B44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127.20</w:t>
                                  </w:r>
                                </w:p>
                              </w:tc>
                              <w:tc>
                                <w:tcPr>
                                  <w:tcW w:w="1276" w:type="dxa"/>
                                  <w:tcBorders>
                                    <w:top w:val="single" w:sz="0" w:space="0" w:color="D3D3D3"/>
                                    <w:left w:val="single" w:sz="0" w:space="0" w:color="D3D3D3"/>
                                    <w:bottom w:val="single" w:sz="0" w:space="0" w:color="D3D3D3"/>
                                    <w:right w:val="single" w:sz="0" w:space="0" w:color="D3D3D3"/>
                                  </w:tcBorders>
                                </w:tcPr>
                                <w:p w14:paraId="14756EB2"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16-631</w:t>
                                  </w:r>
                                </w:p>
                              </w:tc>
                            </w:tr>
                            <w:tr w:rsidR="00905597" w14:paraId="431D2FA7"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25E6CACB"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1276" w:type="dxa"/>
                                  <w:tcBorders>
                                    <w:top w:val="single" w:sz="0" w:space="0" w:color="D3D3D3"/>
                                    <w:left w:val="single" w:sz="0" w:space="0" w:color="D3D3D3"/>
                                    <w:bottom w:val="single" w:sz="0" w:space="0" w:color="D3D3D3"/>
                                    <w:right w:val="single" w:sz="0" w:space="0" w:color="D3D3D3"/>
                                  </w:tcBorders>
                                </w:tcPr>
                                <w:p w14:paraId="21FE9CCC"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3FD209C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77CE4F64"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19.00</w:t>
                                  </w:r>
                                </w:p>
                              </w:tc>
                              <w:tc>
                                <w:tcPr>
                                  <w:tcW w:w="850" w:type="dxa"/>
                                  <w:tcBorders>
                                    <w:top w:val="single" w:sz="0" w:space="0" w:color="D3D3D3"/>
                                    <w:left w:val="single" w:sz="0" w:space="0" w:color="D3D3D3"/>
                                    <w:bottom w:val="single" w:sz="0" w:space="0" w:color="D3D3D3"/>
                                    <w:right w:val="single" w:sz="0" w:space="0" w:color="D3D3D3"/>
                                  </w:tcBorders>
                                </w:tcPr>
                                <w:p w14:paraId="40C8945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34.00</w:t>
                                  </w:r>
                                </w:p>
                              </w:tc>
                              <w:tc>
                                <w:tcPr>
                                  <w:tcW w:w="851" w:type="dxa"/>
                                  <w:tcBorders>
                                    <w:top w:val="single" w:sz="0" w:space="0" w:color="D3D3D3"/>
                                    <w:left w:val="single" w:sz="0" w:space="0" w:color="D3D3D3"/>
                                    <w:bottom w:val="single" w:sz="0" w:space="0" w:color="D3D3D3"/>
                                    <w:right w:val="single" w:sz="0" w:space="0" w:color="D3D3D3"/>
                                  </w:tcBorders>
                                </w:tcPr>
                                <w:p w14:paraId="69EF550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35.00</w:t>
                                  </w:r>
                                </w:p>
                              </w:tc>
                              <w:tc>
                                <w:tcPr>
                                  <w:tcW w:w="1276" w:type="dxa"/>
                                  <w:tcBorders>
                                    <w:top w:val="single" w:sz="0" w:space="0" w:color="D3D3D3"/>
                                    <w:left w:val="single" w:sz="0" w:space="0" w:color="D3D3D3"/>
                                    <w:bottom w:val="single" w:sz="0" w:space="0" w:color="D3D3D3"/>
                                    <w:right w:val="single" w:sz="0" w:space="0" w:color="D3D3D3"/>
                                  </w:tcBorders>
                                </w:tcPr>
                                <w:p w14:paraId="1D9DA059"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4-175</w:t>
                                  </w:r>
                                </w:p>
                              </w:tc>
                            </w:tr>
                            <w:tr w:rsidR="00905597" w14:paraId="44F09BB6"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51B9F1C8"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657D76DF"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1946347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3557587A"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19.00</w:t>
                                  </w:r>
                                </w:p>
                              </w:tc>
                              <w:tc>
                                <w:tcPr>
                                  <w:tcW w:w="850" w:type="dxa"/>
                                  <w:tcBorders>
                                    <w:top w:val="single" w:sz="0" w:space="0" w:color="D3D3D3"/>
                                    <w:left w:val="single" w:sz="0" w:space="0" w:color="D3D3D3"/>
                                    <w:bottom w:val="single" w:sz="0" w:space="0" w:color="D3D3D3"/>
                                    <w:right w:val="single" w:sz="0" w:space="0" w:color="D3D3D3"/>
                                  </w:tcBorders>
                                </w:tcPr>
                                <w:p w14:paraId="72EA1057"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32.00</w:t>
                                  </w:r>
                                </w:p>
                              </w:tc>
                              <w:tc>
                                <w:tcPr>
                                  <w:tcW w:w="851" w:type="dxa"/>
                                  <w:tcBorders>
                                    <w:top w:val="single" w:sz="0" w:space="0" w:color="D3D3D3"/>
                                    <w:left w:val="single" w:sz="0" w:space="0" w:color="D3D3D3"/>
                                    <w:bottom w:val="single" w:sz="0" w:space="0" w:color="D3D3D3"/>
                                    <w:right w:val="single" w:sz="0" w:space="0" w:color="D3D3D3"/>
                                  </w:tcBorders>
                                </w:tcPr>
                                <w:p w14:paraId="1881D983"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34.60</w:t>
                                  </w:r>
                                </w:p>
                              </w:tc>
                              <w:tc>
                                <w:tcPr>
                                  <w:tcW w:w="1276" w:type="dxa"/>
                                  <w:tcBorders>
                                    <w:top w:val="single" w:sz="0" w:space="0" w:color="D3D3D3"/>
                                    <w:left w:val="single" w:sz="0" w:space="0" w:color="D3D3D3"/>
                                    <w:bottom w:val="single" w:sz="0" w:space="0" w:color="D3D3D3"/>
                                    <w:right w:val="single" w:sz="0" w:space="0" w:color="D3D3D3"/>
                                  </w:tcBorders>
                                </w:tcPr>
                                <w:p w14:paraId="48822C77"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5-176</w:t>
                                  </w:r>
                                </w:p>
                              </w:tc>
                            </w:tr>
                            <w:tr w:rsidR="00905597" w14:paraId="7E9B8630"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5D925DB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1276" w:type="dxa"/>
                                  <w:tcBorders>
                                    <w:top w:val="single" w:sz="0" w:space="0" w:color="D3D3D3"/>
                                    <w:left w:val="single" w:sz="0" w:space="0" w:color="D3D3D3"/>
                                    <w:bottom w:val="single" w:sz="0" w:space="0" w:color="D3D3D3"/>
                                    <w:right w:val="single" w:sz="0" w:space="0" w:color="D3D3D3"/>
                                  </w:tcBorders>
                                </w:tcPr>
                                <w:p w14:paraId="53225C6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68406962"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0A17BFC1"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38.00</w:t>
                                  </w:r>
                                </w:p>
                              </w:tc>
                              <w:tc>
                                <w:tcPr>
                                  <w:tcW w:w="850" w:type="dxa"/>
                                  <w:tcBorders>
                                    <w:top w:val="single" w:sz="0" w:space="0" w:color="D3D3D3"/>
                                    <w:left w:val="single" w:sz="0" w:space="0" w:color="D3D3D3"/>
                                    <w:bottom w:val="single" w:sz="0" w:space="0" w:color="D3D3D3"/>
                                    <w:right w:val="single" w:sz="0" w:space="0" w:color="D3D3D3"/>
                                  </w:tcBorders>
                                </w:tcPr>
                                <w:p w14:paraId="4C23F8D9"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70.00</w:t>
                                  </w:r>
                                </w:p>
                              </w:tc>
                              <w:tc>
                                <w:tcPr>
                                  <w:tcW w:w="851" w:type="dxa"/>
                                  <w:tcBorders>
                                    <w:top w:val="single" w:sz="0" w:space="0" w:color="D3D3D3"/>
                                    <w:left w:val="single" w:sz="0" w:space="0" w:color="D3D3D3"/>
                                    <w:bottom w:val="single" w:sz="0" w:space="0" w:color="D3D3D3"/>
                                    <w:right w:val="single" w:sz="0" w:space="0" w:color="D3D3D3"/>
                                  </w:tcBorders>
                                </w:tcPr>
                                <w:p w14:paraId="1B0E7D58"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73.30</w:t>
                                  </w:r>
                                </w:p>
                              </w:tc>
                              <w:tc>
                                <w:tcPr>
                                  <w:tcW w:w="1276" w:type="dxa"/>
                                  <w:tcBorders>
                                    <w:top w:val="single" w:sz="0" w:space="0" w:color="D3D3D3"/>
                                    <w:left w:val="single" w:sz="0" w:space="0" w:color="D3D3D3"/>
                                    <w:bottom w:val="single" w:sz="0" w:space="0" w:color="D3D3D3"/>
                                    <w:right w:val="single" w:sz="0" w:space="0" w:color="D3D3D3"/>
                                  </w:tcBorders>
                                </w:tcPr>
                                <w:p w14:paraId="15EB4AA6"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10-351</w:t>
                                  </w:r>
                                </w:p>
                              </w:tc>
                            </w:tr>
                            <w:tr w:rsidR="00905597" w14:paraId="37FEFB44"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2F77CF02" w14:textId="77777777" w:rsidR="00905597" w:rsidRPr="004C150C" w:rsidRDefault="00905597" w:rsidP="00905597">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1276" w:type="dxa"/>
                                  <w:tcBorders>
                                    <w:top w:val="single" w:sz="0" w:space="0" w:color="D3D3D3"/>
                                    <w:left w:val="single" w:sz="0" w:space="0" w:color="D3D3D3"/>
                                    <w:bottom w:val="single" w:sz="0" w:space="0" w:color="D3D3D3"/>
                                    <w:right w:val="single" w:sz="0" w:space="0" w:color="D3D3D3"/>
                                  </w:tcBorders>
                                </w:tcPr>
                                <w:p w14:paraId="224D450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095E44C9"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008196AF"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40.80</w:t>
                                  </w:r>
                                </w:p>
                              </w:tc>
                              <w:tc>
                                <w:tcPr>
                                  <w:tcW w:w="850" w:type="dxa"/>
                                  <w:tcBorders>
                                    <w:top w:val="single" w:sz="0" w:space="0" w:color="D3D3D3"/>
                                    <w:left w:val="single" w:sz="0" w:space="0" w:color="D3D3D3"/>
                                    <w:bottom w:val="single" w:sz="0" w:space="0" w:color="D3D3D3"/>
                                    <w:right w:val="single" w:sz="0" w:space="0" w:color="D3D3D3"/>
                                  </w:tcBorders>
                                </w:tcPr>
                                <w:p w14:paraId="067E6BE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40.70</w:t>
                                  </w:r>
                                </w:p>
                              </w:tc>
                              <w:tc>
                                <w:tcPr>
                                  <w:tcW w:w="851" w:type="dxa"/>
                                  <w:tcBorders>
                                    <w:top w:val="single" w:sz="0" w:space="0" w:color="D3D3D3"/>
                                    <w:left w:val="single" w:sz="0" w:space="0" w:color="D3D3D3"/>
                                    <w:bottom w:val="single" w:sz="0" w:space="0" w:color="D3D3D3"/>
                                    <w:right w:val="single" w:sz="0" w:space="0" w:color="D3D3D3"/>
                                  </w:tcBorders>
                                </w:tcPr>
                                <w:p w14:paraId="3AFD41F9"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8.90</w:t>
                                  </w:r>
                                </w:p>
                              </w:tc>
                              <w:tc>
                                <w:tcPr>
                                  <w:tcW w:w="1276" w:type="dxa"/>
                                  <w:tcBorders>
                                    <w:top w:val="single" w:sz="0" w:space="0" w:color="D3D3D3"/>
                                    <w:left w:val="single" w:sz="0" w:space="0" w:color="D3D3D3"/>
                                    <w:bottom w:val="single" w:sz="0" w:space="0" w:color="D3D3D3"/>
                                    <w:right w:val="single" w:sz="0" w:space="0" w:color="D3D3D3"/>
                                  </w:tcBorders>
                                </w:tcPr>
                                <w:p w14:paraId="20D8CB61"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25-67</w:t>
                                  </w:r>
                                </w:p>
                              </w:tc>
                            </w:tr>
                            <w:tr w:rsidR="00905597" w14:paraId="633B17BA"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4BFA2DEE"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1276" w:type="dxa"/>
                                  <w:tcBorders>
                                    <w:top w:val="single" w:sz="0" w:space="0" w:color="D3D3D3"/>
                                    <w:left w:val="single" w:sz="0" w:space="0" w:color="D3D3D3"/>
                                    <w:bottom w:val="single" w:sz="0" w:space="0" w:color="D3D3D3"/>
                                    <w:right w:val="single" w:sz="0" w:space="0" w:color="D3D3D3"/>
                                  </w:tcBorders>
                                </w:tcPr>
                                <w:p w14:paraId="57C0CF3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1ADA3CF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202</w:t>
                                  </w:r>
                                </w:p>
                              </w:tc>
                              <w:tc>
                                <w:tcPr>
                                  <w:tcW w:w="1134" w:type="dxa"/>
                                  <w:tcBorders>
                                    <w:top w:val="single" w:sz="0" w:space="0" w:color="D3D3D3"/>
                                    <w:left w:val="single" w:sz="0" w:space="0" w:color="D3D3D3"/>
                                    <w:bottom w:val="single" w:sz="0" w:space="0" w:color="D3D3D3"/>
                                    <w:right w:val="single" w:sz="0" w:space="0" w:color="D3D3D3"/>
                                  </w:tcBorders>
                                </w:tcPr>
                                <w:p w14:paraId="416163E3"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46.30</w:t>
                                  </w:r>
                                </w:p>
                              </w:tc>
                              <w:tc>
                                <w:tcPr>
                                  <w:tcW w:w="850" w:type="dxa"/>
                                  <w:tcBorders>
                                    <w:top w:val="single" w:sz="0" w:space="0" w:color="D3D3D3"/>
                                    <w:left w:val="single" w:sz="0" w:space="0" w:color="D3D3D3"/>
                                    <w:bottom w:val="single" w:sz="0" w:space="0" w:color="D3D3D3"/>
                                    <w:right w:val="single" w:sz="0" w:space="0" w:color="D3D3D3"/>
                                  </w:tcBorders>
                                </w:tcPr>
                                <w:p w14:paraId="5041CFFC"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46.60</w:t>
                                  </w:r>
                                </w:p>
                              </w:tc>
                              <w:tc>
                                <w:tcPr>
                                  <w:tcW w:w="851" w:type="dxa"/>
                                  <w:tcBorders>
                                    <w:top w:val="single" w:sz="0" w:space="0" w:color="D3D3D3"/>
                                    <w:left w:val="single" w:sz="0" w:space="0" w:color="D3D3D3"/>
                                    <w:bottom w:val="single" w:sz="0" w:space="0" w:color="D3D3D3"/>
                                    <w:right w:val="single" w:sz="0" w:space="0" w:color="D3D3D3"/>
                                  </w:tcBorders>
                                </w:tcPr>
                                <w:p w14:paraId="07D4CC32"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23.40</w:t>
                                  </w:r>
                                </w:p>
                              </w:tc>
                              <w:tc>
                                <w:tcPr>
                                  <w:tcW w:w="1276" w:type="dxa"/>
                                  <w:tcBorders>
                                    <w:top w:val="single" w:sz="0" w:space="0" w:color="D3D3D3"/>
                                    <w:left w:val="single" w:sz="0" w:space="0" w:color="D3D3D3"/>
                                    <w:bottom w:val="single" w:sz="0" w:space="0" w:color="D3D3D3"/>
                                    <w:right w:val="single" w:sz="0" w:space="0" w:color="D3D3D3"/>
                                  </w:tcBorders>
                                </w:tcPr>
                                <w:p w14:paraId="09AA3EE2"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0-81</w:t>
                                  </w:r>
                                </w:p>
                              </w:tc>
                            </w:tr>
                            <w:tr w:rsidR="00905597" w14:paraId="5654F1F8"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6D0A1A2D" w14:textId="77777777" w:rsidR="00905597" w:rsidRPr="0017747B" w:rsidRDefault="00905597" w:rsidP="00905597">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379B27DC" w14:textId="77777777" w:rsidR="00905597" w:rsidRPr="004C150C" w:rsidRDefault="00905597" w:rsidP="00905597">
                                  <w:pPr>
                                    <w:keepNext/>
                                    <w:spacing w:after="60"/>
                                    <w:rPr>
                                      <w:rFonts w:ascii="Times New Roman" w:hAnsi="Times New Roman" w:cs="Times New Roman"/>
                                      <w:b/>
                                      <w:bCs/>
                                      <w:sz w:val="22"/>
                                      <w:szCs w:val="22"/>
                                    </w:rPr>
                                  </w:pPr>
                                </w:p>
                              </w:tc>
                            </w:tr>
                            <w:tr w:rsidR="00905597" w14:paraId="374C002D"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13D3A923"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Average group size</w:t>
                                  </w:r>
                                </w:p>
                              </w:tc>
                              <w:tc>
                                <w:tcPr>
                                  <w:tcW w:w="1276" w:type="dxa"/>
                                  <w:tcBorders>
                                    <w:top w:val="single" w:sz="0" w:space="0" w:color="D3D3D3"/>
                                    <w:left w:val="single" w:sz="0" w:space="0" w:color="D3D3D3"/>
                                    <w:bottom w:val="single" w:sz="0" w:space="0" w:color="D3D3D3"/>
                                    <w:right w:val="single" w:sz="0" w:space="0" w:color="D3D3D3"/>
                                  </w:tcBorders>
                                </w:tcPr>
                                <w:p w14:paraId="3A0C68B9"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27</w:t>
                                  </w:r>
                                </w:p>
                              </w:tc>
                              <w:tc>
                                <w:tcPr>
                                  <w:tcW w:w="1134" w:type="dxa"/>
                                  <w:tcBorders>
                                    <w:top w:val="single" w:sz="0" w:space="0" w:color="D3D3D3"/>
                                    <w:left w:val="single" w:sz="0" w:space="0" w:color="D3D3D3"/>
                                    <w:bottom w:val="single" w:sz="0" w:space="0" w:color="D3D3D3"/>
                                    <w:right w:val="single" w:sz="0" w:space="0" w:color="D3D3D3"/>
                                  </w:tcBorders>
                                </w:tcPr>
                                <w:p w14:paraId="091A6637"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133</w:t>
                                  </w:r>
                                </w:p>
                              </w:tc>
                              <w:tc>
                                <w:tcPr>
                                  <w:tcW w:w="1134" w:type="dxa"/>
                                  <w:tcBorders>
                                    <w:top w:val="single" w:sz="0" w:space="0" w:color="D3D3D3"/>
                                    <w:left w:val="single" w:sz="0" w:space="0" w:color="D3D3D3"/>
                                    <w:bottom w:val="single" w:sz="0" w:space="0" w:color="D3D3D3"/>
                                    <w:right w:val="single" w:sz="0" w:space="0" w:color="D3D3D3"/>
                                  </w:tcBorders>
                                </w:tcPr>
                                <w:p w14:paraId="54CFF9C3"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8.00</w:t>
                                  </w:r>
                                </w:p>
                              </w:tc>
                              <w:tc>
                                <w:tcPr>
                                  <w:tcW w:w="850" w:type="dxa"/>
                                  <w:tcBorders>
                                    <w:top w:val="single" w:sz="0" w:space="0" w:color="D3D3D3"/>
                                    <w:left w:val="single" w:sz="0" w:space="0" w:color="D3D3D3"/>
                                    <w:bottom w:val="single" w:sz="0" w:space="0" w:color="D3D3D3"/>
                                    <w:right w:val="single" w:sz="0" w:space="0" w:color="D3D3D3"/>
                                  </w:tcBorders>
                                </w:tcPr>
                                <w:p w14:paraId="49AD8701"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7.90</w:t>
                                  </w:r>
                                </w:p>
                              </w:tc>
                              <w:tc>
                                <w:tcPr>
                                  <w:tcW w:w="851" w:type="dxa"/>
                                  <w:tcBorders>
                                    <w:top w:val="single" w:sz="0" w:space="0" w:color="D3D3D3"/>
                                    <w:left w:val="single" w:sz="0" w:space="0" w:color="D3D3D3"/>
                                    <w:bottom w:val="single" w:sz="0" w:space="0" w:color="D3D3D3"/>
                                    <w:right w:val="single" w:sz="0" w:space="0" w:color="D3D3D3"/>
                                  </w:tcBorders>
                                </w:tcPr>
                                <w:p w14:paraId="2121110D"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3.20</w:t>
                                  </w:r>
                                </w:p>
                              </w:tc>
                              <w:tc>
                                <w:tcPr>
                                  <w:tcW w:w="1276" w:type="dxa"/>
                                  <w:tcBorders>
                                    <w:top w:val="single" w:sz="0" w:space="0" w:color="D3D3D3"/>
                                    <w:left w:val="single" w:sz="0" w:space="0" w:color="D3D3D3"/>
                                    <w:bottom w:val="single" w:sz="0" w:space="0" w:color="D3D3D3"/>
                                    <w:right w:val="single" w:sz="0" w:space="0" w:color="D3D3D3"/>
                                  </w:tcBorders>
                                </w:tcPr>
                                <w:p w14:paraId="0C97D17A"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4-22</w:t>
                                  </w:r>
                                </w:p>
                              </w:tc>
                            </w:tr>
                            <w:tr w:rsidR="00905597" w14:paraId="5DC4604A"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79AF836E"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1276" w:type="dxa"/>
                                  <w:tcBorders>
                                    <w:top w:val="single" w:sz="0" w:space="0" w:color="D3D3D3"/>
                                    <w:left w:val="single" w:sz="0" w:space="0" w:color="D3D3D3"/>
                                    <w:bottom w:val="single" w:sz="0" w:space="0" w:color="D3D3D3"/>
                                    <w:right w:val="single" w:sz="0" w:space="0" w:color="D3D3D3"/>
                                  </w:tcBorders>
                                </w:tcPr>
                                <w:p w14:paraId="5D51FEEE"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2DADE6E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134" w:type="dxa"/>
                                  <w:tcBorders>
                                    <w:top w:val="single" w:sz="0" w:space="0" w:color="D3D3D3"/>
                                    <w:left w:val="single" w:sz="0" w:space="0" w:color="D3D3D3"/>
                                    <w:bottom w:val="single" w:sz="0" w:space="0" w:color="D3D3D3"/>
                                    <w:right w:val="single" w:sz="0" w:space="0" w:color="D3D3D3"/>
                                  </w:tcBorders>
                                </w:tcPr>
                                <w:p w14:paraId="0380CC3F"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12.00</w:t>
                                  </w:r>
                                </w:p>
                              </w:tc>
                              <w:tc>
                                <w:tcPr>
                                  <w:tcW w:w="850" w:type="dxa"/>
                                  <w:tcBorders>
                                    <w:top w:val="single" w:sz="0" w:space="0" w:color="D3D3D3"/>
                                    <w:left w:val="single" w:sz="0" w:space="0" w:color="D3D3D3"/>
                                    <w:bottom w:val="single" w:sz="0" w:space="0" w:color="D3D3D3"/>
                                    <w:right w:val="single" w:sz="0" w:space="0" w:color="D3D3D3"/>
                                  </w:tcBorders>
                                </w:tcPr>
                                <w:p w14:paraId="7F283E9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21.00</w:t>
                                  </w:r>
                                </w:p>
                              </w:tc>
                              <w:tc>
                                <w:tcPr>
                                  <w:tcW w:w="851" w:type="dxa"/>
                                  <w:tcBorders>
                                    <w:top w:val="single" w:sz="0" w:space="0" w:color="D3D3D3"/>
                                    <w:left w:val="single" w:sz="0" w:space="0" w:color="D3D3D3"/>
                                    <w:bottom w:val="single" w:sz="0" w:space="0" w:color="D3D3D3"/>
                                    <w:right w:val="single" w:sz="0" w:space="0" w:color="D3D3D3"/>
                                  </w:tcBorders>
                                </w:tcPr>
                                <w:p w14:paraId="45F5049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21.90</w:t>
                                  </w:r>
                                </w:p>
                              </w:tc>
                              <w:tc>
                                <w:tcPr>
                                  <w:tcW w:w="1276" w:type="dxa"/>
                                  <w:tcBorders>
                                    <w:top w:val="single" w:sz="0" w:space="0" w:color="D3D3D3"/>
                                    <w:left w:val="single" w:sz="0" w:space="0" w:color="D3D3D3"/>
                                    <w:bottom w:val="single" w:sz="0" w:space="0" w:color="D3D3D3"/>
                                    <w:right w:val="single" w:sz="0" w:space="0" w:color="D3D3D3"/>
                                  </w:tcBorders>
                                </w:tcPr>
                                <w:p w14:paraId="63BCD1AA"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3-104</w:t>
                                  </w:r>
                                </w:p>
                              </w:tc>
                            </w:tr>
                            <w:tr w:rsidR="00905597" w14:paraId="3AA93121"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51AEE88C"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1276" w:type="dxa"/>
                                  <w:tcBorders>
                                    <w:top w:val="single" w:sz="0" w:space="0" w:color="D3D3D3"/>
                                    <w:left w:val="single" w:sz="0" w:space="0" w:color="D3D3D3"/>
                                    <w:bottom w:val="single" w:sz="0" w:space="0" w:color="D3D3D3"/>
                                    <w:right w:val="single" w:sz="0" w:space="0" w:color="D3D3D3"/>
                                  </w:tcBorders>
                                </w:tcPr>
                                <w:p w14:paraId="3E1C31C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5AAD8C5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134" w:type="dxa"/>
                                  <w:tcBorders>
                                    <w:top w:val="single" w:sz="0" w:space="0" w:color="D3D3D3"/>
                                    <w:left w:val="single" w:sz="0" w:space="0" w:color="D3D3D3"/>
                                    <w:bottom w:val="single" w:sz="0" w:space="0" w:color="D3D3D3"/>
                                    <w:right w:val="single" w:sz="0" w:space="0" w:color="D3D3D3"/>
                                  </w:tcBorders>
                                </w:tcPr>
                                <w:p w14:paraId="4EEE77B1"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1.00</w:t>
                                  </w:r>
                                </w:p>
                              </w:tc>
                              <w:tc>
                                <w:tcPr>
                                  <w:tcW w:w="850" w:type="dxa"/>
                                  <w:tcBorders>
                                    <w:top w:val="single" w:sz="0" w:space="0" w:color="D3D3D3"/>
                                    <w:left w:val="single" w:sz="0" w:space="0" w:color="D3D3D3"/>
                                    <w:bottom w:val="single" w:sz="0" w:space="0" w:color="D3D3D3"/>
                                    <w:right w:val="single" w:sz="0" w:space="0" w:color="D3D3D3"/>
                                  </w:tcBorders>
                                </w:tcPr>
                                <w:p w14:paraId="2D72AC13"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2340288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1.50</w:t>
                                  </w:r>
                                </w:p>
                              </w:tc>
                              <w:tc>
                                <w:tcPr>
                                  <w:tcW w:w="1276" w:type="dxa"/>
                                  <w:tcBorders>
                                    <w:top w:val="single" w:sz="0" w:space="0" w:color="D3D3D3"/>
                                    <w:left w:val="single" w:sz="0" w:space="0" w:color="D3D3D3"/>
                                    <w:bottom w:val="single" w:sz="0" w:space="0" w:color="D3D3D3"/>
                                    <w:right w:val="single" w:sz="0" w:space="0" w:color="D3D3D3"/>
                                  </w:tcBorders>
                                </w:tcPr>
                                <w:p w14:paraId="6F5F6B6D"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0-10</w:t>
                                  </w:r>
                                  <w:r>
                                    <w:rPr>
                                      <w:rFonts w:ascii="Times New Roman" w:hAnsi="Times New Roman" w:cs="Times New Roman"/>
                                      <w:sz w:val="22"/>
                                      <w:szCs w:val="22"/>
                                    </w:rPr>
                                    <w:t>.5</w:t>
                                  </w:r>
                                </w:p>
                              </w:tc>
                            </w:tr>
                            <w:tr w:rsidR="00905597" w14:paraId="319E4F1B"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07CE94A3"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1276" w:type="dxa"/>
                                  <w:tcBorders>
                                    <w:top w:val="single" w:sz="0" w:space="0" w:color="D3D3D3"/>
                                    <w:left w:val="single" w:sz="0" w:space="0" w:color="D3D3D3"/>
                                    <w:bottom w:val="single" w:sz="0" w:space="0" w:color="D3D3D3"/>
                                    <w:right w:val="single" w:sz="0" w:space="0" w:color="D3D3D3"/>
                                  </w:tcBorders>
                                </w:tcPr>
                                <w:p w14:paraId="1B28D5EF"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08A3E574"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12A64C64"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12.00</w:t>
                                  </w:r>
                                </w:p>
                              </w:tc>
                              <w:tc>
                                <w:tcPr>
                                  <w:tcW w:w="850" w:type="dxa"/>
                                  <w:tcBorders>
                                    <w:top w:val="single" w:sz="0" w:space="0" w:color="D3D3D3"/>
                                    <w:left w:val="single" w:sz="0" w:space="0" w:color="D3D3D3"/>
                                    <w:bottom w:val="single" w:sz="0" w:space="0" w:color="D3D3D3"/>
                                    <w:right w:val="single" w:sz="0" w:space="0" w:color="D3D3D3"/>
                                  </w:tcBorders>
                                </w:tcPr>
                                <w:p w14:paraId="10CD431E"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18.30</w:t>
                                  </w:r>
                                </w:p>
                              </w:tc>
                              <w:tc>
                                <w:tcPr>
                                  <w:tcW w:w="851" w:type="dxa"/>
                                  <w:tcBorders>
                                    <w:top w:val="single" w:sz="0" w:space="0" w:color="D3D3D3"/>
                                    <w:left w:val="single" w:sz="0" w:space="0" w:color="D3D3D3"/>
                                    <w:bottom w:val="single" w:sz="0" w:space="0" w:color="D3D3D3"/>
                                    <w:right w:val="single" w:sz="0" w:space="0" w:color="D3D3D3"/>
                                  </w:tcBorders>
                                </w:tcPr>
                                <w:p w14:paraId="2D947E83"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16.90</w:t>
                                  </w:r>
                                </w:p>
                              </w:tc>
                              <w:tc>
                                <w:tcPr>
                                  <w:tcW w:w="1276" w:type="dxa"/>
                                  <w:tcBorders>
                                    <w:top w:val="single" w:sz="0" w:space="0" w:color="D3D3D3"/>
                                    <w:left w:val="single" w:sz="0" w:space="0" w:color="D3D3D3"/>
                                    <w:bottom w:val="single" w:sz="0" w:space="0" w:color="D3D3D3"/>
                                    <w:right w:val="single" w:sz="0" w:space="0" w:color="D3D3D3"/>
                                  </w:tcBorders>
                                </w:tcPr>
                                <w:p w14:paraId="34C62C4D"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4-78</w:t>
                                  </w:r>
                                </w:p>
                              </w:tc>
                            </w:tr>
                            <w:tr w:rsidR="00905597" w14:paraId="6215BD72"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214D7D14" w14:textId="77777777" w:rsidR="00905597" w:rsidRPr="0017747B" w:rsidRDefault="00905597" w:rsidP="00905597">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34C41992" w14:textId="77777777" w:rsidR="00905597" w:rsidRPr="004C150C" w:rsidRDefault="00905597" w:rsidP="00905597">
                                  <w:pPr>
                                    <w:keepNext/>
                                    <w:spacing w:after="60"/>
                                    <w:rPr>
                                      <w:rFonts w:ascii="Times New Roman" w:hAnsi="Times New Roman" w:cs="Times New Roman"/>
                                      <w:b/>
                                      <w:bCs/>
                                      <w:sz w:val="22"/>
                                      <w:szCs w:val="22"/>
                                    </w:rPr>
                                  </w:pPr>
                                </w:p>
                              </w:tc>
                            </w:tr>
                            <w:tr w:rsidR="00905597" w14:paraId="2D949D73"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77119C3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1276" w:type="dxa"/>
                                  <w:tcBorders>
                                    <w:top w:val="single" w:sz="0" w:space="0" w:color="D3D3D3"/>
                                    <w:left w:val="single" w:sz="0" w:space="0" w:color="D3D3D3"/>
                                    <w:bottom w:val="single" w:sz="0" w:space="0" w:color="D3D3D3"/>
                                    <w:right w:val="single" w:sz="0" w:space="0" w:color="D3D3D3"/>
                                  </w:tcBorders>
                                </w:tcPr>
                                <w:p w14:paraId="79A3206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0220013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20DA7790"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0.50</w:t>
                                  </w:r>
                                </w:p>
                              </w:tc>
                              <w:tc>
                                <w:tcPr>
                                  <w:tcW w:w="850" w:type="dxa"/>
                                  <w:tcBorders>
                                    <w:top w:val="single" w:sz="0" w:space="0" w:color="D3D3D3"/>
                                    <w:left w:val="single" w:sz="0" w:space="0" w:color="D3D3D3"/>
                                    <w:bottom w:val="single" w:sz="0" w:space="0" w:color="D3D3D3"/>
                                    <w:right w:val="single" w:sz="0" w:space="0" w:color="D3D3D3"/>
                                  </w:tcBorders>
                                </w:tcPr>
                                <w:p w14:paraId="7829A31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9.80</w:t>
                                  </w:r>
                                </w:p>
                              </w:tc>
                              <w:tc>
                                <w:tcPr>
                                  <w:tcW w:w="851" w:type="dxa"/>
                                  <w:tcBorders>
                                    <w:top w:val="single" w:sz="0" w:space="0" w:color="D3D3D3"/>
                                    <w:left w:val="single" w:sz="0" w:space="0" w:color="D3D3D3"/>
                                    <w:bottom w:val="single" w:sz="0" w:space="0" w:color="D3D3D3"/>
                                    <w:right w:val="single" w:sz="0" w:space="0" w:color="D3D3D3"/>
                                  </w:tcBorders>
                                </w:tcPr>
                                <w:p w14:paraId="7062505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15.90</w:t>
                                  </w:r>
                                </w:p>
                              </w:tc>
                              <w:tc>
                                <w:tcPr>
                                  <w:tcW w:w="1276" w:type="dxa"/>
                                  <w:tcBorders>
                                    <w:top w:val="single" w:sz="0" w:space="0" w:color="D3D3D3"/>
                                    <w:left w:val="single" w:sz="0" w:space="0" w:color="D3D3D3"/>
                                    <w:bottom w:val="single" w:sz="0" w:space="0" w:color="D3D3D3"/>
                                    <w:right w:val="single" w:sz="0" w:space="0" w:color="D3D3D3"/>
                                  </w:tcBorders>
                                </w:tcPr>
                                <w:p w14:paraId="06B01EA7"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0-52</w:t>
                                  </w:r>
                                </w:p>
                              </w:tc>
                            </w:tr>
                            <w:tr w:rsidR="00905597" w14:paraId="3A6F62F9"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396901C5"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1276" w:type="dxa"/>
                                  <w:tcBorders>
                                    <w:top w:val="single" w:sz="0" w:space="0" w:color="D3D3D3"/>
                                    <w:left w:val="single" w:sz="0" w:space="0" w:color="D3D3D3"/>
                                    <w:bottom w:val="single" w:sz="0" w:space="0" w:color="D3D3D3"/>
                                    <w:right w:val="single" w:sz="0" w:space="0" w:color="D3D3D3"/>
                                  </w:tcBorders>
                                </w:tcPr>
                                <w:p w14:paraId="0C75B6D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1AF4FD07"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439BA69F"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22.00</w:t>
                                  </w:r>
                                </w:p>
                              </w:tc>
                              <w:tc>
                                <w:tcPr>
                                  <w:tcW w:w="850" w:type="dxa"/>
                                  <w:tcBorders>
                                    <w:top w:val="single" w:sz="0" w:space="0" w:color="D3D3D3"/>
                                    <w:left w:val="single" w:sz="0" w:space="0" w:color="D3D3D3"/>
                                    <w:bottom w:val="single" w:sz="0" w:space="0" w:color="D3D3D3"/>
                                    <w:right w:val="single" w:sz="0" w:space="0" w:color="D3D3D3"/>
                                  </w:tcBorders>
                                </w:tcPr>
                                <w:p w14:paraId="4553FAA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28.10</w:t>
                                  </w:r>
                                </w:p>
                              </w:tc>
                              <w:tc>
                                <w:tcPr>
                                  <w:tcW w:w="851" w:type="dxa"/>
                                  <w:tcBorders>
                                    <w:top w:val="single" w:sz="0" w:space="0" w:color="D3D3D3"/>
                                    <w:left w:val="single" w:sz="0" w:space="0" w:color="D3D3D3"/>
                                    <w:bottom w:val="single" w:sz="0" w:space="0" w:color="D3D3D3"/>
                                    <w:right w:val="single" w:sz="0" w:space="0" w:color="D3D3D3"/>
                                  </w:tcBorders>
                                </w:tcPr>
                                <w:p w14:paraId="41C2B64C"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26.10</w:t>
                                  </w:r>
                                </w:p>
                              </w:tc>
                              <w:tc>
                                <w:tcPr>
                                  <w:tcW w:w="1276" w:type="dxa"/>
                                  <w:tcBorders>
                                    <w:top w:val="single" w:sz="0" w:space="0" w:color="D3D3D3"/>
                                    <w:left w:val="single" w:sz="0" w:space="0" w:color="D3D3D3"/>
                                    <w:bottom w:val="single" w:sz="0" w:space="0" w:color="D3D3D3"/>
                                    <w:right w:val="single" w:sz="0" w:space="0" w:color="D3D3D3"/>
                                  </w:tcBorders>
                                </w:tcPr>
                                <w:p w14:paraId="65D86A35"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6-130</w:t>
                                  </w:r>
                                </w:p>
                              </w:tc>
                            </w:tr>
                            <w:tr w:rsidR="00905597" w14:paraId="5C67F846"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5E34BDA0" w14:textId="77777777" w:rsidR="00905597" w:rsidRPr="0017747B" w:rsidRDefault="00905597" w:rsidP="00905597">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285B94CB" w14:textId="77777777" w:rsidR="00905597" w:rsidRPr="004C150C" w:rsidRDefault="00905597" w:rsidP="00905597">
                                  <w:pPr>
                                    <w:keepNext/>
                                    <w:spacing w:after="60"/>
                                    <w:rPr>
                                      <w:rFonts w:ascii="Times New Roman" w:hAnsi="Times New Roman" w:cs="Times New Roman"/>
                                      <w:b/>
                                      <w:bCs/>
                                      <w:sz w:val="22"/>
                                      <w:szCs w:val="22"/>
                                    </w:rPr>
                                  </w:pPr>
                                </w:p>
                              </w:tc>
                            </w:tr>
                            <w:tr w:rsidR="00905597" w14:paraId="45286A5A" w14:textId="77777777" w:rsidTr="00476B4D">
                              <w:trPr>
                                <w:cantSplit/>
                              </w:trPr>
                              <w:tc>
                                <w:tcPr>
                                  <w:tcW w:w="3544" w:type="dxa"/>
                                  <w:tcBorders>
                                    <w:top w:val="single" w:sz="2" w:space="0" w:color="D3D3D3"/>
                                    <w:left w:val="single" w:sz="2" w:space="0" w:color="D3D3D3"/>
                                    <w:bottom w:val="single" w:sz="4" w:space="0" w:color="auto"/>
                                    <w:right w:val="single" w:sz="2" w:space="0" w:color="D3D3D3"/>
                                  </w:tcBorders>
                                </w:tcPr>
                                <w:p w14:paraId="1BAC8F0A" w14:textId="77777777" w:rsidR="00905597" w:rsidRPr="008B3DBE" w:rsidRDefault="00905597" w:rsidP="00905597">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 xml:space="preserve">Pre-posttest correlation (emp. </w:t>
                                  </w:r>
                                  <w:proofErr w:type="gramStart"/>
                                  <w:r w:rsidRPr="004C150C">
                                    <w:rPr>
                                      <w:rFonts w:ascii="Times New Roman" w:hAnsi="Times New Roman" w:cs="Times New Roman"/>
                                      <w:sz w:val="22"/>
                                      <w:szCs w:val="22"/>
                                    </w:rPr>
                                    <w:t>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roofErr w:type="gramEnd"/>
                                </w:p>
                              </w:tc>
                              <w:tc>
                                <w:tcPr>
                                  <w:tcW w:w="1276" w:type="dxa"/>
                                  <w:tcBorders>
                                    <w:top w:val="single" w:sz="2" w:space="0" w:color="D3D3D3"/>
                                    <w:left w:val="single" w:sz="2" w:space="0" w:color="D3D3D3"/>
                                    <w:bottom w:val="single" w:sz="4" w:space="0" w:color="auto"/>
                                    <w:right w:val="single" w:sz="2" w:space="0" w:color="D3D3D3"/>
                                  </w:tcBorders>
                                </w:tcPr>
                                <w:p w14:paraId="45F844E7"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9</w:t>
                                  </w:r>
                                </w:p>
                              </w:tc>
                              <w:tc>
                                <w:tcPr>
                                  <w:tcW w:w="1134" w:type="dxa"/>
                                  <w:tcBorders>
                                    <w:top w:val="single" w:sz="2" w:space="0" w:color="D3D3D3"/>
                                    <w:left w:val="single" w:sz="2" w:space="0" w:color="D3D3D3"/>
                                    <w:bottom w:val="single" w:sz="4" w:space="0" w:color="auto"/>
                                    <w:right w:val="single" w:sz="2" w:space="0" w:color="D3D3D3"/>
                                  </w:tcBorders>
                                </w:tcPr>
                                <w:p w14:paraId="60783CB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24</w:t>
                                  </w:r>
                                </w:p>
                              </w:tc>
                              <w:tc>
                                <w:tcPr>
                                  <w:tcW w:w="1134" w:type="dxa"/>
                                  <w:tcBorders>
                                    <w:top w:val="single" w:sz="2" w:space="0" w:color="D3D3D3"/>
                                    <w:left w:val="single" w:sz="2" w:space="0" w:color="D3D3D3"/>
                                    <w:bottom w:val="single" w:sz="4" w:space="0" w:color="auto"/>
                                    <w:right w:val="single" w:sz="2" w:space="0" w:color="D3D3D3"/>
                                  </w:tcBorders>
                                </w:tcPr>
                                <w:p w14:paraId="7FBD25EB"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0.76</w:t>
                                  </w:r>
                                </w:p>
                              </w:tc>
                              <w:tc>
                                <w:tcPr>
                                  <w:tcW w:w="850" w:type="dxa"/>
                                  <w:tcBorders>
                                    <w:top w:val="single" w:sz="2" w:space="0" w:color="D3D3D3"/>
                                    <w:left w:val="single" w:sz="2" w:space="0" w:color="D3D3D3"/>
                                    <w:bottom w:val="single" w:sz="4" w:space="0" w:color="auto"/>
                                    <w:right w:val="single" w:sz="2" w:space="0" w:color="D3D3D3"/>
                                  </w:tcBorders>
                                </w:tcPr>
                                <w:p w14:paraId="16649D7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0.62</w:t>
                                  </w:r>
                                </w:p>
                              </w:tc>
                              <w:tc>
                                <w:tcPr>
                                  <w:tcW w:w="851" w:type="dxa"/>
                                  <w:tcBorders>
                                    <w:top w:val="single" w:sz="2" w:space="0" w:color="D3D3D3"/>
                                    <w:left w:val="single" w:sz="2" w:space="0" w:color="D3D3D3"/>
                                    <w:bottom w:val="single" w:sz="4" w:space="0" w:color="auto"/>
                                    <w:right w:val="single" w:sz="2" w:space="0" w:color="D3D3D3"/>
                                  </w:tcBorders>
                                </w:tcPr>
                                <w:p w14:paraId="2CFA744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0.22</w:t>
                                  </w:r>
                                </w:p>
                              </w:tc>
                              <w:tc>
                                <w:tcPr>
                                  <w:tcW w:w="1276" w:type="dxa"/>
                                  <w:tcBorders>
                                    <w:top w:val="single" w:sz="2" w:space="0" w:color="D3D3D3"/>
                                    <w:left w:val="single" w:sz="2" w:space="0" w:color="D3D3D3"/>
                                    <w:bottom w:val="single" w:sz="4" w:space="0" w:color="auto"/>
                                    <w:right w:val="single" w:sz="2" w:space="0" w:color="D3D3D3"/>
                                  </w:tcBorders>
                                </w:tcPr>
                                <w:p w14:paraId="1F4C1759"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0.187-0.915</w:t>
                                  </w:r>
                                </w:p>
                              </w:tc>
                            </w:tr>
                          </w:tbl>
                          <w:p w14:paraId="3A84E14D" w14:textId="77777777" w:rsidR="00905597" w:rsidRPr="00A737D5" w:rsidRDefault="00905597" w:rsidP="00905597">
                            <w:pPr>
                              <w:rPr>
                                <w:sz w:val="20"/>
                                <w:szCs w:val="20"/>
                              </w:rPr>
                            </w:pPr>
                            <w:r w:rsidRPr="00A737D5">
                              <w:rPr>
                                <w:i/>
                                <w:iCs/>
                                <w:sz w:val="20"/>
                                <w:szCs w:val="20"/>
                              </w:rPr>
                              <w:t>Note</w:t>
                            </w:r>
                            <w:r w:rsidRPr="00A737D5">
                              <w:rPr>
                                <w:sz w:val="20"/>
                                <w:szCs w:val="20"/>
                              </w:rPr>
                              <w:t xml:space="preserve">: emp. = empirical </w:t>
                            </w:r>
                            <w:r w:rsidRPr="00A737D5">
                              <w:rPr>
                                <w:sz w:val="20"/>
                                <w:szCs w:val="20"/>
                              </w:rPr>
                              <w:br/>
                            </w:r>
                            <w:r w:rsidRPr="00A737D5">
                              <w:rPr>
                                <w:sz w:val="20"/>
                                <w:szCs w:val="20"/>
                                <w:vertAlign w:val="superscript"/>
                              </w:rPr>
                              <w:t>a</w:t>
                            </w:r>
                            <w:r w:rsidRPr="00A737D5">
                              <w:rPr>
                                <w:sz w:val="20"/>
                                <w:szCs w:val="20"/>
                              </w:rPr>
                              <w:t xml:space="preserve"> Computed at the effect size level</w:t>
                            </w:r>
                          </w:p>
                          <w:p w14:paraId="5D1D41CC" w14:textId="60DEE5EC" w:rsidR="005D19A4" w:rsidRDefault="005D19A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75F1553" id="_x0000_t202" coordsize="21600,21600" o:spt="202" path="m,l,21600r21600,l21600,xe">
                <v:stroke joinstyle="miter"/>
                <v:path gradientshapeok="t" o:connecttype="rect"/>
              </v:shapetype>
              <v:shape id="_x0000_s1051" type="#_x0000_t202" style="position:absolute;margin-left:62.4pt;margin-top:74.15pt;width:532.3pt;height:391.4pt;rotation:-90;z-index:25166848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" stroked="f">
                <v:textbox>
                  <w:txbxContent>
                    <w:p w14:paraId="464C135F" w14:textId="77777777" w:rsidR="005D19A4" w:rsidRDefault="005D19A4" w:rsidP="005D19A4">
                      <w:r w:rsidRPr="00BF2F2F">
                        <w:rPr>
                          <w:b/>
                          <w:bCs/>
                        </w:rPr>
                        <w:t xml:space="preserve">TABLE </w:t>
                      </w:r>
                      <w:r>
                        <w:rPr>
                          <w:b/>
                          <w:bCs/>
                        </w:rPr>
                        <w:t>4</w:t>
                      </w:r>
                      <w:r>
                        <w:t xml:space="preserve"> Descriptive means of included studies </w:t>
                      </w:r>
                      <w:proofErr w:type="spellStart"/>
                      <w:r>
                        <w:t>repoting</w:t>
                      </w:r>
                      <w:proofErr w:type="spellEnd"/>
                      <w:r>
                        <w:t xml:space="preserve"> </w:t>
                      </w:r>
                      <w:proofErr w:type="spellStart"/>
                      <w:r>
                        <w:t>reintegrational</w:t>
                      </w:r>
                      <w:proofErr w:type="spellEnd"/>
                      <w:r>
                        <w:t xml:space="preserve"> outcomes</w:t>
                      </w:r>
                    </w:p>
                    <w:tbl>
                      <w:tblPr>
                        <w:tblStyle w:val="Table"/>
                        <w:tblW w:w="10065" w:type="dxa"/>
                        <w:tblInd w:w="-3" w:type="dxa"/>
                        <w:tblCellMar>
                          <w:left w:w="60" w:type="dxa"/>
                          <w:right w:w="60" w:type="dxa"/>
                        </w:tblCellMar>
                        <w:tblLook w:val="0000" w:firstRow="0" w:lastRow="0" w:firstColumn="0" w:lastColumn="0" w:noHBand="0" w:noVBand="0"/>
                      </w:tblPr>
                      <w:tblGrid>
                        <w:gridCol w:w="3544"/>
                        <w:gridCol w:w="1276"/>
                        <w:gridCol w:w="1134"/>
                        <w:gridCol w:w="1134"/>
                        <w:gridCol w:w="850"/>
                        <w:gridCol w:w="851"/>
                        <w:gridCol w:w="1276"/>
                      </w:tblGrid>
                      <w:tr w:rsidR="00905597" w14:paraId="3B419B9D" w14:textId="77777777" w:rsidTr="00476B4D">
                        <w:trPr>
                          <w:cantSplit/>
                          <w:tblHeader/>
                        </w:trPr>
                        <w:tc>
                          <w:tcPr>
                            <w:tcW w:w="3544" w:type="dxa"/>
                            <w:tcBorders>
                              <w:top w:val="single" w:sz="4" w:space="0" w:color="auto"/>
                              <w:left w:val="single" w:sz="2" w:space="0" w:color="D3D3D3"/>
                              <w:bottom w:val="single" w:sz="4" w:space="0" w:color="auto"/>
                              <w:right w:val="single" w:sz="0" w:space="0" w:color="D3D3D3"/>
                            </w:tcBorders>
                          </w:tcPr>
                          <w:p w14:paraId="3B5E4AAF" w14:textId="77777777" w:rsidR="00905597" w:rsidRPr="004C150C" w:rsidRDefault="00905597" w:rsidP="00905597">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1276" w:type="dxa"/>
                            <w:tcBorders>
                              <w:top w:val="single" w:sz="4" w:space="0" w:color="auto"/>
                              <w:left w:val="single" w:sz="0" w:space="0" w:color="D3D3D3"/>
                              <w:bottom w:val="single" w:sz="4" w:space="0" w:color="auto"/>
                            </w:tcBorders>
                          </w:tcPr>
                          <w:p w14:paraId="2B63DF29" w14:textId="77777777"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Studies (j)</w:t>
                            </w:r>
                          </w:p>
                        </w:tc>
                        <w:tc>
                          <w:tcPr>
                            <w:tcW w:w="1134" w:type="dxa"/>
                            <w:tcBorders>
                              <w:top w:val="single" w:sz="4" w:space="0" w:color="auto"/>
                              <w:bottom w:val="single" w:sz="4" w:space="0" w:color="auto"/>
                            </w:tcBorders>
                          </w:tcPr>
                          <w:p w14:paraId="3174FB97" w14:textId="77777777"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Effects (k)</w:t>
                            </w:r>
                          </w:p>
                        </w:tc>
                        <w:tc>
                          <w:tcPr>
                            <w:tcW w:w="1134" w:type="dxa"/>
                            <w:tcBorders>
                              <w:top w:val="single" w:sz="4" w:space="0" w:color="auto"/>
                              <w:bottom w:val="single" w:sz="4" w:space="0" w:color="auto"/>
                            </w:tcBorders>
                          </w:tcPr>
                          <w:p w14:paraId="6FE4A592" w14:textId="77777777" w:rsidR="00905597" w:rsidRPr="0017747B"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Media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0" w:type="dxa"/>
                            <w:tcBorders>
                              <w:top w:val="single" w:sz="4" w:space="0" w:color="auto"/>
                              <w:bottom w:val="single" w:sz="4" w:space="0" w:color="auto"/>
                            </w:tcBorders>
                          </w:tcPr>
                          <w:p w14:paraId="31B0CA73" w14:textId="77777777" w:rsidR="00905597" w:rsidRPr="0017747B"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1" w:type="dxa"/>
                            <w:tcBorders>
                              <w:top w:val="single" w:sz="4" w:space="0" w:color="auto"/>
                              <w:bottom w:val="single" w:sz="4" w:space="0" w:color="auto"/>
                              <w:right w:val="single" w:sz="2" w:space="0" w:color="D3D3D3"/>
                            </w:tcBorders>
                          </w:tcPr>
                          <w:p w14:paraId="665373B8" w14:textId="77777777" w:rsidR="00905597" w:rsidRPr="0017747B" w:rsidRDefault="00905597" w:rsidP="00905597">
                            <w:pPr>
                              <w:keepNext/>
                              <w:spacing w:after="60"/>
                              <w:rPr>
                                <w:rFonts w:ascii="Times New Roman" w:hAnsi="Times New Roman" w:cs="Times New Roman"/>
                                <w:i/>
                                <w:iCs/>
                                <w:sz w:val="22"/>
                                <w:szCs w:val="22"/>
                              </w:rPr>
                            </w:pPr>
                            <m:oMathPara>
                              <m:oMath>
                                <m:r>
                                  <w:rPr>
                                    <w:rFonts w:ascii="Cambria Math" w:hAnsi="Cambria Math" w:cs="Times New Roman"/>
                                    <w:sz w:val="22"/>
                                    <w:szCs w:val="22"/>
                                  </w:rPr>
                                  <m:t>S</m:t>
                                </m:r>
                                <m:sSub>
                                  <m:sSubPr>
                                    <m:ctrlPr>
                                      <w:rPr>
                                        <w:rFonts w:ascii="Cambria Math" w:hAnsi="Cambria Math" w:cs="Times New Roman"/>
                                        <w:i/>
                                        <w:iCs/>
                                        <w:sz w:val="22"/>
                                        <w:szCs w:val="22"/>
                                      </w:rPr>
                                    </m:ctrlPr>
                                  </m:sSubPr>
                                  <m:e>
                                    <m:r>
                                      <w:rPr>
                                        <w:rFonts w:ascii="Cambria Math" w:hAnsi="Cambria Math" w:cs="Times New Roman"/>
                                        <w:sz w:val="22"/>
                                        <w:szCs w:val="22"/>
                                      </w:rPr>
                                      <m:t>D</m:t>
                                    </m:r>
                                  </m:e>
                                  <m:sub>
                                    <m:r>
                                      <w:rPr>
                                        <w:rFonts w:ascii="Cambria Math" w:hAnsi="Cambria Math" w:cs="Times New Roman"/>
                                        <w:sz w:val="22"/>
                                        <w:szCs w:val="22"/>
                                      </w:rPr>
                                      <m:t>j</m:t>
                                    </m:r>
                                  </m:sub>
                                </m:sSub>
                              </m:oMath>
                            </m:oMathPara>
                          </w:p>
                        </w:tc>
                        <w:tc>
                          <w:tcPr>
                            <w:tcW w:w="1276" w:type="dxa"/>
                            <w:tcBorders>
                              <w:top w:val="single" w:sz="4" w:space="0" w:color="auto"/>
                              <w:bottom w:val="single" w:sz="4" w:space="0" w:color="auto"/>
                              <w:right w:val="single" w:sz="2" w:space="0" w:color="D3D3D3"/>
                            </w:tcBorders>
                          </w:tcPr>
                          <w:p w14:paraId="2A8B40CC" w14:textId="77777777" w:rsidR="00905597" w:rsidRPr="0017747B" w:rsidRDefault="00905597" w:rsidP="00905597">
                            <w:pPr>
                              <w:keepNext/>
                              <w:spacing w:after="60"/>
                              <w:rPr>
                                <w:rFonts w:ascii="Times New Roman" w:hAnsi="Times New Roman" w:cs="Times New Roman"/>
                                <w:i/>
                                <w:iCs/>
                                <w:sz w:val="22"/>
                                <w:szCs w:val="22"/>
                              </w:rPr>
                            </w:pPr>
                            <w:r w:rsidRPr="0017747B">
                              <w:rPr>
                                <w:rFonts w:ascii="Times New Roman" w:hAnsi="Times New Roman" w:cs="Times New Roman"/>
                                <w:i/>
                                <w:iCs/>
                                <w:sz w:val="22"/>
                                <w:szCs w:val="22"/>
                              </w:rPr>
                              <w:t>Range</w:t>
                            </w:r>
                          </w:p>
                        </w:tc>
                      </w:tr>
                      <w:tr w:rsidR="00905597" w14:paraId="1B182325"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5EFBB724" w14:textId="77777777" w:rsidR="00905597" w:rsidRPr="004C150C" w:rsidRDefault="00905597" w:rsidP="00905597">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79ADC980" w14:textId="77777777" w:rsidR="00905597" w:rsidRPr="004C150C" w:rsidRDefault="00905597" w:rsidP="00905597">
                            <w:pPr>
                              <w:keepNext/>
                              <w:spacing w:after="60"/>
                              <w:rPr>
                                <w:rFonts w:ascii="Times New Roman" w:hAnsi="Times New Roman" w:cs="Times New Roman"/>
                                <w:b/>
                                <w:bCs/>
                                <w:sz w:val="22"/>
                                <w:szCs w:val="22"/>
                              </w:rPr>
                            </w:pPr>
                          </w:p>
                        </w:tc>
                      </w:tr>
                      <w:tr w:rsidR="00905597" w14:paraId="25AA8B0C"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08090ECC"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5E895F1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5712751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7A22A481"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29.00</w:t>
                            </w:r>
                          </w:p>
                        </w:tc>
                        <w:tc>
                          <w:tcPr>
                            <w:tcW w:w="850" w:type="dxa"/>
                            <w:tcBorders>
                              <w:top w:val="single" w:sz="0" w:space="0" w:color="D3D3D3"/>
                              <w:left w:val="single" w:sz="0" w:space="0" w:color="D3D3D3"/>
                              <w:bottom w:val="single" w:sz="0" w:space="0" w:color="D3D3D3"/>
                              <w:right w:val="single" w:sz="0" w:space="0" w:color="D3D3D3"/>
                            </w:tcBorders>
                          </w:tcPr>
                          <w:p w14:paraId="1E0DEF1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58.00</w:t>
                            </w:r>
                          </w:p>
                        </w:tc>
                        <w:tc>
                          <w:tcPr>
                            <w:tcW w:w="851" w:type="dxa"/>
                            <w:tcBorders>
                              <w:top w:val="single" w:sz="0" w:space="0" w:color="D3D3D3"/>
                              <w:left w:val="single" w:sz="0" w:space="0" w:color="D3D3D3"/>
                              <w:bottom w:val="single" w:sz="0" w:space="0" w:color="D3D3D3"/>
                              <w:right w:val="single" w:sz="0" w:space="0" w:color="D3D3D3"/>
                            </w:tcBorders>
                          </w:tcPr>
                          <w:p w14:paraId="1798F894"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60.80</w:t>
                            </w:r>
                          </w:p>
                        </w:tc>
                        <w:tc>
                          <w:tcPr>
                            <w:tcW w:w="1276" w:type="dxa"/>
                            <w:tcBorders>
                              <w:top w:val="single" w:sz="0" w:space="0" w:color="D3D3D3"/>
                              <w:left w:val="single" w:sz="0" w:space="0" w:color="D3D3D3"/>
                              <w:bottom w:val="single" w:sz="0" w:space="0" w:color="D3D3D3"/>
                              <w:right w:val="single" w:sz="0" w:space="0" w:color="D3D3D3"/>
                            </w:tcBorders>
                          </w:tcPr>
                          <w:p w14:paraId="62850F58"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7-315</w:t>
                            </w:r>
                          </w:p>
                        </w:tc>
                      </w:tr>
                      <w:tr w:rsidR="00905597" w14:paraId="017B7833"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1AA50A4D"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4888F5A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4943EA2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4D7B54CD"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30.00</w:t>
                            </w:r>
                          </w:p>
                        </w:tc>
                        <w:tc>
                          <w:tcPr>
                            <w:tcW w:w="850" w:type="dxa"/>
                            <w:tcBorders>
                              <w:top w:val="single" w:sz="0" w:space="0" w:color="D3D3D3"/>
                              <w:left w:val="single" w:sz="0" w:space="0" w:color="D3D3D3"/>
                              <w:bottom w:val="single" w:sz="0" w:space="0" w:color="D3D3D3"/>
                              <w:right w:val="single" w:sz="0" w:space="0" w:color="D3D3D3"/>
                            </w:tcBorders>
                          </w:tcPr>
                          <w:p w14:paraId="0F712CDE"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03D305D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60.20</w:t>
                            </w:r>
                          </w:p>
                        </w:tc>
                        <w:tc>
                          <w:tcPr>
                            <w:tcW w:w="1276" w:type="dxa"/>
                            <w:tcBorders>
                              <w:top w:val="single" w:sz="0" w:space="0" w:color="D3D3D3"/>
                              <w:left w:val="single" w:sz="0" w:space="0" w:color="D3D3D3"/>
                              <w:bottom w:val="single" w:sz="0" w:space="0" w:color="D3D3D3"/>
                              <w:right w:val="single" w:sz="0" w:space="0" w:color="D3D3D3"/>
                            </w:tcBorders>
                          </w:tcPr>
                          <w:p w14:paraId="5192A2C6"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9-316</w:t>
                            </w:r>
                          </w:p>
                        </w:tc>
                      </w:tr>
                      <w:tr w:rsidR="00905597" w14:paraId="78245BE8"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78BEF013"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1276" w:type="dxa"/>
                            <w:tcBorders>
                              <w:top w:val="single" w:sz="0" w:space="0" w:color="D3D3D3"/>
                              <w:left w:val="single" w:sz="0" w:space="0" w:color="D3D3D3"/>
                              <w:bottom w:val="single" w:sz="0" w:space="0" w:color="D3D3D3"/>
                              <w:right w:val="single" w:sz="0" w:space="0" w:color="D3D3D3"/>
                            </w:tcBorders>
                          </w:tcPr>
                          <w:p w14:paraId="500D07E8"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1EF5302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3F458FC7"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60.00</w:t>
                            </w:r>
                          </w:p>
                        </w:tc>
                        <w:tc>
                          <w:tcPr>
                            <w:tcW w:w="850" w:type="dxa"/>
                            <w:tcBorders>
                              <w:top w:val="single" w:sz="0" w:space="0" w:color="D3D3D3"/>
                              <w:left w:val="single" w:sz="0" w:space="0" w:color="D3D3D3"/>
                              <w:bottom w:val="single" w:sz="0" w:space="0" w:color="D3D3D3"/>
                              <w:right w:val="single" w:sz="0" w:space="0" w:color="D3D3D3"/>
                            </w:tcBorders>
                          </w:tcPr>
                          <w:p w14:paraId="6AA99AEF"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118.00</w:t>
                            </w:r>
                          </w:p>
                        </w:tc>
                        <w:tc>
                          <w:tcPr>
                            <w:tcW w:w="851" w:type="dxa"/>
                            <w:tcBorders>
                              <w:top w:val="single" w:sz="0" w:space="0" w:color="D3D3D3"/>
                              <w:left w:val="single" w:sz="0" w:space="0" w:color="D3D3D3"/>
                              <w:bottom w:val="single" w:sz="0" w:space="0" w:color="D3D3D3"/>
                              <w:right w:val="single" w:sz="0" w:space="0" w:color="D3D3D3"/>
                            </w:tcBorders>
                          </w:tcPr>
                          <w:p w14:paraId="07A9B44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127.20</w:t>
                            </w:r>
                          </w:p>
                        </w:tc>
                        <w:tc>
                          <w:tcPr>
                            <w:tcW w:w="1276" w:type="dxa"/>
                            <w:tcBorders>
                              <w:top w:val="single" w:sz="0" w:space="0" w:color="D3D3D3"/>
                              <w:left w:val="single" w:sz="0" w:space="0" w:color="D3D3D3"/>
                              <w:bottom w:val="single" w:sz="0" w:space="0" w:color="D3D3D3"/>
                              <w:right w:val="single" w:sz="0" w:space="0" w:color="D3D3D3"/>
                            </w:tcBorders>
                          </w:tcPr>
                          <w:p w14:paraId="14756EB2"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16-631</w:t>
                            </w:r>
                          </w:p>
                        </w:tc>
                      </w:tr>
                      <w:tr w:rsidR="00905597" w14:paraId="431D2FA7"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25E6CACB"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1276" w:type="dxa"/>
                            <w:tcBorders>
                              <w:top w:val="single" w:sz="0" w:space="0" w:color="D3D3D3"/>
                              <w:left w:val="single" w:sz="0" w:space="0" w:color="D3D3D3"/>
                              <w:bottom w:val="single" w:sz="0" w:space="0" w:color="D3D3D3"/>
                              <w:right w:val="single" w:sz="0" w:space="0" w:color="D3D3D3"/>
                            </w:tcBorders>
                          </w:tcPr>
                          <w:p w14:paraId="21FE9CCC"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3FD209C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77CE4F64"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19.00</w:t>
                            </w:r>
                          </w:p>
                        </w:tc>
                        <w:tc>
                          <w:tcPr>
                            <w:tcW w:w="850" w:type="dxa"/>
                            <w:tcBorders>
                              <w:top w:val="single" w:sz="0" w:space="0" w:color="D3D3D3"/>
                              <w:left w:val="single" w:sz="0" w:space="0" w:color="D3D3D3"/>
                              <w:bottom w:val="single" w:sz="0" w:space="0" w:color="D3D3D3"/>
                              <w:right w:val="single" w:sz="0" w:space="0" w:color="D3D3D3"/>
                            </w:tcBorders>
                          </w:tcPr>
                          <w:p w14:paraId="40C8945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34.00</w:t>
                            </w:r>
                          </w:p>
                        </w:tc>
                        <w:tc>
                          <w:tcPr>
                            <w:tcW w:w="851" w:type="dxa"/>
                            <w:tcBorders>
                              <w:top w:val="single" w:sz="0" w:space="0" w:color="D3D3D3"/>
                              <w:left w:val="single" w:sz="0" w:space="0" w:color="D3D3D3"/>
                              <w:bottom w:val="single" w:sz="0" w:space="0" w:color="D3D3D3"/>
                              <w:right w:val="single" w:sz="0" w:space="0" w:color="D3D3D3"/>
                            </w:tcBorders>
                          </w:tcPr>
                          <w:p w14:paraId="69EF550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35.00</w:t>
                            </w:r>
                          </w:p>
                        </w:tc>
                        <w:tc>
                          <w:tcPr>
                            <w:tcW w:w="1276" w:type="dxa"/>
                            <w:tcBorders>
                              <w:top w:val="single" w:sz="0" w:space="0" w:color="D3D3D3"/>
                              <w:left w:val="single" w:sz="0" w:space="0" w:color="D3D3D3"/>
                              <w:bottom w:val="single" w:sz="0" w:space="0" w:color="D3D3D3"/>
                              <w:right w:val="single" w:sz="0" w:space="0" w:color="D3D3D3"/>
                            </w:tcBorders>
                          </w:tcPr>
                          <w:p w14:paraId="1D9DA059"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4-175</w:t>
                            </w:r>
                          </w:p>
                        </w:tc>
                      </w:tr>
                      <w:tr w:rsidR="00905597" w14:paraId="44F09BB6"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51B9F1C8"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657D76DF"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1946347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3557587A"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19.00</w:t>
                            </w:r>
                          </w:p>
                        </w:tc>
                        <w:tc>
                          <w:tcPr>
                            <w:tcW w:w="850" w:type="dxa"/>
                            <w:tcBorders>
                              <w:top w:val="single" w:sz="0" w:space="0" w:color="D3D3D3"/>
                              <w:left w:val="single" w:sz="0" w:space="0" w:color="D3D3D3"/>
                              <w:bottom w:val="single" w:sz="0" w:space="0" w:color="D3D3D3"/>
                              <w:right w:val="single" w:sz="0" w:space="0" w:color="D3D3D3"/>
                            </w:tcBorders>
                          </w:tcPr>
                          <w:p w14:paraId="72EA1057"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32.00</w:t>
                            </w:r>
                          </w:p>
                        </w:tc>
                        <w:tc>
                          <w:tcPr>
                            <w:tcW w:w="851" w:type="dxa"/>
                            <w:tcBorders>
                              <w:top w:val="single" w:sz="0" w:space="0" w:color="D3D3D3"/>
                              <w:left w:val="single" w:sz="0" w:space="0" w:color="D3D3D3"/>
                              <w:bottom w:val="single" w:sz="0" w:space="0" w:color="D3D3D3"/>
                              <w:right w:val="single" w:sz="0" w:space="0" w:color="D3D3D3"/>
                            </w:tcBorders>
                          </w:tcPr>
                          <w:p w14:paraId="1881D983"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34.60</w:t>
                            </w:r>
                          </w:p>
                        </w:tc>
                        <w:tc>
                          <w:tcPr>
                            <w:tcW w:w="1276" w:type="dxa"/>
                            <w:tcBorders>
                              <w:top w:val="single" w:sz="0" w:space="0" w:color="D3D3D3"/>
                              <w:left w:val="single" w:sz="0" w:space="0" w:color="D3D3D3"/>
                              <w:bottom w:val="single" w:sz="0" w:space="0" w:color="D3D3D3"/>
                              <w:right w:val="single" w:sz="0" w:space="0" w:color="D3D3D3"/>
                            </w:tcBorders>
                          </w:tcPr>
                          <w:p w14:paraId="48822C77"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5-176</w:t>
                            </w:r>
                          </w:p>
                        </w:tc>
                      </w:tr>
                      <w:tr w:rsidR="00905597" w14:paraId="7E9B8630"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5D925DB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1276" w:type="dxa"/>
                            <w:tcBorders>
                              <w:top w:val="single" w:sz="0" w:space="0" w:color="D3D3D3"/>
                              <w:left w:val="single" w:sz="0" w:space="0" w:color="D3D3D3"/>
                              <w:bottom w:val="single" w:sz="0" w:space="0" w:color="D3D3D3"/>
                              <w:right w:val="single" w:sz="0" w:space="0" w:color="D3D3D3"/>
                            </w:tcBorders>
                          </w:tcPr>
                          <w:p w14:paraId="53225C6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68406962"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0A17BFC1"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38.00</w:t>
                            </w:r>
                          </w:p>
                        </w:tc>
                        <w:tc>
                          <w:tcPr>
                            <w:tcW w:w="850" w:type="dxa"/>
                            <w:tcBorders>
                              <w:top w:val="single" w:sz="0" w:space="0" w:color="D3D3D3"/>
                              <w:left w:val="single" w:sz="0" w:space="0" w:color="D3D3D3"/>
                              <w:bottom w:val="single" w:sz="0" w:space="0" w:color="D3D3D3"/>
                              <w:right w:val="single" w:sz="0" w:space="0" w:color="D3D3D3"/>
                            </w:tcBorders>
                          </w:tcPr>
                          <w:p w14:paraId="4C23F8D9"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70.00</w:t>
                            </w:r>
                          </w:p>
                        </w:tc>
                        <w:tc>
                          <w:tcPr>
                            <w:tcW w:w="851" w:type="dxa"/>
                            <w:tcBorders>
                              <w:top w:val="single" w:sz="0" w:space="0" w:color="D3D3D3"/>
                              <w:left w:val="single" w:sz="0" w:space="0" w:color="D3D3D3"/>
                              <w:bottom w:val="single" w:sz="0" w:space="0" w:color="D3D3D3"/>
                              <w:right w:val="single" w:sz="0" w:space="0" w:color="D3D3D3"/>
                            </w:tcBorders>
                          </w:tcPr>
                          <w:p w14:paraId="1B0E7D58"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73.30</w:t>
                            </w:r>
                          </w:p>
                        </w:tc>
                        <w:tc>
                          <w:tcPr>
                            <w:tcW w:w="1276" w:type="dxa"/>
                            <w:tcBorders>
                              <w:top w:val="single" w:sz="0" w:space="0" w:color="D3D3D3"/>
                              <w:left w:val="single" w:sz="0" w:space="0" w:color="D3D3D3"/>
                              <w:bottom w:val="single" w:sz="0" w:space="0" w:color="D3D3D3"/>
                              <w:right w:val="single" w:sz="0" w:space="0" w:color="D3D3D3"/>
                            </w:tcBorders>
                          </w:tcPr>
                          <w:p w14:paraId="15EB4AA6"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10-351</w:t>
                            </w:r>
                          </w:p>
                        </w:tc>
                      </w:tr>
                      <w:tr w:rsidR="00905597" w14:paraId="37FEFB44"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2F77CF02" w14:textId="77777777" w:rsidR="00905597" w:rsidRPr="004C150C" w:rsidRDefault="00905597" w:rsidP="00905597">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1276" w:type="dxa"/>
                            <w:tcBorders>
                              <w:top w:val="single" w:sz="0" w:space="0" w:color="D3D3D3"/>
                              <w:left w:val="single" w:sz="0" w:space="0" w:color="D3D3D3"/>
                              <w:bottom w:val="single" w:sz="0" w:space="0" w:color="D3D3D3"/>
                              <w:right w:val="single" w:sz="0" w:space="0" w:color="D3D3D3"/>
                            </w:tcBorders>
                          </w:tcPr>
                          <w:p w14:paraId="224D450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095E44C9"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008196AF"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40.80</w:t>
                            </w:r>
                          </w:p>
                        </w:tc>
                        <w:tc>
                          <w:tcPr>
                            <w:tcW w:w="850" w:type="dxa"/>
                            <w:tcBorders>
                              <w:top w:val="single" w:sz="0" w:space="0" w:color="D3D3D3"/>
                              <w:left w:val="single" w:sz="0" w:space="0" w:color="D3D3D3"/>
                              <w:bottom w:val="single" w:sz="0" w:space="0" w:color="D3D3D3"/>
                              <w:right w:val="single" w:sz="0" w:space="0" w:color="D3D3D3"/>
                            </w:tcBorders>
                          </w:tcPr>
                          <w:p w14:paraId="067E6BE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40.70</w:t>
                            </w:r>
                          </w:p>
                        </w:tc>
                        <w:tc>
                          <w:tcPr>
                            <w:tcW w:w="851" w:type="dxa"/>
                            <w:tcBorders>
                              <w:top w:val="single" w:sz="0" w:space="0" w:color="D3D3D3"/>
                              <w:left w:val="single" w:sz="0" w:space="0" w:color="D3D3D3"/>
                              <w:bottom w:val="single" w:sz="0" w:space="0" w:color="D3D3D3"/>
                              <w:right w:val="single" w:sz="0" w:space="0" w:color="D3D3D3"/>
                            </w:tcBorders>
                          </w:tcPr>
                          <w:p w14:paraId="3AFD41F9"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8.90</w:t>
                            </w:r>
                          </w:p>
                        </w:tc>
                        <w:tc>
                          <w:tcPr>
                            <w:tcW w:w="1276" w:type="dxa"/>
                            <w:tcBorders>
                              <w:top w:val="single" w:sz="0" w:space="0" w:color="D3D3D3"/>
                              <w:left w:val="single" w:sz="0" w:space="0" w:color="D3D3D3"/>
                              <w:bottom w:val="single" w:sz="0" w:space="0" w:color="D3D3D3"/>
                              <w:right w:val="single" w:sz="0" w:space="0" w:color="D3D3D3"/>
                            </w:tcBorders>
                          </w:tcPr>
                          <w:p w14:paraId="20D8CB61"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25-67</w:t>
                            </w:r>
                          </w:p>
                        </w:tc>
                      </w:tr>
                      <w:tr w:rsidR="00905597" w14:paraId="633B17BA"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4BFA2DEE"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1276" w:type="dxa"/>
                            <w:tcBorders>
                              <w:top w:val="single" w:sz="0" w:space="0" w:color="D3D3D3"/>
                              <w:left w:val="single" w:sz="0" w:space="0" w:color="D3D3D3"/>
                              <w:bottom w:val="single" w:sz="0" w:space="0" w:color="D3D3D3"/>
                              <w:right w:val="single" w:sz="0" w:space="0" w:color="D3D3D3"/>
                            </w:tcBorders>
                          </w:tcPr>
                          <w:p w14:paraId="57C0CF3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1ADA3CF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202</w:t>
                            </w:r>
                          </w:p>
                        </w:tc>
                        <w:tc>
                          <w:tcPr>
                            <w:tcW w:w="1134" w:type="dxa"/>
                            <w:tcBorders>
                              <w:top w:val="single" w:sz="0" w:space="0" w:color="D3D3D3"/>
                              <w:left w:val="single" w:sz="0" w:space="0" w:color="D3D3D3"/>
                              <w:bottom w:val="single" w:sz="0" w:space="0" w:color="D3D3D3"/>
                              <w:right w:val="single" w:sz="0" w:space="0" w:color="D3D3D3"/>
                            </w:tcBorders>
                          </w:tcPr>
                          <w:p w14:paraId="416163E3"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46.30</w:t>
                            </w:r>
                          </w:p>
                        </w:tc>
                        <w:tc>
                          <w:tcPr>
                            <w:tcW w:w="850" w:type="dxa"/>
                            <w:tcBorders>
                              <w:top w:val="single" w:sz="0" w:space="0" w:color="D3D3D3"/>
                              <w:left w:val="single" w:sz="0" w:space="0" w:color="D3D3D3"/>
                              <w:bottom w:val="single" w:sz="0" w:space="0" w:color="D3D3D3"/>
                              <w:right w:val="single" w:sz="0" w:space="0" w:color="D3D3D3"/>
                            </w:tcBorders>
                          </w:tcPr>
                          <w:p w14:paraId="5041CFFC"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46.60</w:t>
                            </w:r>
                          </w:p>
                        </w:tc>
                        <w:tc>
                          <w:tcPr>
                            <w:tcW w:w="851" w:type="dxa"/>
                            <w:tcBorders>
                              <w:top w:val="single" w:sz="0" w:space="0" w:color="D3D3D3"/>
                              <w:left w:val="single" w:sz="0" w:space="0" w:color="D3D3D3"/>
                              <w:bottom w:val="single" w:sz="0" w:space="0" w:color="D3D3D3"/>
                              <w:right w:val="single" w:sz="0" w:space="0" w:color="D3D3D3"/>
                            </w:tcBorders>
                          </w:tcPr>
                          <w:p w14:paraId="07D4CC32"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23.40</w:t>
                            </w:r>
                          </w:p>
                        </w:tc>
                        <w:tc>
                          <w:tcPr>
                            <w:tcW w:w="1276" w:type="dxa"/>
                            <w:tcBorders>
                              <w:top w:val="single" w:sz="0" w:space="0" w:color="D3D3D3"/>
                              <w:left w:val="single" w:sz="0" w:space="0" w:color="D3D3D3"/>
                              <w:bottom w:val="single" w:sz="0" w:space="0" w:color="D3D3D3"/>
                              <w:right w:val="single" w:sz="0" w:space="0" w:color="D3D3D3"/>
                            </w:tcBorders>
                          </w:tcPr>
                          <w:p w14:paraId="09AA3EE2"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0-81</w:t>
                            </w:r>
                          </w:p>
                        </w:tc>
                      </w:tr>
                      <w:tr w:rsidR="00905597" w14:paraId="5654F1F8"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6D0A1A2D" w14:textId="77777777" w:rsidR="00905597" w:rsidRPr="0017747B" w:rsidRDefault="00905597" w:rsidP="00905597">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379B27DC" w14:textId="77777777" w:rsidR="00905597" w:rsidRPr="004C150C" w:rsidRDefault="00905597" w:rsidP="00905597">
                            <w:pPr>
                              <w:keepNext/>
                              <w:spacing w:after="60"/>
                              <w:rPr>
                                <w:rFonts w:ascii="Times New Roman" w:hAnsi="Times New Roman" w:cs="Times New Roman"/>
                                <w:b/>
                                <w:bCs/>
                                <w:sz w:val="22"/>
                                <w:szCs w:val="22"/>
                              </w:rPr>
                            </w:pPr>
                          </w:p>
                        </w:tc>
                      </w:tr>
                      <w:tr w:rsidR="00905597" w14:paraId="374C002D"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13D3A923"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Average group size</w:t>
                            </w:r>
                          </w:p>
                        </w:tc>
                        <w:tc>
                          <w:tcPr>
                            <w:tcW w:w="1276" w:type="dxa"/>
                            <w:tcBorders>
                              <w:top w:val="single" w:sz="0" w:space="0" w:color="D3D3D3"/>
                              <w:left w:val="single" w:sz="0" w:space="0" w:color="D3D3D3"/>
                              <w:bottom w:val="single" w:sz="0" w:space="0" w:color="D3D3D3"/>
                              <w:right w:val="single" w:sz="0" w:space="0" w:color="D3D3D3"/>
                            </w:tcBorders>
                          </w:tcPr>
                          <w:p w14:paraId="3A0C68B9"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27</w:t>
                            </w:r>
                          </w:p>
                        </w:tc>
                        <w:tc>
                          <w:tcPr>
                            <w:tcW w:w="1134" w:type="dxa"/>
                            <w:tcBorders>
                              <w:top w:val="single" w:sz="0" w:space="0" w:color="D3D3D3"/>
                              <w:left w:val="single" w:sz="0" w:space="0" w:color="D3D3D3"/>
                              <w:bottom w:val="single" w:sz="0" w:space="0" w:color="D3D3D3"/>
                              <w:right w:val="single" w:sz="0" w:space="0" w:color="D3D3D3"/>
                            </w:tcBorders>
                          </w:tcPr>
                          <w:p w14:paraId="091A6637"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133</w:t>
                            </w:r>
                          </w:p>
                        </w:tc>
                        <w:tc>
                          <w:tcPr>
                            <w:tcW w:w="1134" w:type="dxa"/>
                            <w:tcBorders>
                              <w:top w:val="single" w:sz="0" w:space="0" w:color="D3D3D3"/>
                              <w:left w:val="single" w:sz="0" w:space="0" w:color="D3D3D3"/>
                              <w:bottom w:val="single" w:sz="0" w:space="0" w:color="D3D3D3"/>
                              <w:right w:val="single" w:sz="0" w:space="0" w:color="D3D3D3"/>
                            </w:tcBorders>
                          </w:tcPr>
                          <w:p w14:paraId="54CFF9C3"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8.00</w:t>
                            </w:r>
                          </w:p>
                        </w:tc>
                        <w:tc>
                          <w:tcPr>
                            <w:tcW w:w="850" w:type="dxa"/>
                            <w:tcBorders>
                              <w:top w:val="single" w:sz="0" w:space="0" w:color="D3D3D3"/>
                              <w:left w:val="single" w:sz="0" w:space="0" w:color="D3D3D3"/>
                              <w:bottom w:val="single" w:sz="0" w:space="0" w:color="D3D3D3"/>
                              <w:right w:val="single" w:sz="0" w:space="0" w:color="D3D3D3"/>
                            </w:tcBorders>
                          </w:tcPr>
                          <w:p w14:paraId="49AD8701"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7.90</w:t>
                            </w:r>
                          </w:p>
                        </w:tc>
                        <w:tc>
                          <w:tcPr>
                            <w:tcW w:w="851" w:type="dxa"/>
                            <w:tcBorders>
                              <w:top w:val="single" w:sz="0" w:space="0" w:color="D3D3D3"/>
                              <w:left w:val="single" w:sz="0" w:space="0" w:color="D3D3D3"/>
                              <w:bottom w:val="single" w:sz="0" w:space="0" w:color="D3D3D3"/>
                              <w:right w:val="single" w:sz="0" w:space="0" w:color="D3D3D3"/>
                            </w:tcBorders>
                          </w:tcPr>
                          <w:p w14:paraId="2121110D"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3.20</w:t>
                            </w:r>
                          </w:p>
                        </w:tc>
                        <w:tc>
                          <w:tcPr>
                            <w:tcW w:w="1276" w:type="dxa"/>
                            <w:tcBorders>
                              <w:top w:val="single" w:sz="0" w:space="0" w:color="D3D3D3"/>
                              <w:left w:val="single" w:sz="0" w:space="0" w:color="D3D3D3"/>
                              <w:bottom w:val="single" w:sz="0" w:space="0" w:color="D3D3D3"/>
                              <w:right w:val="single" w:sz="0" w:space="0" w:color="D3D3D3"/>
                            </w:tcBorders>
                          </w:tcPr>
                          <w:p w14:paraId="0C97D17A" w14:textId="77777777" w:rsidR="00905597" w:rsidRPr="001D0A81" w:rsidRDefault="00905597" w:rsidP="00905597">
                            <w:pPr>
                              <w:keepNext/>
                              <w:spacing w:after="60"/>
                              <w:rPr>
                                <w:rFonts w:ascii="Times New Roman" w:hAnsi="Times New Roman" w:cs="Times New Roman"/>
                                <w:sz w:val="22"/>
                                <w:szCs w:val="22"/>
                              </w:rPr>
                            </w:pPr>
                            <w:r w:rsidRPr="001D0A81">
                              <w:rPr>
                                <w:rFonts w:ascii="Times New Roman" w:hAnsi="Times New Roman" w:cs="Times New Roman"/>
                                <w:sz w:val="22"/>
                                <w:szCs w:val="22"/>
                              </w:rPr>
                              <w:t>4-22</w:t>
                            </w:r>
                          </w:p>
                        </w:tc>
                      </w:tr>
                      <w:tr w:rsidR="00905597" w14:paraId="5DC4604A"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79AF836E"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1276" w:type="dxa"/>
                            <w:tcBorders>
                              <w:top w:val="single" w:sz="0" w:space="0" w:color="D3D3D3"/>
                              <w:left w:val="single" w:sz="0" w:space="0" w:color="D3D3D3"/>
                              <w:bottom w:val="single" w:sz="0" w:space="0" w:color="D3D3D3"/>
                              <w:right w:val="single" w:sz="0" w:space="0" w:color="D3D3D3"/>
                            </w:tcBorders>
                          </w:tcPr>
                          <w:p w14:paraId="5D51FEEE"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2DADE6E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134" w:type="dxa"/>
                            <w:tcBorders>
                              <w:top w:val="single" w:sz="0" w:space="0" w:color="D3D3D3"/>
                              <w:left w:val="single" w:sz="0" w:space="0" w:color="D3D3D3"/>
                              <w:bottom w:val="single" w:sz="0" w:space="0" w:color="D3D3D3"/>
                              <w:right w:val="single" w:sz="0" w:space="0" w:color="D3D3D3"/>
                            </w:tcBorders>
                          </w:tcPr>
                          <w:p w14:paraId="0380CC3F"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12.00</w:t>
                            </w:r>
                          </w:p>
                        </w:tc>
                        <w:tc>
                          <w:tcPr>
                            <w:tcW w:w="850" w:type="dxa"/>
                            <w:tcBorders>
                              <w:top w:val="single" w:sz="0" w:space="0" w:color="D3D3D3"/>
                              <w:left w:val="single" w:sz="0" w:space="0" w:color="D3D3D3"/>
                              <w:bottom w:val="single" w:sz="0" w:space="0" w:color="D3D3D3"/>
                              <w:right w:val="single" w:sz="0" w:space="0" w:color="D3D3D3"/>
                            </w:tcBorders>
                          </w:tcPr>
                          <w:p w14:paraId="7F283E9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21.00</w:t>
                            </w:r>
                          </w:p>
                        </w:tc>
                        <w:tc>
                          <w:tcPr>
                            <w:tcW w:w="851" w:type="dxa"/>
                            <w:tcBorders>
                              <w:top w:val="single" w:sz="0" w:space="0" w:color="D3D3D3"/>
                              <w:left w:val="single" w:sz="0" w:space="0" w:color="D3D3D3"/>
                              <w:bottom w:val="single" w:sz="0" w:space="0" w:color="D3D3D3"/>
                              <w:right w:val="single" w:sz="0" w:space="0" w:color="D3D3D3"/>
                            </w:tcBorders>
                          </w:tcPr>
                          <w:p w14:paraId="45F5049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21.90</w:t>
                            </w:r>
                          </w:p>
                        </w:tc>
                        <w:tc>
                          <w:tcPr>
                            <w:tcW w:w="1276" w:type="dxa"/>
                            <w:tcBorders>
                              <w:top w:val="single" w:sz="0" w:space="0" w:color="D3D3D3"/>
                              <w:left w:val="single" w:sz="0" w:space="0" w:color="D3D3D3"/>
                              <w:bottom w:val="single" w:sz="0" w:space="0" w:color="D3D3D3"/>
                              <w:right w:val="single" w:sz="0" w:space="0" w:color="D3D3D3"/>
                            </w:tcBorders>
                          </w:tcPr>
                          <w:p w14:paraId="63BCD1AA"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3-104</w:t>
                            </w:r>
                          </w:p>
                        </w:tc>
                      </w:tr>
                      <w:tr w:rsidR="00905597" w14:paraId="3AA93121"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51AEE88C"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1276" w:type="dxa"/>
                            <w:tcBorders>
                              <w:top w:val="single" w:sz="0" w:space="0" w:color="D3D3D3"/>
                              <w:left w:val="single" w:sz="0" w:space="0" w:color="D3D3D3"/>
                              <w:bottom w:val="single" w:sz="0" w:space="0" w:color="D3D3D3"/>
                              <w:right w:val="single" w:sz="0" w:space="0" w:color="D3D3D3"/>
                            </w:tcBorders>
                          </w:tcPr>
                          <w:p w14:paraId="3E1C31C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5AAD8C5B"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134" w:type="dxa"/>
                            <w:tcBorders>
                              <w:top w:val="single" w:sz="0" w:space="0" w:color="D3D3D3"/>
                              <w:left w:val="single" w:sz="0" w:space="0" w:color="D3D3D3"/>
                              <w:bottom w:val="single" w:sz="0" w:space="0" w:color="D3D3D3"/>
                              <w:right w:val="single" w:sz="0" w:space="0" w:color="D3D3D3"/>
                            </w:tcBorders>
                          </w:tcPr>
                          <w:p w14:paraId="4EEE77B1"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1.00</w:t>
                            </w:r>
                          </w:p>
                        </w:tc>
                        <w:tc>
                          <w:tcPr>
                            <w:tcW w:w="850" w:type="dxa"/>
                            <w:tcBorders>
                              <w:top w:val="single" w:sz="0" w:space="0" w:color="D3D3D3"/>
                              <w:left w:val="single" w:sz="0" w:space="0" w:color="D3D3D3"/>
                              <w:bottom w:val="single" w:sz="0" w:space="0" w:color="D3D3D3"/>
                              <w:right w:val="single" w:sz="0" w:space="0" w:color="D3D3D3"/>
                            </w:tcBorders>
                          </w:tcPr>
                          <w:p w14:paraId="2D72AC13"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23402886"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1.50</w:t>
                            </w:r>
                          </w:p>
                        </w:tc>
                        <w:tc>
                          <w:tcPr>
                            <w:tcW w:w="1276" w:type="dxa"/>
                            <w:tcBorders>
                              <w:top w:val="single" w:sz="0" w:space="0" w:color="D3D3D3"/>
                              <w:left w:val="single" w:sz="0" w:space="0" w:color="D3D3D3"/>
                              <w:bottom w:val="single" w:sz="0" w:space="0" w:color="D3D3D3"/>
                              <w:right w:val="single" w:sz="0" w:space="0" w:color="D3D3D3"/>
                            </w:tcBorders>
                          </w:tcPr>
                          <w:p w14:paraId="6F5F6B6D"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0-10</w:t>
                            </w:r>
                            <w:r>
                              <w:rPr>
                                <w:rFonts w:ascii="Times New Roman" w:hAnsi="Times New Roman" w:cs="Times New Roman"/>
                                <w:sz w:val="22"/>
                                <w:szCs w:val="22"/>
                              </w:rPr>
                              <w:t>.5</w:t>
                            </w:r>
                          </w:p>
                        </w:tc>
                      </w:tr>
                      <w:tr w:rsidR="00905597" w14:paraId="319E4F1B"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07CE94A3"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1276" w:type="dxa"/>
                            <w:tcBorders>
                              <w:top w:val="single" w:sz="0" w:space="0" w:color="D3D3D3"/>
                              <w:left w:val="single" w:sz="0" w:space="0" w:color="D3D3D3"/>
                              <w:bottom w:val="single" w:sz="0" w:space="0" w:color="D3D3D3"/>
                              <w:right w:val="single" w:sz="0" w:space="0" w:color="D3D3D3"/>
                            </w:tcBorders>
                          </w:tcPr>
                          <w:p w14:paraId="1B28D5EF"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08A3E574"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12A64C64"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12.00</w:t>
                            </w:r>
                          </w:p>
                        </w:tc>
                        <w:tc>
                          <w:tcPr>
                            <w:tcW w:w="850" w:type="dxa"/>
                            <w:tcBorders>
                              <w:top w:val="single" w:sz="0" w:space="0" w:color="D3D3D3"/>
                              <w:left w:val="single" w:sz="0" w:space="0" w:color="D3D3D3"/>
                              <w:bottom w:val="single" w:sz="0" w:space="0" w:color="D3D3D3"/>
                              <w:right w:val="single" w:sz="0" w:space="0" w:color="D3D3D3"/>
                            </w:tcBorders>
                          </w:tcPr>
                          <w:p w14:paraId="10CD431E"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18.30</w:t>
                            </w:r>
                          </w:p>
                        </w:tc>
                        <w:tc>
                          <w:tcPr>
                            <w:tcW w:w="851" w:type="dxa"/>
                            <w:tcBorders>
                              <w:top w:val="single" w:sz="0" w:space="0" w:color="D3D3D3"/>
                              <w:left w:val="single" w:sz="0" w:space="0" w:color="D3D3D3"/>
                              <w:bottom w:val="single" w:sz="0" w:space="0" w:color="D3D3D3"/>
                              <w:right w:val="single" w:sz="0" w:space="0" w:color="D3D3D3"/>
                            </w:tcBorders>
                          </w:tcPr>
                          <w:p w14:paraId="2D947E83"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16.90</w:t>
                            </w:r>
                          </w:p>
                        </w:tc>
                        <w:tc>
                          <w:tcPr>
                            <w:tcW w:w="1276" w:type="dxa"/>
                            <w:tcBorders>
                              <w:top w:val="single" w:sz="0" w:space="0" w:color="D3D3D3"/>
                              <w:left w:val="single" w:sz="0" w:space="0" w:color="D3D3D3"/>
                              <w:bottom w:val="single" w:sz="0" w:space="0" w:color="D3D3D3"/>
                              <w:right w:val="single" w:sz="0" w:space="0" w:color="D3D3D3"/>
                            </w:tcBorders>
                          </w:tcPr>
                          <w:p w14:paraId="34C62C4D"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4-78</w:t>
                            </w:r>
                          </w:p>
                        </w:tc>
                      </w:tr>
                      <w:tr w:rsidR="00905597" w14:paraId="6215BD72"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214D7D14" w14:textId="77777777" w:rsidR="00905597" w:rsidRPr="0017747B" w:rsidRDefault="00905597" w:rsidP="00905597">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34C41992" w14:textId="77777777" w:rsidR="00905597" w:rsidRPr="004C150C" w:rsidRDefault="00905597" w:rsidP="00905597">
                            <w:pPr>
                              <w:keepNext/>
                              <w:spacing w:after="60"/>
                              <w:rPr>
                                <w:rFonts w:ascii="Times New Roman" w:hAnsi="Times New Roman" w:cs="Times New Roman"/>
                                <w:b/>
                                <w:bCs/>
                                <w:sz w:val="22"/>
                                <w:szCs w:val="22"/>
                              </w:rPr>
                            </w:pPr>
                          </w:p>
                        </w:tc>
                      </w:tr>
                      <w:tr w:rsidR="00905597" w14:paraId="2D949D73"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77119C3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1276" w:type="dxa"/>
                            <w:tcBorders>
                              <w:top w:val="single" w:sz="0" w:space="0" w:color="D3D3D3"/>
                              <w:left w:val="single" w:sz="0" w:space="0" w:color="D3D3D3"/>
                              <w:bottom w:val="single" w:sz="0" w:space="0" w:color="D3D3D3"/>
                              <w:right w:val="single" w:sz="0" w:space="0" w:color="D3D3D3"/>
                            </w:tcBorders>
                          </w:tcPr>
                          <w:p w14:paraId="79A3206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0220013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20DA7790"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0.50</w:t>
                            </w:r>
                          </w:p>
                        </w:tc>
                        <w:tc>
                          <w:tcPr>
                            <w:tcW w:w="850" w:type="dxa"/>
                            <w:tcBorders>
                              <w:top w:val="single" w:sz="0" w:space="0" w:color="D3D3D3"/>
                              <w:left w:val="single" w:sz="0" w:space="0" w:color="D3D3D3"/>
                              <w:bottom w:val="single" w:sz="0" w:space="0" w:color="D3D3D3"/>
                              <w:right w:val="single" w:sz="0" w:space="0" w:color="D3D3D3"/>
                            </w:tcBorders>
                          </w:tcPr>
                          <w:p w14:paraId="7829A315"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9.80</w:t>
                            </w:r>
                          </w:p>
                        </w:tc>
                        <w:tc>
                          <w:tcPr>
                            <w:tcW w:w="851" w:type="dxa"/>
                            <w:tcBorders>
                              <w:top w:val="single" w:sz="0" w:space="0" w:color="D3D3D3"/>
                              <w:left w:val="single" w:sz="0" w:space="0" w:color="D3D3D3"/>
                              <w:bottom w:val="single" w:sz="0" w:space="0" w:color="D3D3D3"/>
                              <w:right w:val="single" w:sz="0" w:space="0" w:color="D3D3D3"/>
                            </w:tcBorders>
                          </w:tcPr>
                          <w:p w14:paraId="70625051"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15.90</w:t>
                            </w:r>
                          </w:p>
                        </w:tc>
                        <w:tc>
                          <w:tcPr>
                            <w:tcW w:w="1276" w:type="dxa"/>
                            <w:tcBorders>
                              <w:top w:val="single" w:sz="0" w:space="0" w:color="D3D3D3"/>
                              <w:left w:val="single" w:sz="0" w:space="0" w:color="D3D3D3"/>
                              <w:bottom w:val="single" w:sz="0" w:space="0" w:color="D3D3D3"/>
                              <w:right w:val="single" w:sz="0" w:space="0" w:color="D3D3D3"/>
                            </w:tcBorders>
                          </w:tcPr>
                          <w:p w14:paraId="06B01EA7"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0-52</w:t>
                            </w:r>
                          </w:p>
                        </w:tc>
                      </w:tr>
                      <w:tr w:rsidR="00905597" w14:paraId="3A6F62F9" w14:textId="77777777" w:rsidTr="00476B4D">
                        <w:trPr>
                          <w:cantSplit/>
                        </w:trPr>
                        <w:tc>
                          <w:tcPr>
                            <w:tcW w:w="3544" w:type="dxa"/>
                            <w:tcBorders>
                              <w:top w:val="single" w:sz="0" w:space="0" w:color="D3D3D3"/>
                              <w:left w:val="single" w:sz="0" w:space="0" w:color="D3D3D3"/>
                              <w:bottom w:val="single" w:sz="0" w:space="0" w:color="D3D3D3"/>
                              <w:right w:val="single" w:sz="0" w:space="0" w:color="D3D3D3"/>
                            </w:tcBorders>
                          </w:tcPr>
                          <w:p w14:paraId="396901C5"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1276" w:type="dxa"/>
                            <w:tcBorders>
                              <w:top w:val="single" w:sz="0" w:space="0" w:color="D3D3D3"/>
                              <w:left w:val="single" w:sz="0" w:space="0" w:color="D3D3D3"/>
                              <w:bottom w:val="single" w:sz="0" w:space="0" w:color="D3D3D3"/>
                              <w:right w:val="single" w:sz="0" w:space="0" w:color="D3D3D3"/>
                            </w:tcBorders>
                          </w:tcPr>
                          <w:p w14:paraId="0C75B6D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1AF4FD07"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439BA69F"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22.00</w:t>
                            </w:r>
                          </w:p>
                        </w:tc>
                        <w:tc>
                          <w:tcPr>
                            <w:tcW w:w="850" w:type="dxa"/>
                            <w:tcBorders>
                              <w:top w:val="single" w:sz="0" w:space="0" w:color="D3D3D3"/>
                              <w:left w:val="single" w:sz="0" w:space="0" w:color="D3D3D3"/>
                              <w:bottom w:val="single" w:sz="0" w:space="0" w:color="D3D3D3"/>
                              <w:right w:val="single" w:sz="0" w:space="0" w:color="D3D3D3"/>
                            </w:tcBorders>
                          </w:tcPr>
                          <w:p w14:paraId="4553FAA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28.10</w:t>
                            </w:r>
                          </w:p>
                        </w:tc>
                        <w:tc>
                          <w:tcPr>
                            <w:tcW w:w="851" w:type="dxa"/>
                            <w:tcBorders>
                              <w:top w:val="single" w:sz="0" w:space="0" w:color="D3D3D3"/>
                              <w:left w:val="single" w:sz="0" w:space="0" w:color="D3D3D3"/>
                              <w:bottom w:val="single" w:sz="0" w:space="0" w:color="D3D3D3"/>
                              <w:right w:val="single" w:sz="0" w:space="0" w:color="D3D3D3"/>
                            </w:tcBorders>
                          </w:tcPr>
                          <w:p w14:paraId="41C2B64C"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26.10</w:t>
                            </w:r>
                          </w:p>
                        </w:tc>
                        <w:tc>
                          <w:tcPr>
                            <w:tcW w:w="1276" w:type="dxa"/>
                            <w:tcBorders>
                              <w:top w:val="single" w:sz="0" w:space="0" w:color="D3D3D3"/>
                              <w:left w:val="single" w:sz="0" w:space="0" w:color="D3D3D3"/>
                              <w:bottom w:val="single" w:sz="0" w:space="0" w:color="D3D3D3"/>
                              <w:right w:val="single" w:sz="0" w:space="0" w:color="D3D3D3"/>
                            </w:tcBorders>
                          </w:tcPr>
                          <w:p w14:paraId="65D86A35"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6-130</w:t>
                            </w:r>
                          </w:p>
                        </w:tc>
                      </w:tr>
                      <w:tr w:rsidR="00905597" w14:paraId="5C67F846"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5E34BDA0" w14:textId="77777777" w:rsidR="00905597" w:rsidRPr="0017747B" w:rsidRDefault="00905597" w:rsidP="00905597">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285B94CB" w14:textId="77777777" w:rsidR="00905597" w:rsidRPr="004C150C" w:rsidRDefault="00905597" w:rsidP="00905597">
                            <w:pPr>
                              <w:keepNext/>
                              <w:spacing w:after="60"/>
                              <w:rPr>
                                <w:rFonts w:ascii="Times New Roman" w:hAnsi="Times New Roman" w:cs="Times New Roman"/>
                                <w:b/>
                                <w:bCs/>
                                <w:sz w:val="22"/>
                                <w:szCs w:val="22"/>
                              </w:rPr>
                            </w:pPr>
                          </w:p>
                        </w:tc>
                      </w:tr>
                      <w:tr w:rsidR="00905597" w14:paraId="45286A5A" w14:textId="77777777" w:rsidTr="00476B4D">
                        <w:trPr>
                          <w:cantSplit/>
                        </w:trPr>
                        <w:tc>
                          <w:tcPr>
                            <w:tcW w:w="3544" w:type="dxa"/>
                            <w:tcBorders>
                              <w:top w:val="single" w:sz="2" w:space="0" w:color="D3D3D3"/>
                              <w:left w:val="single" w:sz="2" w:space="0" w:color="D3D3D3"/>
                              <w:bottom w:val="single" w:sz="4" w:space="0" w:color="auto"/>
                              <w:right w:val="single" w:sz="2" w:space="0" w:color="D3D3D3"/>
                            </w:tcBorders>
                          </w:tcPr>
                          <w:p w14:paraId="1BAC8F0A" w14:textId="77777777" w:rsidR="00905597" w:rsidRPr="008B3DBE" w:rsidRDefault="00905597" w:rsidP="00905597">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 xml:space="preserve">Pre-posttest correlation (emp. </w:t>
                            </w:r>
                            <w:proofErr w:type="gramStart"/>
                            <w:r w:rsidRPr="004C150C">
                              <w:rPr>
                                <w:rFonts w:ascii="Times New Roman" w:hAnsi="Times New Roman" w:cs="Times New Roman"/>
                                <w:sz w:val="22"/>
                                <w:szCs w:val="22"/>
                              </w:rPr>
                              <w:t>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roofErr w:type="gramEnd"/>
                          </w:p>
                        </w:tc>
                        <w:tc>
                          <w:tcPr>
                            <w:tcW w:w="1276" w:type="dxa"/>
                            <w:tcBorders>
                              <w:top w:val="single" w:sz="2" w:space="0" w:color="D3D3D3"/>
                              <w:left w:val="single" w:sz="2" w:space="0" w:color="D3D3D3"/>
                              <w:bottom w:val="single" w:sz="4" w:space="0" w:color="auto"/>
                              <w:right w:val="single" w:sz="2" w:space="0" w:color="D3D3D3"/>
                            </w:tcBorders>
                          </w:tcPr>
                          <w:p w14:paraId="45F844E7"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9</w:t>
                            </w:r>
                          </w:p>
                        </w:tc>
                        <w:tc>
                          <w:tcPr>
                            <w:tcW w:w="1134" w:type="dxa"/>
                            <w:tcBorders>
                              <w:top w:val="single" w:sz="2" w:space="0" w:color="D3D3D3"/>
                              <w:left w:val="single" w:sz="2" w:space="0" w:color="D3D3D3"/>
                              <w:bottom w:val="single" w:sz="4" w:space="0" w:color="auto"/>
                              <w:right w:val="single" w:sz="2" w:space="0" w:color="D3D3D3"/>
                            </w:tcBorders>
                          </w:tcPr>
                          <w:p w14:paraId="60783CB0"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24</w:t>
                            </w:r>
                          </w:p>
                        </w:tc>
                        <w:tc>
                          <w:tcPr>
                            <w:tcW w:w="1134" w:type="dxa"/>
                            <w:tcBorders>
                              <w:top w:val="single" w:sz="2" w:space="0" w:color="D3D3D3"/>
                              <w:left w:val="single" w:sz="2" w:space="0" w:color="D3D3D3"/>
                              <w:bottom w:val="single" w:sz="4" w:space="0" w:color="auto"/>
                              <w:right w:val="single" w:sz="2" w:space="0" w:color="D3D3D3"/>
                            </w:tcBorders>
                          </w:tcPr>
                          <w:p w14:paraId="7FBD25EB" w14:textId="77777777" w:rsidR="00905597" w:rsidRPr="0017747B" w:rsidRDefault="00905597" w:rsidP="00905597">
                            <w:pPr>
                              <w:keepNext/>
                              <w:spacing w:after="60"/>
                              <w:rPr>
                                <w:rFonts w:ascii="Times New Roman" w:hAnsi="Times New Roman" w:cs="Times New Roman"/>
                                <w:sz w:val="22"/>
                                <w:szCs w:val="22"/>
                              </w:rPr>
                            </w:pPr>
                            <w:r w:rsidRPr="0017747B">
                              <w:rPr>
                                <w:rFonts w:ascii="Times New Roman" w:hAnsi="Times New Roman" w:cs="Times New Roman"/>
                                <w:sz w:val="22"/>
                                <w:szCs w:val="22"/>
                              </w:rPr>
                              <w:t>0.76</w:t>
                            </w:r>
                          </w:p>
                        </w:tc>
                        <w:tc>
                          <w:tcPr>
                            <w:tcW w:w="850" w:type="dxa"/>
                            <w:tcBorders>
                              <w:top w:val="single" w:sz="2" w:space="0" w:color="D3D3D3"/>
                              <w:left w:val="single" w:sz="2" w:space="0" w:color="D3D3D3"/>
                              <w:bottom w:val="single" w:sz="4" w:space="0" w:color="auto"/>
                              <w:right w:val="single" w:sz="2" w:space="0" w:color="D3D3D3"/>
                            </w:tcBorders>
                          </w:tcPr>
                          <w:p w14:paraId="16649D7D"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0.62</w:t>
                            </w:r>
                          </w:p>
                        </w:tc>
                        <w:tc>
                          <w:tcPr>
                            <w:tcW w:w="851" w:type="dxa"/>
                            <w:tcBorders>
                              <w:top w:val="single" w:sz="2" w:space="0" w:color="D3D3D3"/>
                              <w:left w:val="single" w:sz="2" w:space="0" w:color="D3D3D3"/>
                              <w:bottom w:val="single" w:sz="4" w:space="0" w:color="auto"/>
                              <w:right w:val="single" w:sz="2" w:space="0" w:color="D3D3D3"/>
                            </w:tcBorders>
                          </w:tcPr>
                          <w:p w14:paraId="2CFA744A" w14:textId="77777777" w:rsidR="00905597" w:rsidRPr="004C150C"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0.22</w:t>
                            </w:r>
                          </w:p>
                        </w:tc>
                        <w:tc>
                          <w:tcPr>
                            <w:tcW w:w="1276" w:type="dxa"/>
                            <w:tcBorders>
                              <w:top w:val="single" w:sz="2" w:space="0" w:color="D3D3D3"/>
                              <w:left w:val="single" w:sz="2" w:space="0" w:color="D3D3D3"/>
                              <w:bottom w:val="single" w:sz="4" w:space="0" w:color="auto"/>
                              <w:right w:val="single" w:sz="2" w:space="0" w:color="D3D3D3"/>
                            </w:tcBorders>
                          </w:tcPr>
                          <w:p w14:paraId="1F4C1759" w14:textId="77777777" w:rsidR="00905597" w:rsidRPr="001E5766" w:rsidRDefault="00905597" w:rsidP="00905597">
                            <w:pPr>
                              <w:keepNext/>
                              <w:spacing w:after="60"/>
                              <w:rPr>
                                <w:rFonts w:ascii="Times New Roman" w:hAnsi="Times New Roman" w:cs="Times New Roman"/>
                                <w:sz w:val="22"/>
                                <w:szCs w:val="22"/>
                              </w:rPr>
                            </w:pPr>
                            <w:r w:rsidRPr="001E5766">
                              <w:rPr>
                                <w:rFonts w:ascii="Times New Roman" w:hAnsi="Times New Roman" w:cs="Times New Roman"/>
                                <w:sz w:val="22"/>
                                <w:szCs w:val="22"/>
                              </w:rPr>
                              <w:t>0.187-0.915</w:t>
                            </w:r>
                          </w:p>
                        </w:tc>
                      </w:tr>
                    </w:tbl>
                    <w:p w14:paraId="3A84E14D" w14:textId="77777777" w:rsidR="00905597" w:rsidRPr="00A737D5" w:rsidRDefault="00905597" w:rsidP="00905597">
                      <w:pPr>
                        <w:rPr>
                          <w:sz w:val="20"/>
                          <w:szCs w:val="20"/>
                        </w:rPr>
                      </w:pPr>
                      <w:r w:rsidRPr="00A737D5">
                        <w:rPr>
                          <w:i/>
                          <w:iCs/>
                          <w:sz w:val="20"/>
                          <w:szCs w:val="20"/>
                        </w:rPr>
                        <w:t>Note</w:t>
                      </w:r>
                      <w:r w:rsidRPr="00A737D5">
                        <w:rPr>
                          <w:sz w:val="20"/>
                          <w:szCs w:val="20"/>
                        </w:rPr>
                        <w:t xml:space="preserve">: emp. = empirical </w:t>
                      </w:r>
                      <w:r w:rsidRPr="00A737D5">
                        <w:rPr>
                          <w:sz w:val="20"/>
                          <w:szCs w:val="20"/>
                        </w:rPr>
                        <w:br/>
                      </w:r>
                      <w:r w:rsidRPr="00A737D5">
                        <w:rPr>
                          <w:sz w:val="20"/>
                          <w:szCs w:val="20"/>
                          <w:vertAlign w:val="superscript"/>
                        </w:rPr>
                        <w:t>a</w:t>
                      </w:r>
                      <w:r w:rsidRPr="00A737D5">
                        <w:rPr>
                          <w:sz w:val="20"/>
                          <w:szCs w:val="20"/>
                        </w:rPr>
                        <w:t xml:space="preserve"> Computed at the effect size level</w:t>
                      </w:r>
                    </w:p>
                    <w:p w14:paraId="5D1D41CC" w14:textId="60DEE5EC" w:rsidR="005D19A4" w:rsidRDefault="005D19A4"/>
                  </w:txbxContent>
                </v:textbox>
                <w10:wrap type="square" anchorx="page"/>
              </v:shape>
            </w:pict>
          </mc:Fallback>
        </mc:AlternateContent>
      </w:r>
    </w:p>
    <w:p w14:paraId="3EB29BA2" w14:textId="77777777" w:rsidR="008B7A11" w:rsidRDefault="008B7A11" w:rsidP="008B7A11">
      <w:pPr>
        <w:ind w:firstLine="471"/>
        <w:jc w:val="both"/>
      </w:pPr>
      <w:r w:rsidRPr="00BF2F2F">
        <w:rPr>
          <w:b/>
          <w:bCs/>
        </w:rPr>
        <w:lastRenderedPageBreak/>
        <w:t xml:space="preserve">TABLE </w:t>
      </w:r>
      <w:r>
        <w:rPr>
          <w:b/>
          <w:bCs/>
        </w:rPr>
        <w:t>5</w:t>
      </w:r>
      <w:r>
        <w:t xml:space="preserve"> </w:t>
      </w:r>
      <w:r w:rsidRPr="00397F7E">
        <w:t xml:space="preserve">Descriptive </w:t>
      </w:r>
      <w:r>
        <w:t>p</w:t>
      </w:r>
      <w:r w:rsidRPr="00397F7E">
        <w:t xml:space="preserve">ercentages for the </w:t>
      </w:r>
      <w:r>
        <w:t>i</w:t>
      </w:r>
      <w:r w:rsidRPr="00397F7E">
        <w:t xml:space="preserve">ncluded </w:t>
      </w:r>
      <w:r>
        <w:t>s</w:t>
      </w:r>
      <w:r w:rsidRPr="00397F7E">
        <w:t>tudies</w:t>
      </w:r>
      <w:r>
        <w:t xml:space="preserve"> for mental health outcomes</w:t>
      </w:r>
    </w:p>
    <w:p w14:paraId="65096127" w14:textId="77777777" w:rsidR="008B7A11" w:rsidRDefault="008B7A11" w:rsidP="008B7A11">
      <w:pPr>
        <w:jc w:val="both"/>
      </w:pPr>
    </w:p>
    <w:tbl>
      <w:tblPr>
        <w:tblW w:w="8628" w:type="dxa"/>
        <w:jc w:val="center"/>
        <w:tblCellMar>
          <w:left w:w="60" w:type="dxa"/>
          <w:right w:w="60" w:type="dxa"/>
        </w:tblCellMar>
        <w:tblLook w:val="04A0" w:firstRow="1" w:lastRow="0" w:firstColumn="1" w:lastColumn="0" w:noHBand="0" w:noVBand="1"/>
      </w:tblPr>
      <w:tblGrid>
        <w:gridCol w:w="3258"/>
        <w:gridCol w:w="1229"/>
        <w:gridCol w:w="1311"/>
        <w:gridCol w:w="1337"/>
        <w:gridCol w:w="1493"/>
      </w:tblGrid>
      <w:tr w:rsidR="008B7A11" w:rsidRPr="00EF3B79" w14:paraId="01BA2292" w14:textId="77777777" w:rsidTr="00B20AB0">
        <w:trPr>
          <w:cantSplit/>
          <w:trHeight w:val="290"/>
          <w:tblHeader/>
          <w:jc w:val="center"/>
        </w:trPr>
        <w:tc>
          <w:tcPr>
            <w:tcW w:w="3258" w:type="dxa"/>
            <w:tcBorders>
              <w:top w:val="single" w:sz="4" w:space="0" w:color="auto"/>
              <w:left w:val="single" w:sz="2" w:space="0" w:color="D3D3D3"/>
              <w:bottom w:val="single" w:sz="4" w:space="0" w:color="auto"/>
              <w:right w:val="single" w:sz="2" w:space="0" w:color="D3D3D3"/>
            </w:tcBorders>
            <w:hideMark/>
          </w:tcPr>
          <w:p w14:paraId="33E10410" w14:textId="77777777" w:rsidR="008B7A11" w:rsidRPr="00EF3B79" w:rsidRDefault="008B7A11" w:rsidP="00B20AB0">
            <w:pPr>
              <w:tabs>
                <w:tab w:val="left" w:pos="-60"/>
              </w:tabs>
              <w:ind w:hanging="60"/>
              <w:rPr>
                <w:i/>
                <w:iCs/>
              </w:rPr>
            </w:pPr>
            <w:r w:rsidRPr="00EF3B79">
              <w:rPr>
                <w:i/>
                <w:iCs/>
              </w:rPr>
              <w:t>Characteristics</w:t>
            </w:r>
          </w:p>
        </w:tc>
        <w:tc>
          <w:tcPr>
            <w:tcW w:w="1229" w:type="dxa"/>
            <w:tcBorders>
              <w:top w:val="single" w:sz="4" w:space="0" w:color="auto"/>
              <w:left w:val="single" w:sz="2" w:space="0" w:color="D3D3D3"/>
              <w:bottom w:val="single" w:sz="4" w:space="0" w:color="auto"/>
              <w:right w:val="nil"/>
            </w:tcBorders>
            <w:hideMark/>
          </w:tcPr>
          <w:p w14:paraId="5A65AD0E" w14:textId="77777777" w:rsidR="008B7A11" w:rsidRPr="00EF3B79" w:rsidRDefault="008B7A11" w:rsidP="00B20AB0">
            <w:pPr>
              <w:tabs>
                <w:tab w:val="left" w:pos="795"/>
              </w:tabs>
              <w:rPr>
                <w:i/>
                <w:iCs/>
              </w:rPr>
            </w:pPr>
            <w:r w:rsidRPr="00EF3B79">
              <w:rPr>
                <w:i/>
                <w:iCs/>
              </w:rPr>
              <w:t>Studies (</w:t>
            </w:r>
            <w:r>
              <w:rPr>
                <w:i/>
                <w:iCs/>
              </w:rPr>
              <w:t>j</w:t>
            </w:r>
            <w:r w:rsidRPr="00EF3B79">
              <w:rPr>
                <w:i/>
                <w:iCs/>
              </w:rPr>
              <w:t>)</w:t>
            </w:r>
          </w:p>
        </w:tc>
        <w:tc>
          <w:tcPr>
            <w:tcW w:w="1311" w:type="dxa"/>
            <w:tcBorders>
              <w:top w:val="single" w:sz="4" w:space="0" w:color="auto"/>
              <w:left w:val="nil"/>
              <w:bottom w:val="single" w:sz="4" w:space="0" w:color="auto"/>
              <w:right w:val="nil"/>
            </w:tcBorders>
            <w:hideMark/>
          </w:tcPr>
          <w:p w14:paraId="09ACEAB9" w14:textId="77777777" w:rsidR="008B7A11" w:rsidRPr="00EF3B79" w:rsidRDefault="008B7A11" w:rsidP="00B20AB0">
            <w:pPr>
              <w:tabs>
                <w:tab w:val="left" w:pos="795"/>
              </w:tabs>
              <w:rPr>
                <w:i/>
                <w:iCs/>
              </w:rPr>
            </w:pPr>
            <w:r w:rsidRPr="00EF3B79">
              <w:rPr>
                <w:i/>
                <w:iCs/>
              </w:rPr>
              <w:t>Effects (</w:t>
            </w:r>
            <w:r>
              <w:rPr>
                <w:i/>
                <w:iCs/>
              </w:rPr>
              <w:t>k</w:t>
            </w:r>
            <w:r w:rsidRPr="00EF3B79">
              <w:rPr>
                <w:i/>
                <w:iCs/>
              </w:rPr>
              <w:t>)</w:t>
            </w:r>
          </w:p>
        </w:tc>
        <w:tc>
          <w:tcPr>
            <w:tcW w:w="1337" w:type="dxa"/>
            <w:tcBorders>
              <w:top w:val="single" w:sz="4" w:space="0" w:color="auto"/>
              <w:left w:val="nil"/>
              <w:bottom w:val="single" w:sz="4" w:space="0" w:color="auto"/>
              <w:right w:val="nil"/>
            </w:tcBorders>
            <w:hideMark/>
          </w:tcPr>
          <w:p w14:paraId="49B57F9E" w14:textId="77777777" w:rsidR="008B7A11" w:rsidRPr="00EF3B79" w:rsidRDefault="008B7A11" w:rsidP="00B20AB0">
            <w:pPr>
              <w:tabs>
                <w:tab w:val="left" w:pos="795"/>
              </w:tabs>
              <w:rPr>
                <w:i/>
                <w:iCs/>
              </w:rPr>
            </w:pPr>
            <w:r w:rsidRPr="00EF3B79">
              <w:rPr>
                <w:i/>
                <w:iCs/>
              </w:rPr>
              <w:t>% Studies</w:t>
            </w:r>
          </w:p>
        </w:tc>
        <w:tc>
          <w:tcPr>
            <w:tcW w:w="1493" w:type="dxa"/>
            <w:tcBorders>
              <w:top w:val="single" w:sz="4" w:space="0" w:color="auto"/>
              <w:left w:val="nil"/>
              <w:bottom w:val="single" w:sz="4" w:space="0" w:color="auto"/>
              <w:right w:val="single" w:sz="2" w:space="0" w:color="D3D3D3"/>
            </w:tcBorders>
            <w:hideMark/>
          </w:tcPr>
          <w:p w14:paraId="52EDA405" w14:textId="77777777" w:rsidR="008B7A11" w:rsidRPr="00EF3B79" w:rsidRDefault="008B7A11" w:rsidP="00B20AB0">
            <w:pPr>
              <w:tabs>
                <w:tab w:val="left" w:pos="795"/>
              </w:tabs>
              <w:rPr>
                <w:i/>
                <w:iCs/>
              </w:rPr>
            </w:pPr>
            <w:r w:rsidRPr="00EF3B79">
              <w:rPr>
                <w:i/>
                <w:iCs/>
              </w:rPr>
              <w:t>% Effects</w:t>
            </w:r>
          </w:p>
        </w:tc>
      </w:tr>
      <w:tr w:rsidR="008B7A11" w:rsidRPr="00EF3B79" w14:paraId="3C5A35F7" w14:textId="77777777" w:rsidTr="00B20AB0">
        <w:trPr>
          <w:cantSplit/>
          <w:trHeight w:val="309"/>
          <w:jc w:val="center"/>
        </w:trPr>
        <w:tc>
          <w:tcPr>
            <w:tcW w:w="8628"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5CCCEAD8" w14:textId="77777777" w:rsidR="008B7A11" w:rsidRPr="00EF3B79" w:rsidRDefault="008B7A11" w:rsidP="00B20AB0">
            <w:pPr>
              <w:tabs>
                <w:tab w:val="left" w:pos="795"/>
              </w:tabs>
              <w:rPr>
                <w:b/>
                <w:bCs/>
                <w:sz w:val="22"/>
                <w:szCs w:val="22"/>
              </w:rPr>
            </w:pPr>
            <w:r w:rsidRPr="00EF3B79">
              <w:rPr>
                <w:b/>
                <w:bCs/>
                <w:sz w:val="22"/>
                <w:szCs w:val="22"/>
              </w:rPr>
              <w:t>Context</w:t>
            </w:r>
          </w:p>
        </w:tc>
      </w:tr>
      <w:tr w:rsidR="008B7A11" w:rsidRPr="00EF3B79" w14:paraId="15953DB0" w14:textId="77777777" w:rsidTr="00B20AB0">
        <w:trPr>
          <w:cantSplit/>
          <w:trHeight w:val="249"/>
          <w:jc w:val="center"/>
        </w:trPr>
        <w:tc>
          <w:tcPr>
            <w:tcW w:w="3258" w:type="dxa"/>
            <w:tcBorders>
              <w:top w:val="single" w:sz="2" w:space="0" w:color="FFFFFF"/>
              <w:left w:val="single" w:sz="2" w:space="0" w:color="FFFFFF"/>
              <w:bottom w:val="single" w:sz="2" w:space="0" w:color="FFFFFF"/>
              <w:right w:val="single" w:sz="2" w:space="0" w:color="FFFFFF"/>
            </w:tcBorders>
            <w:hideMark/>
          </w:tcPr>
          <w:p w14:paraId="6BD518DF" w14:textId="77777777" w:rsidR="008B7A11" w:rsidRPr="00EF3B79" w:rsidRDefault="008B7A11" w:rsidP="00B20AB0">
            <w:pPr>
              <w:tabs>
                <w:tab w:val="left" w:pos="795"/>
              </w:tabs>
              <w:rPr>
                <w:sz w:val="22"/>
                <w:szCs w:val="22"/>
              </w:rPr>
            </w:pPr>
            <w:r w:rsidRPr="00EF3B79">
              <w:rPr>
                <w:sz w:val="22"/>
                <w:szCs w:val="22"/>
              </w:rPr>
              <w:t>Australia</w:t>
            </w:r>
          </w:p>
        </w:tc>
        <w:tc>
          <w:tcPr>
            <w:tcW w:w="1229" w:type="dxa"/>
            <w:tcBorders>
              <w:top w:val="single" w:sz="2" w:space="0" w:color="FFFFFF"/>
              <w:left w:val="single" w:sz="2" w:space="0" w:color="FFFFFF"/>
              <w:bottom w:val="single" w:sz="2" w:space="0" w:color="FFFFFF"/>
              <w:right w:val="single" w:sz="2" w:space="0" w:color="FFFFFF"/>
            </w:tcBorders>
            <w:hideMark/>
          </w:tcPr>
          <w:p w14:paraId="6928228A" w14:textId="77777777" w:rsidR="008B7A11" w:rsidRPr="00EF3B79" w:rsidRDefault="008B7A11" w:rsidP="00B20AB0">
            <w:pPr>
              <w:tabs>
                <w:tab w:val="left" w:pos="795"/>
              </w:tabs>
              <w:rPr>
                <w:sz w:val="22"/>
                <w:szCs w:val="22"/>
              </w:rPr>
            </w:pPr>
            <w:r w:rsidRPr="007A704D">
              <w:rPr>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43C1E7F7" w14:textId="77777777" w:rsidR="008B7A11" w:rsidRPr="00EF3B79" w:rsidRDefault="008B7A11" w:rsidP="00B20AB0">
            <w:pPr>
              <w:tabs>
                <w:tab w:val="left" w:pos="795"/>
              </w:tabs>
              <w:rPr>
                <w:sz w:val="22"/>
                <w:szCs w:val="22"/>
              </w:rPr>
            </w:pPr>
            <w:r w:rsidRPr="007A704D">
              <w:rPr>
                <w:sz w:val="22"/>
                <w:szCs w:val="22"/>
              </w:rPr>
              <w:t>22</w:t>
            </w:r>
          </w:p>
        </w:tc>
        <w:tc>
          <w:tcPr>
            <w:tcW w:w="1337" w:type="dxa"/>
            <w:tcBorders>
              <w:top w:val="single" w:sz="2" w:space="0" w:color="FFFFFF"/>
              <w:left w:val="single" w:sz="2" w:space="0" w:color="FFFFFF"/>
              <w:bottom w:val="single" w:sz="2" w:space="0" w:color="FFFFFF"/>
              <w:right w:val="single" w:sz="2" w:space="0" w:color="FFFFFF"/>
            </w:tcBorders>
            <w:hideMark/>
          </w:tcPr>
          <w:p w14:paraId="00ECD4C9" w14:textId="77777777" w:rsidR="008B7A11" w:rsidRPr="00EF3B79" w:rsidRDefault="008B7A11" w:rsidP="00B20AB0">
            <w:pPr>
              <w:tabs>
                <w:tab w:val="left" w:pos="795"/>
              </w:tabs>
              <w:rPr>
                <w:sz w:val="22"/>
                <w:szCs w:val="22"/>
              </w:rPr>
            </w:pPr>
            <w:r w:rsidRPr="007A704D">
              <w:rPr>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18ABE5A2" w14:textId="77777777" w:rsidR="008B7A11" w:rsidRPr="00EF3B79" w:rsidRDefault="008B7A11" w:rsidP="00B20AB0">
            <w:pPr>
              <w:tabs>
                <w:tab w:val="left" w:pos="795"/>
              </w:tabs>
              <w:rPr>
                <w:sz w:val="22"/>
                <w:szCs w:val="22"/>
              </w:rPr>
            </w:pPr>
            <w:r w:rsidRPr="007A704D">
              <w:rPr>
                <w:sz w:val="22"/>
                <w:szCs w:val="22"/>
              </w:rPr>
              <w:t>15.3</w:t>
            </w:r>
          </w:p>
        </w:tc>
      </w:tr>
      <w:tr w:rsidR="008B7A11" w:rsidRPr="00EF3B79" w14:paraId="46D32644" w14:textId="77777777" w:rsidTr="00B20AB0">
        <w:trPr>
          <w:cantSplit/>
          <w:trHeight w:val="153"/>
          <w:jc w:val="center"/>
        </w:trPr>
        <w:tc>
          <w:tcPr>
            <w:tcW w:w="3258" w:type="dxa"/>
            <w:tcBorders>
              <w:top w:val="single" w:sz="2" w:space="0" w:color="FFFFFF"/>
              <w:left w:val="single" w:sz="2" w:space="0" w:color="FFFFFF"/>
              <w:bottom w:val="single" w:sz="2" w:space="0" w:color="FFFFFF"/>
              <w:right w:val="single" w:sz="2" w:space="0" w:color="FFFFFF"/>
            </w:tcBorders>
            <w:hideMark/>
          </w:tcPr>
          <w:p w14:paraId="196C5302" w14:textId="77777777" w:rsidR="008B7A11" w:rsidRPr="00EF3B79" w:rsidRDefault="008B7A11" w:rsidP="00B20AB0">
            <w:pPr>
              <w:tabs>
                <w:tab w:val="left" w:pos="795"/>
              </w:tabs>
              <w:rPr>
                <w:sz w:val="22"/>
                <w:szCs w:val="22"/>
              </w:rPr>
            </w:pPr>
            <w:r w:rsidRPr="00EF3B79">
              <w:rPr>
                <w:sz w:val="22"/>
                <w:szCs w:val="22"/>
              </w:rPr>
              <w:t>Austria</w:t>
            </w:r>
          </w:p>
        </w:tc>
        <w:tc>
          <w:tcPr>
            <w:tcW w:w="1229" w:type="dxa"/>
            <w:tcBorders>
              <w:top w:val="single" w:sz="2" w:space="0" w:color="FFFFFF"/>
              <w:left w:val="single" w:sz="2" w:space="0" w:color="FFFFFF"/>
              <w:bottom w:val="single" w:sz="2" w:space="0" w:color="FFFFFF"/>
              <w:right w:val="single" w:sz="2" w:space="0" w:color="FFFFFF"/>
            </w:tcBorders>
            <w:hideMark/>
          </w:tcPr>
          <w:p w14:paraId="6BB92930" w14:textId="77777777" w:rsidR="008B7A11" w:rsidRPr="00EF3B79" w:rsidRDefault="008B7A11" w:rsidP="00B20AB0">
            <w:pPr>
              <w:tabs>
                <w:tab w:val="left" w:pos="795"/>
              </w:tabs>
              <w:rPr>
                <w:sz w:val="22"/>
                <w:szCs w:val="22"/>
              </w:rPr>
            </w:pPr>
            <w:r w:rsidRPr="007A704D">
              <w:rPr>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396DF423" w14:textId="77777777" w:rsidR="008B7A11" w:rsidRPr="00EF3B79" w:rsidRDefault="008B7A11" w:rsidP="00B20AB0">
            <w:pPr>
              <w:tabs>
                <w:tab w:val="left" w:pos="795"/>
              </w:tabs>
              <w:rPr>
                <w:sz w:val="22"/>
                <w:szCs w:val="22"/>
              </w:rPr>
            </w:pPr>
            <w:r w:rsidRPr="007A704D">
              <w:rPr>
                <w:sz w:val="22"/>
                <w:szCs w:val="22"/>
              </w:rPr>
              <w:t>2</w:t>
            </w:r>
          </w:p>
        </w:tc>
        <w:tc>
          <w:tcPr>
            <w:tcW w:w="1337" w:type="dxa"/>
            <w:tcBorders>
              <w:top w:val="single" w:sz="2" w:space="0" w:color="FFFFFF"/>
              <w:left w:val="single" w:sz="2" w:space="0" w:color="FFFFFF"/>
              <w:bottom w:val="single" w:sz="2" w:space="0" w:color="FFFFFF"/>
              <w:right w:val="single" w:sz="2" w:space="0" w:color="FFFFFF"/>
            </w:tcBorders>
            <w:hideMark/>
          </w:tcPr>
          <w:p w14:paraId="4A3BAEEB" w14:textId="77777777" w:rsidR="008B7A11" w:rsidRPr="00EF3B79" w:rsidRDefault="008B7A11" w:rsidP="00B20AB0">
            <w:pPr>
              <w:tabs>
                <w:tab w:val="left" w:pos="795"/>
              </w:tabs>
              <w:rPr>
                <w:sz w:val="22"/>
                <w:szCs w:val="22"/>
              </w:rPr>
            </w:pPr>
            <w:r w:rsidRPr="007A704D">
              <w:rPr>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6EB23CCB" w14:textId="77777777" w:rsidR="008B7A11" w:rsidRPr="00EF3B79" w:rsidRDefault="008B7A11" w:rsidP="00B20AB0">
            <w:pPr>
              <w:tabs>
                <w:tab w:val="left" w:pos="795"/>
              </w:tabs>
              <w:rPr>
                <w:sz w:val="22"/>
                <w:szCs w:val="22"/>
              </w:rPr>
            </w:pPr>
            <w:r w:rsidRPr="007A704D">
              <w:rPr>
                <w:sz w:val="22"/>
                <w:szCs w:val="22"/>
              </w:rPr>
              <w:t>1.4</w:t>
            </w:r>
          </w:p>
        </w:tc>
      </w:tr>
      <w:tr w:rsidR="008B7A11" w:rsidRPr="00EF3B79" w14:paraId="3A6D0D6E" w14:textId="77777777" w:rsidTr="00B20AB0">
        <w:trPr>
          <w:cantSplit/>
          <w:trHeight w:val="158"/>
          <w:jc w:val="center"/>
        </w:trPr>
        <w:tc>
          <w:tcPr>
            <w:tcW w:w="3258" w:type="dxa"/>
            <w:tcBorders>
              <w:top w:val="single" w:sz="2" w:space="0" w:color="FFFFFF"/>
              <w:left w:val="single" w:sz="2" w:space="0" w:color="FFFFFF"/>
              <w:bottom w:val="single" w:sz="2" w:space="0" w:color="FFFFFF"/>
              <w:right w:val="single" w:sz="2" w:space="0" w:color="FFFFFF"/>
            </w:tcBorders>
            <w:hideMark/>
          </w:tcPr>
          <w:p w14:paraId="2D6FD58C" w14:textId="77777777" w:rsidR="008B7A11" w:rsidRPr="00EF3B79" w:rsidRDefault="008B7A11" w:rsidP="00B20AB0">
            <w:pPr>
              <w:tabs>
                <w:tab w:val="left" w:pos="795"/>
              </w:tabs>
              <w:rPr>
                <w:sz w:val="22"/>
                <w:szCs w:val="22"/>
              </w:rPr>
            </w:pPr>
            <w:r w:rsidRPr="00EF3B79">
              <w:rPr>
                <w:sz w:val="22"/>
                <w:szCs w:val="22"/>
              </w:rPr>
              <w:t>Canada</w:t>
            </w:r>
          </w:p>
        </w:tc>
        <w:tc>
          <w:tcPr>
            <w:tcW w:w="1229" w:type="dxa"/>
            <w:tcBorders>
              <w:top w:val="single" w:sz="2" w:space="0" w:color="FFFFFF"/>
              <w:left w:val="single" w:sz="2" w:space="0" w:color="FFFFFF"/>
              <w:bottom w:val="single" w:sz="2" w:space="0" w:color="FFFFFF"/>
              <w:right w:val="single" w:sz="2" w:space="0" w:color="FFFFFF"/>
            </w:tcBorders>
            <w:hideMark/>
          </w:tcPr>
          <w:p w14:paraId="36602358"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2138A563" w14:textId="77777777" w:rsidR="008B7A11" w:rsidRPr="00EF3B79" w:rsidRDefault="008B7A11" w:rsidP="00B20AB0">
            <w:pPr>
              <w:tabs>
                <w:tab w:val="left" w:pos="795"/>
              </w:tabs>
              <w:rPr>
                <w:sz w:val="22"/>
                <w:szCs w:val="22"/>
              </w:rPr>
            </w:pPr>
            <w:r w:rsidRPr="007A704D">
              <w:rPr>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152D8635"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0E825E6C" w14:textId="77777777" w:rsidR="008B7A11" w:rsidRPr="00EF3B79" w:rsidRDefault="008B7A11" w:rsidP="00B20AB0">
            <w:pPr>
              <w:tabs>
                <w:tab w:val="left" w:pos="795"/>
              </w:tabs>
              <w:rPr>
                <w:sz w:val="22"/>
                <w:szCs w:val="22"/>
              </w:rPr>
            </w:pPr>
            <w:r w:rsidRPr="007A704D">
              <w:rPr>
                <w:sz w:val="22"/>
                <w:szCs w:val="22"/>
              </w:rPr>
              <w:t>2.1</w:t>
            </w:r>
          </w:p>
        </w:tc>
      </w:tr>
      <w:tr w:rsidR="008B7A11" w:rsidRPr="00EF3B79" w14:paraId="50360BC0" w14:textId="77777777" w:rsidTr="00B20AB0">
        <w:trPr>
          <w:cantSplit/>
          <w:trHeight w:val="178"/>
          <w:jc w:val="center"/>
        </w:trPr>
        <w:tc>
          <w:tcPr>
            <w:tcW w:w="3258" w:type="dxa"/>
            <w:tcBorders>
              <w:top w:val="single" w:sz="2" w:space="0" w:color="FFFFFF"/>
              <w:left w:val="single" w:sz="2" w:space="0" w:color="FFFFFF"/>
              <w:bottom w:val="single" w:sz="2" w:space="0" w:color="FFFFFF"/>
              <w:right w:val="single" w:sz="2" w:space="0" w:color="FFFFFF"/>
            </w:tcBorders>
            <w:hideMark/>
          </w:tcPr>
          <w:p w14:paraId="04A917A5" w14:textId="77777777" w:rsidR="008B7A11" w:rsidRPr="00EF3B79" w:rsidRDefault="008B7A11" w:rsidP="00B20AB0">
            <w:pPr>
              <w:tabs>
                <w:tab w:val="left" w:pos="795"/>
              </w:tabs>
              <w:rPr>
                <w:sz w:val="22"/>
                <w:szCs w:val="22"/>
              </w:rPr>
            </w:pPr>
            <w:r>
              <w:rPr>
                <w:sz w:val="22"/>
                <w:szCs w:val="22"/>
              </w:rPr>
              <w:t>K</w:t>
            </w:r>
            <w:r w:rsidRPr="00EF3B79">
              <w:rPr>
                <w:sz w:val="22"/>
                <w:szCs w:val="22"/>
              </w:rPr>
              <w:t>orea</w:t>
            </w:r>
          </w:p>
        </w:tc>
        <w:tc>
          <w:tcPr>
            <w:tcW w:w="1229" w:type="dxa"/>
            <w:tcBorders>
              <w:top w:val="single" w:sz="2" w:space="0" w:color="FFFFFF"/>
              <w:left w:val="single" w:sz="2" w:space="0" w:color="FFFFFF"/>
              <w:bottom w:val="single" w:sz="2" w:space="0" w:color="FFFFFF"/>
              <w:right w:val="single" w:sz="2" w:space="0" w:color="FFFFFF"/>
            </w:tcBorders>
            <w:hideMark/>
          </w:tcPr>
          <w:p w14:paraId="65FCD0E2" w14:textId="77777777" w:rsidR="008B7A11" w:rsidRPr="00EF3B79" w:rsidRDefault="008B7A11" w:rsidP="00B20AB0">
            <w:pPr>
              <w:tabs>
                <w:tab w:val="left" w:pos="795"/>
              </w:tabs>
              <w:rPr>
                <w:sz w:val="22"/>
                <w:szCs w:val="22"/>
              </w:rPr>
            </w:pPr>
            <w:r w:rsidRPr="007A704D">
              <w:rPr>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2EE653EE" w14:textId="77777777" w:rsidR="008B7A11" w:rsidRPr="00EF3B79" w:rsidRDefault="008B7A11" w:rsidP="00B20AB0">
            <w:pPr>
              <w:tabs>
                <w:tab w:val="left" w:pos="795"/>
              </w:tabs>
              <w:rPr>
                <w:sz w:val="22"/>
                <w:szCs w:val="22"/>
              </w:rPr>
            </w:pPr>
            <w:r w:rsidRPr="007A704D">
              <w:rPr>
                <w:sz w:val="22"/>
                <w:szCs w:val="22"/>
              </w:rPr>
              <w:t>5</w:t>
            </w:r>
          </w:p>
        </w:tc>
        <w:tc>
          <w:tcPr>
            <w:tcW w:w="1337" w:type="dxa"/>
            <w:tcBorders>
              <w:top w:val="single" w:sz="2" w:space="0" w:color="FFFFFF"/>
              <w:left w:val="single" w:sz="2" w:space="0" w:color="FFFFFF"/>
              <w:bottom w:val="single" w:sz="2" w:space="0" w:color="FFFFFF"/>
              <w:right w:val="single" w:sz="2" w:space="0" w:color="FFFFFF"/>
            </w:tcBorders>
            <w:hideMark/>
          </w:tcPr>
          <w:p w14:paraId="552EA588" w14:textId="77777777" w:rsidR="008B7A11" w:rsidRPr="00EF3B79" w:rsidRDefault="008B7A11" w:rsidP="00B20AB0">
            <w:pPr>
              <w:tabs>
                <w:tab w:val="left" w:pos="795"/>
              </w:tabs>
              <w:rPr>
                <w:sz w:val="22"/>
                <w:szCs w:val="22"/>
              </w:rPr>
            </w:pPr>
            <w:r w:rsidRPr="007A704D">
              <w:rPr>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79912499" w14:textId="77777777" w:rsidR="008B7A11" w:rsidRPr="00EF3B79" w:rsidRDefault="008B7A11" w:rsidP="00B20AB0">
            <w:pPr>
              <w:tabs>
                <w:tab w:val="left" w:pos="795"/>
              </w:tabs>
              <w:rPr>
                <w:sz w:val="22"/>
                <w:szCs w:val="22"/>
              </w:rPr>
            </w:pPr>
            <w:r w:rsidRPr="007A704D">
              <w:rPr>
                <w:sz w:val="22"/>
                <w:szCs w:val="22"/>
              </w:rPr>
              <w:t>3.5</w:t>
            </w:r>
          </w:p>
        </w:tc>
      </w:tr>
      <w:tr w:rsidR="008B7A11" w:rsidRPr="00EF3B79" w14:paraId="6DC1596A" w14:textId="77777777" w:rsidTr="00B20AB0">
        <w:trPr>
          <w:cantSplit/>
          <w:trHeight w:val="185"/>
          <w:jc w:val="center"/>
        </w:trPr>
        <w:tc>
          <w:tcPr>
            <w:tcW w:w="3258" w:type="dxa"/>
            <w:tcBorders>
              <w:top w:val="single" w:sz="2" w:space="0" w:color="FFFFFF"/>
              <w:left w:val="single" w:sz="2" w:space="0" w:color="FFFFFF"/>
              <w:bottom w:val="single" w:sz="2" w:space="0" w:color="FFFFFF"/>
              <w:right w:val="single" w:sz="2" w:space="0" w:color="FFFFFF"/>
            </w:tcBorders>
            <w:hideMark/>
          </w:tcPr>
          <w:p w14:paraId="446D9C7E" w14:textId="77777777" w:rsidR="008B7A11" w:rsidRPr="00EF3B79" w:rsidRDefault="008B7A11" w:rsidP="00B20AB0">
            <w:pPr>
              <w:tabs>
                <w:tab w:val="left" w:pos="795"/>
              </w:tabs>
              <w:rPr>
                <w:sz w:val="22"/>
                <w:szCs w:val="22"/>
              </w:rPr>
            </w:pPr>
            <w:r w:rsidRPr="00EF3B79">
              <w:rPr>
                <w:sz w:val="22"/>
                <w:szCs w:val="22"/>
              </w:rPr>
              <w:t>Finland</w:t>
            </w:r>
          </w:p>
        </w:tc>
        <w:tc>
          <w:tcPr>
            <w:tcW w:w="1229" w:type="dxa"/>
            <w:tcBorders>
              <w:top w:val="single" w:sz="2" w:space="0" w:color="FFFFFF"/>
              <w:left w:val="single" w:sz="2" w:space="0" w:color="FFFFFF"/>
              <w:bottom w:val="single" w:sz="2" w:space="0" w:color="FFFFFF"/>
              <w:right w:val="single" w:sz="2" w:space="0" w:color="FFFFFF"/>
            </w:tcBorders>
            <w:hideMark/>
          </w:tcPr>
          <w:p w14:paraId="3C195C26"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33F0F77F" w14:textId="77777777" w:rsidR="008B7A11" w:rsidRPr="00EF3B79" w:rsidRDefault="008B7A11" w:rsidP="00B20AB0">
            <w:pPr>
              <w:tabs>
                <w:tab w:val="left" w:pos="795"/>
              </w:tabs>
              <w:rPr>
                <w:sz w:val="22"/>
                <w:szCs w:val="22"/>
              </w:rPr>
            </w:pPr>
            <w:r w:rsidRPr="007A704D">
              <w:rPr>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3E5386DF"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2569FAA5" w14:textId="77777777" w:rsidR="008B7A11" w:rsidRPr="00EF3B79" w:rsidRDefault="008B7A11" w:rsidP="00B20AB0">
            <w:pPr>
              <w:tabs>
                <w:tab w:val="left" w:pos="795"/>
              </w:tabs>
              <w:rPr>
                <w:sz w:val="22"/>
                <w:szCs w:val="22"/>
              </w:rPr>
            </w:pPr>
            <w:r w:rsidRPr="007A704D">
              <w:rPr>
                <w:sz w:val="22"/>
                <w:szCs w:val="22"/>
              </w:rPr>
              <w:t>2.1</w:t>
            </w:r>
          </w:p>
        </w:tc>
      </w:tr>
      <w:tr w:rsidR="008B7A11" w:rsidRPr="00EF3B79" w14:paraId="799176A8" w14:textId="77777777" w:rsidTr="00B20AB0">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2D9030AB" w14:textId="77777777" w:rsidR="008B7A11" w:rsidRPr="00EF3B79" w:rsidRDefault="008B7A11" w:rsidP="00B20AB0">
            <w:pPr>
              <w:tabs>
                <w:tab w:val="left" w:pos="795"/>
              </w:tabs>
              <w:rPr>
                <w:sz w:val="22"/>
                <w:szCs w:val="22"/>
              </w:rPr>
            </w:pPr>
            <w:r w:rsidRPr="00EF3B79">
              <w:rPr>
                <w:sz w:val="22"/>
                <w:szCs w:val="22"/>
              </w:rPr>
              <w:t>Germany</w:t>
            </w:r>
          </w:p>
        </w:tc>
        <w:tc>
          <w:tcPr>
            <w:tcW w:w="1229" w:type="dxa"/>
            <w:tcBorders>
              <w:top w:val="single" w:sz="2" w:space="0" w:color="FFFFFF"/>
              <w:left w:val="single" w:sz="2" w:space="0" w:color="FFFFFF"/>
              <w:bottom w:val="single" w:sz="2" w:space="0" w:color="FFFFFF"/>
              <w:right w:val="single" w:sz="2" w:space="0" w:color="FFFFFF"/>
            </w:tcBorders>
            <w:hideMark/>
          </w:tcPr>
          <w:p w14:paraId="0FA7DF06" w14:textId="77777777" w:rsidR="008B7A11" w:rsidRPr="00EF3B79" w:rsidRDefault="008B7A11" w:rsidP="00B20AB0">
            <w:pPr>
              <w:tabs>
                <w:tab w:val="left" w:pos="795"/>
              </w:tabs>
              <w:rPr>
                <w:sz w:val="22"/>
                <w:szCs w:val="22"/>
              </w:rPr>
            </w:pPr>
            <w:r w:rsidRPr="007A704D">
              <w:rPr>
                <w:sz w:val="22"/>
                <w:szCs w:val="22"/>
              </w:rPr>
              <w:t>4</w:t>
            </w:r>
          </w:p>
        </w:tc>
        <w:tc>
          <w:tcPr>
            <w:tcW w:w="1311" w:type="dxa"/>
            <w:tcBorders>
              <w:top w:val="single" w:sz="2" w:space="0" w:color="FFFFFF"/>
              <w:left w:val="single" w:sz="2" w:space="0" w:color="FFFFFF"/>
              <w:bottom w:val="single" w:sz="2" w:space="0" w:color="FFFFFF"/>
              <w:right w:val="single" w:sz="2" w:space="0" w:color="FFFFFF"/>
            </w:tcBorders>
            <w:hideMark/>
          </w:tcPr>
          <w:p w14:paraId="3623A6EC" w14:textId="77777777" w:rsidR="008B7A11" w:rsidRPr="00EF3B79" w:rsidRDefault="008B7A11" w:rsidP="00B20AB0">
            <w:pPr>
              <w:tabs>
                <w:tab w:val="left" w:pos="795"/>
              </w:tabs>
              <w:rPr>
                <w:sz w:val="22"/>
                <w:szCs w:val="22"/>
              </w:rPr>
            </w:pPr>
            <w:r w:rsidRPr="007A704D">
              <w:rPr>
                <w:sz w:val="22"/>
                <w:szCs w:val="22"/>
              </w:rPr>
              <w:t>26</w:t>
            </w:r>
          </w:p>
        </w:tc>
        <w:tc>
          <w:tcPr>
            <w:tcW w:w="1337" w:type="dxa"/>
            <w:tcBorders>
              <w:top w:val="single" w:sz="2" w:space="0" w:color="FFFFFF"/>
              <w:left w:val="single" w:sz="2" w:space="0" w:color="FFFFFF"/>
              <w:bottom w:val="single" w:sz="2" w:space="0" w:color="FFFFFF"/>
              <w:right w:val="single" w:sz="2" w:space="0" w:color="FFFFFF"/>
            </w:tcBorders>
            <w:hideMark/>
          </w:tcPr>
          <w:p w14:paraId="10C778FD" w14:textId="77777777" w:rsidR="008B7A11" w:rsidRPr="00EF3B79" w:rsidRDefault="008B7A11" w:rsidP="00B20AB0">
            <w:pPr>
              <w:tabs>
                <w:tab w:val="left" w:pos="795"/>
              </w:tabs>
              <w:rPr>
                <w:sz w:val="22"/>
                <w:szCs w:val="22"/>
              </w:rPr>
            </w:pPr>
            <w:r w:rsidRPr="007A704D">
              <w:rPr>
                <w:sz w:val="22"/>
                <w:szCs w:val="22"/>
              </w:rPr>
              <w:t>9.5</w:t>
            </w:r>
          </w:p>
        </w:tc>
        <w:tc>
          <w:tcPr>
            <w:tcW w:w="1493" w:type="dxa"/>
            <w:tcBorders>
              <w:top w:val="single" w:sz="2" w:space="0" w:color="FFFFFF"/>
              <w:left w:val="single" w:sz="2" w:space="0" w:color="FFFFFF"/>
              <w:bottom w:val="single" w:sz="2" w:space="0" w:color="FFFFFF"/>
              <w:right w:val="single" w:sz="2" w:space="0" w:color="FFFFFF"/>
            </w:tcBorders>
            <w:hideMark/>
          </w:tcPr>
          <w:p w14:paraId="4F793FCD" w14:textId="77777777" w:rsidR="008B7A11" w:rsidRPr="00EF3B79" w:rsidRDefault="008B7A11" w:rsidP="00B20AB0">
            <w:pPr>
              <w:tabs>
                <w:tab w:val="left" w:pos="795"/>
              </w:tabs>
              <w:rPr>
                <w:sz w:val="22"/>
                <w:szCs w:val="22"/>
              </w:rPr>
            </w:pPr>
            <w:r w:rsidRPr="007A704D">
              <w:rPr>
                <w:sz w:val="22"/>
                <w:szCs w:val="22"/>
              </w:rPr>
              <w:t>18.1</w:t>
            </w:r>
          </w:p>
        </w:tc>
      </w:tr>
      <w:tr w:rsidR="008B7A11" w:rsidRPr="00EF3B79" w14:paraId="145DFFD7" w14:textId="77777777" w:rsidTr="00B20AB0">
        <w:trPr>
          <w:cantSplit/>
          <w:trHeight w:val="210"/>
          <w:jc w:val="center"/>
        </w:trPr>
        <w:tc>
          <w:tcPr>
            <w:tcW w:w="3258" w:type="dxa"/>
            <w:tcBorders>
              <w:top w:val="single" w:sz="2" w:space="0" w:color="FFFFFF"/>
              <w:left w:val="single" w:sz="2" w:space="0" w:color="FFFFFF"/>
              <w:bottom w:val="single" w:sz="2" w:space="0" w:color="FFFFFF"/>
              <w:right w:val="single" w:sz="2" w:space="0" w:color="FFFFFF"/>
            </w:tcBorders>
            <w:hideMark/>
          </w:tcPr>
          <w:p w14:paraId="5C820D68" w14:textId="77777777" w:rsidR="008B7A11" w:rsidRPr="00EF3B79" w:rsidRDefault="008B7A11" w:rsidP="00B20AB0">
            <w:pPr>
              <w:tabs>
                <w:tab w:val="left" w:pos="795"/>
              </w:tabs>
              <w:rPr>
                <w:sz w:val="22"/>
                <w:szCs w:val="22"/>
              </w:rPr>
            </w:pPr>
            <w:r w:rsidRPr="00EF3B79">
              <w:rPr>
                <w:sz w:val="22"/>
                <w:szCs w:val="22"/>
              </w:rPr>
              <w:t>Ireland</w:t>
            </w:r>
          </w:p>
        </w:tc>
        <w:tc>
          <w:tcPr>
            <w:tcW w:w="1229" w:type="dxa"/>
            <w:tcBorders>
              <w:top w:val="single" w:sz="2" w:space="0" w:color="FFFFFF"/>
              <w:left w:val="single" w:sz="2" w:space="0" w:color="FFFFFF"/>
              <w:bottom w:val="single" w:sz="2" w:space="0" w:color="FFFFFF"/>
              <w:right w:val="single" w:sz="2" w:space="0" w:color="FFFFFF"/>
            </w:tcBorders>
            <w:hideMark/>
          </w:tcPr>
          <w:p w14:paraId="04492AB9" w14:textId="77777777" w:rsidR="008B7A11" w:rsidRPr="00EF3B79" w:rsidRDefault="008B7A11" w:rsidP="00B20AB0">
            <w:pPr>
              <w:tabs>
                <w:tab w:val="left" w:pos="795"/>
              </w:tabs>
              <w:rPr>
                <w:sz w:val="22"/>
                <w:szCs w:val="22"/>
              </w:rPr>
            </w:pPr>
            <w:r w:rsidRPr="007A704D">
              <w:rPr>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05F8A9D1" w14:textId="77777777" w:rsidR="008B7A11" w:rsidRPr="00EF3B79" w:rsidRDefault="008B7A11" w:rsidP="00B20AB0">
            <w:pPr>
              <w:tabs>
                <w:tab w:val="left" w:pos="795"/>
              </w:tabs>
              <w:rPr>
                <w:sz w:val="22"/>
                <w:szCs w:val="22"/>
              </w:rPr>
            </w:pPr>
            <w:r w:rsidRPr="007A704D">
              <w:rPr>
                <w:sz w:val="22"/>
                <w:szCs w:val="22"/>
              </w:rPr>
              <w:t>6</w:t>
            </w:r>
          </w:p>
        </w:tc>
        <w:tc>
          <w:tcPr>
            <w:tcW w:w="1337" w:type="dxa"/>
            <w:tcBorders>
              <w:top w:val="single" w:sz="2" w:space="0" w:color="FFFFFF"/>
              <w:left w:val="single" w:sz="2" w:space="0" w:color="FFFFFF"/>
              <w:bottom w:val="single" w:sz="2" w:space="0" w:color="FFFFFF"/>
              <w:right w:val="single" w:sz="2" w:space="0" w:color="FFFFFF"/>
            </w:tcBorders>
            <w:hideMark/>
          </w:tcPr>
          <w:p w14:paraId="2F9769A7" w14:textId="77777777" w:rsidR="008B7A11" w:rsidRPr="00EF3B79" w:rsidRDefault="008B7A11" w:rsidP="00B20AB0">
            <w:pPr>
              <w:tabs>
                <w:tab w:val="left" w:pos="795"/>
              </w:tabs>
              <w:rPr>
                <w:sz w:val="22"/>
                <w:szCs w:val="22"/>
              </w:rPr>
            </w:pPr>
            <w:r w:rsidRPr="007A704D">
              <w:rPr>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5EBD0462" w14:textId="77777777" w:rsidR="008B7A11" w:rsidRPr="00EF3B79" w:rsidRDefault="008B7A11" w:rsidP="00B20AB0">
            <w:pPr>
              <w:tabs>
                <w:tab w:val="left" w:pos="795"/>
              </w:tabs>
              <w:rPr>
                <w:sz w:val="22"/>
                <w:szCs w:val="22"/>
              </w:rPr>
            </w:pPr>
            <w:r w:rsidRPr="007A704D">
              <w:rPr>
                <w:sz w:val="22"/>
                <w:szCs w:val="22"/>
              </w:rPr>
              <w:t>4.2</w:t>
            </w:r>
          </w:p>
        </w:tc>
      </w:tr>
      <w:tr w:rsidR="008B7A11" w:rsidRPr="00EF3B79" w14:paraId="2485ED6E" w14:textId="77777777" w:rsidTr="00B20AB0">
        <w:trPr>
          <w:cantSplit/>
          <w:trHeight w:val="89"/>
          <w:jc w:val="center"/>
        </w:trPr>
        <w:tc>
          <w:tcPr>
            <w:tcW w:w="3258" w:type="dxa"/>
            <w:tcBorders>
              <w:top w:val="single" w:sz="2" w:space="0" w:color="FFFFFF"/>
              <w:left w:val="single" w:sz="2" w:space="0" w:color="FFFFFF"/>
              <w:bottom w:val="single" w:sz="2" w:space="0" w:color="FFFFFF"/>
              <w:right w:val="single" w:sz="2" w:space="0" w:color="FFFFFF"/>
            </w:tcBorders>
            <w:hideMark/>
          </w:tcPr>
          <w:p w14:paraId="752CA595" w14:textId="77777777" w:rsidR="008B7A11" w:rsidRPr="00EF3B79" w:rsidRDefault="008B7A11" w:rsidP="00B20AB0">
            <w:pPr>
              <w:tabs>
                <w:tab w:val="left" w:pos="795"/>
              </w:tabs>
              <w:rPr>
                <w:sz w:val="22"/>
                <w:szCs w:val="22"/>
              </w:rPr>
            </w:pPr>
            <w:r w:rsidRPr="00EF3B79">
              <w:rPr>
                <w:sz w:val="22"/>
                <w:szCs w:val="22"/>
              </w:rPr>
              <w:t>Italy</w:t>
            </w:r>
          </w:p>
        </w:tc>
        <w:tc>
          <w:tcPr>
            <w:tcW w:w="1229" w:type="dxa"/>
            <w:tcBorders>
              <w:top w:val="single" w:sz="2" w:space="0" w:color="FFFFFF"/>
              <w:left w:val="single" w:sz="2" w:space="0" w:color="FFFFFF"/>
              <w:bottom w:val="single" w:sz="2" w:space="0" w:color="FFFFFF"/>
              <w:right w:val="single" w:sz="2" w:space="0" w:color="FFFFFF"/>
            </w:tcBorders>
            <w:hideMark/>
          </w:tcPr>
          <w:p w14:paraId="4CD93419"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43B07D5F" w14:textId="77777777" w:rsidR="008B7A11" w:rsidRPr="00EF3B79" w:rsidRDefault="008B7A11" w:rsidP="00B20AB0">
            <w:pPr>
              <w:tabs>
                <w:tab w:val="left" w:pos="795"/>
              </w:tabs>
              <w:rPr>
                <w:sz w:val="22"/>
                <w:szCs w:val="22"/>
              </w:rPr>
            </w:pPr>
            <w:r w:rsidRPr="007A704D">
              <w:rPr>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64C67AA1"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2D5B5984" w14:textId="77777777" w:rsidR="008B7A11" w:rsidRPr="00EF3B79" w:rsidRDefault="008B7A11" w:rsidP="00B20AB0">
            <w:pPr>
              <w:tabs>
                <w:tab w:val="left" w:pos="795"/>
              </w:tabs>
              <w:rPr>
                <w:sz w:val="22"/>
                <w:szCs w:val="22"/>
              </w:rPr>
            </w:pPr>
            <w:r w:rsidRPr="007A704D">
              <w:rPr>
                <w:sz w:val="22"/>
                <w:szCs w:val="22"/>
              </w:rPr>
              <w:t>2.8</w:t>
            </w:r>
          </w:p>
        </w:tc>
      </w:tr>
      <w:tr w:rsidR="008B7A11" w:rsidRPr="00EF3B79" w14:paraId="77C23EC2" w14:textId="77777777" w:rsidTr="00B20AB0">
        <w:trPr>
          <w:cantSplit/>
          <w:trHeight w:val="237"/>
          <w:jc w:val="center"/>
        </w:trPr>
        <w:tc>
          <w:tcPr>
            <w:tcW w:w="3258" w:type="dxa"/>
            <w:tcBorders>
              <w:top w:val="single" w:sz="2" w:space="0" w:color="FFFFFF"/>
              <w:left w:val="single" w:sz="2" w:space="0" w:color="FFFFFF"/>
              <w:bottom w:val="single" w:sz="2" w:space="0" w:color="FFFFFF"/>
              <w:right w:val="single" w:sz="2" w:space="0" w:color="FFFFFF"/>
            </w:tcBorders>
            <w:hideMark/>
          </w:tcPr>
          <w:p w14:paraId="40F24B95" w14:textId="77777777" w:rsidR="008B7A11" w:rsidRPr="00EF3B79" w:rsidRDefault="008B7A11" w:rsidP="00B20AB0">
            <w:pPr>
              <w:tabs>
                <w:tab w:val="left" w:pos="795"/>
              </w:tabs>
              <w:rPr>
                <w:sz w:val="22"/>
                <w:szCs w:val="22"/>
              </w:rPr>
            </w:pPr>
            <w:r w:rsidRPr="00EF3B79">
              <w:rPr>
                <w:sz w:val="22"/>
                <w:szCs w:val="22"/>
              </w:rPr>
              <w:t>Japan</w:t>
            </w:r>
          </w:p>
        </w:tc>
        <w:tc>
          <w:tcPr>
            <w:tcW w:w="1229" w:type="dxa"/>
            <w:tcBorders>
              <w:top w:val="single" w:sz="2" w:space="0" w:color="FFFFFF"/>
              <w:left w:val="single" w:sz="2" w:space="0" w:color="FFFFFF"/>
              <w:bottom w:val="single" w:sz="2" w:space="0" w:color="FFFFFF"/>
              <w:right w:val="single" w:sz="2" w:space="0" w:color="FFFFFF"/>
            </w:tcBorders>
            <w:hideMark/>
          </w:tcPr>
          <w:p w14:paraId="2A4A7CEE" w14:textId="77777777" w:rsidR="008B7A11" w:rsidRPr="00EF3B79" w:rsidRDefault="008B7A11" w:rsidP="00B20AB0">
            <w:pPr>
              <w:tabs>
                <w:tab w:val="left" w:pos="795"/>
              </w:tabs>
              <w:rPr>
                <w:sz w:val="22"/>
                <w:szCs w:val="22"/>
              </w:rPr>
            </w:pPr>
            <w:r w:rsidRPr="007A704D">
              <w:rPr>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06A77C39" w14:textId="77777777" w:rsidR="008B7A11" w:rsidRPr="00EF3B79" w:rsidRDefault="008B7A11" w:rsidP="00B20AB0">
            <w:pPr>
              <w:tabs>
                <w:tab w:val="left" w:pos="795"/>
              </w:tabs>
              <w:rPr>
                <w:sz w:val="22"/>
                <w:szCs w:val="22"/>
              </w:rPr>
            </w:pPr>
            <w:r w:rsidRPr="007A704D">
              <w:rPr>
                <w:sz w:val="22"/>
                <w:szCs w:val="22"/>
              </w:rPr>
              <w:t>2</w:t>
            </w:r>
          </w:p>
        </w:tc>
        <w:tc>
          <w:tcPr>
            <w:tcW w:w="1337" w:type="dxa"/>
            <w:tcBorders>
              <w:top w:val="single" w:sz="2" w:space="0" w:color="FFFFFF"/>
              <w:left w:val="single" w:sz="2" w:space="0" w:color="FFFFFF"/>
              <w:bottom w:val="single" w:sz="2" w:space="0" w:color="FFFFFF"/>
              <w:right w:val="single" w:sz="2" w:space="0" w:color="FFFFFF"/>
            </w:tcBorders>
            <w:hideMark/>
          </w:tcPr>
          <w:p w14:paraId="62554E4D" w14:textId="77777777" w:rsidR="008B7A11" w:rsidRPr="00EF3B79" w:rsidRDefault="008B7A11" w:rsidP="00B20AB0">
            <w:pPr>
              <w:tabs>
                <w:tab w:val="left" w:pos="795"/>
              </w:tabs>
              <w:rPr>
                <w:sz w:val="22"/>
                <w:szCs w:val="22"/>
              </w:rPr>
            </w:pPr>
            <w:r w:rsidRPr="007A704D">
              <w:rPr>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7DA9D7A1" w14:textId="77777777" w:rsidR="008B7A11" w:rsidRPr="00EF3B79" w:rsidRDefault="008B7A11" w:rsidP="00B20AB0">
            <w:pPr>
              <w:tabs>
                <w:tab w:val="left" w:pos="795"/>
              </w:tabs>
              <w:rPr>
                <w:sz w:val="22"/>
                <w:szCs w:val="22"/>
              </w:rPr>
            </w:pPr>
            <w:r w:rsidRPr="007A704D">
              <w:rPr>
                <w:sz w:val="22"/>
                <w:szCs w:val="22"/>
              </w:rPr>
              <w:t>1.4</w:t>
            </w:r>
          </w:p>
        </w:tc>
      </w:tr>
      <w:tr w:rsidR="008B7A11" w:rsidRPr="00EF3B79" w14:paraId="7D855A40" w14:textId="77777777" w:rsidTr="00B20AB0">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71EEA1AB" w14:textId="77777777" w:rsidR="008B7A11" w:rsidRPr="00EF3B79" w:rsidRDefault="008B7A11" w:rsidP="00B20AB0">
            <w:pPr>
              <w:tabs>
                <w:tab w:val="left" w:pos="795"/>
              </w:tabs>
              <w:rPr>
                <w:sz w:val="22"/>
                <w:szCs w:val="22"/>
              </w:rPr>
            </w:pPr>
            <w:r w:rsidRPr="00EF3B79">
              <w:rPr>
                <w:sz w:val="22"/>
                <w:szCs w:val="22"/>
              </w:rPr>
              <w:t>Netherlands</w:t>
            </w:r>
          </w:p>
        </w:tc>
        <w:tc>
          <w:tcPr>
            <w:tcW w:w="1229" w:type="dxa"/>
            <w:tcBorders>
              <w:top w:val="single" w:sz="2" w:space="0" w:color="FFFFFF"/>
              <w:left w:val="single" w:sz="2" w:space="0" w:color="FFFFFF"/>
              <w:bottom w:val="single" w:sz="2" w:space="0" w:color="FFFFFF"/>
              <w:right w:val="single" w:sz="2" w:space="0" w:color="FFFFFF"/>
            </w:tcBorders>
            <w:hideMark/>
          </w:tcPr>
          <w:p w14:paraId="6ABD0D70"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71B96650" w14:textId="77777777" w:rsidR="008B7A11" w:rsidRPr="00EF3B79" w:rsidRDefault="008B7A11" w:rsidP="00B20AB0">
            <w:pPr>
              <w:tabs>
                <w:tab w:val="left" w:pos="795"/>
              </w:tabs>
              <w:rPr>
                <w:sz w:val="22"/>
                <w:szCs w:val="22"/>
              </w:rPr>
            </w:pPr>
            <w:r w:rsidRPr="007A704D">
              <w:rPr>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70970917"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6D44A546" w14:textId="77777777" w:rsidR="008B7A11" w:rsidRPr="00EF3B79" w:rsidRDefault="008B7A11" w:rsidP="00B20AB0">
            <w:pPr>
              <w:tabs>
                <w:tab w:val="left" w:pos="795"/>
              </w:tabs>
              <w:rPr>
                <w:sz w:val="22"/>
                <w:szCs w:val="22"/>
              </w:rPr>
            </w:pPr>
            <w:r w:rsidRPr="007A704D">
              <w:rPr>
                <w:sz w:val="22"/>
                <w:szCs w:val="22"/>
              </w:rPr>
              <w:t>2.8</w:t>
            </w:r>
          </w:p>
        </w:tc>
      </w:tr>
      <w:tr w:rsidR="008B7A11" w:rsidRPr="00EF3B79" w14:paraId="6476206C" w14:textId="77777777" w:rsidTr="00B20AB0">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7FE431C5" w14:textId="77777777" w:rsidR="008B7A11" w:rsidRPr="00EF3B79" w:rsidRDefault="008B7A11" w:rsidP="00B20AB0">
            <w:pPr>
              <w:tabs>
                <w:tab w:val="left" w:pos="795"/>
              </w:tabs>
              <w:rPr>
                <w:sz w:val="22"/>
                <w:szCs w:val="22"/>
              </w:rPr>
            </w:pPr>
            <w:r w:rsidRPr="00EF3B79">
              <w:rPr>
                <w:sz w:val="22"/>
                <w:szCs w:val="22"/>
              </w:rPr>
              <w:t>Norway</w:t>
            </w:r>
          </w:p>
        </w:tc>
        <w:tc>
          <w:tcPr>
            <w:tcW w:w="1229" w:type="dxa"/>
            <w:tcBorders>
              <w:top w:val="single" w:sz="2" w:space="0" w:color="FFFFFF"/>
              <w:left w:val="single" w:sz="2" w:space="0" w:color="FFFFFF"/>
              <w:bottom w:val="single" w:sz="2" w:space="0" w:color="FFFFFF"/>
              <w:right w:val="single" w:sz="2" w:space="0" w:color="FFFFFF"/>
            </w:tcBorders>
            <w:hideMark/>
          </w:tcPr>
          <w:p w14:paraId="705661C0"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3CF10773" w14:textId="77777777" w:rsidR="008B7A11" w:rsidRPr="00EF3B79" w:rsidRDefault="008B7A11" w:rsidP="00B20AB0">
            <w:pPr>
              <w:tabs>
                <w:tab w:val="left" w:pos="795"/>
              </w:tabs>
              <w:rPr>
                <w:sz w:val="22"/>
                <w:szCs w:val="22"/>
              </w:rPr>
            </w:pPr>
            <w:r w:rsidRPr="007A704D">
              <w:rPr>
                <w:sz w:val="22"/>
                <w:szCs w:val="22"/>
              </w:rPr>
              <w:t>5</w:t>
            </w:r>
          </w:p>
        </w:tc>
        <w:tc>
          <w:tcPr>
            <w:tcW w:w="1337" w:type="dxa"/>
            <w:tcBorders>
              <w:top w:val="single" w:sz="2" w:space="0" w:color="FFFFFF"/>
              <w:left w:val="single" w:sz="2" w:space="0" w:color="FFFFFF"/>
              <w:bottom w:val="single" w:sz="2" w:space="0" w:color="FFFFFF"/>
              <w:right w:val="single" w:sz="2" w:space="0" w:color="FFFFFF"/>
            </w:tcBorders>
            <w:hideMark/>
          </w:tcPr>
          <w:p w14:paraId="05B794A2"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6ECDB3C3" w14:textId="77777777" w:rsidR="008B7A11" w:rsidRPr="00EF3B79" w:rsidRDefault="008B7A11" w:rsidP="00B20AB0">
            <w:pPr>
              <w:tabs>
                <w:tab w:val="left" w:pos="795"/>
              </w:tabs>
              <w:rPr>
                <w:sz w:val="22"/>
                <w:szCs w:val="22"/>
              </w:rPr>
            </w:pPr>
            <w:r w:rsidRPr="007A704D">
              <w:rPr>
                <w:sz w:val="22"/>
                <w:szCs w:val="22"/>
              </w:rPr>
              <w:t>3.5</w:t>
            </w:r>
          </w:p>
        </w:tc>
      </w:tr>
      <w:tr w:rsidR="008B7A11" w:rsidRPr="00EF3B79" w14:paraId="7D567AC9" w14:textId="77777777" w:rsidTr="00B20AB0">
        <w:trPr>
          <w:cantSplit/>
          <w:trHeight w:val="141"/>
          <w:jc w:val="center"/>
        </w:trPr>
        <w:tc>
          <w:tcPr>
            <w:tcW w:w="3258" w:type="dxa"/>
            <w:tcBorders>
              <w:top w:val="single" w:sz="2" w:space="0" w:color="FFFFFF"/>
              <w:left w:val="single" w:sz="2" w:space="0" w:color="FFFFFF"/>
              <w:bottom w:val="single" w:sz="2" w:space="0" w:color="FFFFFF"/>
              <w:right w:val="single" w:sz="2" w:space="0" w:color="FFFFFF"/>
            </w:tcBorders>
            <w:hideMark/>
          </w:tcPr>
          <w:p w14:paraId="22C6AE52" w14:textId="77777777" w:rsidR="008B7A11" w:rsidRPr="00EF3B79" w:rsidRDefault="008B7A11" w:rsidP="00B20AB0">
            <w:pPr>
              <w:tabs>
                <w:tab w:val="left" w:pos="795"/>
              </w:tabs>
              <w:rPr>
                <w:sz w:val="22"/>
                <w:szCs w:val="22"/>
              </w:rPr>
            </w:pPr>
            <w:r w:rsidRPr="00EF3B79">
              <w:rPr>
                <w:sz w:val="22"/>
                <w:szCs w:val="22"/>
              </w:rPr>
              <w:t>Spain</w:t>
            </w:r>
          </w:p>
        </w:tc>
        <w:tc>
          <w:tcPr>
            <w:tcW w:w="1229" w:type="dxa"/>
            <w:tcBorders>
              <w:top w:val="single" w:sz="2" w:space="0" w:color="FFFFFF"/>
              <w:left w:val="single" w:sz="2" w:space="0" w:color="FFFFFF"/>
              <w:bottom w:val="single" w:sz="2" w:space="0" w:color="FFFFFF"/>
              <w:right w:val="single" w:sz="2" w:space="0" w:color="FFFFFF"/>
            </w:tcBorders>
            <w:hideMark/>
          </w:tcPr>
          <w:p w14:paraId="3B1A4686"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7A104823" w14:textId="77777777" w:rsidR="008B7A11" w:rsidRPr="00EF3B79" w:rsidRDefault="008B7A11" w:rsidP="00B20AB0">
            <w:pPr>
              <w:tabs>
                <w:tab w:val="left" w:pos="795"/>
              </w:tabs>
              <w:rPr>
                <w:sz w:val="22"/>
                <w:szCs w:val="22"/>
              </w:rPr>
            </w:pPr>
            <w:r w:rsidRPr="007A704D">
              <w:rPr>
                <w:sz w:val="22"/>
                <w:szCs w:val="22"/>
              </w:rPr>
              <w:t>21</w:t>
            </w:r>
          </w:p>
        </w:tc>
        <w:tc>
          <w:tcPr>
            <w:tcW w:w="1337" w:type="dxa"/>
            <w:tcBorders>
              <w:top w:val="single" w:sz="2" w:space="0" w:color="FFFFFF"/>
              <w:left w:val="single" w:sz="2" w:space="0" w:color="FFFFFF"/>
              <w:bottom w:val="single" w:sz="2" w:space="0" w:color="FFFFFF"/>
              <w:right w:val="single" w:sz="2" w:space="0" w:color="FFFFFF"/>
            </w:tcBorders>
            <w:hideMark/>
          </w:tcPr>
          <w:p w14:paraId="5DAC4F2A"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3665E031" w14:textId="77777777" w:rsidR="008B7A11" w:rsidRPr="00EF3B79" w:rsidRDefault="008B7A11" w:rsidP="00B20AB0">
            <w:pPr>
              <w:tabs>
                <w:tab w:val="left" w:pos="795"/>
              </w:tabs>
              <w:rPr>
                <w:sz w:val="22"/>
                <w:szCs w:val="22"/>
              </w:rPr>
            </w:pPr>
            <w:r w:rsidRPr="007A704D">
              <w:rPr>
                <w:sz w:val="22"/>
                <w:szCs w:val="22"/>
              </w:rPr>
              <w:t>14.6</w:t>
            </w:r>
          </w:p>
        </w:tc>
      </w:tr>
      <w:tr w:rsidR="008B7A11" w:rsidRPr="00EF3B79" w14:paraId="0004B9BA" w14:textId="77777777" w:rsidTr="00B20AB0">
        <w:trPr>
          <w:cantSplit/>
          <w:trHeight w:val="147"/>
          <w:jc w:val="center"/>
        </w:trPr>
        <w:tc>
          <w:tcPr>
            <w:tcW w:w="3258" w:type="dxa"/>
            <w:tcBorders>
              <w:top w:val="single" w:sz="2" w:space="0" w:color="FFFFFF"/>
              <w:left w:val="single" w:sz="2" w:space="0" w:color="FFFFFF"/>
              <w:bottom w:val="single" w:sz="2" w:space="0" w:color="FFFFFF"/>
              <w:right w:val="single" w:sz="2" w:space="0" w:color="FFFFFF"/>
            </w:tcBorders>
            <w:hideMark/>
          </w:tcPr>
          <w:p w14:paraId="79B159B1" w14:textId="77777777" w:rsidR="008B7A11" w:rsidRPr="00EF3B79" w:rsidRDefault="008B7A11" w:rsidP="00B20AB0">
            <w:pPr>
              <w:tabs>
                <w:tab w:val="left" w:pos="795"/>
              </w:tabs>
              <w:rPr>
                <w:sz w:val="22"/>
                <w:szCs w:val="22"/>
              </w:rPr>
            </w:pPr>
            <w:r w:rsidRPr="00EF3B79">
              <w:rPr>
                <w:sz w:val="22"/>
                <w:szCs w:val="22"/>
              </w:rPr>
              <w:t>Turkey</w:t>
            </w:r>
          </w:p>
        </w:tc>
        <w:tc>
          <w:tcPr>
            <w:tcW w:w="1229" w:type="dxa"/>
            <w:tcBorders>
              <w:top w:val="single" w:sz="2" w:space="0" w:color="FFFFFF"/>
              <w:left w:val="single" w:sz="2" w:space="0" w:color="FFFFFF"/>
              <w:bottom w:val="single" w:sz="2" w:space="0" w:color="FFFFFF"/>
              <w:right w:val="single" w:sz="2" w:space="0" w:color="FFFFFF"/>
            </w:tcBorders>
            <w:hideMark/>
          </w:tcPr>
          <w:p w14:paraId="23CAD210" w14:textId="77777777" w:rsidR="008B7A11" w:rsidRPr="00EF3B79" w:rsidRDefault="008B7A11" w:rsidP="00B20AB0">
            <w:pPr>
              <w:tabs>
                <w:tab w:val="left" w:pos="795"/>
              </w:tabs>
              <w:rPr>
                <w:sz w:val="22"/>
                <w:szCs w:val="22"/>
              </w:rPr>
            </w:pPr>
            <w:r w:rsidRPr="007A704D">
              <w:rPr>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36E985E8" w14:textId="77777777" w:rsidR="008B7A11" w:rsidRPr="00EF3B79" w:rsidRDefault="008B7A11" w:rsidP="00B20AB0">
            <w:pPr>
              <w:tabs>
                <w:tab w:val="left" w:pos="795"/>
              </w:tabs>
              <w:rPr>
                <w:sz w:val="22"/>
                <w:szCs w:val="22"/>
              </w:rPr>
            </w:pPr>
            <w:r w:rsidRPr="007A704D">
              <w:rPr>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37C2E3CF" w14:textId="77777777" w:rsidR="008B7A11" w:rsidRPr="00EF3B79" w:rsidRDefault="008B7A11" w:rsidP="00B20AB0">
            <w:pPr>
              <w:tabs>
                <w:tab w:val="left" w:pos="795"/>
              </w:tabs>
              <w:rPr>
                <w:sz w:val="22"/>
                <w:szCs w:val="22"/>
              </w:rPr>
            </w:pPr>
            <w:r w:rsidRPr="007A704D">
              <w:rPr>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4AAA3D76" w14:textId="77777777" w:rsidR="008B7A11" w:rsidRPr="00EF3B79" w:rsidRDefault="008B7A11" w:rsidP="00B20AB0">
            <w:pPr>
              <w:tabs>
                <w:tab w:val="left" w:pos="795"/>
              </w:tabs>
              <w:rPr>
                <w:sz w:val="22"/>
                <w:szCs w:val="22"/>
              </w:rPr>
            </w:pPr>
            <w:r w:rsidRPr="007A704D">
              <w:rPr>
                <w:sz w:val="22"/>
                <w:szCs w:val="22"/>
              </w:rPr>
              <w:t>2.8</w:t>
            </w:r>
          </w:p>
        </w:tc>
      </w:tr>
      <w:tr w:rsidR="008B7A11" w:rsidRPr="00EF3B79" w14:paraId="5F86B8F5" w14:textId="77777777" w:rsidTr="00B20AB0">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5055D096" w14:textId="77777777" w:rsidR="008B7A11" w:rsidRPr="00EF3B79" w:rsidRDefault="008B7A11" w:rsidP="00B20AB0">
            <w:pPr>
              <w:tabs>
                <w:tab w:val="left" w:pos="795"/>
              </w:tabs>
              <w:rPr>
                <w:sz w:val="22"/>
                <w:szCs w:val="22"/>
              </w:rPr>
            </w:pPr>
            <w:r w:rsidRPr="00EF3B79">
              <w:rPr>
                <w:sz w:val="22"/>
                <w:szCs w:val="22"/>
              </w:rPr>
              <w:t>UK</w:t>
            </w:r>
          </w:p>
        </w:tc>
        <w:tc>
          <w:tcPr>
            <w:tcW w:w="1229" w:type="dxa"/>
            <w:tcBorders>
              <w:top w:val="single" w:sz="2" w:space="0" w:color="FFFFFF"/>
              <w:left w:val="single" w:sz="2" w:space="0" w:color="FFFFFF"/>
              <w:bottom w:val="single" w:sz="2" w:space="0" w:color="FFFFFF"/>
              <w:right w:val="single" w:sz="2" w:space="0" w:color="FFFFFF"/>
            </w:tcBorders>
            <w:hideMark/>
          </w:tcPr>
          <w:p w14:paraId="072FF74B" w14:textId="77777777" w:rsidR="008B7A11" w:rsidRPr="00EF3B79" w:rsidRDefault="008B7A11" w:rsidP="00B20AB0">
            <w:pPr>
              <w:tabs>
                <w:tab w:val="left" w:pos="795"/>
              </w:tabs>
              <w:rPr>
                <w:sz w:val="22"/>
                <w:szCs w:val="22"/>
              </w:rPr>
            </w:pPr>
            <w:r w:rsidRPr="007A704D">
              <w:rPr>
                <w:sz w:val="22"/>
                <w:szCs w:val="22"/>
              </w:rPr>
              <w:t>3</w:t>
            </w:r>
          </w:p>
        </w:tc>
        <w:tc>
          <w:tcPr>
            <w:tcW w:w="1311" w:type="dxa"/>
            <w:tcBorders>
              <w:top w:val="single" w:sz="2" w:space="0" w:color="FFFFFF"/>
              <w:left w:val="single" w:sz="2" w:space="0" w:color="FFFFFF"/>
              <w:bottom w:val="single" w:sz="2" w:space="0" w:color="FFFFFF"/>
              <w:right w:val="single" w:sz="2" w:space="0" w:color="FFFFFF"/>
            </w:tcBorders>
            <w:hideMark/>
          </w:tcPr>
          <w:p w14:paraId="562EAFB1" w14:textId="77777777" w:rsidR="008B7A11" w:rsidRPr="00EF3B79" w:rsidRDefault="008B7A11" w:rsidP="00B20AB0">
            <w:pPr>
              <w:tabs>
                <w:tab w:val="left" w:pos="795"/>
              </w:tabs>
              <w:rPr>
                <w:sz w:val="22"/>
                <w:szCs w:val="22"/>
              </w:rPr>
            </w:pPr>
            <w:r w:rsidRPr="007A704D">
              <w:rPr>
                <w:sz w:val="22"/>
                <w:szCs w:val="22"/>
              </w:rPr>
              <w:t>7</w:t>
            </w:r>
          </w:p>
        </w:tc>
        <w:tc>
          <w:tcPr>
            <w:tcW w:w="1337" w:type="dxa"/>
            <w:tcBorders>
              <w:top w:val="single" w:sz="2" w:space="0" w:color="FFFFFF"/>
              <w:left w:val="single" w:sz="2" w:space="0" w:color="FFFFFF"/>
              <w:bottom w:val="single" w:sz="2" w:space="0" w:color="FFFFFF"/>
              <w:right w:val="single" w:sz="2" w:space="0" w:color="FFFFFF"/>
            </w:tcBorders>
            <w:hideMark/>
          </w:tcPr>
          <w:p w14:paraId="58170306" w14:textId="77777777" w:rsidR="008B7A11" w:rsidRPr="00EF3B79" w:rsidRDefault="008B7A11" w:rsidP="00B20AB0">
            <w:pPr>
              <w:tabs>
                <w:tab w:val="left" w:pos="795"/>
              </w:tabs>
              <w:rPr>
                <w:sz w:val="22"/>
                <w:szCs w:val="22"/>
              </w:rPr>
            </w:pPr>
            <w:r w:rsidRPr="007A704D">
              <w:rPr>
                <w:sz w:val="22"/>
                <w:szCs w:val="22"/>
              </w:rPr>
              <w:t>7.1</w:t>
            </w:r>
          </w:p>
        </w:tc>
        <w:tc>
          <w:tcPr>
            <w:tcW w:w="1493" w:type="dxa"/>
            <w:tcBorders>
              <w:top w:val="single" w:sz="2" w:space="0" w:color="FFFFFF"/>
              <w:left w:val="single" w:sz="2" w:space="0" w:color="FFFFFF"/>
              <w:bottom w:val="single" w:sz="2" w:space="0" w:color="FFFFFF"/>
              <w:right w:val="single" w:sz="2" w:space="0" w:color="FFFFFF"/>
            </w:tcBorders>
            <w:hideMark/>
          </w:tcPr>
          <w:p w14:paraId="05DBE256" w14:textId="77777777" w:rsidR="008B7A11" w:rsidRPr="00EF3B79" w:rsidRDefault="008B7A11" w:rsidP="00B20AB0">
            <w:pPr>
              <w:tabs>
                <w:tab w:val="left" w:pos="795"/>
              </w:tabs>
              <w:rPr>
                <w:sz w:val="22"/>
                <w:szCs w:val="22"/>
              </w:rPr>
            </w:pPr>
            <w:r w:rsidRPr="007A704D">
              <w:rPr>
                <w:sz w:val="22"/>
                <w:szCs w:val="22"/>
              </w:rPr>
              <w:t>4.9</w:t>
            </w:r>
          </w:p>
        </w:tc>
      </w:tr>
      <w:tr w:rsidR="008B7A11" w:rsidRPr="00EF3B79" w14:paraId="42125B34" w14:textId="77777777" w:rsidTr="00B20AB0">
        <w:trPr>
          <w:cantSplit/>
          <w:trHeight w:val="154"/>
          <w:jc w:val="center"/>
        </w:trPr>
        <w:tc>
          <w:tcPr>
            <w:tcW w:w="3258" w:type="dxa"/>
            <w:tcBorders>
              <w:top w:val="single" w:sz="2" w:space="0" w:color="FFFFFF"/>
              <w:left w:val="single" w:sz="2" w:space="0" w:color="FFFFFF"/>
              <w:bottom w:val="single" w:sz="2" w:space="0" w:color="FFFFFF"/>
              <w:right w:val="single" w:sz="2" w:space="0" w:color="FFFFFF"/>
            </w:tcBorders>
            <w:hideMark/>
          </w:tcPr>
          <w:p w14:paraId="4E72864A" w14:textId="77777777" w:rsidR="008B7A11" w:rsidRPr="00EF3B79" w:rsidRDefault="008B7A11" w:rsidP="00B20AB0">
            <w:pPr>
              <w:tabs>
                <w:tab w:val="left" w:pos="795"/>
              </w:tabs>
              <w:rPr>
                <w:sz w:val="22"/>
                <w:szCs w:val="22"/>
              </w:rPr>
            </w:pPr>
            <w:r w:rsidRPr="00EF3B79">
              <w:rPr>
                <w:sz w:val="22"/>
                <w:szCs w:val="22"/>
              </w:rPr>
              <w:t>US</w:t>
            </w:r>
          </w:p>
        </w:tc>
        <w:tc>
          <w:tcPr>
            <w:tcW w:w="1229" w:type="dxa"/>
            <w:tcBorders>
              <w:top w:val="single" w:sz="2" w:space="0" w:color="FFFFFF"/>
              <w:left w:val="single" w:sz="2" w:space="0" w:color="FFFFFF"/>
              <w:bottom w:val="single" w:sz="2" w:space="0" w:color="FFFFFF"/>
              <w:right w:val="single" w:sz="2" w:space="0" w:color="FFFFFF"/>
            </w:tcBorders>
            <w:hideMark/>
          </w:tcPr>
          <w:p w14:paraId="1A96A551" w14:textId="77777777" w:rsidR="008B7A11" w:rsidRPr="00EF3B79" w:rsidRDefault="008B7A11" w:rsidP="00B20AB0">
            <w:pPr>
              <w:tabs>
                <w:tab w:val="left" w:pos="795"/>
              </w:tabs>
              <w:rPr>
                <w:sz w:val="22"/>
                <w:szCs w:val="22"/>
              </w:rPr>
            </w:pPr>
            <w:r w:rsidRPr="007A704D">
              <w:rPr>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2050E580" w14:textId="77777777" w:rsidR="008B7A11" w:rsidRPr="00EF3B79" w:rsidRDefault="008B7A11" w:rsidP="00B20AB0">
            <w:pPr>
              <w:tabs>
                <w:tab w:val="left" w:pos="795"/>
              </w:tabs>
              <w:rPr>
                <w:sz w:val="22"/>
                <w:szCs w:val="22"/>
              </w:rPr>
            </w:pPr>
            <w:r w:rsidRPr="007A704D">
              <w:rPr>
                <w:sz w:val="22"/>
                <w:szCs w:val="22"/>
              </w:rPr>
              <w:t>30</w:t>
            </w:r>
          </w:p>
        </w:tc>
        <w:tc>
          <w:tcPr>
            <w:tcW w:w="1337" w:type="dxa"/>
            <w:tcBorders>
              <w:top w:val="single" w:sz="2" w:space="0" w:color="FFFFFF"/>
              <w:left w:val="single" w:sz="2" w:space="0" w:color="FFFFFF"/>
              <w:bottom w:val="single" w:sz="2" w:space="0" w:color="FFFFFF"/>
              <w:right w:val="single" w:sz="2" w:space="0" w:color="FFFFFF"/>
            </w:tcBorders>
            <w:hideMark/>
          </w:tcPr>
          <w:p w14:paraId="5A812781" w14:textId="77777777" w:rsidR="008B7A11" w:rsidRPr="00EF3B79" w:rsidRDefault="008B7A11" w:rsidP="00B20AB0">
            <w:pPr>
              <w:tabs>
                <w:tab w:val="left" w:pos="795"/>
              </w:tabs>
              <w:rPr>
                <w:sz w:val="22"/>
                <w:szCs w:val="22"/>
              </w:rPr>
            </w:pPr>
            <w:r w:rsidRPr="007A704D">
              <w:rPr>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27D56F0F" w14:textId="77777777" w:rsidR="008B7A11" w:rsidRPr="00EF3B79" w:rsidRDefault="008B7A11" w:rsidP="00B20AB0">
            <w:pPr>
              <w:tabs>
                <w:tab w:val="left" w:pos="795"/>
              </w:tabs>
              <w:rPr>
                <w:sz w:val="22"/>
                <w:szCs w:val="22"/>
              </w:rPr>
            </w:pPr>
            <w:r w:rsidRPr="007A704D">
              <w:rPr>
                <w:sz w:val="22"/>
                <w:szCs w:val="22"/>
              </w:rPr>
              <w:t>20.8</w:t>
            </w:r>
          </w:p>
        </w:tc>
      </w:tr>
      <w:tr w:rsidR="008B7A11" w:rsidRPr="00EF3B79" w14:paraId="56BDE5E7" w14:textId="77777777" w:rsidTr="00B20AB0">
        <w:trPr>
          <w:cantSplit/>
          <w:trHeight w:val="96"/>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5541C20A" w14:textId="77777777" w:rsidR="008B7A11" w:rsidRPr="00EF3B79" w:rsidRDefault="008B7A11" w:rsidP="00B20AB0">
            <w:pPr>
              <w:tabs>
                <w:tab w:val="left" w:pos="795"/>
              </w:tabs>
              <w:rPr>
                <w:b/>
                <w:bCs/>
                <w:sz w:val="22"/>
                <w:szCs w:val="22"/>
              </w:rPr>
            </w:pPr>
            <w:r w:rsidRPr="00EF3B79">
              <w:rPr>
                <w:b/>
                <w:bCs/>
                <w:sz w:val="22"/>
                <w:szCs w:val="22"/>
              </w:rPr>
              <w:t>Outcome measure</w:t>
            </w:r>
          </w:p>
        </w:tc>
      </w:tr>
      <w:tr w:rsidR="008B7A11" w:rsidRPr="00EF3B79" w14:paraId="6FFF84ED" w14:textId="77777777" w:rsidTr="00B20AB0">
        <w:trPr>
          <w:cantSplit/>
          <w:trHeight w:val="74"/>
          <w:jc w:val="center"/>
        </w:trPr>
        <w:tc>
          <w:tcPr>
            <w:tcW w:w="3258" w:type="dxa"/>
            <w:tcBorders>
              <w:top w:val="single" w:sz="2" w:space="0" w:color="FFFFFF"/>
              <w:left w:val="single" w:sz="2" w:space="0" w:color="FFFFFF"/>
              <w:bottom w:val="single" w:sz="2" w:space="0" w:color="FFFFFF"/>
              <w:right w:val="single" w:sz="2" w:space="0" w:color="FFFFFF"/>
            </w:tcBorders>
            <w:hideMark/>
          </w:tcPr>
          <w:p w14:paraId="4E29BAD0" w14:textId="77777777" w:rsidR="008B7A11" w:rsidRPr="00EF3B79" w:rsidRDefault="008B7A11" w:rsidP="00B20AB0">
            <w:pPr>
              <w:tabs>
                <w:tab w:val="left" w:pos="795"/>
              </w:tabs>
              <w:rPr>
                <w:sz w:val="22"/>
                <w:szCs w:val="22"/>
              </w:rPr>
            </w:pPr>
            <w:r w:rsidRPr="00EF3B79">
              <w:rPr>
                <w:sz w:val="22"/>
                <w:szCs w:val="22"/>
              </w:rPr>
              <w:t>Anxiety</w:t>
            </w:r>
          </w:p>
        </w:tc>
        <w:tc>
          <w:tcPr>
            <w:tcW w:w="1229" w:type="dxa"/>
            <w:tcBorders>
              <w:top w:val="single" w:sz="2" w:space="0" w:color="FFFFFF"/>
              <w:left w:val="single" w:sz="2" w:space="0" w:color="FFFFFF"/>
              <w:bottom w:val="single" w:sz="2" w:space="0" w:color="FFFFFF"/>
              <w:right w:val="single" w:sz="2" w:space="0" w:color="FFFFFF"/>
            </w:tcBorders>
            <w:hideMark/>
          </w:tcPr>
          <w:p w14:paraId="31F0ACFB" w14:textId="77777777" w:rsidR="008B7A11" w:rsidRPr="00EF3B79" w:rsidRDefault="008B7A11" w:rsidP="00B20AB0">
            <w:pPr>
              <w:tabs>
                <w:tab w:val="left" w:pos="795"/>
              </w:tabs>
              <w:rPr>
                <w:sz w:val="22"/>
                <w:szCs w:val="22"/>
              </w:rPr>
            </w:pPr>
            <w:r w:rsidRPr="007A704D">
              <w:rPr>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7928F6D7" w14:textId="77777777" w:rsidR="008B7A11" w:rsidRPr="00EF3B79" w:rsidRDefault="008B7A11" w:rsidP="00B20AB0">
            <w:pPr>
              <w:tabs>
                <w:tab w:val="left" w:pos="795"/>
              </w:tabs>
              <w:rPr>
                <w:sz w:val="22"/>
                <w:szCs w:val="22"/>
              </w:rPr>
            </w:pPr>
            <w:r w:rsidRPr="007A704D">
              <w:rPr>
                <w:sz w:val="22"/>
                <w:szCs w:val="22"/>
              </w:rPr>
              <w:t>14</w:t>
            </w:r>
          </w:p>
        </w:tc>
        <w:tc>
          <w:tcPr>
            <w:tcW w:w="1337" w:type="dxa"/>
            <w:tcBorders>
              <w:top w:val="single" w:sz="2" w:space="0" w:color="FFFFFF"/>
              <w:left w:val="single" w:sz="2" w:space="0" w:color="FFFFFF"/>
              <w:bottom w:val="single" w:sz="2" w:space="0" w:color="FFFFFF"/>
              <w:right w:val="single" w:sz="2" w:space="0" w:color="FFFFFF"/>
            </w:tcBorders>
            <w:hideMark/>
          </w:tcPr>
          <w:p w14:paraId="33929842" w14:textId="77777777" w:rsidR="008B7A11" w:rsidRPr="00EF3B79" w:rsidRDefault="008B7A11" w:rsidP="00B20AB0">
            <w:pPr>
              <w:tabs>
                <w:tab w:val="left" w:pos="795"/>
              </w:tabs>
              <w:rPr>
                <w:sz w:val="22"/>
                <w:szCs w:val="22"/>
              </w:rPr>
            </w:pPr>
            <w:r w:rsidRPr="007A704D">
              <w:rPr>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19E7E316" w14:textId="77777777" w:rsidR="008B7A11" w:rsidRPr="00EF3B79" w:rsidRDefault="008B7A11" w:rsidP="00B20AB0">
            <w:pPr>
              <w:tabs>
                <w:tab w:val="left" w:pos="795"/>
              </w:tabs>
              <w:rPr>
                <w:sz w:val="22"/>
                <w:szCs w:val="22"/>
              </w:rPr>
            </w:pPr>
            <w:r w:rsidRPr="007A704D">
              <w:rPr>
                <w:sz w:val="22"/>
                <w:szCs w:val="22"/>
              </w:rPr>
              <w:t>9.7</w:t>
            </w:r>
          </w:p>
        </w:tc>
      </w:tr>
      <w:tr w:rsidR="008B7A11" w:rsidRPr="00EF3B79" w14:paraId="29A4CF25" w14:textId="77777777" w:rsidTr="00B20AB0">
        <w:trPr>
          <w:cantSplit/>
          <w:trHeight w:val="221"/>
          <w:jc w:val="center"/>
        </w:trPr>
        <w:tc>
          <w:tcPr>
            <w:tcW w:w="3258" w:type="dxa"/>
            <w:tcBorders>
              <w:top w:val="single" w:sz="2" w:space="0" w:color="FFFFFF"/>
              <w:left w:val="single" w:sz="2" w:space="0" w:color="FFFFFF"/>
              <w:bottom w:val="single" w:sz="2" w:space="0" w:color="FFFFFF"/>
              <w:right w:val="single" w:sz="2" w:space="0" w:color="FFFFFF"/>
            </w:tcBorders>
            <w:hideMark/>
          </w:tcPr>
          <w:p w14:paraId="389B724E" w14:textId="77777777" w:rsidR="008B7A11" w:rsidRPr="00EF3B79" w:rsidRDefault="008B7A11" w:rsidP="00B20AB0">
            <w:pPr>
              <w:tabs>
                <w:tab w:val="left" w:pos="795"/>
              </w:tabs>
              <w:rPr>
                <w:sz w:val="22"/>
                <w:szCs w:val="22"/>
              </w:rPr>
            </w:pPr>
            <w:r w:rsidRPr="00EF3B79">
              <w:rPr>
                <w:sz w:val="22"/>
                <w:szCs w:val="22"/>
              </w:rPr>
              <w:t>Depression</w:t>
            </w:r>
          </w:p>
        </w:tc>
        <w:tc>
          <w:tcPr>
            <w:tcW w:w="1229" w:type="dxa"/>
            <w:tcBorders>
              <w:top w:val="single" w:sz="2" w:space="0" w:color="FFFFFF"/>
              <w:left w:val="single" w:sz="2" w:space="0" w:color="FFFFFF"/>
              <w:bottom w:val="single" w:sz="2" w:space="0" w:color="FFFFFF"/>
              <w:right w:val="single" w:sz="2" w:space="0" w:color="FFFFFF"/>
            </w:tcBorders>
            <w:hideMark/>
          </w:tcPr>
          <w:p w14:paraId="3E7CFE11" w14:textId="77777777" w:rsidR="008B7A11" w:rsidRPr="00EF3B79" w:rsidRDefault="008B7A11" w:rsidP="00B20AB0">
            <w:pPr>
              <w:tabs>
                <w:tab w:val="left" w:pos="795"/>
              </w:tabs>
              <w:rPr>
                <w:sz w:val="22"/>
                <w:szCs w:val="22"/>
              </w:rPr>
            </w:pPr>
            <w:r w:rsidRPr="007A704D">
              <w:rPr>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5C2BA2F2" w14:textId="77777777" w:rsidR="008B7A11" w:rsidRPr="00EF3B79" w:rsidRDefault="008B7A11" w:rsidP="00B20AB0">
            <w:pPr>
              <w:tabs>
                <w:tab w:val="left" w:pos="795"/>
              </w:tabs>
              <w:rPr>
                <w:sz w:val="22"/>
                <w:szCs w:val="22"/>
              </w:rPr>
            </w:pPr>
            <w:r w:rsidRPr="007A704D">
              <w:rPr>
                <w:sz w:val="22"/>
                <w:szCs w:val="22"/>
              </w:rPr>
              <w:t>37</w:t>
            </w:r>
          </w:p>
        </w:tc>
        <w:tc>
          <w:tcPr>
            <w:tcW w:w="1337" w:type="dxa"/>
            <w:tcBorders>
              <w:top w:val="single" w:sz="2" w:space="0" w:color="FFFFFF"/>
              <w:left w:val="single" w:sz="2" w:space="0" w:color="FFFFFF"/>
              <w:bottom w:val="single" w:sz="2" w:space="0" w:color="FFFFFF"/>
              <w:right w:val="single" w:sz="2" w:space="0" w:color="FFFFFF"/>
            </w:tcBorders>
            <w:hideMark/>
          </w:tcPr>
          <w:p w14:paraId="111716C7" w14:textId="77777777" w:rsidR="008B7A11" w:rsidRPr="00EF3B79" w:rsidRDefault="008B7A11" w:rsidP="00B20AB0">
            <w:pPr>
              <w:tabs>
                <w:tab w:val="left" w:pos="795"/>
              </w:tabs>
              <w:rPr>
                <w:sz w:val="22"/>
                <w:szCs w:val="22"/>
              </w:rPr>
            </w:pPr>
            <w:r w:rsidRPr="007A704D">
              <w:rPr>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3DD1833F" w14:textId="77777777" w:rsidR="008B7A11" w:rsidRPr="00EF3B79" w:rsidRDefault="008B7A11" w:rsidP="00B20AB0">
            <w:pPr>
              <w:tabs>
                <w:tab w:val="left" w:pos="795"/>
              </w:tabs>
              <w:rPr>
                <w:sz w:val="22"/>
                <w:szCs w:val="22"/>
              </w:rPr>
            </w:pPr>
            <w:r w:rsidRPr="007A704D">
              <w:rPr>
                <w:sz w:val="22"/>
                <w:szCs w:val="22"/>
              </w:rPr>
              <w:t>25.7</w:t>
            </w:r>
          </w:p>
        </w:tc>
      </w:tr>
      <w:tr w:rsidR="008B7A11" w:rsidRPr="00EF3B79" w14:paraId="75DC0D1A" w14:textId="77777777" w:rsidTr="00B20AB0">
        <w:trPr>
          <w:cantSplit/>
          <w:trHeight w:val="99"/>
          <w:jc w:val="center"/>
        </w:trPr>
        <w:tc>
          <w:tcPr>
            <w:tcW w:w="3258" w:type="dxa"/>
            <w:tcBorders>
              <w:top w:val="single" w:sz="2" w:space="0" w:color="FFFFFF"/>
              <w:left w:val="single" w:sz="2" w:space="0" w:color="FFFFFF"/>
              <w:bottom w:val="single" w:sz="2" w:space="0" w:color="FFFFFF"/>
              <w:right w:val="single" w:sz="2" w:space="0" w:color="FFFFFF"/>
            </w:tcBorders>
            <w:hideMark/>
          </w:tcPr>
          <w:p w14:paraId="32AB8E51" w14:textId="77777777" w:rsidR="008B7A11" w:rsidRPr="00EF3B79" w:rsidRDefault="008B7A11" w:rsidP="00B20AB0">
            <w:pPr>
              <w:tabs>
                <w:tab w:val="left" w:pos="795"/>
              </w:tabs>
              <w:rPr>
                <w:sz w:val="22"/>
                <w:szCs w:val="22"/>
              </w:rPr>
            </w:pPr>
            <w:r w:rsidRPr="00EF3B79">
              <w:rPr>
                <w:sz w:val="22"/>
                <w:szCs w:val="22"/>
              </w:rPr>
              <w:t>General mental health</w:t>
            </w:r>
          </w:p>
        </w:tc>
        <w:tc>
          <w:tcPr>
            <w:tcW w:w="1229" w:type="dxa"/>
            <w:tcBorders>
              <w:top w:val="single" w:sz="2" w:space="0" w:color="FFFFFF"/>
              <w:left w:val="single" w:sz="2" w:space="0" w:color="FFFFFF"/>
              <w:bottom w:val="single" w:sz="2" w:space="0" w:color="FFFFFF"/>
              <w:right w:val="single" w:sz="2" w:space="0" w:color="FFFFFF"/>
            </w:tcBorders>
            <w:hideMark/>
          </w:tcPr>
          <w:p w14:paraId="7A7F8506" w14:textId="77777777" w:rsidR="008B7A11" w:rsidRPr="00EF3B79" w:rsidRDefault="008B7A11" w:rsidP="00B20AB0">
            <w:pPr>
              <w:tabs>
                <w:tab w:val="left" w:pos="795"/>
              </w:tabs>
              <w:rPr>
                <w:sz w:val="22"/>
                <w:szCs w:val="22"/>
              </w:rPr>
            </w:pPr>
            <w:r w:rsidRPr="007A704D">
              <w:rPr>
                <w:sz w:val="22"/>
                <w:szCs w:val="22"/>
              </w:rPr>
              <w:t>29</w:t>
            </w:r>
          </w:p>
        </w:tc>
        <w:tc>
          <w:tcPr>
            <w:tcW w:w="1311" w:type="dxa"/>
            <w:tcBorders>
              <w:top w:val="single" w:sz="2" w:space="0" w:color="FFFFFF"/>
              <w:left w:val="single" w:sz="2" w:space="0" w:color="FFFFFF"/>
              <w:bottom w:val="single" w:sz="2" w:space="0" w:color="FFFFFF"/>
              <w:right w:val="single" w:sz="2" w:space="0" w:color="FFFFFF"/>
            </w:tcBorders>
            <w:hideMark/>
          </w:tcPr>
          <w:p w14:paraId="091F41F3" w14:textId="77777777" w:rsidR="008B7A11" w:rsidRPr="00EF3B79" w:rsidRDefault="008B7A11" w:rsidP="00B20AB0">
            <w:pPr>
              <w:tabs>
                <w:tab w:val="left" w:pos="795"/>
              </w:tabs>
              <w:rPr>
                <w:sz w:val="22"/>
                <w:szCs w:val="22"/>
              </w:rPr>
            </w:pPr>
            <w:r w:rsidRPr="007A704D">
              <w:rPr>
                <w:sz w:val="22"/>
                <w:szCs w:val="22"/>
              </w:rPr>
              <w:t>72</w:t>
            </w:r>
          </w:p>
        </w:tc>
        <w:tc>
          <w:tcPr>
            <w:tcW w:w="1337" w:type="dxa"/>
            <w:tcBorders>
              <w:top w:val="single" w:sz="2" w:space="0" w:color="FFFFFF"/>
              <w:left w:val="single" w:sz="2" w:space="0" w:color="FFFFFF"/>
              <w:bottom w:val="single" w:sz="2" w:space="0" w:color="FFFFFF"/>
              <w:right w:val="single" w:sz="2" w:space="0" w:color="FFFFFF"/>
            </w:tcBorders>
            <w:hideMark/>
          </w:tcPr>
          <w:p w14:paraId="0F31CA0B" w14:textId="77777777" w:rsidR="008B7A11" w:rsidRPr="00EF3B79" w:rsidRDefault="008B7A11" w:rsidP="00B20AB0">
            <w:pPr>
              <w:tabs>
                <w:tab w:val="left" w:pos="795"/>
              </w:tabs>
              <w:rPr>
                <w:sz w:val="22"/>
                <w:szCs w:val="22"/>
              </w:rPr>
            </w:pPr>
            <w:r w:rsidRPr="007A704D">
              <w:rPr>
                <w:sz w:val="22"/>
                <w:szCs w:val="22"/>
              </w:rPr>
              <w:t>69.0</w:t>
            </w:r>
          </w:p>
        </w:tc>
        <w:tc>
          <w:tcPr>
            <w:tcW w:w="1493" w:type="dxa"/>
            <w:tcBorders>
              <w:top w:val="single" w:sz="2" w:space="0" w:color="FFFFFF"/>
              <w:left w:val="single" w:sz="2" w:space="0" w:color="FFFFFF"/>
              <w:bottom w:val="single" w:sz="2" w:space="0" w:color="FFFFFF"/>
              <w:right w:val="single" w:sz="2" w:space="0" w:color="FFFFFF"/>
            </w:tcBorders>
            <w:hideMark/>
          </w:tcPr>
          <w:p w14:paraId="0420B568" w14:textId="77777777" w:rsidR="008B7A11" w:rsidRPr="00EF3B79" w:rsidRDefault="008B7A11" w:rsidP="00B20AB0">
            <w:pPr>
              <w:tabs>
                <w:tab w:val="left" w:pos="795"/>
              </w:tabs>
              <w:rPr>
                <w:sz w:val="22"/>
                <w:szCs w:val="22"/>
              </w:rPr>
            </w:pPr>
            <w:r w:rsidRPr="007A704D">
              <w:rPr>
                <w:sz w:val="22"/>
                <w:szCs w:val="22"/>
              </w:rPr>
              <w:t>50.0</w:t>
            </w:r>
          </w:p>
        </w:tc>
      </w:tr>
      <w:tr w:rsidR="008B7A11" w:rsidRPr="00EF3B79" w14:paraId="28042E90" w14:textId="77777777" w:rsidTr="00B20AB0">
        <w:trPr>
          <w:cantSplit/>
          <w:trHeight w:val="304"/>
          <w:jc w:val="center"/>
        </w:trPr>
        <w:tc>
          <w:tcPr>
            <w:tcW w:w="3258" w:type="dxa"/>
            <w:tcBorders>
              <w:top w:val="single" w:sz="2" w:space="0" w:color="FFFFFF"/>
              <w:left w:val="single" w:sz="2" w:space="0" w:color="FFFFFF"/>
              <w:bottom w:val="single" w:sz="2" w:space="0" w:color="FFFFFF"/>
              <w:right w:val="single" w:sz="2" w:space="0" w:color="FFFFFF"/>
            </w:tcBorders>
            <w:hideMark/>
          </w:tcPr>
          <w:p w14:paraId="15EF92BD" w14:textId="77777777" w:rsidR="008B7A11" w:rsidRPr="00EF3B79" w:rsidRDefault="008B7A11" w:rsidP="00B20AB0">
            <w:pPr>
              <w:tabs>
                <w:tab w:val="left" w:pos="795"/>
              </w:tabs>
              <w:rPr>
                <w:sz w:val="22"/>
                <w:szCs w:val="22"/>
              </w:rPr>
            </w:pPr>
            <w:r w:rsidRPr="00EF3B79">
              <w:rPr>
                <w:sz w:val="22"/>
                <w:szCs w:val="22"/>
              </w:rPr>
              <w:t>Symptoms of psychosis</w:t>
            </w:r>
          </w:p>
        </w:tc>
        <w:tc>
          <w:tcPr>
            <w:tcW w:w="1229" w:type="dxa"/>
            <w:tcBorders>
              <w:top w:val="single" w:sz="2" w:space="0" w:color="FFFFFF"/>
              <w:left w:val="single" w:sz="2" w:space="0" w:color="FFFFFF"/>
              <w:bottom w:val="single" w:sz="2" w:space="0" w:color="FFFFFF"/>
              <w:right w:val="single" w:sz="2" w:space="0" w:color="FFFFFF"/>
            </w:tcBorders>
            <w:hideMark/>
          </w:tcPr>
          <w:p w14:paraId="22DD0C8B" w14:textId="77777777" w:rsidR="008B7A11" w:rsidRPr="00EF3B79" w:rsidRDefault="008B7A11" w:rsidP="00B20AB0">
            <w:pPr>
              <w:tabs>
                <w:tab w:val="left" w:pos="795"/>
              </w:tabs>
              <w:rPr>
                <w:sz w:val="22"/>
                <w:szCs w:val="22"/>
              </w:rPr>
            </w:pPr>
            <w:r w:rsidRPr="007A704D">
              <w:rPr>
                <w:sz w:val="22"/>
                <w:szCs w:val="22"/>
              </w:rPr>
              <w:t>7</w:t>
            </w:r>
          </w:p>
        </w:tc>
        <w:tc>
          <w:tcPr>
            <w:tcW w:w="1311" w:type="dxa"/>
            <w:tcBorders>
              <w:top w:val="single" w:sz="2" w:space="0" w:color="FFFFFF"/>
              <w:left w:val="single" w:sz="2" w:space="0" w:color="FFFFFF"/>
              <w:bottom w:val="single" w:sz="2" w:space="0" w:color="FFFFFF"/>
              <w:right w:val="single" w:sz="2" w:space="0" w:color="FFFFFF"/>
            </w:tcBorders>
            <w:hideMark/>
          </w:tcPr>
          <w:p w14:paraId="1536E699" w14:textId="77777777" w:rsidR="008B7A11" w:rsidRPr="00EF3B79" w:rsidRDefault="008B7A11" w:rsidP="00B20AB0">
            <w:pPr>
              <w:tabs>
                <w:tab w:val="left" w:pos="795"/>
              </w:tabs>
              <w:rPr>
                <w:sz w:val="22"/>
                <w:szCs w:val="22"/>
              </w:rPr>
            </w:pPr>
            <w:r w:rsidRPr="007A704D">
              <w:rPr>
                <w:sz w:val="22"/>
                <w:szCs w:val="22"/>
              </w:rPr>
              <w:t>21</w:t>
            </w:r>
          </w:p>
        </w:tc>
        <w:tc>
          <w:tcPr>
            <w:tcW w:w="1337" w:type="dxa"/>
            <w:tcBorders>
              <w:top w:val="single" w:sz="2" w:space="0" w:color="FFFFFF"/>
              <w:left w:val="single" w:sz="2" w:space="0" w:color="FFFFFF"/>
              <w:bottom w:val="single" w:sz="2" w:space="0" w:color="FFFFFF"/>
              <w:right w:val="single" w:sz="2" w:space="0" w:color="FFFFFF"/>
            </w:tcBorders>
            <w:hideMark/>
          </w:tcPr>
          <w:p w14:paraId="76393499" w14:textId="77777777" w:rsidR="008B7A11" w:rsidRPr="00EF3B79" w:rsidRDefault="008B7A11" w:rsidP="00B20AB0">
            <w:pPr>
              <w:tabs>
                <w:tab w:val="left" w:pos="795"/>
              </w:tabs>
              <w:rPr>
                <w:sz w:val="22"/>
                <w:szCs w:val="22"/>
              </w:rPr>
            </w:pPr>
            <w:r w:rsidRPr="007A704D">
              <w:rPr>
                <w:sz w:val="22"/>
                <w:szCs w:val="22"/>
              </w:rPr>
              <w:t>16.7</w:t>
            </w:r>
          </w:p>
        </w:tc>
        <w:tc>
          <w:tcPr>
            <w:tcW w:w="1493" w:type="dxa"/>
            <w:tcBorders>
              <w:top w:val="single" w:sz="2" w:space="0" w:color="FFFFFF"/>
              <w:left w:val="single" w:sz="2" w:space="0" w:color="FFFFFF"/>
              <w:bottom w:val="single" w:sz="2" w:space="0" w:color="FFFFFF"/>
              <w:right w:val="single" w:sz="2" w:space="0" w:color="FFFFFF"/>
            </w:tcBorders>
            <w:hideMark/>
          </w:tcPr>
          <w:p w14:paraId="0BA3DA8E" w14:textId="77777777" w:rsidR="008B7A11" w:rsidRPr="00EF3B79" w:rsidRDefault="008B7A11" w:rsidP="00B20AB0">
            <w:pPr>
              <w:tabs>
                <w:tab w:val="left" w:pos="795"/>
              </w:tabs>
              <w:rPr>
                <w:sz w:val="22"/>
                <w:szCs w:val="22"/>
              </w:rPr>
            </w:pPr>
            <w:r w:rsidRPr="007A704D">
              <w:rPr>
                <w:sz w:val="22"/>
                <w:szCs w:val="22"/>
              </w:rPr>
              <w:t>14.6</w:t>
            </w:r>
          </w:p>
        </w:tc>
      </w:tr>
      <w:tr w:rsidR="008B7A11" w:rsidRPr="00EF3B79" w14:paraId="62D1043F" w14:textId="77777777" w:rsidTr="00B20AB0">
        <w:trPr>
          <w:cantSplit/>
          <w:trHeight w:val="260"/>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37B0DE6" w14:textId="77777777" w:rsidR="008B7A11" w:rsidRPr="00EF3B79" w:rsidRDefault="008B7A11" w:rsidP="00B20AB0">
            <w:pPr>
              <w:tabs>
                <w:tab w:val="left" w:pos="795"/>
              </w:tabs>
              <w:rPr>
                <w:b/>
                <w:bCs/>
                <w:sz w:val="22"/>
                <w:szCs w:val="22"/>
              </w:rPr>
            </w:pPr>
            <w:r w:rsidRPr="00EF3B79">
              <w:rPr>
                <w:b/>
                <w:bCs/>
                <w:sz w:val="22"/>
                <w:szCs w:val="22"/>
              </w:rPr>
              <w:t>Diagnosis in sample</w:t>
            </w:r>
          </w:p>
        </w:tc>
      </w:tr>
      <w:tr w:rsidR="008B7A11" w:rsidRPr="00EF3B79" w14:paraId="20828F72" w14:textId="77777777" w:rsidTr="00B20AB0">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079CE0F9" w14:textId="77777777" w:rsidR="008B7A11" w:rsidRPr="00EF3B79" w:rsidRDefault="008B7A11" w:rsidP="00B20AB0">
            <w:pPr>
              <w:tabs>
                <w:tab w:val="left" w:pos="795"/>
              </w:tabs>
              <w:rPr>
                <w:sz w:val="22"/>
                <w:szCs w:val="22"/>
              </w:rPr>
            </w:pPr>
            <w:r w:rsidRPr="00EF3B79">
              <w:rPr>
                <w:sz w:val="22"/>
                <w:szCs w:val="22"/>
              </w:rPr>
              <w:t>Schizophrenia</w:t>
            </w:r>
          </w:p>
        </w:tc>
        <w:tc>
          <w:tcPr>
            <w:tcW w:w="1229" w:type="dxa"/>
            <w:tcBorders>
              <w:top w:val="single" w:sz="2" w:space="0" w:color="FFFFFF"/>
              <w:left w:val="single" w:sz="2" w:space="0" w:color="FFFFFF"/>
              <w:bottom w:val="single" w:sz="2" w:space="0" w:color="FFFFFF"/>
              <w:right w:val="single" w:sz="2" w:space="0" w:color="FFFFFF"/>
            </w:tcBorders>
            <w:hideMark/>
          </w:tcPr>
          <w:p w14:paraId="286F5C24" w14:textId="77777777" w:rsidR="008B7A11" w:rsidRPr="00EF3B79" w:rsidRDefault="008B7A11" w:rsidP="00B20AB0">
            <w:pPr>
              <w:tabs>
                <w:tab w:val="left" w:pos="795"/>
              </w:tabs>
              <w:rPr>
                <w:sz w:val="22"/>
                <w:szCs w:val="22"/>
              </w:rPr>
            </w:pPr>
            <w:r w:rsidRPr="007A704D">
              <w:rPr>
                <w:sz w:val="22"/>
                <w:szCs w:val="22"/>
              </w:rPr>
              <w:t>7</w:t>
            </w:r>
          </w:p>
        </w:tc>
        <w:tc>
          <w:tcPr>
            <w:tcW w:w="1311" w:type="dxa"/>
            <w:tcBorders>
              <w:top w:val="single" w:sz="2" w:space="0" w:color="FFFFFF"/>
              <w:left w:val="single" w:sz="2" w:space="0" w:color="FFFFFF"/>
              <w:bottom w:val="single" w:sz="2" w:space="0" w:color="FFFFFF"/>
              <w:right w:val="single" w:sz="2" w:space="0" w:color="FFFFFF"/>
            </w:tcBorders>
            <w:hideMark/>
          </w:tcPr>
          <w:p w14:paraId="532EA6F2" w14:textId="77777777" w:rsidR="008B7A11" w:rsidRPr="00EF3B79" w:rsidRDefault="008B7A11" w:rsidP="00B20AB0">
            <w:pPr>
              <w:tabs>
                <w:tab w:val="left" w:pos="795"/>
              </w:tabs>
              <w:rPr>
                <w:sz w:val="22"/>
                <w:szCs w:val="22"/>
              </w:rPr>
            </w:pPr>
            <w:r w:rsidRPr="007A704D">
              <w:rPr>
                <w:sz w:val="22"/>
                <w:szCs w:val="22"/>
              </w:rPr>
              <w:t>14</w:t>
            </w:r>
          </w:p>
        </w:tc>
        <w:tc>
          <w:tcPr>
            <w:tcW w:w="1337" w:type="dxa"/>
            <w:tcBorders>
              <w:top w:val="single" w:sz="2" w:space="0" w:color="FFFFFF"/>
              <w:left w:val="single" w:sz="2" w:space="0" w:color="FFFFFF"/>
              <w:bottom w:val="single" w:sz="2" w:space="0" w:color="FFFFFF"/>
              <w:right w:val="single" w:sz="2" w:space="0" w:color="FFFFFF"/>
            </w:tcBorders>
            <w:hideMark/>
          </w:tcPr>
          <w:p w14:paraId="3FC771E6" w14:textId="77777777" w:rsidR="008B7A11" w:rsidRPr="00EF3B79" w:rsidRDefault="008B7A11" w:rsidP="00B20AB0">
            <w:pPr>
              <w:tabs>
                <w:tab w:val="left" w:pos="795"/>
              </w:tabs>
              <w:rPr>
                <w:sz w:val="22"/>
                <w:szCs w:val="22"/>
              </w:rPr>
            </w:pPr>
            <w:r w:rsidRPr="007A704D">
              <w:rPr>
                <w:sz w:val="22"/>
                <w:szCs w:val="22"/>
              </w:rPr>
              <w:t>16.7</w:t>
            </w:r>
          </w:p>
        </w:tc>
        <w:tc>
          <w:tcPr>
            <w:tcW w:w="1493" w:type="dxa"/>
            <w:tcBorders>
              <w:top w:val="single" w:sz="2" w:space="0" w:color="FFFFFF"/>
              <w:left w:val="single" w:sz="2" w:space="0" w:color="FFFFFF"/>
              <w:bottom w:val="single" w:sz="2" w:space="0" w:color="FFFFFF"/>
              <w:right w:val="single" w:sz="2" w:space="0" w:color="FFFFFF"/>
            </w:tcBorders>
            <w:hideMark/>
          </w:tcPr>
          <w:p w14:paraId="6169522E" w14:textId="77777777" w:rsidR="008B7A11" w:rsidRPr="00EF3B79" w:rsidRDefault="008B7A11" w:rsidP="00B20AB0">
            <w:pPr>
              <w:tabs>
                <w:tab w:val="left" w:pos="795"/>
              </w:tabs>
              <w:rPr>
                <w:sz w:val="22"/>
                <w:szCs w:val="22"/>
              </w:rPr>
            </w:pPr>
            <w:r w:rsidRPr="007A704D">
              <w:rPr>
                <w:sz w:val="22"/>
                <w:szCs w:val="22"/>
              </w:rPr>
              <w:t>9.7</w:t>
            </w:r>
          </w:p>
        </w:tc>
      </w:tr>
      <w:tr w:rsidR="008B7A11" w:rsidRPr="00EF3B79" w14:paraId="703AFC39" w14:textId="77777777" w:rsidTr="00B20AB0">
        <w:trPr>
          <w:cantSplit/>
          <w:trHeight w:val="263"/>
          <w:jc w:val="center"/>
        </w:trPr>
        <w:tc>
          <w:tcPr>
            <w:tcW w:w="3258" w:type="dxa"/>
            <w:tcBorders>
              <w:top w:val="single" w:sz="2" w:space="0" w:color="FFFFFF"/>
              <w:left w:val="single" w:sz="2" w:space="0" w:color="FFFFFF"/>
              <w:bottom w:val="single" w:sz="2" w:space="0" w:color="FFFFFF"/>
              <w:right w:val="single" w:sz="2" w:space="0" w:color="FFFFFF"/>
            </w:tcBorders>
            <w:hideMark/>
          </w:tcPr>
          <w:p w14:paraId="4BC5CEFF" w14:textId="77777777" w:rsidR="008B7A11" w:rsidRPr="00EF3B79" w:rsidRDefault="008B7A11" w:rsidP="00B20AB0">
            <w:pPr>
              <w:tabs>
                <w:tab w:val="left" w:pos="795"/>
              </w:tabs>
              <w:rPr>
                <w:sz w:val="22"/>
                <w:szCs w:val="22"/>
              </w:rPr>
            </w:pPr>
            <w:r w:rsidRPr="00EF3B79">
              <w:rPr>
                <w:sz w:val="22"/>
                <w:szCs w:val="22"/>
              </w:rPr>
              <w:t>Other</w:t>
            </w:r>
          </w:p>
        </w:tc>
        <w:tc>
          <w:tcPr>
            <w:tcW w:w="1229" w:type="dxa"/>
            <w:tcBorders>
              <w:top w:val="single" w:sz="2" w:space="0" w:color="FFFFFF"/>
              <w:left w:val="single" w:sz="2" w:space="0" w:color="FFFFFF"/>
              <w:bottom w:val="single" w:sz="2" w:space="0" w:color="FFFFFF"/>
              <w:right w:val="single" w:sz="2" w:space="0" w:color="FFFFFF"/>
            </w:tcBorders>
            <w:hideMark/>
          </w:tcPr>
          <w:p w14:paraId="7EA2EA85" w14:textId="77777777" w:rsidR="008B7A11" w:rsidRPr="00EF3B79" w:rsidRDefault="008B7A11" w:rsidP="00B20AB0">
            <w:pPr>
              <w:tabs>
                <w:tab w:val="left" w:pos="795"/>
              </w:tabs>
              <w:rPr>
                <w:sz w:val="22"/>
                <w:szCs w:val="22"/>
              </w:rPr>
            </w:pPr>
            <w:r w:rsidRPr="007A704D">
              <w:rPr>
                <w:sz w:val="22"/>
                <w:szCs w:val="22"/>
              </w:rPr>
              <w:t>35</w:t>
            </w:r>
          </w:p>
        </w:tc>
        <w:tc>
          <w:tcPr>
            <w:tcW w:w="1311" w:type="dxa"/>
            <w:tcBorders>
              <w:top w:val="single" w:sz="2" w:space="0" w:color="FFFFFF"/>
              <w:left w:val="single" w:sz="2" w:space="0" w:color="FFFFFF"/>
              <w:bottom w:val="single" w:sz="2" w:space="0" w:color="FFFFFF"/>
              <w:right w:val="single" w:sz="2" w:space="0" w:color="FFFFFF"/>
            </w:tcBorders>
            <w:hideMark/>
          </w:tcPr>
          <w:p w14:paraId="4B0BE102" w14:textId="77777777" w:rsidR="008B7A11" w:rsidRPr="00EF3B79" w:rsidRDefault="008B7A11" w:rsidP="00B20AB0">
            <w:pPr>
              <w:tabs>
                <w:tab w:val="left" w:pos="795"/>
              </w:tabs>
              <w:rPr>
                <w:sz w:val="22"/>
                <w:szCs w:val="22"/>
              </w:rPr>
            </w:pPr>
            <w:r w:rsidRPr="007A704D">
              <w:rPr>
                <w:sz w:val="22"/>
                <w:szCs w:val="22"/>
              </w:rPr>
              <w:t>130</w:t>
            </w:r>
          </w:p>
        </w:tc>
        <w:tc>
          <w:tcPr>
            <w:tcW w:w="1337" w:type="dxa"/>
            <w:tcBorders>
              <w:top w:val="single" w:sz="2" w:space="0" w:color="FFFFFF"/>
              <w:left w:val="single" w:sz="2" w:space="0" w:color="FFFFFF"/>
              <w:bottom w:val="single" w:sz="2" w:space="0" w:color="FFFFFF"/>
              <w:right w:val="single" w:sz="2" w:space="0" w:color="FFFFFF"/>
            </w:tcBorders>
            <w:hideMark/>
          </w:tcPr>
          <w:p w14:paraId="21C3EAC3" w14:textId="77777777" w:rsidR="008B7A11" w:rsidRPr="00EF3B79" w:rsidRDefault="008B7A11" w:rsidP="00B20AB0">
            <w:pPr>
              <w:tabs>
                <w:tab w:val="left" w:pos="795"/>
              </w:tabs>
              <w:rPr>
                <w:sz w:val="22"/>
                <w:szCs w:val="22"/>
              </w:rPr>
            </w:pPr>
            <w:r w:rsidRPr="007A704D">
              <w:rPr>
                <w:sz w:val="22"/>
                <w:szCs w:val="22"/>
              </w:rPr>
              <w:t>83.3</w:t>
            </w:r>
          </w:p>
        </w:tc>
        <w:tc>
          <w:tcPr>
            <w:tcW w:w="1493" w:type="dxa"/>
            <w:tcBorders>
              <w:top w:val="single" w:sz="2" w:space="0" w:color="FFFFFF"/>
              <w:left w:val="single" w:sz="2" w:space="0" w:color="FFFFFF"/>
              <w:bottom w:val="single" w:sz="2" w:space="0" w:color="FFFFFF"/>
              <w:right w:val="single" w:sz="2" w:space="0" w:color="FFFFFF"/>
            </w:tcBorders>
            <w:hideMark/>
          </w:tcPr>
          <w:p w14:paraId="7411F6EE" w14:textId="77777777" w:rsidR="008B7A11" w:rsidRPr="00EF3B79" w:rsidRDefault="008B7A11" w:rsidP="00B20AB0">
            <w:pPr>
              <w:tabs>
                <w:tab w:val="left" w:pos="795"/>
              </w:tabs>
              <w:rPr>
                <w:sz w:val="22"/>
                <w:szCs w:val="22"/>
              </w:rPr>
            </w:pPr>
            <w:r w:rsidRPr="007A704D">
              <w:rPr>
                <w:sz w:val="22"/>
                <w:szCs w:val="22"/>
              </w:rPr>
              <w:t>90.3</w:t>
            </w:r>
          </w:p>
        </w:tc>
      </w:tr>
      <w:tr w:rsidR="008B7A11" w:rsidRPr="00EF3B79" w14:paraId="50C41272" w14:textId="77777777" w:rsidTr="00B20AB0">
        <w:trPr>
          <w:cantSplit/>
          <w:trHeight w:val="204"/>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21EB08FA" w14:textId="77777777" w:rsidR="008B7A11" w:rsidRPr="00EF3B79" w:rsidRDefault="008B7A11" w:rsidP="00B20AB0">
            <w:pPr>
              <w:tabs>
                <w:tab w:val="left" w:pos="795"/>
              </w:tabs>
              <w:rPr>
                <w:b/>
                <w:bCs/>
                <w:sz w:val="22"/>
                <w:szCs w:val="22"/>
              </w:rPr>
            </w:pPr>
            <w:r w:rsidRPr="00EF3B79">
              <w:rPr>
                <w:b/>
                <w:bCs/>
                <w:sz w:val="22"/>
                <w:szCs w:val="22"/>
              </w:rPr>
              <w:t>Intervention type</w:t>
            </w:r>
          </w:p>
        </w:tc>
      </w:tr>
      <w:tr w:rsidR="008B7A11" w:rsidRPr="00EF3B79" w14:paraId="6733DE30" w14:textId="77777777" w:rsidTr="00B20AB0">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0D047F07" w14:textId="77777777" w:rsidR="008B7A11" w:rsidRPr="00EF3B79" w:rsidRDefault="008B7A11" w:rsidP="00B20AB0">
            <w:pPr>
              <w:tabs>
                <w:tab w:val="left" w:pos="795"/>
              </w:tabs>
              <w:rPr>
                <w:sz w:val="22"/>
                <w:szCs w:val="22"/>
              </w:rPr>
            </w:pPr>
            <w:r w:rsidRPr="00EF3B79">
              <w:rPr>
                <w:sz w:val="22"/>
                <w:szCs w:val="22"/>
              </w:rPr>
              <w:t>CBT</w:t>
            </w:r>
          </w:p>
        </w:tc>
        <w:tc>
          <w:tcPr>
            <w:tcW w:w="1229" w:type="dxa"/>
            <w:tcBorders>
              <w:top w:val="single" w:sz="2" w:space="0" w:color="FFFFFF"/>
              <w:left w:val="single" w:sz="2" w:space="0" w:color="FFFFFF"/>
              <w:bottom w:val="single" w:sz="2" w:space="0" w:color="FFFFFF"/>
              <w:right w:val="single" w:sz="2" w:space="0" w:color="FFFFFF"/>
            </w:tcBorders>
            <w:hideMark/>
          </w:tcPr>
          <w:p w14:paraId="0089DA55" w14:textId="77777777" w:rsidR="008B7A11" w:rsidRPr="00EF3B79" w:rsidRDefault="008B7A11" w:rsidP="00B20AB0">
            <w:pPr>
              <w:tabs>
                <w:tab w:val="left" w:pos="795"/>
              </w:tabs>
              <w:rPr>
                <w:sz w:val="22"/>
                <w:szCs w:val="22"/>
              </w:rPr>
            </w:pPr>
            <w:r w:rsidRPr="007A704D">
              <w:rPr>
                <w:sz w:val="22"/>
                <w:szCs w:val="22"/>
              </w:rPr>
              <w:t>12</w:t>
            </w:r>
          </w:p>
        </w:tc>
        <w:tc>
          <w:tcPr>
            <w:tcW w:w="1311" w:type="dxa"/>
            <w:tcBorders>
              <w:top w:val="single" w:sz="2" w:space="0" w:color="FFFFFF"/>
              <w:left w:val="single" w:sz="2" w:space="0" w:color="FFFFFF"/>
              <w:bottom w:val="single" w:sz="2" w:space="0" w:color="FFFFFF"/>
              <w:right w:val="single" w:sz="2" w:space="0" w:color="FFFFFF"/>
            </w:tcBorders>
            <w:hideMark/>
          </w:tcPr>
          <w:p w14:paraId="4389977D" w14:textId="77777777" w:rsidR="008B7A11" w:rsidRPr="00EF3B79" w:rsidRDefault="008B7A11" w:rsidP="00B20AB0">
            <w:pPr>
              <w:tabs>
                <w:tab w:val="left" w:pos="795"/>
              </w:tabs>
              <w:rPr>
                <w:sz w:val="22"/>
                <w:szCs w:val="22"/>
              </w:rPr>
            </w:pPr>
            <w:r w:rsidRPr="007A704D">
              <w:rPr>
                <w:sz w:val="22"/>
                <w:szCs w:val="22"/>
              </w:rPr>
              <w:t>49</w:t>
            </w:r>
          </w:p>
        </w:tc>
        <w:tc>
          <w:tcPr>
            <w:tcW w:w="1337" w:type="dxa"/>
            <w:tcBorders>
              <w:top w:val="single" w:sz="2" w:space="0" w:color="FFFFFF"/>
              <w:left w:val="single" w:sz="2" w:space="0" w:color="FFFFFF"/>
              <w:bottom w:val="single" w:sz="2" w:space="0" w:color="FFFFFF"/>
              <w:right w:val="single" w:sz="2" w:space="0" w:color="FFFFFF"/>
            </w:tcBorders>
            <w:hideMark/>
          </w:tcPr>
          <w:p w14:paraId="1085817D" w14:textId="77777777" w:rsidR="008B7A11" w:rsidRPr="00EF3B79" w:rsidRDefault="008B7A11" w:rsidP="00B20AB0">
            <w:pPr>
              <w:tabs>
                <w:tab w:val="left" w:pos="795"/>
              </w:tabs>
              <w:rPr>
                <w:sz w:val="22"/>
                <w:szCs w:val="22"/>
              </w:rPr>
            </w:pPr>
            <w:r w:rsidRPr="007A704D">
              <w:rPr>
                <w:sz w:val="22"/>
                <w:szCs w:val="22"/>
              </w:rPr>
              <w:t>28.6</w:t>
            </w:r>
          </w:p>
        </w:tc>
        <w:tc>
          <w:tcPr>
            <w:tcW w:w="1493" w:type="dxa"/>
            <w:tcBorders>
              <w:top w:val="single" w:sz="2" w:space="0" w:color="FFFFFF"/>
              <w:left w:val="single" w:sz="2" w:space="0" w:color="FFFFFF"/>
              <w:bottom w:val="single" w:sz="2" w:space="0" w:color="FFFFFF"/>
              <w:right w:val="single" w:sz="2" w:space="0" w:color="FFFFFF"/>
            </w:tcBorders>
            <w:hideMark/>
          </w:tcPr>
          <w:p w14:paraId="6CC546A3" w14:textId="77777777" w:rsidR="008B7A11" w:rsidRPr="00EF3B79" w:rsidRDefault="008B7A11" w:rsidP="00B20AB0">
            <w:pPr>
              <w:tabs>
                <w:tab w:val="left" w:pos="795"/>
              </w:tabs>
              <w:rPr>
                <w:sz w:val="22"/>
                <w:szCs w:val="22"/>
              </w:rPr>
            </w:pPr>
            <w:r w:rsidRPr="007A704D">
              <w:rPr>
                <w:sz w:val="22"/>
                <w:szCs w:val="22"/>
              </w:rPr>
              <w:t>34.0</w:t>
            </w:r>
          </w:p>
        </w:tc>
      </w:tr>
      <w:tr w:rsidR="008B7A11" w:rsidRPr="00EF3B79" w14:paraId="6EC12B68" w14:textId="77777777" w:rsidTr="00B20AB0">
        <w:trPr>
          <w:cantSplit/>
          <w:trHeight w:val="207"/>
          <w:jc w:val="center"/>
        </w:trPr>
        <w:tc>
          <w:tcPr>
            <w:tcW w:w="3258" w:type="dxa"/>
            <w:tcBorders>
              <w:top w:val="single" w:sz="2" w:space="0" w:color="FFFFFF"/>
              <w:left w:val="single" w:sz="2" w:space="0" w:color="FFFFFF"/>
              <w:bottom w:val="single" w:sz="2" w:space="0" w:color="FFFFFF"/>
              <w:right w:val="single" w:sz="2" w:space="0" w:color="FFFFFF"/>
            </w:tcBorders>
            <w:hideMark/>
          </w:tcPr>
          <w:p w14:paraId="4BDFC4C2" w14:textId="77777777" w:rsidR="008B7A11" w:rsidRPr="00EF3B79" w:rsidRDefault="008B7A11" w:rsidP="00B20AB0">
            <w:pPr>
              <w:tabs>
                <w:tab w:val="left" w:pos="795"/>
              </w:tabs>
              <w:rPr>
                <w:sz w:val="22"/>
                <w:szCs w:val="22"/>
              </w:rPr>
            </w:pPr>
            <w:r w:rsidRPr="00EF3B79">
              <w:rPr>
                <w:sz w:val="22"/>
                <w:szCs w:val="22"/>
              </w:rPr>
              <w:t>Other</w:t>
            </w:r>
          </w:p>
        </w:tc>
        <w:tc>
          <w:tcPr>
            <w:tcW w:w="1229" w:type="dxa"/>
            <w:tcBorders>
              <w:top w:val="single" w:sz="2" w:space="0" w:color="FFFFFF"/>
              <w:left w:val="single" w:sz="2" w:space="0" w:color="FFFFFF"/>
              <w:bottom w:val="single" w:sz="2" w:space="0" w:color="FFFFFF"/>
              <w:right w:val="single" w:sz="2" w:space="0" w:color="FFFFFF"/>
            </w:tcBorders>
            <w:hideMark/>
          </w:tcPr>
          <w:p w14:paraId="628C20D7" w14:textId="77777777" w:rsidR="008B7A11" w:rsidRPr="00EF3B79" w:rsidRDefault="008B7A11" w:rsidP="00B20AB0">
            <w:pPr>
              <w:tabs>
                <w:tab w:val="left" w:pos="795"/>
              </w:tabs>
              <w:rPr>
                <w:sz w:val="22"/>
                <w:szCs w:val="22"/>
              </w:rPr>
            </w:pPr>
            <w:r w:rsidRPr="007A704D">
              <w:rPr>
                <w:sz w:val="22"/>
                <w:szCs w:val="22"/>
              </w:rPr>
              <w:t>31</w:t>
            </w:r>
          </w:p>
        </w:tc>
        <w:tc>
          <w:tcPr>
            <w:tcW w:w="1311" w:type="dxa"/>
            <w:tcBorders>
              <w:top w:val="single" w:sz="2" w:space="0" w:color="FFFFFF"/>
              <w:left w:val="single" w:sz="2" w:space="0" w:color="FFFFFF"/>
              <w:bottom w:val="single" w:sz="2" w:space="0" w:color="FFFFFF"/>
              <w:right w:val="single" w:sz="2" w:space="0" w:color="FFFFFF"/>
            </w:tcBorders>
            <w:hideMark/>
          </w:tcPr>
          <w:p w14:paraId="34D4B431" w14:textId="77777777" w:rsidR="008B7A11" w:rsidRPr="00EF3B79" w:rsidRDefault="008B7A11" w:rsidP="00B20AB0">
            <w:pPr>
              <w:tabs>
                <w:tab w:val="left" w:pos="795"/>
              </w:tabs>
              <w:rPr>
                <w:sz w:val="22"/>
                <w:szCs w:val="22"/>
              </w:rPr>
            </w:pPr>
            <w:r w:rsidRPr="007A704D">
              <w:rPr>
                <w:sz w:val="22"/>
                <w:szCs w:val="22"/>
              </w:rPr>
              <w:t>95</w:t>
            </w:r>
          </w:p>
        </w:tc>
        <w:tc>
          <w:tcPr>
            <w:tcW w:w="1337" w:type="dxa"/>
            <w:tcBorders>
              <w:top w:val="single" w:sz="2" w:space="0" w:color="FFFFFF"/>
              <w:left w:val="single" w:sz="2" w:space="0" w:color="FFFFFF"/>
              <w:bottom w:val="single" w:sz="2" w:space="0" w:color="FFFFFF"/>
              <w:right w:val="single" w:sz="2" w:space="0" w:color="FFFFFF"/>
            </w:tcBorders>
            <w:hideMark/>
          </w:tcPr>
          <w:p w14:paraId="5F119EB4" w14:textId="77777777" w:rsidR="008B7A11" w:rsidRPr="00EF3B79" w:rsidRDefault="008B7A11" w:rsidP="00B20AB0">
            <w:pPr>
              <w:tabs>
                <w:tab w:val="left" w:pos="795"/>
              </w:tabs>
              <w:rPr>
                <w:sz w:val="22"/>
                <w:szCs w:val="22"/>
              </w:rPr>
            </w:pPr>
            <w:r w:rsidRPr="007A704D">
              <w:rPr>
                <w:sz w:val="22"/>
                <w:szCs w:val="22"/>
              </w:rPr>
              <w:t>73.8</w:t>
            </w:r>
          </w:p>
        </w:tc>
        <w:tc>
          <w:tcPr>
            <w:tcW w:w="1493" w:type="dxa"/>
            <w:tcBorders>
              <w:top w:val="single" w:sz="2" w:space="0" w:color="FFFFFF"/>
              <w:left w:val="single" w:sz="2" w:space="0" w:color="FFFFFF"/>
              <w:bottom w:val="single" w:sz="2" w:space="0" w:color="FFFFFF"/>
              <w:right w:val="single" w:sz="2" w:space="0" w:color="FFFFFF"/>
            </w:tcBorders>
            <w:hideMark/>
          </w:tcPr>
          <w:p w14:paraId="4202569A" w14:textId="77777777" w:rsidR="008B7A11" w:rsidRPr="00EF3B79" w:rsidRDefault="008B7A11" w:rsidP="00B20AB0">
            <w:pPr>
              <w:tabs>
                <w:tab w:val="left" w:pos="795"/>
              </w:tabs>
              <w:rPr>
                <w:sz w:val="22"/>
                <w:szCs w:val="22"/>
              </w:rPr>
            </w:pPr>
            <w:r w:rsidRPr="007A704D">
              <w:rPr>
                <w:sz w:val="22"/>
                <w:szCs w:val="22"/>
              </w:rPr>
              <w:t>66.0</w:t>
            </w:r>
          </w:p>
        </w:tc>
      </w:tr>
      <w:tr w:rsidR="008B7A11" w:rsidRPr="00EF3B79" w14:paraId="596A4150" w14:textId="77777777" w:rsidTr="00B20AB0">
        <w:trPr>
          <w:cantSplit/>
          <w:trHeight w:val="388"/>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3AB3058" w14:textId="77777777" w:rsidR="008B7A11" w:rsidRPr="00EF3B79" w:rsidRDefault="008B7A11" w:rsidP="00B20AB0">
            <w:pPr>
              <w:tabs>
                <w:tab w:val="left" w:pos="795"/>
              </w:tabs>
              <w:rPr>
                <w:b/>
                <w:bCs/>
                <w:sz w:val="22"/>
                <w:szCs w:val="22"/>
              </w:rPr>
            </w:pPr>
            <w:r w:rsidRPr="00EF3B79">
              <w:rPr>
                <w:b/>
                <w:bCs/>
                <w:sz w:val="22"/>
                <w:szCs w:val="22"/>
              </w:rPr>
              <w:t>Preregistration status</w:t>
            </w:r>
          </w:p>
        </w:tc>
      </w:tr>
      <w:tr w:rsidR="008B7A11" w:rsidRPr="00EF3B79" w14:paraId="239E2900" w14:textId="77777777" w:rsidTr="00B20AB0">
        <w:trPr>
          <w:cantSplit/>
          <w:trHeight w:val="243"/>
          <w:jc w:val="center"/>
        </w:trPr>
        <w:tc>
          <w:tcPr>
            <w:tcW w:w="3258" w:type="dxa"/>
            <w:tcBorders>
              <w:top w:val="single" w:sz="2" w:space="0" w:color="FFFFFF"/>
              <w:left w:val="single" w:sz="2" w:space="0" w:color="FFFFFF"/>
              <w:bottom w:val="single" w:sz="2" w:space="0" w:color="FFFFFF"/>
              <w:right w:val="single" w:sz="2" w:space="0" w:color="FFFFFF"/>
            </w:tcBorders>
            <w:hideMark/>
          </w:tcPr>
          <w:p w14:paraId="5C586D62" w14:textId="77777777" w:rsidR="008B7A11" w:rsidRPr="00EF3B79" w:rsidRDefault="008B7A11" w:rsidP="00B20AB0">
            <w:pPr>
              <w:tabs>
                <w:tab w:val="left" w:pos="795"/>
              </w:tabs>
              <w:rPr>
                <w:sz w:val="22"/>
                <w:szCs w:val="22"/>
              </w:rPr>
            </w:pPr>
            <w:r w:rsidRPr="00EF3B79">
              <w:rPr>
                <w:sz w:val="22"/>
                <w:szCs w:val="22"/>
              </w:rPr>
              <w:t>Not preregistered</w:t>
            </w:r>
          </w:p>
        </w:tc>
        <w:tc>
          <w:tcPr>
            <w:tcW w:w="1229" w:type="dxa"/>
            <w:tcBorders>
              <w:top w:val="single" w:sz="2" w:space="0" w:color="FFFFFF"/>
              <w:left w:val="single" w:sz="2" w:space="0" w:color="FFFFFF"/>
              <w:bottom w:val="single" w:sz="2" w:space="0" w:color="FFFFFF"/>
              <w:right w:val="single" w:sz="2" w:space="0" w:color="FFFFFF"/>
            </w:tcBorders>
            <w:hideMark/>
          </w:tcPr>
          <w:p w14:paraId="476921D7" w14:textId="77777777" w:rsidR="008B7A11" w:rsidRPr="00EF3B79" w:rsidRDefault="008B7A11" w:rsidP="00B20AB0">
            <w:pPr>
              <w:tabs>
                <w:tab w:val="left" w:pos="795"/>
              </w:tabs>
              <w:rPr>
                <w:sz w:val="22"/>
                <w:szCs w:val="22"/>
              </w:rPr>
            </w:pPr>
            <w:r w:rsidRPr="007A704D">
              <w:rPr>
                <w:sz w:val="22"/>
                <w:szCs w:val="22"/>
              </w:rPr>
              <w:t>22</w:t>
            </w:r>
          </w:p>
        </w:tc>
        <w:tc>
          <w:tcPr>
            <w:tcW w:w="1311" w:type="dxa"/>
            <w:tcBorders>
              <w:top w:val="single" w:sz="2" w:space="0" w:color="FFFFFF"/>
              <w:left w:val="single" w:sz="2" w:space="0" w:color="FFFFFF"/>
              <w:bottom w:val="single" w:sz="2" w:space="0" w:color="FFFFFF"/>
              <w:right w:val="single" w:sz="2" w:space="0" w:color="FFFFFF"/>
            </w:tcBorders>
            <w:hideMark/>
          </w:tcPr>
          <w:p w14:paraId="27441BC2" w14:textId="77777777" w:rsidR="008B7A11" w:rsidRPr="00EF3B79" w:rsidRDefault="008B7A11" w:rsidP="00B20AB0">
            <w:pPr>
              <w:tabs>
                <w:tab w:val="left" w:pos="795"/>
              </w:tabs>
              <w:rPr>
                <w:sz w:val="22"/>
                <w:szCs w:val="22"/>
              </w:rPr>
            </w:pPr>
            <w:r w:rsidRPr="007A704D">
              <w:rPr>
                <w:sz w:val="22"/>
                <w:szCs w:val="22"/>
              </w:rPr>
              <w:t>62</w:t>
            </w:r>
          </w:p>
        </w:tc>
        <w:tc>
          <w:tcPr>
            <w:tcW w:w="1337" w:type="dxa"/>
            <w:tcBorders>
              <w:top w:val="single" w:sz="2" w:space="0" w:color="FFFFFF"/>
              <w:left w:val="single" w:sz="2" w:space="0" w:color="FFFFFF"/>
              <w:bottom w:val="single" w:sz="2" w:space="0" w:color="FFFFFF"/>
              <w:right w:val="single" w:sz="2" w:space="0" w:color="FFFFFF"/>
            </w:tcBorders>
            <w:hideMark/>
          </w:tcPr>
          <w:p w14:paraId="7AE9B578" w14:textId="77777777" w:rsidR="008B7A11" w:rsidRPr="00EF3B79" w:rsidRDefault="008B7A11" w:rsidP="00B20AB0">
            <w:pPr>
              <w:tabs>
                <w:tab w:val="left" w:pos="795"/>
              </w:tabs>
              <w:rPr>
                <w:sz w:val="22"/>
                <w:szCs w:val="22"/>
              </w:rPr>
            </w:pPr>
            <w:r w:rsidRPr="007A704D">
              <w:rPr>
                <w:sz w:val="22"/>
                <w:szCs w:val="22"/>
              </w:rPr>
              <w:t>52.4</w:t>
            </w:r>
          </w:p>
        </w:tc>
        <w:tc>
          <w:tcPr>
            <w:tcW w:w="1493" w:type="dxa"/>
            <w:tcBorders>
              <w:top w:val="single" w:sz="2" w:space="0" w:color="FFFFFF"/>
              <w:left w:val="single" w:sz="2" w:space="0" w:color="FFFFFF"/>
              <w:bottom w:val="single" w:sz="2" w:space="0" w:color="FFFFFF"/>
              <w:right w:val="single" w:sz="2" w:space="0" w:color="FFFFFF"/>
            </w:tcBorders>
            <w:hideMark/>
          </w:tcPr>
          <w:p w14:paraId="72E3AE2F" w14:textId="77777777" w:rsidR="008B7A11" w:rsidRPr="00EF3B79" w:rsidRDefault="008B7A11" w:rsidP="00B20AB0">
            <w:pPr>
              <w:tabs>
                <w:tab w:val="left" w:pos="795"/>
              </w:tabs>
              <w:rPr>
                <w:sz w:val="22"/>
                <w:szCs w:val="22"/>
              </w:rPr>
            </w:pPr>
            <w:r w:rsidRPr="007A704D">
              <w:rPr>
                <w:sz w:val="22"/>
                <w:szCs w:val="22"/>
              </w:rPr>
              <w:t>43.1</w:t>
            </w:r>
          </w:p>
        </w:tc>
      </w:tr>
      <w:tr w:rsidR="008B7A11" w:rsidRPr="00EF3B79" w14:paraId="3B57291E" w14:textId="77777777" w:rsidTr="00B20AB0">
        <w:trPr>
          <w:cantSplit/>
          <w:trHeight w:val="173"/>
          <w:jc w:val="center"/>
        </w:trPr>
        <w:tc>
          <w:tcPr>
            <w:tcW w:w="3258" w:type="dxa"/>
            <w:tcBorders>
              <w:top w:val="single" w:sz="2" w:space="0" w:color="FFFFFF"/>
              <w:left w:val="single" w:sz="2" w:space="0" w:color="FFFFFF"/>
              <w:bottom w:val="single" w:sz="2" w:space="0" w:color="FFFFFF"/>
              <w:right w:val="single" w:sz="2" w:space="0" w:color="FFFFFF"/>
            </w:tcBorders>
            <w:hideMark/>
          </w:tcPr>
          <w:p w14:paraId="0597BC72" w14:textId="77777777" w:rsidR="008B7A11" w:rsidRPr="00EF3B79" w:rsidRDefault="008B7A11" w:rsidP="00B20AB0">
            <w:pPr>
              <w:tabs>
                <w:tab w:val="left" w:pos="795"/>
              </w:tabs>
              <w:rPr>
                <w:sz w:val="22"/>
                <w:szCs w:val="22"/>
              </w:rPr>
            </w:pPr>
            <w:r w:rsidRPr="00EF3B79">
              <w:rPr>
                <w:sz w:val="22"/>
                <w:szCs w:val="22"/>
              </w:rPr>
              <w:t>Preregistered</w:t>
            </w:r>
          </w:p>
        </w:tc>
        <w:tc>
          <w:tcPr>
            <w:tcW w:w="1229" w:type="dxa"/>
            <w:tcBorders>
              <w:top w:val="single" w:sz="2" w:space="0" w:color="FFFFFF"/>
              <w:left w:val="single" w:sz="2" w:space="0" w:color="FFFFFF"/>
              <w:bottom w:val="single" w:sz="2" w:space="0" w:color="FFFFFF"/>
              <w:right w:val="single" w:sz="2" w:space="0" w:color="FFFFFF"/>
            </w:tcBorders>
            <w:hideMark/>
          </w:tcPr>
          <w:p w14:paraId="292513EB" w14:textId="77777777" w:rsidR="008B7A11" w:rsidRPr="00EF3B79" w:rsidRDefault="008B7A11" w:rsidP="00B20AB0">
            <w:pPr>
              <w:tabs>
                <w:tab w:val="left" w:pos="795"/>
              </w:tabs>
              <w:rPr>
                <w:sz w:val="22"/>
                <w:szCs w:val="22"/>
              </w:rPr>
            </w:pPr>
            <w:r w:rsidRPr="007A704D">
              <w:rPr>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0E79E22F" w14:textId="77777777" w:rsidR="008B7A11" w:rsidRPr="00EF3B79" w:rsidRDefault="008B7A11" w:rsidP="00B20AB0">
            <w:pPr>
              <w:tabs>
                <w:tab w:val="left" w:pos="795"/>
              </w:tabs>
              <w:rPr>
                <w:sz w:val="22"/>
                <w:szCs w:val="22"/>
              </w:rPr>
            </w:pPr>
            <w:r w:rsidRPr="007A704D">
              <w:rPr>
                <w:sz w:val="22"/>
                <w:szCs w:val="22"/>
              </w:rPr>
              <w:t>82</w:t>
            </w:r>
          </w:p>
        </w:tc>
        <w:tc>
          <w:tcPr>
            <w:tcW w:w="1337" w:type="dxa"/>
            <w:tcBorders>
              <w:top w:val="single" w:sz="2" w:space="0" w:color="FFFFFF"/>
              <w:left w:val="single" w:sz="2" w:space="0" w:color="FFFFFF"/>
              <w:bottom w:val="single" w:sz="2" w:space="0" w:color="FFFFFF"/>
              <w:right w:val="single" w:sz="2" w:space="0" w:color="FFFFFF"/>
            </w:tcBorders>
            <w:hideMark/>
          </w:tcPr>
          <w:p w14:paraId="74E6E74F" w14:textId="77777777" w:rsidR="008B7A11" w:rsidRPr="00EF3B79" w:rsidRDefault="008B7A11" w:rsidP="00B20AB0">
            <w:pPr>
              <w:tabs>
                <w:tab w:val="left" w:pos="795"/>
              </w:tabs>
              <w:rPr>
                <w:sz w:val="22"/>
                <w:szCs w:val="22"/>
              </w:rPr>
            </w:pPr>
            <w:r w:rsidRPr="007A704D">
              <w:rPr>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5944B16B" w14:textId="77777777" w:rsidR="008B7A11" w:rsidRPr="00EF3B79" w:rsidRDefault="008B7A11" w:rsidP="00B20AB0">
            <w:pPr>
              <w:tabs>
                <w:tab w:val="left" w:pos="795"/>
              </w:tabs>
              <w:rPr>
                <w:sz w:val="22"/>
                <w:szCs w:val="22"/>
              </w:rPr>
            </w:pPr>
            <w:r w:rsidRPr="007A704D">
              <w:rPr>
                <w:sz w:val="22"/>
                <w:szCs w:val="22"/>
              </w:rPr>
              <w:t>56.9</w:t>
            </w:r>
          </w:p>
        </w:tc>
      </w:tr>
      <w:tr w:rsidR="008B7A11" w:rsidRPr="00EF3B79" w14:paraId="0A17FA66" w14:textId="77777777" w:rsidTr="00B20AB0">
        <w:trPr>
          <w:cantSplit/>
          <w:trHeight w:val="402"/>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9D1362C" w14:textId="77777777" w:rsidR="008B7A11" w:rsidRPr="00EF3B79" w:rsidRDefault="008B7A11" w:rsidP="00B20AB0">
            <w:pPr>
              <w:tabs>
                <w:tab w:val="left" w:pos="795"/>
              </w:tabs>
              <w:rPr>
                <w:b/>
                <w:bCs/>
                <w:sz w:val="22"/>
                <w:szCs w:val="22"/>
              </w:rPr>
            </w:pPr>
            <w:r w:rsidRPr="00EF3B79">
              <w:rPr>
                <w:b/>
                <w:bCs/>
                <w:sz w:val="22"/>
                <w:szCs w:val="22"/>
              </w:rPr>
              <w:t>Outlet</w:t>
            </w:r>
          </w:p>
        </w:tc>
      </w:tr>
      <w:tr w:rsidR="008B7A11" w:rsidRPr="00EF3B79" w14:paraId="107857AE" w14:textId="77777777" w:rsidTr="00B20AB0">
        <w:trPr>
          <w:cantSplit/>
          <w:trHeight w:val="271"/>
          <w:jc w:val="center"/>
        </w:trPr>
        <w:tc>
          <w:tcPr>
            <w:tcW w:w="3258" w:type="dxa"/>
            <w:tcBorders>
              <w:top w:val="single" w:sz="2" w:space="0" w:color="FFFFFF"/>
              <w:left w:val="single" w:sz="2" w:space="0" w:color="FFFFFF"/>
              <w:bottom w:val="single" w:sz="2" w:space="0" w:color="FFFFFF"/>
              <w:right w:val="single" w:sz="2" w:space="0" w:color="FFFFFF"/>
            </w:tcBorders>
            <w:hideMark/>
          </w:tcPr>
          <w:p w14:paraId="54EDC84F" w14:textId="77777777" w:rsidR="008B7A11" w:rsidRPr="00EF3B79" w:rsidRDefault="008B7A11" w:rsidP="00B20AB0">
            <w:pPr>
              <w:tabs>
                <w:tab w:val="left" w:pos="795"/>
              </w:tabs>
              <w:rPr>
                <w:sz w:val="22"/>
                <w:szCs w:val="22"/>
              </w:rPr>
            </w:pPr>
            <w:r w:rsidRPr="00EF3B79">
              <w:rPr>
                <w:sz w:val="22"/>
                <w:szCs w:val="22"/>
              </w:rPr>
              <w:t>Journal article</w:t>
            </w:r>
          </w:p>
        </w:tc>
        <w:tc>
          <w:tcPr>
            <w:tcW w:w="1229" w:type="dxa"/>
            <w:tcBorders>
              <w:top w:val="single" w:sz="2" w:space="0" w:color="FFFFFF"/>
              <w:left w:val="single" w:sz="2" w:space="0" w:color="FFFFFF"/>
              <w:bottom w:val="single" w:sz="2" w:space="0" w:color="FFFFFF"/>
              <w:right w:val="single" w:sz="2" w:space="0" w:color="FFFFFF"/>
            </w:tcBorders>
            <w:hideMark/>
          </w:tcPr>
          <w:p w14:paraId="412A73D0" w14:textId="77777777" w:rsidR="008B7A11" w:rsidRPr="00EF3B79" w:rsidRDefault="008B7A11" w:rsidP="00B20AB0">
            <w:pPr>
              <w:tabs>
                <w:tab w:val="left" w:pos="795"/>
              </w:tabs>
              <w:rPr>
                <w:sz w:val="22"/>
                <w:szCs w:val="22"/>
              </w:rPr>
            </w:pPr>
            <w:r w:rsidRPr="007A704D">
              <w:rPr>
                <w:sz w:val="22"/>
                <w:szCs w:val="22"/>
              </w:rPr>
              <w:t>42</w:t>
            </w:r>
          </w:p>
        </w:tc>
        <w:tc>
          <w:tcPr>
            <w:tcW w:w="1311" w:type="dxa"/>
            <w:tcBorders>
              <w:top w:val="single" w:sz="2" w:space="0" w:color="FFFFFF"/>
              <w:left w:val="single" w:sz="2" w:space="0" w:color="FFFFFF"/>
              <w:bottom w:val="single" w:sz="2" w:space="0" w:color="FFFFFF"/>
              <w:right w:val="single" w:sz="2" w:space="0" w:color="FFFFFF"/>
            </w:tcBorders>
            <w:hideMark/>
          </w:tcPr>
          <w:p w14:paraId="14A9C8BC" w14:textId="77777777" w:rsidR="008B7A11" w:rsidRPr="00EF3B79" w:rsidRDefault="008B7A11" w:rsidP="00B20AB0">
            <w:pPr>
              <w:tabs>
                <w:tab w:val="left" w:pos="795"/>
              </w:tabs>
              <w:rPr>
                <w:sz w:val="22"/>
                <w:szCs w:val="22"/>
              </w:rPr>
            </w:pPr>
            <w:r w:rsidRPr="007A704D">
              <w:rPr>
                <w:sz w:val="22"/>
                <w:szCs w:val="22"/>
              </w:rPr>
              <w:t>144</w:t>
            </w:r>
          </w:p>
        </w:tc>
        <w:tc>
          <w:tcPr>
            <w:tcW w:w="1337" w:type="dxa"/>
            <w:tcBorders>
              <w:top w:val="single" w:sz="2" w:space="0" w:color="FFFFFF"/>
              <w:left w:val="single" w:sz="2" w:space="0" w:color="FFFFFF"/>
              <w:bottom w:val="single" w:sz="2" w:space="0" w:color="FFFFFF"/>
              <w:right w:val="single" w:sz="2" w:space="0" w:color="FFFFFF"/>
            </w:tcBorders>
            <w:hideMark/>
          </w:tcPr>
          <w:p w14:paraId="5086836D" w14:textId="77777777" w:rsidR="008B7A11" w:rsidRPr="00EF3B79" w:rsidRDefault="008B7A11" w:rsidP="00B20AB0">
            <w:pPr>
              <w:tabs>
                <w:tab w:val="left" w:pos="795"/>
              </w:tabs>
              <w:rPr>
                <w:sz w:val="22"/>
                <w:szCs w:val="22"/>
              </w:rPr>
            </w:pPr>
            <w:r w:rsidRPr="007A704D">
              <w:rPr>
                <w:sz w:val="22"/>
                <w:szCs w:val="22"/>
              </w:rPr>
              <w:t>100.0</w:t>
            </w:r>
          </w:p>
        </w:tc>
        <w:tc>
          <w:tcPr>
            <w:tcW w:w="1493" w:type="dxa"/>
            <w:tcBorders>
              <w:top w:val="single" w:sz="2" w:space="0" w:color="FFFFFF"/>
              <w:left w:val="single" w:sz="2" w:space="0" w:color="FFFFFF"/>
              <w:bottom w:val="single" w:sz="2" w:space="0" w:color="FFFFFF"/>
              <w:right w:val="single" w:sz="2" w:space="0" w:color="FFFFFF"/>
            </w:tcBorders>
            <w:hideMark/>
          </w:tcPr>
          <w:p w14:paraId="536CD01A" w14:textId="77777777" w:rsidR="008B7A11" w:rsidRPr="00EF3B79" w:rsidRDefault="008B7A11" w:rsidP="00B20AB0">
            <w:pPr>
              <w:tabs>
                <w:tab w:val="left" w:pos="795"/>
              </w:tabs>
              <w:rPr>
                <w:sz w:val="22"/>
                <w:szCs w:val="22"/>
              </w:rPr>
            </w:pPr>
            <w:r w:rsidRPr="007A704D">
              <w:rPr>
                <w:sz w:val="22"/>
                <w:szCs w:val="22"/>
              </w:rPr>
              <w:t>100.0</w:t>
            </w:r>
          </w:p>
        </w:tc>
      </w:tr>
      <w:tr w:rsidR="008B7A11" w:rsidRPr="00EF3B79" w14:paraId="6A1905F1" w14:textId="77777777" w:rsidTr="00B20AB0">
        <w:trPr>
          <w:cantSplit/>
          <w:trHeight w:val="402"/>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3C866B4" w14:textId="77777777" w:rsidR="008B7A11" w:rsidRPr="00EF3B79" w:rsidRDefault="008B7A11" w:rsidP="00B20AB0">
            <w:pPr>
              <w:tabs>
                <w:tab w:val="left" w:pos="795"/>
              </w:tabs>
              <w:rPr>
                <w:b/>
                <w:bCs/>
                <w:sz w:val="22"/>
                <w:szCs w:val="22"/>
              </w:rPr>
            </w:pPr>
            <w:r w:rsidRPr="00EF3B79">
              <w:rPr>
                <w:b/>
                <w:bCs/>
                <w:sz w:val="22"/>
                <w:szCs w:val="22"/>
              </w:rPr>
              <w:t>Research design</w:t>
            </w:r>
          </w:p>
        </w:tc>
      </w:tr>
      <w:tr w:rsidR="008B7A11" w:rsidRPr="00EF3B79" w14:paraId="250BC557" w14:textId="77777777" w:rsidTr="00B20AB0">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5D05E6CF" w14:textId="77777777" w:rsidR="008B7A11" w:rsidRPr="00EF3B79" w:rsidRDefault="008B7A11" w:rsidP="00B20AB0">
            <w:pPr>
              <w:tabs>
                <w:tab w:val="left" w:pos="795"/>
              </w:tabs>
              <w:rPr>
                <w:sz w:val="22"/>
                <w:szCs w:val="22"/>
              </w:rPr>
            </w:pPr>
            <w:r w:rsidRPr="00EF3B79">
              <w:rPr>
                <w:sz w:val="22"/>
                <w:szCs w:val="22"/>
              </w:rPr>
              <w:t>QES</w:t>
            </w:r>
          </w:p>
        </w:tc>
        <w:tc>
          <w:tcPr>
            <w:tcW w:w="1229" w:type="dxa"/>
            <w:tcBorders>
              <w:top w:val="single" w:sz="2" w:space="0" w:color="FFFFFF"/>
              <w:left w:val="single" w:sz="2" w:space="0" w:color="FFFFFF"/>
              <w:bottom w:val="single" w:sz="2" w:space="0" w:color="FFFFFF"/>
              <w:right w:val="single" w:sz="2" w:space="0" w:color="FFFFFF"/>
            </w:tcBorders>
            <w:hideMark/>
          </w:tcPr>
          <w:p w14:paraId="4674817E" w14:textId="77777777" w:rsidR="008B7A11" w:rsidRPr="00EF3B79" w:rsidRDefault="008B7A11" w:rsidP="00B20AB0">
            <w:pPr>
              <w:tabs>
                <w:tab w:val="left" w:pos="795"/>
              </w:tabs>
              <w:rPr>
                <w:sz w:val="22"/>
                <w:szCs w:val="22"/>
              </w:rPr>
            </w:pPr>
            <w:r w:rsidRPr="007A704D">
              <w:rPr>
                <w:sz w:val="22"/>
                <w:szCs w:val="22"/>
              </w:rPr>
              <w:t>8</w:t>
            </w:r>
          </w:p>
        </w:tc>
        <w:tc>
          <w:tcPr>
            <w:tcW w:w="1311" w:type="dxa"/>
            <w:tcBorders>
              <w:top w:val="single" w:sz="2" w:space="0" w:color="FFFFFF"/>
              <w:left w:val="single" w:sz="2" w:space="0" w:color="FFFFFF"/>
              <w:bottom w:val="single" w:sz="2" w:space="0" w:color="FFFFFF"/>
              <w:right w:val="single" w:sz="2" w:space="0" w:color="FFFFFF"/>
            </w:tcBorders>
            <w:hideMark/>
          </w:tcPr>
          <w:p w14:paraId="7E98A6FF" w14:textId="77777777" w:rsidR="008B7A11" w:rsidRPr="00EF3B79" w:rsidRDefault="008B7A11" w:rsidP="00B20AB0">
            <w:pPr>
              <w:tabs>
                <w:tab w:val="left" w:pos="795"/>
              </w:tabs>
              <w:rPr>
                <w:sz w:val="22"/>
                <w:szCs w:val="22"/>
              </w:rPr>
            </w:pPr>
            <w:r w:rsidRPr="007A704D">
              <w:rPr>
                <w:sz w:val="22"/>
                <w:szCs w:val="22"/>
              </w:rPr>
              <w:t>17</w:t>
            </w:r>
          </w:p>
        </w:tc>
        <w:tc>
          <w:tcPr>
            <w:tcW w:w="1337" w:type="dxa"/>
            <w:tcBorders>
              <w:top w:val="single" w:sz="2" w:space="0" w:color="FFFFFF"/>
              <w:left w:val="single" w:sz="2" w:space="0" w:color="FFFFFF"/>
              <w:bottom w:val="single" w:sz="2" w:space="0" w:color="FFFFFF"/>
              <w:right w:val="single" w:sz="2" w:space="0" w:color="FFFFFF"/>
            </w:tcBorders>
            <w:hideMark/>
          </w:tcPr>
          <w:p w14:paraId="414B77E0" w14:textId="77777777" w:rsidR="008B7A11" w:rsidRPr="00EF3B79" w:rsidRDefault="008B7A11" w:rsidP="00B20AB0">
            <w:pPr>
              <w:tabs>
                <w:tab w:val="left" w:pos="795"/>
              </w:tabs>
              <w:rPr>
                <w:sz w:val="22"/>
                <w:szCs w:val="22"/>
              </w:rPr>
            </w:pPr>
            <w:r w:rsidRPr="007A704D">
              <w:rPr>
                <w:sz w:val="22"/>
                <w:szCs w:val="22"/>
              </w:rPr>
              <w:t>19.0</w:t>
            </w:r>
          </w:p>
        </w:tc>
        <w:tc>
          <w:tcPr>
            <w:tcW w:w="1493" w:type="dxa"/>
            <w:tcBorders>
              <w:top w:val="single" w:sz="2" w:space="0" w:color="FFFFFF"/>
              <w:left w:val="single" w:sz="2" w:space="0" w:color="FFFFFF"/>
              <w:bottom w:val="single" w:sz="2" w:space="0" w:color="FFFFFF"/>
              <w:right w:val="single" w:sz="2" w:space="0" w:color="FFFFFF"/>
            </w:tcBorders>
            <w:hideMark/>
          </w:tcPr>
          <w:p w14:paraId="0742B44E" w14:textId="77777777" w:rsidR="008B7A11" w:rsidRPr="00EF3B79" w:rsidRDefault="008B7A11" w:rsidP="00B20AB0">
            <w:pPr>
              <w:tabs>
                <w:tab w:val="left" w:pos="795"/>
              </w:tabs>
              <w:rPr>
                <w:sz w:val="22"/>
                <w:szCs w:val="22"/>
              </w:rPr>
            </w:pPr>
            <w:r w:rsidRPr="007A704D">
              <w:rPr>
                <w:sz w:val="22"/>
                <w:szCs w:val="22"/>
              </w:rPr>
              <w:t>11.8</w:t>
            </w:r>
          </w:p>
        </w:tc>
      </w:tr>
      <w:tr w:rsidR="008B7A11" w:rsidRPr="00EF3B79" w14:paraId="0DB5C677" w14:textId="77777777" w:rsidTr="00B20AB0">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4F9E6C80" w14:textId="77777777" w:rsidR="008B7A11" w:rsidRPr="00EF3B79" w:rsidRDefault="008B7A11" w:rsidP="00B20AB0">
            <w:pPr>
              <w:tabs>
                <w:tab w:val="left" w:pos="795"/>
              </w:tabs>
              <w:rPr>
                <w:sz w:val="22"/>
                <w:szCs w:val="22"/>
              </w:rPr>
            </w:pPr>
            <w:r w:rsidRPr="00EF3B79">
              <w:rPr>
                <w:sz w:val="22"/>
                <w:szCs w:val="22"/>
              </w:rPr>
              <w:t>RCT</w:t>
            </w:r>
          </w:p>
        </w:tc>
        <w:tc>
          <w:tcPr>
            <w:tcW w:w="1229" w:type="dxa"/>
            <w:tcBorders>
              <w:top w:val="single" w:sz="2" w:space="0" w:color="FFFFFF"/>
              <w:left w:val="single" w:sz="2" w:space="0" w:color="FFFFFF"/>
              <w:bottom w:val="single" w:sz="2" w:space="0" w:color="FFFFFF"/>
              <w:right w:val="single" w:sz="2" w:space="0" w:color="FFFFFF"/>
            </w:tcBorders>
            <w:hideMark/>
          </w:tcPr>
          <w:p w14:paraId="0BB558CC" w14:textId="77777777" w:rsidR="008B7A11" w:rsidRPr="00EF3B79" w:rsidRDefault="008B7A11" w:rsidP="00B20AB0">
            <w:pPr>
              <w:tabs>
                <w:tab w:val="left" w:pos="795"/>
              </w:tabs>
              <w:rPr>
                <w:sz w:val="22"/>
                <w:szCs w:val="22"/>
              </w:rPr>
            </w:pPr>
            <w:r w:rsidRPr="007A704D">
              <w:rPr>
                <w:sz w:val="22"/>
                <w:szCs w:val="22"/>
              </w:rPr>
              <w:t>34</w:t>
            </w:r>
          </w:p>
        </w:tc>
        <w:tc>
          <w:tcPr>
            <w:tcW w:w="1311" w:type="dxa"/>
            <w:tcBorders>
              <w:top w:val="single" w:sz="2" w:space="0" w:color="FFFFFF"/>
              <w:left w:val="single" w:sz="2" w:space="0" w:color="FFFFFF"/>
              <w:bottom w:val="single" w:sz="2" w:space="0" w:color="FFFFFF"/>
              <w:right w:val="single" w:sz="2" w:space="0" w:color="FFFFFF"/>
            </w:tcBorders>
            <w:hideMark/>
          </w:tcPr>
          <w:p w14:paraId="471C4BF9" w14:textId="77777777" w:rsidR="008B7A11" w:rsidRPr="00EF3B79" w:rsidRDefault="008B7A11" w:rsidP="00B20AB0">
            <w:pPr>
              <w:tabs>
                <w:tab w:val="left" w:pos="795"/>
              </w:tabs>
              <w:rPr>
                <w:sz w:val="22"/>
                <w:szCs w:val="22"/>
              </w:rPr>
            </w:pPr>
            <w:r w:rsidRPr="007A704D">
              <w:rPr>
                <w:sz w:val="22"/>
                <w:szCs w:val="22"/>
              </w:rPr>
              <w:t>127</w:t>
            </w:r>
          </w:p>
        </w:tc>
        <w:tc>
          <w:tcPr>
            <w:tcW w:w="1337" w:type="dxa"/>
            <w:tcBorders>
              <w:top w:val="single" w:sz="2" w:space="0" w:color="FFFFFF"/>
              <w:left w:val="single" w:sz="2" w:space="0" w:color="FFFFFF"/>
              <w:bottom w:val="single" w:sz="2" w:space="0" w:color="FFFFFF"/>
              <w:right w:val="single" w:sz="2" w:space="0" w:color="FFFFFF"/>
            </w:tcBorders>
            <w:hideMark/>
          </w:tcPr>
          <w:p w14:paraId="239B5C56" w14:textId="77777777" w:rsidR="008B7A11" w:rsidRPr="00EF3B79" w:rsidRDefault="008B7A11" w:rsidP="00B20AB0">
            <w:pPr>
              <w:tabs>
                <w:tab w:val="left" w:pos="795"/>
              </w:tabs>
              <w:rPr>
                <w:sz w:val="22"/>
                <w:szCs w:val="22"/>
              </w:rPr>
            </w:pPr>
            <w:r w:rsidRPr="007A704D">
              <w:rPr>
                <w:sz w:val="22"/>
                <w:szCs w:val="22"/>
              </w:rPr>
              <w:t>81.0</w:t>
            </w:r>
          </w:p>
        </w:tc>
        <w:tc>
          <w:tcPr>
            <w:tcW w:w="1493" w:type="dxa"/>
            <w:tcBorders>
              <w:top w:val="single" w:sz="2" w:space="0" w:color="FFFFFF"/>
              <w:left w:val="single" w:sz="2" w:space="0" w:color="FFFFFF"/>
              <w:bottom w:val="single" w:sz="2" w:space="0" w:color="FFFFFF"/>
              <w:right w:val="single" w:sz="2" w:space="0" w:color="FFFFFF"/>
            </w:tcBorders>
            <w:hideMark/>
          </w:tcPr>
          <w:p w14:paraId="1A3210A8" w14:textId="77777777" w:rsidR="008B7A11" w:rsidRPr="00EF3B79" w:rsidRDefault="008B7A11" w:rsidP="00B20AB0">
            <w:pPr>
              <w:tabs>
                <w:tab w:val="left" w:pos="795"/>
              </w:tabs>
              <w:rPr>
                <w:sz w:val="22"/>
                <w:szCs w:val="22"/>
              </w:rPr>
            </w:pPr>
            <w:r w:rsidRPr="007A704D">
              <w:rPr>
                <w:sz w:val="22"/>
                <w:szCs w:val="22"/>
              </w:rPr>
              <w:t>88.2</w:t>
            </w:r>
          </w:p>
        </w:tc>
      </w:tr>
      <w:tr w:rsidR="008B7A11" w:rsidRPr="00EF3B79" w14:paraId="2E614EE9" w14:textId="77777777" w:rsidTr="00B20AB0">
        <w:trPr>
          <w:cantSplit/>
          <w:trHeight w:val="307"/>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18B7702" w14:textId="77777777" w:rsidR="008B7A11" w:rsidRPr="00EF3B79" w:rsidRDefault="008B7A11" w:rsidP="00B20AB0">
            <w:pPr>
              <w:tabs>
                <w:tab w:val="left" w:pos="795"/>
              </w:tabs>
              <w:rPr>
                <w:b/>
                <w:bCs/>
                <w:sz w:val="22"/>
                <w:szCs w:val="22"/>
              </w:rPr>
            </w:pPr>
            <w:r w:rsidRPr="00EF3B79">
              <w:rPr>
                <w:b/>
                <w:bCs/>
                <w:sz w:val="22"/>
                <w:szCs w:val="22"/>
              </w:rPr>
              <w:t>Test type</w:t>
            </w:r>
          </w:p>
        </w:tc>
      </w:tr>
      <w:tr w:rsidR="008B7A11" w:rsidRPr="00EF3B79" w14:paraId="5B33F13E" w14:textId="77777777" w:rsidTr="00B20AB0">
        <w:trPr>
          <w:cantSplit/>
          <w:trHeight w:val="243"/>
          <w:jc w:val="center"/>
        </w:trPr>
        <w:tc>
          <w:tcPr>
            <w:tcW w:w="3258" w:type="dxa"/>
            <w:tcBorders>
              <w:top w:val="single" w:sz="2" w:space="0" w:color="FFFFFF"/>
              <w:left w:val="single" w:sz="2" w:space="0" w:color="FFFFFF"/>
              <w:bottom w:val="single" w:sz="2" w:space="0" w:color="FFFFFF"/>
              <w:right w:val="single" w:sz="2" w:space="0" w:color="FFFFFF"/>
            </w:tcBorders>
            <w:hideMark/>
          </w:tcPr>
          <w:p w14:paraId="661D098C" w14:textId="77777777" w:rsidR="008B7A11" w:rsidRPr="00EF3B79" w:rsidRDefault="008B7A11" w:rsidP="00B20AB0">
            <w:pPr>
              <w:tabs>
                <w:tab w:val="left" w:pos="795"/>
              </w:tabs>
              <w:rPr>
                <w:sz w:val="22"/>
                <w:szCs w:val="22"/>
              </w:rPr>
            </w:pPr>
            <w:r w:rsidRPr="00EF3B79">
              <w:rPr>
                <w:sz w:val="22"/>
                <w:szCs w:val="22"/>
              </w:rPr>
              <w:t>Clinician-rated measure</w:t>
            </w:r>
          </w:p>
        </w:tc>
        <w:tc>
          <w:tcPr>
            <w:tcW w:w="1229" w:type="dxa"/>
            <w:tcBorders>
              <w:top w:val="single" w:sz="2" w:space="0" w:color="FFFFFF"/>
              <w:left w:val="single" w:sz="2" w:space="0" w:color="FFFFFF"/>
              <w:bottom w:val="single" w:sz="2" w:space="0" w:color="FFFFFF"/>
              <w:right w:val="single" w:sz="2" w:space="0" w:color="FFFFFF"/>
            </w:tcBorders>
            <w:hideMark/>
          </w:tcPr>
          <w:p w14:paraId="030435F3" w14:textId="77777777" w:rsidR="008B7A11" w:rsidRPr="00EF3B79" w:rsidRDefault="008B7A11" w:rsidP="00B20AB0">
            <w:pPr>
              <w:tabs>
                <w:tab w:val="left" w:pos="795"/>
              </w:tabs>
              <w:rPr>
                <w:sz w:val="22"/>
                <w:szCs w:val="22"/>
              </w:rPr>
            </w:pPr>
            <w:r w:rsidRPr="007A704D">
              <w:rPr>
                <w:sz w:val="22"/>
                <w:szCs w:val="22"/>
              </w:rPr>
              <w:t>14</w:t>
            </w:r>
          </w:p>
        </w:tc>
        <w:tc>
          <w:tcPr>
            <w:tcW w:w="1311" w:type="dxa"/>
            <w:tcBorders>
              <w:top w:val="single" w:sz="2" w:space="0" w:color="FFFFFF"/>
              <w:left w:val="single" w:sz="2" w:space="0" w:color="FFFFFF"/>
              <w:bottom w:val="single" w:sz="2" w:space="0" w:color="FFFFFF"/>
              <w:right w:val="single" w:sz="2" w:space="0" w:color="FFFFFF"/>
            </w:tcBorders>
            <w:hideMark/>
          </w:tcPr>
          <w:p w14:paraId="539668F1" w14:textId="77777777" w:rsidR="008B7A11" w:rsidRPr="00EF3B79" w:rsidRDefault="008B7A11" w:rsidP="00B20AB0">
            <w:pPr>
              <w:tabs>
                <w:tab w:val="left" w:pos="795"/>
              </w:tabs>
              <w:rPr>
                <w:sz w:val="22"/>
                <w:szCs w:val="22"/>
              </w:rPr>
            </w:pPr>
            <w:r w:rsidRPr="007A704D">
              <w:rPr>
                <w:sz w:val="22"/>
                <w:szCs w:val="22"/>
              </w:rPr>
              <w:t>41</w:t>
            </w:r>
          </w:p>
        </w:tc>
        <w:tc>
          <w:tcPr>
            <w:tcW w:w="1337" w:type="dxa"/>
            <w:tcBorders>
              <w:top w:val="single" w:sz="2" w:space="0" w:color="FFFFFF"/>
              <w:left w:val="single" w:sz="2" w:space="0" w:color="FFFFFF"/>
              <w:bottom w:val="single" w:sz="2" w:space="0" w:color="FFFFFF"/>
              <w:right w:val="single" w:sz="2" w:space="0" w:color="FFFFFF"/>
            </w:tcBorders>
            <w:hideMark/>
          </w:tcPr>
          <w:p w14:paraId="4C44D233" w14:textId="77777777" w:rsidR="008B7A11" w:rsidRPr="00EF3B79" w:rsidRDefault="008B7A11" w:rsidP="00B20AB0">
            <w:pPr>
              <w:tabs>
                <w:tab w:val="left" w:pos="795"/>
              </w:tabs>
              <w:rPr>
                <w:sz w:val="22"/>
                <w:szCs w:val="22"/>
              </w:rPr>
            </w:pPr>
            <w:r w:rsidRPr="007A704D">
              <w:rPr>
                <w:sz w:val="22"/>
                <w:szCs w:val="22"/>
              </w:rPr>
              <w:t>33.3</w:t>
            </w:r>
          </w:p>
        </w:tc>
        <w:tc>
          <w:tcPr>
            <w:tcW w:w="1493" w:type="dxa"/>
            <w:tcBorders>
              <w:top w:val="single" w:sz="2" w:space="0" w:color="FFFFFF"/>
              <w:left w:val="single" w:sz="2" w:space="0" w:color="FFFFFF"/>
              <w:bottom w:val="single" w:sz="2" w:space="0" w:color="FFFFFF"/>
              <w:right w:val="single" w:sz="2" w:space="0" w:color="FFFFFF"/>
            </w:tcBorders>
            <w:hideMark/>
          </w:tcPr>
          <w:p w14:paraId="0740C78C" w14:textId="77777777" w:rsidR="008B7A11" w:rsidRPr="00EF3B79" w:rsidRDefault="008B7A11" w:rsidP="00B20AB0">
            <w:pPr>
              <w:tabs>
                <w:tab w:val="left" w:pos="795"/>
              </w:tabs>
              <w:rPr>
                <w:sz w:val="22"/>
                <w:szCs w:val="22"/>
              </w:rPr>
            </w:pPr>
            <w:r w:rsidRPr="007A704D">
              <w:rPr>
                <w:sz w:val="22"/>
                <w:szCs w:val="22"/>
              </w:rPr>
              <w:t>28.5</w:t>
            </w:r>
          </w:p>
        </w:tc>
      </w:tr>
      <w:tr w:rsidR="008B7A11" w:rsidRPr="00EF3B79" w14:paraId="78DD6855" w14:textId="77777777" w:rsidTr="00B20AB0">
        <w:trPr>
          <w:cantSplit/>
          <w:trHeight w:val="402"/>
          <w:jc w:val="center"/>
        </w:trPr>
        <w:tc>
          <w:tcPr>
            <w:tcW w:w="3258" w:type="dxa"/>
            <w:tcBorders>
              <w:top w:val="single" w:sz="2" w:space="0" w:color="FFFFFF"/>
              <w:left w:val="single" w:sz="2" w:space="0" w:color="FFFFFF"/>
              <w:bottom w:val="single" w:sz="2" w:space="0" w:color="FFFFFF"/>
              <w:right w:val="single" w:sz="2" w:space="0" w:color="FFFFFF"/>
            </w:tcBorders>
            <w:hideMark/>
          </w:tcPr>
          <w:p w14:paraId="72BAB7E1" w14:textId="77777777" w:rsidR="008B7A11" w:rsidRPr="00EF3B79" w:rsidRDefault="008B7A11" w:rsidP="00B20AB0">
            <w:pPr>
              <w:tabs>
                <w:tab w:val="left" w:pos="795"/>
              </w:tabs>
              <w:rPr>
                <w:sz w:val="22"/>
                <w:szCs w:val="22"/>
              </w:rPr>
            </w:pPr>
            <w:r w:rsidRPr="00EF3B79">
              <w:rPr>
                <w:sz w:val="22"/>
                <w:szCs w:val="22"/>
              </w:rPr>
              <w:t>Self-reported</w:t>
            </w:r>
          </w:p>
        </w:tc>
        <w:tc>
          <w:tcPr>
            <w:tcW w:w="1229" w:type="dxa"/>
            <w:tcBorders>
              <w:top w:val="single" w:sz="2" w:space="0" w:color="FFFFFF"/>
              <w:left w:val="single" w:sz="2" w:space="0" w:color="FFFFFF"/>
              <w:bottom w:val="single" w:sz="2" w:space="0" w:color="FFFFFF"/>
              <w:right w:val="single" w:sz="2" w:space="0" w:color="FFFFFF"/>
            </w:tcBorders>
            <w:hideMark/>
          </w:tcPr>
          <w:p w14:paraId="002D2336" w14:textId="77777777" w:rsidR="008B7A11" w:rsidRPr="00EF3B79" w:rsidRDefault="008B7A11" w:rsidP="00B20AB0">
            <w:pPr>
              <w:tabs>
                <w:tab w:val="left" w:pos="795"/>
              </w:tabs>
              <w:rPr>
                <w:sz w:val="22"/>
                <w:szCs w:val="22"/>
              </w:rPr>
            </w:pPr>
            <w:r w:rsidRPr="007A704D">
              <w:rPr>
                <w:sz w:val="22"/>
                <w:szCs w:val="22"/>
              </w:rPr>
              <w:t>33</w:t>
            </w:r>
          </w:p>
        </w:tc>
        <w:tc>
          <w:tcPr>
            <w:tcW w:w="1311" w:type="dxa"/>
            <w:tcBorders>
              <w:top w:val="single" w:sz="2" w:space="0" w:color="FFFFFF"/>
              <w:left w:val="single" w:sz="2" w:space="0" w:color="FFFFFF"/>
              <w:bottom w:val="single" w:sz="2" w:space="0" w:color="FFFFFF"/>
              <w:right w:val="single" w:sz="2" w:space="0" w:color="FFFFFF"/>
            </w:tcBorders>
            <w:hideMark/>
          </w:tcPr>
          <w:p w14:paraId="5EAC7474" w14:textId="77777777" w:rsidR="008B7A11" w:rsidRPr="00EF3B79" w:rsidRDefault="008B7A11" w:rsidP="00B20AB0">
            <w:pPr>
              <w:tabs>
                <w:tab w:val="left" w:pos="795"/>
              </w:tabs>
              <w:rPr>
                <w:sz w:val="22"/>
                <w:szCs w:val="22"/>
              </w:rPr>
            </w:pPr>
            <w:r w:rsidRPr="007A704D">
              <w:rPr>
                <w:sz w:val="22"/>
                <w:szCs w:val="22"/>
              </w:rPr>
              <w:t>103</w:t>
            </w:r>
          </w:p>
        </w:tc>
        <w:tc>
          <w:tcPr>
            <w:tcW w:w="1337" w:type="dxa"/>
            <w:tcBorders>
              <w:top w:val="single" w:sz="2" w:space="0" w:color="FFFFFF"/>
              <w:left w:val="single" w:sz="2" w:space="0" w:color="FFFFFF"/>
              <w:bottom w:val="single" w:sz="2" w:space="0" w:color="FFFFFF"/>
              <w:right w:val="single" w:sz="2" w:space="0" w:color="FFFFFF"/>
            </w:tcBorders>
            <w:hideMark/>
          </w:tcPr>
          <w:p w14:paraId="18FC7BEF" w14:textId="77777777" w:rsidR="008B7A11" w:rsidRPr="00EF3B79" w:rsidRDefault="008B7A11" w:rsidP="00B20AB0">
            <w:pPr>
              <w:tabs>
                <w:tab w:val="left" w:pos="795"/>
              </w:tabs>
              <w:rPr>
                <w:sz w:val="22"/>
                <w:szCs w:val="22"/>
              </w:rPr>
            </w:pPr>
            <w:r w:rsidRPr="007A704D">
              <w:rPr>
                <w:sz w:val="22"/>
                <w:szCs w:val="22"/>
              </w:rPr>
              <w:t>78.6</w:t>
            </w:r>
          </w:p>
        </w:tc>
        <w:tc>
          <w:tcPr>
            <w:tcW w:w="1493" w:type="dxa"/>
            <w:tcBorders>
              <w:top w:val="single" w:sz="2" w:space="0" w:color="FFFFFF"/>
              <w:left w:val="single" w:sz="2" w:space="0" w:color="FFFFFF"/>
              <w:bottom w:val="single" w:sz="2" w:space="0" w:color="FFFFFF"/>
              <w:right w:val="single" w:sz="2" w:space="0" w:color="FFFFFF"/>
            </w:tcBorders>
            <w:hideMark/>
          </w:tcPr>
          <w:p w14:paraId="292B3001" w14:textId="77777777" w:rsidR="008B7A11" w:rsidRPr="00EF3B79" w:rsidRDefault="008B7A11" w:rsidP="00B20AB0">
            <w:pPr>
              <w:tabs>
                <w:tab w:val="left" w:pos="795"/>
              </w:tabs>
              <w:rPr>
                <w:sz w:val="22"/>
                <w:szCs w:val="22"/>
              </w:rPr>
            </w:pPr>
            <w:r w:rsidRPr="007A704D">
              <w:rPr>
                <w:sz w:val="22"/>
                <w:szCs w:val="22"/>
              </w:rPr>
              <w:t>71.5</w:t>
            </w:r>
          </w:p>
        </w:tc>
      </w:tr>
      <w:tr w:rsidR="008B7A11" w:rsidRPr="00EF3B79" w14:paraId="37729B42" w14:textId="77777777" w:rsidTr="00B20AB0">
        <w:trPr>
          <w:cantSplit/>
          <w:trHeight w:val="238"/>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0F87A24" w14:textId="77777777" w:rsidR="008B7A11" w:rsidRPr="00EF3B79" w:rsidRDefault="008B7A11" w:rsidP="00B20AB0">
            <w:pPr>
              <w:tabs>
                <w:tab w:val="left" w:pos="795"/>
              </w:tabs>
              <w:rPr>
                <w:b/>
                <w:bCs/>
                <w:sz w:val="22"/>
                <w:szCs w:val="22"/>
              </w:rPr>
            </w:pPr>
            <w:r w:rsidRPr="00EF3B79">
              <w:rPr>
                <w:b/>
                <w:bCs/>
                <w:sz w:val="22"/>
                <w:szCs w:val="22"/>
              </w:rPr>
              <w:t>Analysis strategy</w:t>
            </w:r>
          </w:p>
        </w:tc>
      </w:tr>
      <w:tr w:rsidR="008B7A11" w:rsidRPr="00EF3B79" w14:paraId="1308B483" w14:textId="77777777" w:rsidTr="00B20AB0">
        <w:trPr>
          <w:cantSplit/>
          <w:trHeight w:val="193"/>
          <w:jc w:val="center"/>
        </w:trPr>
        <w:tc>
          <w:tcPr>
            <w:tcW w:w="3258" w:type="dxa"/>
            <w:tcBorders>
              <w:top w:val="single" w:sz="2" w:space="0" w:color="FFFFFF"/>
              <w:left w:val="single" w:sz="2" w:space="0" w:color="FFFFFF"/>
              <w:bottom w:val="single" w:sz="2" w:space="0" w:color="FFFFFF"/>
              <w:right w:val="single" w:sz="2" w:space="0" w:color="FFFFFF"/>
            </w:tcBorders>
            <w:hideMark/>
          </w:tcPr>
          <w:p w14:paraId="42BB0732" w14:textId="77777777" w:rsidR="008B7A11" w:rsidRPr="00EF3B79" w:rsidRDefault="008B7A11" w:rsidP="00B20AB0">
            <w:pPr>
              <w:tabs>
                <w:tab w:val="left" w:pos="795"/>
              </w:tabs>
              <w:rPr>
                <w:sz w:val="22"/>
                <w:szCs w:val="22"/>
              </w:rPr>
            </w:pPr>
            <w:r w:rsidRPr="00EF3B79">
              <w:rPr>
                <w:sz w:val="22"/>
                <w:szCs w:val="22"/>
              </w:rPr>
              <w:t>ITT</w:t>
            </w:r>
          </w:p>
        </w:tc>
        <w:tc>
          <w:tcPr>
            <w:tcW w:w="1229" w:type="dxa"/>
            <w:tcBorders>
              <w:top w:val="single" w:sz="2" w:space="0" w:color="FFFFFF"/>
              <w:left w:val="single" w:sz="2" w:space="0" w:color="FFFFFF"/>
              <w:bottom w:val="single" w:sz="2" w:space="0" w:color="FFFFFF"/>
              <w:right w:val="single" w:sz="2" w:space="0" w:color="FFFFFF"/>
            </w:tcBorders>
            <w:hideMark/>
          </w:tcPr>
          <w:p w14:paraId="1C0FE94D" w14:textId="77777777" w:rsidR="008B7A11" w:rsidRPr="00EF3B79" w:rsidRDefault="008B7A11" w:rsidP="00B20AB0">
            <w:pPr>
              <w:tabs>
                <w:tab w:val="left" w:pos="795"/>
              </w:tabs>
              <w:rPr>
                <w:sz w:val="22"/>
                <w:szCs w:val="22"/>
              </w:rPr>
            </w:pPr>
            <w:r w:rsidRPr="007A704D">
              <w:rPr>
                <w:sz w:val="22"/>
                <w:szCs w:val="22"/>
              </w:rPr>
              <w:t>18</w:t>
            </w:r>
          </w:p>
        </w:tc>
        <w:tc>
          <w:tcPr>
            <w:tcW w:w="1311" w:type="dxa"/>
            <w:tcBorders>
              <w:top w:val="single" w:sz="2" w:space="0" w:color="FFFFFF"/>
              <w:left w:val="single" w:sz="2" w:space="0" w:color="FFFFFF"/>
              <w:bottom w:val="single" w:sz="2" w:space="0" w:color="FFFFFF"/>
              <w:right w:val="single" w:sz="2" w:space="0" w:color="FFFFFF"/>
            </w:tcBorders>
            <w:hideMark/>
          </w:tcPr>
          <w:p w14:paraId="2975E42C" w14:textId="77777777" w:rsidR="008B7A11" w:rsidRPr="00EF3B79" w:rsidRDefault="008B7A11" w:rsidP="00B20AB0">
            <w:pPr>
              <w:tabs>
                <w:tab w:val="left" w:pos="795"/>
              </w:tabs>
              <w:rPr>
                <w:sz w:val="22"/>
                <w:szCs w:val="22"/>
              </w:rPr>
            </w:pPr>
            <w:r w:rsidRPr="007A704D">
              <w:rPr>
                <w:sz w:val="22"/>
                <w:szCs w:val="22"/>
              </w:rPr>
              <w:t>69</w:t>
            </w:r>
          </w:p>
        </w:tc>
        <w:tc>
          <w:tcPr>
            <w:tcW w:w="1337" w:type="dxa"/>
            <w:tcBorders>
              <w:top w:val="single" w:sz="2" w:space="0" w:color="FFFFFF"/>
              <w:left w:val="single" w:sz="2" w:space="0" w:color="FFFFFF"/>
              <w:bottom w:val="single" w:sz="2" w:space="0" w:color="FFFFFF"/>
              <w:right w:val="single" w:sz="2" w:space="0" w:color="FFFFFF"/>
            </w:tcBorders>
            <w:hideMark/>
          </w:tcPr>
          <w:p w14:paraId="2ABF447A" w14:textId="77777777" w:rsidR="008B7A11" w:rsidRPr="00EF3B79" w:rsidRDefault="008B7A11" w:rsidP="00B20AB0">
            <w:pPr>
              <w:tabs>
                <w:tab w:val="left" w:pos="795"/>
              </w:tabs>
              <w:rPr>
                <w:sz w:val="22"/>
                <w:szCs w:val="22"/>
              </w:rPr>
            </w:pPr>
            <w:r w:rsidRPr="007A704D">
              <w:rPr>
                <w:sz w:val="22"/>
                <w:szCs w:val="22"/>
              </w:rPr>
              <w:t>42.9</w:t>
            </w:r>
          </w:p>
        </w:tc>
        <w:tc>
          <w:tcPr>
            <w:tcW w:w="1493" w:type="dxa"/>
            <w:tcBorders>
              <w:top w:val="single" w:sz="2" w:space="0" w:color="FFFFFF"/>
              <w:left w:val="single" w:sz="2" w:space="0" w:color="FFFFFF"/>
              <w:bottom w:val="single" w:sz="2" w:space="0" w:color="FFFFFF"/>
              <w:right w:val="single" w:sz="2" w:space="0" w:color="FFFFFF"/>
            </w:tcBorders>
            <w:hideMark/>
          </w:tcPr>
          <w:p w14:paraId="06B2C3A8" w14:textId="77777777" w:rsidR="008B7A11" w:rsidRPr="00EF3B79" w:rsidRDefault="008B7A11" w:rsidP="00B20AB0">
            <w:pPr>
              <w:tabs>
                <w:tab w:val="left" w:pos="795"/>
              </w:tabs>
              <w:rPr>
                <w:sz w:val="22"/>
                <w:szCs w:val="22"/>
              </w:rPr>
            </w:pPr>
            <w:r w:rsidRPr="007A704D">
              <w:rPr>
                <w:sz w:val="22"/>
                <w:szCs w:val="22"/>
              </w:rPr>
              <w:t>47.9</w:t>
            </w:r>
          </w:p>
        </w:tc>
      </w:tr>
      <w:tr w:rsidR="008B7A11" w:rsidRPr="00EF3B79" w14:paraId="50128DC3" w14:textId="77777777" w:rsidTr="00B20AB0">
        <w:trPr>
          <w:cantSplit/>
          <w:trHeight w:val="255"/>
          <w:jc w:val="center"/>
        </w:trPr>
        <w:tc>
          <w:tcPr>
            <w:tcW w:w="3258" w:type="dxa"/>
            <w:tcBorders>
              <w:top w:val="single" w:sz="2" w:space="0" w:color="FFFFFF"/>
              <w:left w:val="single" w:sz="2" w:space="0" w:color="FFFFFF"/>
              <w:bottom w:val="single" w:sz="2" w:space="0" w:color="FFFFFF"/>
              <w:right w:val="single" w:sz="2" w:space="0" w:color="FFFFFF"/>
            </w:tcBorders>
            <w:hideMark/>
          </w:tcPr>
          <w:p w14:paraId="5001CD12" w14:textId="77777777" w:rsidR="008B7A11" w:rsidRPr="00EF3B79" w:rsidRDefault="008B7A11" w:rsidP="00B20AB0">
            <w:pPr>
              <w:tabs>
                <w:tab w:val="left" w:pos="795"/>
              </w:tabs>
              <w:rPr>
                <w:sz w:val="22"/>
                <w:szCs w:val="22"/>
              </w:rPr>
            </w:pPr>
            <w:r w:rsidRPr="00EF3B79">
              <w:rPr>
                <w:sz w:val="22"/>
                <w:szCs w:val="22"/>
              </w:rPr>
              <w:lastRenderedPageBreak/>
              <w:t>TOT</w:t>
            </w:r>
          </w:p>
        </w:tc>
        <w:tc>
          <w:tcPr>
            <w:tcW w:w="1229" w:type="dxa"/>
            <w:tcBorders>
              <w:top w:val="single" w:sz="2" w:space="0" w:color="FFFFFF"/>
              <w:left w:val="single" w:sz="2" w:space="0" w:color="FFFFFF"/>
              <w:bottom w:val="single" w:sz="2" w:space="0" w:color="FFFFFF"/>
              <w:right w:val="single" w:sz="2" w:space="0" w:color="FFFFFF"/>
            </w:tcBorders>
            <w:hideMark/>
          </w:tcPr>
          <w:p w14:paraId="70251051" w14:textId="77777777" w:rsidR="008B7A11" w:rsidRPr="00EF3B79" w:rsidRDefault="008B7A11" w:rsidP="00B20AB0">
            <w:pPr>
              <w:tabs>
                <w:tab w:val="left" w:pos="795"/>
              </w:tabs>
              <w:rPr>
                <w:sz w:val="22"/>
                <w:szCs w:val="22"/>
              </w:rPr>
            </w:pPr>
            <w:r w:rsidRPr="007A704D">
              <w:rPr>
                <w:sz w:val="22"/>
                <w:szCs w:val="22"/>
              </w:rPr>
              <w:t>24</w:t>
            </w:r>
          </w:p>
        </w:tc>
        <w:tc>
          <w:tcPr>
            <w:tcW w:w="1311" w:type="dxa"/>
            <w:tcBorders>
              <w:top w:val="single" w:sz="2" w:space="0" w:color="FFFFFF"/>
              <w:left w:val="single" w:sz="2" w:space="0" w:color="FFFFFF"/>
              <w:bottom w:val="single" w:sz="2" w:space="0" w:color="FFFFFF"/>
              <w:right w:val="single" w:sz="2" w:space="0" w:color="FFFFFF"/>
            </w:tcBorders>
            <w:hideMark/>
          </w:tcPr>
          <w:p w14:paraId="58EFD907" w14:textId="77777777" w:rsidR="008B7A11" w:rsidRPr="00EF3B79" w:rsidRDefault="008B7A11" w:rsidP="00B20AB0">
            <w:pPr>
              <w:tabs>
                <w:tab w:val="left" w:pos="795"/>
              </w:tabs>
              <w:rPr>
                <w:sz w:val="22"/>
                <w:szCs w:val="22"/>
              </w:rPr>
            </w:pPr>
            <w:r w:rsidRPr="007A704D">
              <w:rPr>
                <w:sz w:val="22"/>
                <w:szCs w:val="22"/>
              </w:rPr>
              <w:t>75</w:t>
            </w:r>
          </w:p>
        </w:tc>
        <w:tc>
          <w:tcPr>
            <w:tcW w:w="1337" w:type="dxa"/>
            <w:tcBorders>
              <w:top w:val="single" w:sz="2" w:space="0" w:color="FFFFFF"/>
              <w:left w:val="single" w:sz="2" w:space="0" w:color="FFFFFF"/>
              <w:bottom w:val="single" w:sz="2" w:space="0" w:color="FFFFFF"/>
              <w:right w:val="single" w:sz="2" w:space="0" w:color="FFFFFF"/>
            </w:tcBorders>
            <w:hideMark/>
          </w:tcPr>
          <w:p w14:paraId="0465C713" w14:textId="77777777" w:rsidR="008B7A11" w:rsidRPr="00EF3B79" w:rsidRDefault="008B7A11" w:rsidP="00B20AB0">
            <w:pPr>
              <w:tabs>
                <w:tab w:val="left" w:pos="795"/>
              </w:tabs>
              <w:rPr>
                <w:sz w:val="22"/>
                <w:szCs w:val="22"/>
              </w:rPr>
            </w:pPr>
            <w:r w:rsidRPr="007A704D">
              <w:rPr>
                <w:sz w:val="22"/>
                <w:szCs w:val="22"/>
              </w:rPr>
              <w:t>57.1</w:t>
            </w:r>
          </w:p>
        </w:tc>
        <w:tc>
          <w:tcPr>
            <w:tcW w:w="1493" w:type="dxa"/>
            <w:tcBorders>
              <w:top w:val="single" w:sz="2" w:space="0" w:color="FFFFFF"/>
              <w:left w:val="single" w:sz="2" w:space="0" w:color="FFFFFF"/>
              <w:bottom w:val="single" w:sz="2" w:space="0" w:color="FFFFFF"/>
              <w:right w:val="single" w:sz="2" w:space="0" w:color="FFFFFF"/>
            </w:tcBorders>
            <w:hideMark/>
          </w:tcPr>
          <w:p w14:paraId="4F92DC19" w14:textId="77777777" w:rsidR="008B7A11" w:rsidRPr="00EF3B79" w:rsidRDefault="008B7A11" w:rsidP="00B20AB0">
            <w:pPr>
              <w:tabs>
                <w:tab w:val="left" w:pos="795"/>
              </w:tabs>
              <w:rPr>
                <w:sz w:val="22"/>
                <w:szCs w:val="22"/>
              </w:rPr>
            </w:pPr>
            <w:r w:rsidRPr="007A704D">
              <w:rPr>
                <w:sz w:val="22"/>
                <w:szCs w:val="22"/>
              </w:rPr>
              <w:t>52.1</w:t>
            </w:r>
          </w:p>
        </w:tc>
      </w:tr>
      <w:tr w:rsidR="008B7A11" w:rsidRPr="00EF3B79" w14:paraId="7D09F544" w14:textId="77777777" w:rsidTr="00B20AB0">
        <w:trPr>
          <w:cantSplit/>
          <w:trHeight w:val="209"/>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2D55425" w14:textId="77777777" w:rsidR="008B7A11" w:rsidRPr="00EF3B79" w:rsidRDefault="008B7A11" w:rsidP="00B20AB0">
            <w:pPr>
              <w:tabs>
                <w:tab w:val="left" w:pos="795"/>
              </w:tabs>
              <w:rPr>
                <w:b/>
                <w:bCs/>
                <w:sz w:val="22"/>
                <w:szCs w:val="22"/>
              </w:rPr>
            </w:pPr>
            <w:r w:rsidRPr="00EF3B79">
              <w:rPr>
                <w:b/>
                <w:bCs/>
                <w:sz w:val="22"/>
                <w:szCs w:val="22"/>
              </w:rPr>
              <w:t>Control group</w:t>
            </w:r>
          </w:p>
        </w:tc>
      </w:tr>
      <w:tr w:rsidR="008B7A11" w:rsidRPr="00EF3B79" w14:paraId="7C2D7FB2" w14:textId="77777777" w:rsidTr="00B20AB0">
        <w:trPr>
          <w:cantSplit/>
          <w:trHeight w:val="270"/>
          <w:jc w:val="center"/>
        </w:trPr>
        <w:tc>
          <w:tcPr>
            <w:tcW w:w="3258" w:type="dxa"/>
            <w:tcBorders>
              <w:top w:val="single" w:sz="2" w:space="0" w:color="FFFFFF"/>
              <w:left w:val="single" w:sz="2" w:space="0" w:color="FFFFFF"/>
              <w:bottom w:val="single" w:sz="2" w:space="0" w:color="FFFFFF"/>
              <w:right w:val="single" w:sz="2" w:space="0" w:color="FFFFFF"/>
            </w:tcBorders>
            <w:hideMark/>
          </w:tcPr>
          <w:p w14:paraId="02132C37" w14:textId="77777777" w:rsidR="008B7A11" w:rsidRPr="00EF3B79" w:rsidRDefault="008B7A11" w:rsidP="00B20AB0">
            <w:pPr>
              <w:tabs>
                <w:tab w:val="left" w:pos="795"/>
              </w:tabs>
              <w:rPr>
                <w:sz w:val="22"/>
                <w:szCs w:val="22"/>
              </w:rPr>
            </w:pPr>
            <w:r w:rsidRPr="00EF3B79">
              <w:rPr>
                <w:sz w:val="22"/>
                <w:szCs w:val="22"/>
              </w:rPr>
              <w:t>Individual treatment</w:t>
            </w:r>
          </w:p>
        </w:tc>
        <w:tc>
          <w:tcPr>
            <w:tcW w:w="1229" w:type="dxa"/>
            <w:tcBorders>
              <w:top w:val="single" w:sz="2" w:space="0" w:color="FFFFFF"/>
              <w:left w:val="single" w:sz="2" w:space="0" w:color="FFFFFF"/>
              <w:bottom w:val="single" w:sz="2" w:space="0" w:color="FFFFFF"/>
              <w:right w:val="single" w:sz="2" w:space="0" w:color="FFFFFF"/>
            </w:tcBorders>
            <w:hideMark/>
          </w:tcPr>
          <w:p w14:paraId="3493ECDC"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29F27437" w14:textId="77777777" w:rsidR="008B7A11" w:rsidRPr="00EF3B79" w:rsidRDefault="008B7A11" w:rsidP="00B20AB0">
            <w:pPr>
              <w:tabs>
                <w:tab w:val="left" w:pos="795"/>
              </w:tabs>
              <w:rPr>
                <w:sz w:val="22"/>
                <w:szCs w:val="22"/>
              </w:rPr>
            </w:pPr>
            <w:r w:rsidRPr="007A704D">
              <w:rPr>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5561269D"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0B133D90" w14:textId="77777777" w:rsidR="008B7A11" w:rsidRPr="00EF3B79" w:rsidRDefault="008B7A11" w:rsidP="00B20AB0">
            <w:pPr>
              <w:tabs>
                <w:tab w:val="left" w:pos="795"/>
              </w:tabs>
              <w:rPr>
                <w:sz w:val="22"/>
                <w:szCs w:val="22"/>
              </w:rPr>
            </w:pPr>
            <w:r w:rsidRPr="007A704D">
              <w:rPr>
                <w:sz w:val="22"/>
                <w:szCs w:val="22"/>
              </w:rPr>
              <w:t>2.1</w:t>
            </w:r>
          </w:p>
        </w:tc>
      </w:tr>
      <w:tr w:rsidR="008B7A11" w:rsidRPr="00EF3B79" w14:paraId="7FE7B247" w14:textId="77777777" w:rsidTr="00B20AB0">
        <w:trPr>
          <w:cantSplit/>
          <w:trHeight w:val="133"/>
          <w:jc w:val="center"/>
        </w:trPr>
        <w:tc>
          <w:tcPr>
            <w:tcW w:w="3258" w:type="dxa"/>
            <w:tcBorders>
              <w:top w:val="single" w:sz="2" w:space="0" w:color="FFFFFF"/>
              <w:left w:val="single" w:sz="2" w:space="0" w:color="FFFFFF"/>
              <w:bottom w:val="single" w:sz="2" w:space="0" w:color="FFFFFF"/>
              <w:right w:val="single" w:sz="2" w:space="0" w:color="FFFFFF"/>
            </w:tcBorders>
            <w:hideMark/>
          </w:tcPr>
          <w:p w14:paraId="7888CD51" w14:textId="77777777" w:rsidR="008B7A11" w:rsidRPr="00EF3B79" w:rsidRDefault="008B7A11" w:rsidP="00B20AB0">
            <w:pPr>
              <w:tabs>
                <w:tab w:val="left" w:pos="795"/>
              </w:tabs>
              <w:rPr>
                <w:sz w:val="22"/>
                <w:szCs w:val="22"/>
              </w:rPr>
            </w:pPr>
            <w:r w:rsidRPr="00EF3B79">
              <w:rPr>
                <w:sz w:val="22"/>
                <w:szCs w:val="22"/>
              </w:rPr>
              <w:t>TAU</w:t>
            </w:r>
          </w:p>
        </w:tc>
        <w:tc>
          <w:tcPr>
            <w:tcW w:w="1229" w:type="dxa"/>
            <w:tcBorders>
              <w:top w:val="single" w:sz="2" w:space="0" w:color="FFFFFF"/>
              <w:left w:val="single" w:sz="2" w:space="0" w:color="FFFFFF"/>
              <w:bottom w:val="single" w:sz="2" w:space="0" w:color="FFFFFF"/>
              <w:right w:val="single" w:sz="2" w:space="0" w:color="FFFFFF"/>
            </w:tcBorders>
            <w:hideMark/>
          </w:tcPr>
          <w:p w14:paraId="33398DCB" w14:textId="77777777" w:rsidR="008B7A11" w:rsidRPr="00EF3B79" w:rsidRDefault="008B7A11" w:rsidP="00B20AB0">
            <w:pPr>
              <w:tabs>
                <w:tab w:val="left" w:pos="795"/>
              </w:tabs>
              <w:rPr>
                <w:sz w:val="22"/>
                <w:szCs w:val="22"/>
              </w:rPr>
            </w:pPr>
            <w:r w:rsidRPr="007A704D">
              <w:rPr>
                <w:sz w:val="22"/>
                <w:szCs w:val="22"/>
              </w:rPr>
              <w:t>28</w:t>
            </w:r>
          </w:p>
        </w:tc>
        <w:tc>
          <w:tcPr>
            <w:tcW w:w="1311" w:type="dxa"/>
            <w:tcBorders>
              <w:top w:val="single" w:sz="2" w:space="0" w:color="FFFFFF"/>
              <w:left w:val="single" w:sz="2" w:space="0" w:color="FFFFFF"/>
              <w:bottom w:val="single" w:sz="2" w:space="0" w:color="FFFFFF"/>
              <w:right w:val="single" w:sz="2" w:space="0" w:color="FFFFFF"/>
            </w:tcBorders>
            <w:hideMark/>
          </w:tcPr>
          <w:p w14:paraId="420177D7" w14:textId="77777777" w:rsidR="008B7A11" w:rsidRPr="00EF3B79" w:rsidRDefault="008B7A11" w:rsidP="00B20AB0">
            <w:pPr>
              <w:tabs>
                <w:tab w:val="left" w:pos="795"/>
              </w:tabs>
              <w:rPr>
                <w:sz w:val="22"/>
                <w:szCs w:val="22"/>
              </w:rPr>
            </w:pPr>
            <w:r w:rsidRPr="007A704D">
              <w:rPr>
                <w:sz w:val="22"/>
                <w:szCs w:val="22"/>
              </w:rPr>
              <w:t>108</w:t>
            </w:r>
          </w:p>
        </w:tc>
        <w:tc>
          <w:tcPr>
            <w:tcW w:w="1337" w:type="dxa"/>
            <w:tcBorders>
              <w:top w:val="single" w:sz="2" w:space="0" w:color="FFFFFF"/>
              <w:left w:val="single" w:sz="2" w:space="0" w:color="FFFFFF"/>
              <w:bottom w:val="single" w:sz="2" w:space="0" w:color="FFFFFF"/>
              <w:right w:val="single" w:sz="2" w:space="0" w:color="FFFFFF"/>
            </w:tcBorders>
            <w:hideMark/>
          </w:tcPr>
          <w:p w14:paraId="4D5F5DCE" w14:textId="77777777" w:rsidR="008B7A11" w:rsidRPr="00EF3B79" w:rsidRDefault="008B7A11" w:rsidP="00B20AB0">
            <w:pPr>
              <w:tabs>
                <w:tab w:val="left" w:pos="795"/>
              </w:tabs>
              <w:rPr>
                <w:sz w:val="22"/>
                <w:szCs w:val="22"/>
              </w:rPr>
            </w:pPr>
            <w:r w:rsidRPr="007A704D">
              <w:rPr>
                <w:sz w:val="22"/>
                <w:szCs w:val="22"/>
              </w:rPr>
              <w:t>66.7</w:t>
            </w:r>
          </w:p>
        </w:tc>
        <w:tc>
          <w:tcPr>
            <w:tcW w:w="1493" w:type="dxa"/>
            <w:tcBorders>
              <w:top w:val="single" w:sz="2" w:space="0" w:color="FFFFFF"/>
              <w:left w:val="single" w:sz="2" w:space="0" w:color="FFFFFF"/>
              <w:bottom w:val="single" w:sz="2" w:space="0" w:color="FFFFFF"/>
              <w:right w:val="single" w:sz="2" w:space="0" w:color="FFFFFF"/>
            </w:tcBorders>
            <w:hideMark/>
          </w:tcPr>
          <w:p w14:paraId="5E9E747C" w14:textId="77777777" w:rsidR="008B7A11" w:rsidRPr="00EF3B79" w:rsidRDefault="008B7A11" w:rsidP="00B20AB0">
            <w:pPr>
              <w:tabs>
                <w:tab w:val="left" w:pos="795"/>
              </w:tabs>
              <w:rPr>
                <w:sz w:val="22"/>
                <w:szCs w:val="22"/>
              </w:rPr>
            </w:pPr>
            <w:r w:rsidRPr="007A704D">
              <w:rPr>
                <w:sz w:val="22"/>
                <w:szCs w:val="22"/>
              </w:rPr>
              <w:t>75.0</w:t>
            </w:r>
          </w:p>
        </w:tc>
      </w:tr>
      <w:tr w:rsidR="008B7A11" w:rsidRPr="00EF3B79" w14:paraId="019B78B5" w14:textId="77777777" w:rsidTr="00B20AB0">
        <w:trPr>
          <w:cantSplit/>
          <w:trHeight w:val="281"/>
          <w:jc w:val="center"/>
        </w:trPr>
        <w:tc>
          <w:tcPr>
            <w:tcW w:w="3258" w:type="dxa"/>
            <w:tcBorders>
              <w:top w:val="single" w:sz="2" w:space="0" w:color="FFFFFF"/>
              <w:left w:val="single" w:sz="2" w:space="0" w:color="FFFFFF"/>
              <w:bottom w:val="single" w:sz="2" w:space="0" w:color="FFFFFF"/>
              <w:right w:val="single" w:sz="2" w:space="0" w:color="FFFFFF"/>
            </w:tcBorders>
            <w:hideMark/>
          </w:tcPr>
          <w:p w14:paraId="76AF49F2" w14:textId="77777777" w:rsidR="008B7A11" w:rsidRPr="00EF3B79" w:rsidRDefault="008B7A11" w:rsidP="00B20AB0">
            <w:pPr>
              <w:tabs>
                <w:tab w:val="left" w:pos="795"/>
              </w:tabs>
              <w:rPr>
                <w:sz w:val="22"/>
                <w:szCs w:val="22"/>
              </w:rPr>
            </w:pPr>
            <w:r w:rsidRPr="00EF3B79">
              <w:rPr>
                <w:sz w:val="22"/>
                <w:szCs w:val="22"/>
              </w:rPr>
              <w:t>TAU with Waiting-list</w:t>
            </w:r>
          </w:p>
        </w:tc>
        <w:tc>
          <w:tcPr>
            <w:tcW w:w="1229" w:type="dxa"/>
            <w:tcBorders>
              <w:top w:val="single" w:sz="2" w:space="0" w:color="FFFFFF"/>
              <w:left w:val="single" w:sz="2" w:space="0" w:color="FFFFFF"/>
              <w:bottom w:val="single" w:sz="2" w:space="0" w:color="FFFFFF"/>
              <w:right w:val="single" w:sz="2" w:space="0" w:color="FFFFFF"/>
            </w:tcBorders>
            <w:hideMark/>
          </w:tcPr>
          <w:p w14:paraId="3DB4C85E" w14:textId="77777777" w:rsidR="008B7A11" w:rsidRPr="00EF3B79" w:rsidRDefault="008B7A11" w:rsidP="00B20AB0">
            <w:pPr>
              <w:tabs>
                <w:tab w:val="left" w:pos="795"/>
              </w:tabs>
              <w:rPr>
                <w:sz w:val="22"/>
                <w:szCs w:val="22"/>
              </w:rPr>
            </w:pPr>
            <w:r w:rsidRPr="007A704D">
              <w:rPr>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5B7796F0" w14:textId="77777777" w:rsidR="008B7A11" w:rsidRPr="00EF3B79" w:rsidRDefault="008B7A11" w:rsidP="00B20AB0">
            <w:pPr>
              <w:tabs>
                <w:tab w:val="left" w:pos="795"/>
              </w:tabs>
              <w:rPr>
                <w:sz w:val="22"/>
                <w:szCs w:val="22"/>
              </w:rPr>
            </w:pPr>
            <w:r w:rsidRPr="007A704D">
              <w:rPr>
                <w:sz w:val="22"/>
                <w:szCs w:val="22"/>
              </w:rPr>
              <w:t>26</w:t>
            </w:r>
          </w:p>
        </w:tc>
        <w:tc>
          <w:tcPr>
            <w:tcW w:w="1337" w:type="dxa"/>
            <w:tcBorders>
              <w:top w:val="single" w:sz="2" w:space="0" w:color="FFFFFF"/>
              <w:left w:val="single" w:sz="2" w:space="0" w:color="FFFFFF"/>
              <w:bottom w:val="single" w:sz="2" w:space="0" w:color="FFFFFF"/>
              <w:right w:val="single" w:sz="2" w:space="0" w:color="FFFFFF"/>
            </w:tcBorders>
            <w:hideMark/>
          </w:tcPr>
          <w:p w14:paraId="15E65865" w14:textId="77777777" w:rsidR="008B7A11" w:rsidRPr="00EF3B79" w:rsidRDefault="008B7A11" w:rsidP="00B20AB0">
            <w:pPr>
              <w:tabs>
                <w:tab w:val="left" w:pos="795"/>
              </w:tabs>
              <w:rPr>
                <w:sz w:val="22"/>
                <w:szCs w:val="22"/>
              </w:rPr>
            </w:pPr>
            <w:r w:rsidRPr="007A704D">
              <w:rPr>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40D9E10D" w14:textId="77777777" w:rsidR="008B7A11" w:rsidRPr="00EF3B79" w:rsidRDefault="008B7A11" w:rsidP="00B20AB0">
            <w:pPr>
              <w:tabs>
                <w:tab w:val="left" w:pos="795"/>
              </w:tabs>
              <w:rPr>
                <w:sz w:val="22"/>
                <w:szCs w:val="22"/>
              </w:rPr>
            </w:pPr>
            <w:r w:rsidRPr="007A704D">
              <w:rPr>
                <w:sz w:val="22"/>
                <w:szCs w:val="22"/>
              </w:rPr>
              <w:t>18.1</w:t>
            </w:r>
          </w:p>
        </w:tc>
      </w:tr>
      <w:tr w:rsidR="008B7A11" w:rsidRPr="00EF3B79" w14:paraId="36F78394" w14:textId="77777777" w:rsidTr="00B20AB0">
        <w:trPr>
          <w:cantSplit/>
          <w:trHeight w:val="219"/>
          <w:jc w:val="center"/>
        </w:trPr>
        <w:tc>
          <w:tcPr>
            <w:tcW w:w="3258" w:type="dxa"/>
            <w:tcBorders>
              <w:top w:val="single" w:sz="2" w:space="0" w:color="FFFFFF"/>
              <w:left w:val="single" w:sz="2" w:space="0" w:color="FFFFFF"/>
              <w:bottom w:val="single" w:sz="2" w:space="0" w:color="FFFFFF"/>
              <w:right w:val="single" w:sz="2" w:space="0" w:color="FFFFFF"/>
            </w:tcBorders>
            <w:hideMark/>
          </w:tcPr>
          <w:p w14:paraId="44726815" w14:textId="77777777" w:rsidR="008B7A11" w:rsidRPr="00EF3B79" w:rsidRDefault="008B7A11" w:rsidP="00B20AB0">
            <w:pPr>
              <w:tabs>
                <w:tab w:val="left" w:pos="795"/>
              </w:tabs>
              <w:rPr>
                <w:sz w:val="22"/>
                <w:szCs w:val="22"/>
              </w:rPr>
            </w:pPr>
            <w:r w:rsidRPr="00EF3B79">
              <w:rPr>
                <w:sz w:val="22"/>
                <w:szCs w:val="22"/>
              </w:rPr>
              <w:t>Waiting-list only</w:t>
            </w:r>
          </w:p>
        </w:tc>
        <w:tc>
          <w:tcPr>
            <w:tcW w:w="1229" w:type="dxa"/>
            <w:tcBorders>
              <w:top w:val="single" w:sz="2" w:space="0" w:color="FFFFFF"/>
              <w:left w:val="single" w:sz="2" w:space="0" w:color="FFFFFF"/>
              <w:bottom w:val="single" w:sz="2" w:space="0" w:color="FFFFFF"/>
              <w:right w:val="single" w:sz="2" w:space="0" w:color="FFFFFF"/>
            </w:tcBorders>
            <w:hideMark/>
          </w:tcPr>
          <w:p w14:paraId="740FCD89" w14:textId="77777777" w:rsidR="008B7A11" w:rsidRPr="00EF3B79" w:rsidRDefault="008B7A11" w:rsidP="00B20AB0">
            <w:pPr>
              <w:tabs>
                <w:tab w:val="left" w:pos="795"/>
              </w:tabs>
              <w:rPr>
                <w:sz w:val="22"/>
                <w:szCs w:val="22"/>
              </w:rPr>
            </w:pPr>
            <w:r w:rsidRPr="007A704D">
              <w:rPr>
                <w:sz w:val="22"/>
                <w:szCs w:val="22"/>
              </w:rPr>
              <w:t>3</w:t>
            </w:r>
          </w:p>
        </w:tc>
        <w:tc>
          <w:tcPr>
            <w:tcW w:w="1311" w:type="dxa"/>
            <w:tcBorders>
              <w:top w:val="single" w:sz="2" w:space="0" w:color="FFFFFF"/>
              <w:left w:val="single" w:sz="2" w:space="0" w:color="FFFFFF"/>
              <w:bottom w:val="single" w:sz="2" w:space="0" w:color="FFFFFF"/>
              <w:right w:val="single" w:sz="2" w:space="0" w:color="FFFFFF"/>
            </w:tcBorders>
            <w:hideMark/>
          </w:tcPr>
          <w:p w14:paraId="1D4CF942" w14:textId="77777777" w:rsidR="008B7A11" w:rsidRPr="00EF3B79" w:rsidRDefault="008B7A11" w:rsidP="00B20AB0">
            <w:pPr>
              <w:tabs>
                <w:tab w:val="left" w:pos="795"/>
              </w:tabs>
              <w:rPr>
                <w:sz w:val="22"/>
                <w:szCs w:val="22"/>
              </w:rPr>
            </w:pPr>
            <w:r w:rsidRPr="007A704D">
              <w:rPr>
                <w:sz w:val="22"/>
                <w:szCs w:val="22"/>
              </w:rPr>
              <w:t>7</w:t>
            </w:r>
          </w:p>
        </w:tc>
        <w:tc>
          <w:tcPr>
            <w:tcW w:w="1337" w:type="dxa"/>
            <w:tcBorders>
              <w:top w:val="single" w:sz="2" w:space="0" w:color="FFFFFF"/>
              <w:left w:val="single" w:sz="2" w:space="0" w:color="FFFFFF"/>
              <w:bottom w:val="single" w:sz="2" w:space="0" w:color="FFFFFF"/>
              <w:right w:val="single" w:sz="2" w:space="0" w:color="FFFFFF"/>
            </w:tcBorders>
            <w:hideMark/>
          </w:tcPr>
          <w:p w14:paraId="2D030F73" w14:textId="77777777" w:rsidR="008B7A11" w:rsidRPr="00EF3B79" w:rsidRDefault="008B7A11" w:rsidP="00B20AB0">
            <w:pPr>
              <w:tabs>
                <w:tab w:val="left" w:pos="795"/>
              </w:tabs>
              <w:rPr>
                <w:sz w:val="22"/>
                <w:szCs w:val="22"/>
              </w:rPr>
            </w:pPr>
            <w:r w:rsidRPr="007A704D">
              <w:rPr>
                <w:sz w:val="22"/>
                <w:szCs w:val="22"/>
              </w:rPr>
              <w:t>7.1</w:t>
            </w:r>
          </w:p>
        </w:tc>
        <w:tc>
          <w:tcPr>
            <w:tcW w:w="1493" w:type="dxa"/>
            <w:tcBorders>
              <w:top w:val="single" w:sz="2" w:space="0" w:color="FFFFFF"/>
              <w:left w:val="single" w:sz="2" w:space="0" w:color="FFFFFF"/>
              <w:bottom w:val="single" w:sz="2" w:space="0" w:color="FFFFFF"/>
              <w:right w:val="single" w:sz="2" w:space="0" w:color="FFFFFF"/>
            </w:tcBorders>
            <w:hideMark/>
          </w:tcPr>
          <w:p w14:paraId="69748AA3" w14:textId="77777777" w:rsidR="008B7A11" w:rsidRPr="00EF3B79" w:rsidRDefault="008B7A11" w:rsidP="00B20AB0">
            <w:pPr>
              <w:tabs>
                <w:tab w:val="left" w:pos="795"/>
              </w:tabs>
              <w:rPr>
                <w:sz w:val="22"/>
                <w:szCs w:val="22"/>
              </w:rPr>
            </w:pPr>
            <w:r w:rsidRPr="007A704D">
              <w:rPr>
                <w:sz w:val="22"/>
                <w:szCs w:val="22"/>
              </w:rPr>
              <w:t>4.9</w:t>
            </w:r>
          </w:p>
        </w:tc>
      </w:tr>
      <w:tr w:rsidR="008B7A11" w:rsidRPr="00EF3B79" w14:paraId="4B75CC29" w14:textId="77777777" w:rsidTr="00B20AB0">
        <w:trPr>
          <w:cantSplit/>
          <w:trHeight w:val="185"/>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507FA1FA" w14:textId="77777777" w:rsidR="008B7A11" w:rsidRPr="00EF3B79" w:rsidRDefault="008B7A11" w:rsidP="00B20AB0">
            <w:pPr>
              <w:tabs>
                <w:tab w:val="left" w:pos="795"/>
              </w:tabs>
              <w:rPr>
                <w:b/>
                <w:bCs/>
                <w:sz w:val="22"/>
                <w:szCs w:val="22"/>
              </w:rPr>
            </w:pPr>
            <w:r w:rsidRPr="00EF3B79">
              <w:rPr>
                <w:b/>
                <w:bCs/>
                <w:sz w:val="22"/>
                <w:szCs w:val="22"/>
              </w:rPr>
              <w:t>Overall risk of bias</w:t>
            </w:r>
          </w:p>
        </w:tc>
      </w:tr>
      <w:tr w:rsidR="008B7A11" w:rsidRPr="00EF3B79" w14:paraId="47D3E8EA" w14:textId="77777777" w:rsidTr="00B20AB0">
        <w:trPr>
          <w:cantSplit/>
          <w:trHeight w:val="134"/>
          <w:jc w:val="center"/>
        </w:trPr>
        <w:tc>
          <w:tcPr>
            <w:tcW w:w="3258" w:type="dxa"/>
            <w:tcBorders>
              <w:top w:val="single" w:sz="2" w:space="0" w:color="FFFFFF"/>
              <w:left w:val="single" w:sz="2" w:space="0" w:color="FFFFFF"/>
              <w:bottom w:val="single" w:sz="2" w:space="0" w:color="FFFFFF"/>
              <w:right w:val="single" w:sz="2" w:space="0" w:color="FFFFFF"/>
            </w:tcBorders>
            <w:hideMark/>
          </w:tcPr>
          <w:p w14:paraId="012620A8" w14:textId="77777777" w:rsidR="008B7A11" w:rsidRPr="00EF3B79" w:rsidRDefault="008B7A11" w:rsidP="00B20AB0">
            <w:pPr>
              <w:tabs>
                <w:tab w:val="left" w:pos="795"/>
              </w:tabs>
              <w:rPr>
                <w:sz w:val="22"/>
                <w:szCs w:val="22"/>
              </w:rPr>
            </w:pPr>
            <w:r w:rsidRPr="00EF3B79">
              <w:rPr>
                <w:sz w:val="22"/>
                <w:szCs w:val="22"/>
              </w:rPr>
              <w:t>Low</w:t>
            </w:r>
          </w:p>
        </w:tc>
        <w:tc>
          <w:tcPr>
            <w:tcW w:w="1229" w:type="dxa"/>
            <w:tcBorders>
              <w:top w:val="single" w:sz="2" w:space="0" w:color="FFFFFF"/>
              <w:left w:val="single" w:sz="2" w:space="0" w:color="FFFFFF"/>
              <w:bottom w:val="single" w:sz="2" w:space="0" w:color="FFFFFF"/>
              <w:right w:val="single" w:sz="2" w:space="0" w:color="FFFFFF"/>
            </w:tcBorders>
            <w:hideMark/>
          </w:tcPr>
          <w:p w14:paraId="2EBF85C1" w14:textId="77777777" w:rsidR="008B7A11" w:rsidRPr="00EF3B79" w:rsidRDefault="008B7A11" w:rsidP="00B20AB0">
            <w:pPr>
              <w:tabs>
                <w:tab w:val="left" w:pos="795"/>
              </w:tabs>
              <w:rPr>
                <w:sz w:val="22"/>
                <w:szCs w:val="22"/>
              </w:rPr>
            </w:pPr>
            <w:r w:rsidRPr="007A704D">
              <w:rPr>
                <w:sz w:val="22"/>
                <w:szCs w:val="22"/>
              </w:rPr>
              <w:t>10</w:t>
            </w:r>
          </w:p>
        </w:tc>
        <w:tc>
          <w:tcPr>
            <w:tcW w:w="1311" w:type="dxa"/>
            <w:tcBorders>
              <w:top w:val="single" w:sz="2" w:space="0" w:color="FFFFFF"/>
              <w:left w:val="single" w:sz="2" w:space="0" w:color="FFFFFF"/>
              <w:bottom w:val="single" w:sz="2" w:space="0" w:color="FFFFFF"/>
              <w:right w:val="single" w:sz="2" w:space="0" w:color="FFFFFF"/>
            </w:tcBorders>
            <w:hideMark/>
          </w:tcPr>
          <w:p w14:paraId="047B03DA" w14:textId="77777777" w:rsidR="008B7A11" w:rsidRPr="00EF3B79" w:rsidRDefault="008B7A11" w:rsidP="00B20AB0">
            <w:pPr>
              <w:tabs>
                <w:tab w:val="left" w:pos="795"/>
              </w:tabs>
              <w:rPr>
                <w:sz w:val="22"/>
                <w:szCs w:val="22"/>
              </w:rPr>
            </w:pPr>
            <w:r w:rsidRPr="007A704D">
              <w:rPr>
                <w:sz w:val="22"/>
                <w:szCs w:val="22"/>
              </w:rPr>
              <w:t>36</w:t>
            </w:r>
          </w:p>
        </w:tc>
        <w:tc>
          <w:tcPr>
            <w:tcW w:w="1337" w:type="dxa"/>
            <w:tcBorders>
              <w:top w:val="single" w:sz="2" w:space="0" w:color="FFFFFF"/>
              <w:left w:val="single" w:sz="2" w:space="0" w:color="FFFFFF"/>
              <w:bottom w:val="single" w:sz="2" w:space="0" w:color="FFFFFF"/>
              <w:right w:val="single" w:sz="2" w:space="0" w:color="FFFFFF"/>
            </w:tcBorders>
            <w:hideMark/>
          </w:tcPr>
          <w:p w14:paraId="7E4F6CCA" w14:textId="77777777" w:rsidR="008B7A11" w:rsidRPr="00EF3B79" w:rsidRDefault="008B7A11" w:rsidP="00B20AB0">
            <w:pPr>
              <w:tabs>
                <w:tab w:val="left" w:pos="795"/>
              </w:tabs>
              <w:rPr>
                <w:sz w:val="22"/>
                <w:szCs w:val="22"/>
              </w:rPr>
            </w:pPr>
            <w:r w:rsidRPr="007A704D">
              <w:rPr>
                <w:sz w:val="22"/>
                <w:szCs w:val="22"/>
              </w:rPr>
              <w:t>23.8</w:t>
            </w:r>
          </w:p>
        </w:tc>
        <w:tc>
          <w:tcPr>
            <w:tcW w:w="1493" w:type="dxa"/>
            <w:tcBorders>
              <w:top w:val="single" w:sz="2" w:space="0" w:color="FFFFFF"/>
              <w:left w:val="single" w:sz="2" w:space="0" w:color="FFFFFF"/>
              <w:bottom w:val="single" w:sz="2" w:space="0" w:color="FFFFFF"/>
              <w:right w:val="single" w:sz="2" w:space="0" w:color="FFFFFF"/>
            </w:tcBorders>
            <w:hideMark/>
          </w:tcPr>
          <w:p w14:paraId="480D787B" w14:textId="77777777" w:rsidR="008B7A11" w:rsidRPr="00EF3B79" w:rsidRDefault="008B7A11" w:rsidP="00B20AB0">
            <w:pPr>
              <w:tabs>
                <w:tab w:val="left" w:pos="795"/>
              </w:tabs>
              <w:rPr>
                <w:sz w:val="22"/>
                <w:szCs w:val="22"/>
              </w:rPr>
            </w:pPr>
            <w:r w:rsidRPr="007A704D">
              <w:rPr>
                <w:sz w:val="22"/>
                <w:szCs w:val="22"/>
              </w:rPr>
              <w:t>25.0</w:t>
            </w:r>
          </w:p>
        </w:tc>
      </w:tr>
      <w:tr w:rsidR="008B7A11" w:rsidRPr="00EF3B79" w14:paraId="1CA2E6A2" w14:textId="77777777" w:rsidTr="00B20AB0">
        <w:trPr>
          <w:cantSplit/>
          <w:trHeight w:val="191"/>
          <w:jc w:val="center"/>
        </w:trPr>
        <w:tc>
          <w:tcPr>
            <w:tcW w:w="3258" w:type="dxa"/>
            <w:tcBorders>
              <w:top w:val="single" w:sz="2" w:space="0" w:color="FFFFFF"/>
              <w:left w:val="single" w:sz="2" w:space="0" w:color="FFFFFF"/>
              <w:bottom w:val="single" w:sz="2" w:space="0" w:color="FFFFFF"/>
              <w:right w:val="single" w:sz="2" w:space="0" w:color="FFFFFF"/>
            </w:tcBorders>
            <w:hideMark/>
          </w:tcPr>
          <w:p w14:paraId="279B37DE" w14:textId="77777777" w:rsidR="008B7A11" w:rsidRPr="00EF3B79" w:rsidRDefault="008B7A11" w:rsidP="00B20AB0">
            <w:pPr>
              <w:tabs>
                <w:tab w:val="left" w:pos="795"/>
              </w:tabs>
              <w:rPr>
                <w:sz w:val="22"/>
                <w:szCs w:val="22"/>
              </w:rPr>
            </w:pPr>
            <w:r w:rsidRPr="00EF3B79">
              <w:rPr>
                <w:sz w:val="22"/>
                <w:szCs w:val="22"/>
              </w:rPr>
              <w:t>Some concerns/Moderate</w:t>
            </w:r>
          </w:p>
        </w:tc>
        <w:tc>
          <w:tcPr>
            <w:tcW w:w="1229" w:type="dxa"/>
            <w:tcBorders>
              <w:top w:val="single" w:sz="2" w:space="0" w:color="FFFFFF"/>
              <w:left w:val="single" w:sz="2" w:space="0" w:color="FFFFFF"/>
              <w:bottom w:val="single" w:sz="2" w:space="0" w:color="FFFFFF"/>
              <w:right w:val="single" w:sz="2" w:space="0" w:color="FFFFFF"/>
            </w:tcBorders>
            <w:hideMark/>
          </w:tcPr>
          <w:p w14:paraId="08BB17D8" w14:textId="77777777" w:rsidR="008B7A11" w:rsidRPr="00EF3B79" w:rsidRDefault="008B7A11" w:rsidP="00B20AB0">
            <w:pPr>
              <w:tabs>
                <w:tab w:val="left" w:pos="795"/>
              </w:tabs>
              <w:rPr>
                <w:sz w:val="22"/>
                <w:szCs w:val="22"/>
              </w:rPr>
            </w:pPr>
            <w:r w:rsidRPr="007A704D">
              <w:rPr>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0C8E64EE" w14:textId="77777777" w:rsidR="008B7A11" w:rsidRPr="00EF3B79" w:rsidRDefault="008B7A11" w:rsidP="00B20AB0">
            <w:pPr>
              <w:tabs>
                <w:tab w:val="left" w:pos="795"/>
              </w:tabs>
              <w:rPr>
                <w:sz w:val="22"/>
                <w:szCs w:val="22"/>
              </w:rPr>
            </w:pPr>
            <w:r w:rsidRPr="007A704D">
              <w:rPr>
                <w:sz w:val="22"/>
                <w:szCs w:val="22"/>
              </w:rPr>
              <w:t>79</w:t>
            </w:r>
          </w:p>
        </w:tc>
        <w:tc>
          <w:tcPr>
            <w:tcW w:w="1337" w:type="dxa"/>
            <w:tcBorders>
              <w:top w:val="single" w:sz="2" w:space="0" w:color="FFFFFF"/>
              <w:left w:val="single" w:sz="2" w:space="0" w:color="FFFFFF"/>
              <w:bottom w:val="single" w:sz="2" w:space="0" w:color="FFFFFF"/>
              <w:right w:val="single" w:sz="2" w:space="0" w:color="FFFFFF"/>
            </w:tcBorders>
            <w:hideMark/>
          </w:tcPr>
          <w:p w14:paraId="4DC2BF6C" w14:textId="77777777" w:rsidR="008B7A11" w:rsidRPr="00EF3B79" w:rsidRDefault="008B7A11" w:rsidP="00B20AB0">
            <w:pPr>
              <w:tabs>
                <w:tab w:val="left" w:pos="795"/>
              </w:tabs>
              <w:rPr>
                <w:sz w:val="22"/>
                <w:szCs w:val="22"/>
              </w:rPr>
            </w:pPr>
            <w:r w:rsidRPr="007A704D">
              <w:rPr>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43367E95" w14:textId="77777777" w:rsidR="008B7A11" w:rsidRPr="00EF3B79" w:rsidRDefault="008B7A11" w:rsidP="00B20AB0">
            <w:pPr>
              <w:tabs>
                <w:tab w:val="left" w:pos="795"/>
              </w:tabs>
              <w:rPr>
                <w:sz w:val="22"/>
                <w:szCs w:val="22"/>
              </w:rPr>
            </w:pPr>
            <w:r w:rsidRPr="007A704D">
              <w:rPr>
                <w:sz w:val="22"/>
                <w:szCs w:val="22"/>
              </w:rPr>
              <w:t>54.9</w:t>
            </w:r>
          </w:p>
        </w:tc>
      </w:tr>
      <w:tr w:rsidR="008B7A11" w:rsidRPr="00EF3B79" w14:paraId="2960BFF9" w14:textId="77777777" w:rsidTr="00B20AB0">
        <w:trPr>
          <w:cantSplit/>
          <w:trHeight w:val="235"/>
          <w:jc w:val="center"/>
        </w:trPr>
        <w:tc>
          <w:tcPr>
            <w:tcW w:w="3258" w:type="dxa"/>
            <w:tcBorders>
              <w:top w:val="single" w:sz="2" w:space="0" w:color="FFFFFF"/>
              <w:left w:val="single" w:sz="2" w:space="0" w:color="FFFFFF"/>
              <w:bottom w:val="single" w:sz="2" w:space="0" w:color="FFFFFF"/>
              <w:right w:val="single" w:sz="2" w:space="0" w:color="FFFFFF"/>
            </w:tcBorders>
            <w:hideMark/>
          </w:tcPr>
          <w:p w14:paraId="307699C9" w14:textId="77777777" w:rsidR="008B7A11" w:rsidRPr="00EF3B79" w:rsidRDefault="008B7A11" w:rsidP="00B20AB0">
            <w:pPr>
              <w:tabs>
                <w:tab w:val="left" w:pos="795"/>
              </w:tabs>
              <w:rPr>
                <w:sz w:val="22"/>
                <w:szCs w:val="22"/>
              </w:rPr>
            </w:pPr>
            <w:r w:rsidRPr="00EF3B79">
              <w:rPr>
                <w:sz w:val="22"/>
                <w:szCs w:val="22"/>
              </w:rPr>
              <w:t>Serious/High</w:t>
            </w:r>
          </w:p>
        </w:tc>
        <w:tc>
          <w:tcPr>
            <w:tcW w:w="1229" w:type="dxa"/>
            <w:tcBorders>
              <w:top w:val="single" w:sz="2" w:space="0" w:color="FFFFFF"/>
              <w:left w:val="single" w:sz="2" w:space="0" w:color="FFFFFF"/>
              <w:bottom w:val="single" w:sz="2" w:space="0" w:color="FFFFFF"/>
              <w:right w:val="single" w:sz="2" w:space="0" w:color="FFFFFF"/>
            </w:tcBorders>
            <w:hideMark/>
          </w:tcPr>
          <w:p w14:paraId="50F6920E" w14:textId="77777777" w:rsidR="008B7A11" w:rsidRPr="00EF3B79" w:rsidRDefault="008B7A11" w:rsidP="00B20AB0">
            <w:pPr>
              <w:tabs>
                <w:tab w:val="left" w:pos="795"/>
              </w:tabs>
              <w:rPr>
                <w:sz w:val="22"/>
                <w:szCs w:val="22"/>
              </w:rPr>
            </w:pPr>
            <w:r w:rsidRPr="007A704D">
              <w:rPr>
                <w:sz w:val="22"/>
                <w:szCs w:val="22"/>
              </w:rPr>
              <w:t>13</w:t>
            </w:r>
          </w:p>
        </w:tc>
        <w:tc>
          <w:tcPr>
            <w:tcW w:w="1311" w:type="dxa"/>
            <w:tcBorders>
              <w:top w:val="single" w:sz="2" w:space="0" w:color="FFFFFF"/>
              <w:left w:val="single" w:sz="2" w:space="0" w:color="FFFFFF"/>
              <w:bottom w:val="single" w:sz="2" w:space="0" w:color="FFFFFF"/>
              <w:right w:val="single" w:sz="2" w:space="0" w:color="FFFFFF"/>
            </w:tcBorders>
            <w:hideMark/>
          </w:tcPr>
          <w:p w14:paraId="1E4DFB5B" w14:textId="77777777" w:rsidR="008B7A11" w:rsidRPr="00EF3B79" w:rsidRDefault="008B7A11" w:rsidP="00B20AB0">
            <w:pPr>
              <w:tabs>
                <w:tab w:val="left" w:pos="795"/>
              </w:tabs>
              <w:rPr>
                <w:sz w:val="22"/>
                <w:szCs w:val="22"/>
              </w:rPr>
            </w:pPr>
            <w:r w:rsidRPr="007A704D">
              <w:rPr>
                <w:sz w:val="22"/>
                <w:szCs w:val="22"/>
              </w:rPr>
              <w:t>29</w:t>
            </w:r>
          </w:p>
        </w:tc>
        <w:tc>
          <w:tcPr>
            <w:tcW w:w="1337" w:type="dxa"/>
            <w:tcBorders>
              <w:top w:val="single" w:sz="2" w:space="0" w:color="FFFFFF"/>
              <w:left w:val="single" w:sz="2" w:space="0" w:color="FFFFFF"/>
              <w:bottom w:val="single" w:sz="2" w:space="0" w:color="FFFFFF"/>
              <w:right w:val="single" w:sz="2" w:space="0" w:color="FFFFFF"/>
            </w:tcBorders>
            <w:hideMark/>
          </w:tcPr>
          <w:p w14:paraId="30B0847D" w14:textId="77777777" w:rsidR="008B7A11" w:rsidRPr="00EF3B79" w:rsidRDefault="008B7A11" w:rsidP="00B20AB0">
            <w:pPr>
              <w:tabs>
                <w:tab w:val="left" w:pos="795"/>
              </w:tabs>
              <w:rPr>
                <w:sz w:val="22"/>
                <w:szCs w:val="22"/>
              </w:rPr>
            </w:pPr>
            <w:r w:rsidRPr="007A704D">
              <w:rPr>
                <w:sz w:val="22"/>
                <w:szCs w:val="22"/>
              </w:rPr>
              <w:t>31.0</w:t>
            </w:r>
          </w:p>
        </w:tc>
        <w:tc>
          <w:tcPr>
            <w:tcW w:w="1493" w:type="dxa"/>
            <w:tcBorders>
              <w:top w:val="single" w:sz="2" w:space="0" w:color="FFFFFF"/>
              <w:left w:val="single" w:sz="2" w:space="0" w:color="FFFFFF"/>
              <w:bottom w:val="single" w:sz="2" w:space="0" w:color="FFFFFF"/>
              <w:right w:val="single" w:sz="2" w:space="0" w:color="FFFFFF"/>
            </w:tcBorders>
            <w:hideMark/>
          </w:tcPr>
          <w:p w14:paraId="7ED76C40" w14:textId="77777777" w:rsidR="008B7A11" w:rsidRPr="00EF3B79" w:rsidRDefault="008B7A11" w:rsidP="00B20AB0">
            <w:pPr>
              <w:tabs>
                <w:tab w:val="left" w:pos="795"/>
              </w:tabs>
              <w:rPr>
                <w:sz w:val="22"/>
                <w:szCs w:val="22"/>
              </w:rPr>
            </w:pPr>
            <w:r w:rsidRPr="007A704D">
              <w:rPr>
                <w:sz w:val="22"/>
                <w:szCs w:val="22"/>
              </w:rPr>
              <w:t>20.1</w:t>
            </w:r>
          </w:p>
        </w:tc>
      </w:tr>
      <w:tr w:rsidR="008B7A11" w:rsidRPr="00EF3B79" w14:paraId="57028B40" w14:textId="77777777" w:rsidTr="00B20AB0">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p w14:paraId="7FB17C82" w14:textId="77777777" w:rsidR="008B7A11" w:rsidRPr="00EF3B79" w:rsidRDefault="008B7A11" w:rsidP="00B20AB0">
            <w:pPr>
              <w:tabs>
                <w:tab w:val="left" w:pos="795"/>
              </w:tabs>
              <w:rPr>
                <w:b/>
                <w:bCs/>
                <w:sz w:val="22"/>
                <w:szCs w:val="22"/>
              </w:rPr>
            </w:pPr>
            <w:r>
              <w:rPr>
                <w:b/>
                <w:bCs/>
                <w:sz w:val="22"/>
                <w:szCs w:val="22"/>
              </w:rPr>
              <w:t>Timing of measurement</w:t>
            </w:r>
          </w:p>
        </w:tc>
      </w:tr>
      <w:tr w:rsidR="008B7A11" w:rsidRPr="00EF3B79" w14:paraId="0F0C4C09" w14:textId="77777777" w:rsidTr="00B20AB0">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tbl>
            <w:tblPr>
              <w:tblW w:w="8502" w:type="dxa"/>
              <w:jc w:val="center"/>
              <w:tblCellMar>
                <w:left w:w="60" w:type="dxa"/>
                <w:right w:w="60" w:type="dxa"/>
              </w:tblCellMar>
              <w:tblLook w:val="04A0" w:firstRow="1" w:lastRow="0" w:firstColumn="1" w:lastColumn="0" w:noHBand="0" w:noVBand="1"/>
            </w:tblPr>
            <w:tblGrid>
              <w:gridCol w:w="3190"/>
              <w:gridCol w:w="1202"/>
              <w:gridCol w:w="1275"/>
              <w:gridCol w:w="1276"/>
              <w:gridCol w:w="1559"/>
            </w:tblGrid>
            <w:tr w:rsidR="008B7A11" w:rsidRPr="00EF3B79" w14:paraId="53306FC1" w14:textId="77777777" w:rsidTr="00B20AB0">
              <w:trPr>
                <w:cantSplit/>
                <w:trHeight w:val="193"/>
                <w:jc w:val="center"/>
              </w:trPr>
              <w:tc>
                <w:tcPr>
                  <w:tcW w:w="3190" w:type="dxa"/>
                  <w:tcBorders>
                    <w:top w:val="single" w:sz="2" w:space="0" w:color="FFFFFF"/>
                    <w:left w:val="single" w:sz="2" w:space="0" w:color="FFFFFF"/>
                    <w:bottom w:val="single" w:sz="2" w:space="0" w:color="FFFFFF"/>
                    <w:right w:val="single" w:sz="2" w:space="0" w:color="FFFFFF"/>
                  </w:tcBorders>
                  <w:hideMark/>
                </w:tcPr>
                <w:p w14:paraId="17A4F231" w14:textId="77777777" w:rsidR="008B7A11" w:rsidRPr="00EF3B79" w:rsidRDefault="008B7A11" w:rsidP="00B20AB0">
                  <w:pPr>
                    <w:tabs>
                      <w:tab w:val="left" w:pos="795"/>
                    </w:tabs>
                    <w:rPr>
                      <w:sz w:val="22"/>
                      <w:szCs w:val="22"/>
                    </w:rPr>
                  </w:pPr>
                  <w:r>
                    <w:rPr>
                      <w:sz w:val="22"/>
                      <w:szCs w:val="22"/>
                    </w:rPr>
                    <w:t>Short-term measure (&lt; 52 weeks)</w:t>
                  </w:r>
                </w:p>
              </w:tc>
              <w:tc>
                <w:tcPr>
                  <w:tcW w:w="1202" w:type="dxa"/>
                  <w:tcBorders>
                    <w:top w:val="single" w:sz="2" w:space="0" w:color="FFFFFF"/>
                    <w:left w:val="single" w:sz="2" w:space="0" w:color="FFFFFF"/>
                    <w:bottom w:val="single" w:sz="2" w:space="0" w:color="FFFFFF"/>
                    <w:right w:val="single" w:sz="2" w:space="0" w:color="FFFFFF"/>
                  </w:tcBorders>
                  <w:hideMark/>
                </w:tcPr>
                <w:p w14:paraId="2DEBF068" w14:textId="77777777" w:rsidR="008B7A11" w:rsidRPr="00EF3B79" w:rsidRDefault="008B7A11" w:rsidP="00B20AB0">
                  <w:pPr>
                    <w:tabs>
                      <w:tab w:val="left" w:pos="795"/>
                    </w:tabs>
                    <w:rPr>
                      <w:sz w:val="22"/>
                      <w:szCs w:val="22"/>
                    </w:rPr>
                  </w:pPr>
                  <w:r w:rsidRPr="007A704D">
                    <w:rPr>
                      <w:sz w:val="22"/>
                      <w:szCs w:val="22"/>
                    </w:rPr>
                    <w:t>42</w:t>
                  </w:r>
                </w:p>
              </w:tc>
              <w:tc>
                <w:tcPr>
                  <w:tcW w:w="1275" w:type="dxa"/>
                  <w:tcBorders>
                    <w:top w:val="single" w:sz="2" w:space="0" w:color="FFFFFF"/>
                    <w:left w:val="single" w:sz="2" w:space="0" w:color="FFFFFF"/>
                    <w:bottom w:val="single" w:sz="2" w:space="0" w:color="FFFFFF"/>
                    <w:right w:val="single" w:sz="2" w:space="0" w:color="FFFFFF"/>
                  </w:tcBorders>
                  <w:hideMark/>
                </w:tcPr>
                <w:p w14:paraId="4F729EDF" w14:textId="77777777" w:rsidR="008B7A11" w:rsidRPr="00EF3B79" w:rsidRDefault="008B7A11" w:rsidP="00B20AB0">
                  <w:pPr>
                    <w:tabs>
                      <w:tab w:val="left" w:pos="795"/>
                    </w:tabs>
                    <w:rPr>
                      <w:sz w:val="22"/>
                      <w:szCs w:val="22"/>
                    </w:rPr>
                  </w:pPr>
                  <w:r w:rsidRPr="007A704D">
                    <w:rPr>
                      <w:sz w:val="22"/>
                      <w:szCs w:val="22"/>
                    </w:rPr>
                    <w:t>144</w:t>
                  </w:r>
                </w:p>
              </w:tc>
              <w:tc>
                <w:tcPr>
                  <w:tcW w:w="1276" w:type="dxa"/>
                  <w:tcBorders>
                    <w:top w:val="single" w:sz="2" w:space="0" w:color="FFFFFF"/>
                    <w:left w:val="single" w:sz="2" w:space="0" w:color="FFFFFF"/>
                    <w:bottom w:val="single" w:sz="2" w:space="0" w:color="FFFFFF"/>
                    <w:right w:val="single" w:sz="2" w:space="0" w:color="FFFFFF"/>
                  </w:tcBorders>
                  <w:hideMark/>
                </w:tcPr>
                <w:p w14:paraId="7B45A9B9" w14:textId="77777777" w:rsidR="008B7A11" w:rsidRPr="00EF3B79" w:rsidRDefault="008B7A11" w:rsidP="00B20AB0">
                  <w:pPr>
                    <w:tabs>
                      <w:tab w:val="left" w:pos="795"/>
                    </w:tabs>
                    <w:rPr>
                      <w:sz w:val="22"/>
                      <w:szCs w:val="22"/>
                    </w:rPr>
                  </w:pPr>
                  <w:r w:rsidRPr="007A704D">
                    <w:rPr>
                      <w:sz w:val="22"/>
                      <w:szCs w:val="22"/>
                    </w:rPr>
                    <w:t>100.0</w:t>
                  </w:r>
                </w:p>
              </w:tc>
              <w:tc>
                <w:tcPr>
                  <w:tcW w:w="1559" w:type="dxa"/>
                  <w:tcBorders>
                    <w:top w:val="single" w:sz="2" w:space="0" w:color="FFFFFF"/>
                    <w:left w:val="single" w:sz="2" w:space="0" w:color="FFFFFF"/>
                    <w:bottom w:val="single" w:sz="2" w:space="0" w:color="FFFFFF"/>
                    <w:right w:val="single" w:sz="2" w:space="0" w:color="FFFFFF"/>
                  </w:tcBorders>
                  <w:hideMark/>
                </w:tcPr>
                <w:p w14:paraId="3A8D20CF" w14:textId="77777777" w:rsidR="008B7A11" w:rsidRPr="00EF3B79" w:rsidRDefault="008B7A11" w:rsidP="00B20AB0">
                  <w:pPr>
                    <w:tabs>
                      <w:tab w:val="left" w:pos="795"/>
                    </w:tabs>
                    <w:rPr>
                      <w:sz w:val="22"/>
                      <w:szCs w:val="22"/>
                    </w:rPr>
                  </w:pPr>
                  <w:r w:rsidRPr="007A704D">
                    <w:rPr>
                      <w:sz w:val="22"/>
                      <w:szCs w:val="22"/>
                    </w:rPr>
                    <w:t>100.0</w:t>
                  </w:r>
                </w:p>
              </w:tc>
            </w:tr>
          </w:tbl>
          <w:p w14:paraId="043C0EB1" w14:textId="77777777" w:rsidR="008B7A11" w:rsidRPr="00EF3B79" w:rsidRDefault="008B7A11" w:rsidP="00B20AB0">
            <w:pPr>
              <w:tabs>
                <w:tab w:val="left" w:pos="795"/>
              </w:tabs>
              <w:rPr>
                <w:b/>
                <w:bCs/>
                <w:sz w:val="22"/>
                <w:szCs w:val="22"/>
              </w:rPr>
            </w:pPr>
          </w:p>
        </w:tc>
      </w:tr>
      <w:tr w:rsidR="008B7A11" w:rsidRPr="00EF3B79" w14:paraId="1C1D6C97" w14:textId="77777777" w:rsidTr="00B20AB0">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5CD9D6E" w14:textId="77777777" w:rsidR="008B7A11" w:rsidRPr="00EF3B79" w:rsidRDefault="008B7A11" w:rsidP="00B20AB0">
            <w:pPr>
              <w:tabs>
                <w:tab w:val="left" w:pos="795"/>
              </w:tabs>
              <w:rPr>
                <w:b/>
                <w:bCs/>
                <w:sz w:val="22"/>
                <w:szCs w:val="22"/>
              </w:rPr>
            </w:pPr>
            <w:r w:rsidRPr="00EF3B79">
              <w:rPr>
                <w:b/>
                <w:bCs/>
                <w:sz w:val="22"/>
                <w:szCs w:val="22"/>
              </w:rPr>
              <w:t>Effect size metric</w:t>
            </w:r>
          </w:p>
        </w:tc>
      </w:tr>
      <w:tr w:rsidR="008B7A11" w:rsidRPr="00EF3B79" w14:paraId="5B25D68E" w14:textId="77777777" w:rsidTr="00B20AB0">
        <w:trPr>
          <w:cantSplit/>
          <w:trHeight w:val="193"/>
          <w:jc w:val="center"/>
        </w:trPr>
        <w:tc>
          <w:tcPr>
            <w:tcW w:w="3258" w:type="dxa"/>
            <w:tcBorders>
              <w:top w:val="single" w:sz="2" w:space="0" w:color="FFFFFF"/>
              <w:left w:val="single" w:sz="2" w:space="0" w:color="FFFFFF"/>
              <w:bottom w:val="single" w:sz="2" w:space="0" w:color="FFFFFF"/>
              <w:right w:val="single" w:sz="2" w:space="0" w:color="FFFFFF"/>
            </w:tcBorders>
            <w:hideMark/>
          </w:tcPr>
          <w:p w14:paraId="2FDB985A" w14:textId="77777777" w:rsidR="008B7A11" w:rsidRPr="00EF3B79" w:rsidRDefault="008B7A11" w:rsidP="00B20AB0">
            <w:pPr>
              <w:tabs>
                <w:tab w:val="left" w:pos="795"/>
              </w:tabs>
              <w:rPr>
                <w:sz w:val="22"/>
                <w:szCs w:val="22"/>
              </w:rPr>
            </w:pPr>
            <w:r w:rsidRPr="00EF3B79">
              <w:rPr>
                <w:sz w:val="22"/>
                <w:szCs w:val="22"/>
              </w:rPr>
              <w:t>Pre-</w:t>
            </w:r>
            <w:proofErr w:type="spellStart"/>
            <w:r w:rsidRPr="00EF3B79">
              <w:rPr>
                <w:sz w:val="22"/>
                <w:szCs w:val="22"/>
              </w:rPr>
              <w:t>posttest</w:t>
            </w:r>
            <w:proofErr w:type="spellEnd"/>
            <w:r w:rsidRPr="00EF3B79">
              <w:rPr>
                <w:sz w:val="22"/>
                <w:szCs w:val="22"/>
              </w:rPr>
              <w:t xml:space="preserve"> adj. ES</w:t>
            </w:r>
          </w:p>
        </w:tc>
        <w:tc>
          <w:tcPr>
            <w:tcW w:w="1229" w:type="dxa"/>
            <w:tcBorders>
              <w:top w:val="single" w:sz="2" w:space="0" w:color="FFFFFF"/>
              <w:left w:val="single" w:sz="2" w:space="0" w:color="FFFFFF"/>
              <w:bottom w:val="single" w:sz="2" w:space="0" w:color="FFFFFF"/>
              <w:right w:val="single" w:sz="2" w:space="0" w:color="FFFFFF"/>
            </w:tcBorders>
            <w:hideMark/>
          </w:tcPr>
          <w:p w14:paraId="167070B7" w14:textId="77777777" w:rsidR="008B7A11" w:rsidRPr="00EF3B79" w:rsidRDefault="008B7A11" w:rsidP="00B20AB0">
            <w:pPr>
              <w:tabs>
                <w:tab w:val="left" w:pos="795"/>
              </w:tabs>
              <w:rPr>
                <w:sz w:val="22"/>
                <w:szCs w:val="22"/>
              </w:rPr>
            </w:pPr>
            <w:r w:rsidRPr="007A704D">
              <w:rPr>
                <w:sz w:val="22"/>
                <w:szCs w:val="22"/>
              </w:rPr>
              <w:t>42</w:t>
            </w:r>
          </w:p>
        </w:tc>
        <w:tc>
          <w:tcPr>
            <w:tcW w:w="1311" w:type="dxa"/>
            <w:tcBorders>
              <w:top w:val="single" w:sz="2" w:space="0" w:color="FFFFFF"/>
              <w:left w:val="single" w:sz="2" w:space="0" w:color="FFFFFF"/>
              <w:bottom w:val="single" w:sz="2" w:space="0" w:color="FFFFFF"/>
              <w:right w:val="single" w:sz="2" w:space="0" w:color="FFFFFF"/>
            </w:tcBorders>
            <w:hideMark/>
          </w:tcPr>
          <w:p w14:paraId="72A0E2E9" w14:textId="77777777" w:rsidR="008B7A11" w:rsidRPr="00EF3B79" w:rsidRDefault="008B7A11" w:rsidP="00B20AB0">
            <w:pPr>
              <w:tabs>
                <w:tab w:val="left" w:pos="795"/>
              </w:tabs>
              <w:rPr>
                <w:sz w:val="22"/>
                <w:szCs w:val="22"/>
              </w:rPr>
            </w:pPr>
            <w:r w:rsidRPr="007A704D">
              <w:rPr>
                <w:sz w:val="22"/>
                <w:szCs w:val="22"/>
              </w:rPr>
              <w:t>144</w:t>
            </w:r>
          </w:p>
        </w:tc>
        <w:tc>
          <w:tcPr>
            <w:tcW w:w="1337" w:type="dxa"/>
            <w:tcBorders>
              <w:top w:val="single" w:sz="2" w:space="0" w:color="FFFFFF"/>
              <w:left w:val="single" w:sz="2" w:space="0" w:color="FFFFFF"/>
              <w:bottom w:val="single" w:sz="2" w:space="0" w:color="FFFFFF"/>
              <w:right w:val="single" w:sz="2" w:space="0" w:color="FFFFFF"/>
            </w:tcBorders>
            <w:hideMark/>
          </w:tcPr>
          <w:p w14:paraId="212DFAF5" w14:textId="77777777" w:rsidR="008B7A11" w:rsidRPr="00EF3B79" w:rsidRDefault="008B7A11" w:rsidP="00B20AB0">
            <w:pPr>
              <w:tabs>
                <w:tab w:val="left" w:pos="795"/>
              </w:tabs>
              <w:rPr>
                <w:sz w:val="22"/>
                <w:szCs w:val="22"/>
              </w:rPr>
            </w:pPr>
            <w:r w:rsidRPr="007A704D">
              <w:rPr>
                <w:sz w:val="22"/>
                <w:szCs w:val="22"/>
              </w:rPr>
              <w:t>100.0</w:t>
            </w:r>
          </w:p>
        </w:tc>
        <w:tc>
          <w:tcPr>
            <w:tcW w:w="1493" w:type="dxa"/>
            <w:tcBorders>
              <w:top w:val="single" w:sz="2" w:space="0" w:color="FFFFFF"/>
              <w:left w:val="single" w:sz="2" w:space="0" w:color="FFFFFF"/>
              <w:bottom w:val="single" w:sz="2" w:space="0" w:color="FFFFFF"/>
              <w:right w:val="single" w:sz="2" w:space="0" w:color="FFFFFF"/>
            </w:tcBorders>
            <w:hideMark/>
          </w:tcPr>
          <w:p w14:paraId="7C015BA5" w14:textId="77777777" w:rsidR="008B7A11" w:rsidRPr="00EF3B79" w:rsidRDefault="008B7A11" w:rsidP="00B20AB0">
            <w:pPr>
              <w:tabs>
                <w:tab w:val="left" w:pos="795"/>
              </w:tabs>
              <w:rPr>
                <w:sz w:val="22"/>
                <w:szCs w:val="22"/>
              </w:rPr>
            </w:pPr>
            <w:r w:rsidRPr="007A704D">
              <w:rPr>
                <w:sz w:val="22"/>
                <w:szCs w:val="22"/>
              </w:rPr>
              <w:t>100.0</w:t>
            </w:r>
          </w:p>
        </w:tc>
      </w:tr>
      <w:tr w:rsidR="008B7A11" w:rsidRPr="00EF3B79" w14:paraId="32DC9619" w14:textId="77777777" w:rsidTr="00B20AB0">
        <w:trPr>
          <w:cantSplit/>
          <w:trHeight w:val="267"/>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55A4EB1D" w14:textId="77777777" w:rsidR="008B7A11" w:rsidRPr="00EF3B79" w:rsidRDefault="008B7A11" w:rsidP="00B20AB0">
            <w:pPr>
              <w:tabs>
                <w:tab w:val="left" w:pos="795"/>
              </w:tabs>
              <w:rPr>
                <w:b/>
                <w:bCs/>
                <w:sz w:val="22"/>
                <w:szCs w:val="22"/>
              </w:rPr>
            </w:pPr>
            <w:r w:rsidRPr="00EF3B79">
              <w:rPr>
                <w:b/>
                <w:bCs/>
                <w:sz w:val="22"/>
                <w:szCs w:val="22"/>
              </w:rPr>
              <w:t>Handles multilevel structure</w:t>
            </w:r>
          </w:p>
        </w:tc>
      </w:tr>
      <w:tr w:rsidR="008B7A11" w:rsidRPr="00EF3B79" w14:paraId="2A76845A" w14:textId="77777777" w:rsidTr="00B20AB0">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5376F966" w14:textId="77777777" w:rsidR="008B7A11" w:rsidRPr="00EF3B79" w:rsidRDefault="008B7A11" w:rsidP="00B20AB0">
            <w:pPr>
              <w:tabs>
                <w:tab w:val="left" w:pos="795"/>
              </w:tabs>
              <w:rPr>
                <w:sz w:val="22"/>
                <w:szCs w:val="22"/>
              </w:rPr>
            </w:pPr>
            <w:r w:rsidRPr="00EF3B79">
              <w:rPr>
                <w:sz w:val="22"/>
                <w:szCs w:val="22"/>
              </w:rPr>
              <w:t>No</w:t>
            </w:r>
          </w:p>
        </w:tc>
        <w:tc>
          <w:tcPr>
            <w:tcW w:w="1229" w:type="dxa"/>
            <w:tcBorders>
              <w:top w:val="single" w:sz="2" w:space="0" w:color="FFFFFF"/>
              <w:left w:val="single" w:sz="2" w:space="0" w:color="FFFFFF"/>
              <w:bottom w:val="single" w:sz="2" w:space="0" w:color="FFFFFF"/>
              <w:right w:val="single" w:sz="2" w:space="0" w:color="FFFFFF"/>
            </w:tcBorders>
            <w:hideMark/>
          </w:tcPr>
          <w:p w14:paraId="164AA05D" w14:textId="77777777" w:rsidR="008B7A11" w:rsidRPr="00EF3B79" w:rsidRDefault="008B7A11" w:rsidP="00B20AB0">
            <w:pPr>
              <w:tabs>
                <w:tab w:val="left" w:pos="795"/>
              </w:tabs>
              <w:rPr>
                <w:sz w:val="22"/>
                <w:szCs w:val="22"/>
              </w:rPr>
            </w:pPr>
            <w:r w:rsidRPr="007A704D">
              <w:rPr>
                <w:sz w:val="22"/>
                <w:szCs w:val="22"/>
              </w:rPr>
              <w:t>40</w:t>
            </w:r>
          </w:p>
        </w:tc>
        <w:tc>
          <w:tcPr>
            <w:tcW w:w="1311" w:type="dxa"/>
            <w:tcBorders>
              <w:top w:val="single" w:sz="2" w:space="0" w:color="FFFFFF"/>
              <w:left w:val="single" w:sz="2" w:space="0" w:color="FFFFFF"/>
              <w:bottom w:val="single" w:sz="2" w:space="0" w:color="FFFFFF"/>
              <w:right w:val="single" w:sz="2" w:space="0" w:color="FFFFFF"/>
            </w:tcBorders>
            <w:hideMark/>
          </w:tcPr>
          <w:p w14:paraId="47F6CF40" w14:textId="77777777" w:rsidR="008B7A11" w:rsidRPr="00EF3B79" w:rsidRDefault="008B7A11" w:rsidP="00B20AB0">
            <w:pPr>
              <w:tabs>
                <w:tab w:val="left" w:pos="795"/>
              </w:tabs>
              <w:rPr>
                <w:sz w:val="22"/>
                <w:szCs w:val="22"/>
              </w:rPr>
            </w:pPr>
            <w:r w:rsidRPr="007A704D">
              <w:rPr>
                <w:sz w:val="22"/>
                <w:szCs w:val="22"/>
              </w:rPr>
              <w:t>140</w:t>
            </w:r>
          </w:p>
        </w:tc>
        <w:tc>
          <w:tcPr>
            <w:tcW w:w="1337" w:type="dxa"/>
            <w:tcBorders>
              <w:top w:val="single" w:sz="2" w:space="0" w:color="FFFFFF"/>
              <w:left w:val="single" w:sz="2" w:space="0" w:color="FFFFFF"/>
              <w:bottom w:val="single" w:sz="2" w:space="0" w:color="FFFFFF"/>
              <w:right w:val="single" w:sz="2" w:space="0" w:color="FFFFFF"/>
            </w:tcBorders>
            <w:hideMark/>
          </w:tcPr>
          <w:p w14:paraId="62799E51" w14:textId="77777777" w:rsidR="008B7A11" w:rsidRPr="00EF3B79" w:rsidRDefault="008B7A11" w:rsidP="00B20AB0">
            <w:pPr>
              <w:tabs>
                <w:tab w:val="left" w:pos="795"/>
              </w:tabs>
              <w:rPr>
                <w:sz w:val="22"/>
                <w:szCs w:val="22"/>
              </w:rPr>
            </w:pPr>
            <w:r w:rsidRPr="007A704D">
              <w:rPr>
                <w:sz w:val="22"/>
                <w:szCs w:val="22"/>
              </w:rPr>
              <w:t>95.2</w:t>
            </w:r>
          </w:p>
        </w:tc>
        <w:tc>
          <w:tcPr>
            <w:tcW w:w="1493" w:type="dxa"/>
            <w:tcBorders>
              <w:top w:val="single" w:sz="2" w:space="0" w:color="FFFFFF"/>
              <w:left w:val="single" w:sz="2" w:space="0" w:color="FFFFFF"/>
              <w:bottom w:val="single" w:sz="2" w:space="0" w:color="FFFFFF"/>
              <w:right w:val="single" w:sz="2" w:space="0" w:color="FFFFFF"/>
            </w:tcBorders>
            <w:hideMark/>
          </w:tcPr>
          <w:p w14:paraId="6EBB81FC" w14:textId="77777777" w:rsidR="008B7A11" w:rsidRPr="00EF3B79" w:rsidRDefault="008B7A11" w:rsidP="00B20AB0">
            <w:pPr>
              <w:tabs>
                <w:tab w:val="left" w:pos="795"/>
              </w:tabs>
              <w:rPr>
                <w:sz w:val="22"/>
                <w:szCs w:val="22"/>
              </w:rPr>
            </w:pPr>
            <w:r w:rsidRPr="007A704D">
              <w:rPr>
                <w:sz w:val="22"/>
                <w:szCs w:val="22"/>
              </w:rPr>
              <w:t>97.2</w:t>
            </w:r>
          </w:p>
        </w:tc>
      </w:tr>
      <w:tr w:rsidR="008B7A11" w:rsidRPr="00EF3B79" w14:paraId="000C4076" w14:textId="77777777" w:rsidTr="00B20AB0">
        <w:trPr>
          <w:cantSplit/>
          <w:trHeight w:val="271"/>
          <w:jc w:val="center"/>
        </w:trPr>
        <w:tc>
          <w:tcPr>
            <w:tcW w:w="3258" w:type="dxa"/>
            <w:tcBorders>
              <w:top w:val="single" w:sz="2" w:space="0" w:color="FFFFFF"/>
              <w:left w:val="single" w:sz="2" w:space="0" w:color="FFFFFF"/>
              <w:bottom w:val="single" w:sz="4" w:space="0" w:color="auto"/>
              <w:right w:val="single" w:sz="2" w:space="0" w:color="FFFFFF"/>
            </w:tcBorders>
            <w:hideMark/>
          </w:tcPr>
          <w:p w14:paraId="1FC04870" w14:textId="77777777" w:rsidR="008B7A11" w:rsidRPr="00EF3B79" w:rsidRDefault="008B7A11" w:rsidP="00B20AB0">
            <w:pPr>
              <w:tabs>
                <w:tab w:val="left" w:pos="795"/>
              </w:tabs>
              <w:rPr>
                <w:sz w:val="22"/>
                <w:szCs w:val="22"/>
              </w:rPr>
            </w:pPr>
            <w:r w:rsidRPr="00EF3B79">
              <w:rPr>
                <w:sz w:val="22"/>
                <w:szCs w:val="22"/>
              </w:rPr>
              <w:t>Yes</w:t>
            </w:r>
          </w:p>
        </w:tc>
        <w:tc>
          <w:tcPr>
            <w:tcW w:w="1229" w:type="dxa"/>
            <w:tcBorders>
              <w:top w:val="single" w:sz="2" w:space="0" w:color="FFFFFF"/>
              <w:left w:val="single" w:sz="2" w:space="0" w:color="FFFFFF"/>
              <w:bottom w:val="single" w:sz="4" w:space="0" w:color="auto"/>
              <w:right w:val="single" w:sz="2" w:space="0" w:color="FFFFFF"/>
            </w:tcBorders>
            <w:hideMark/>
          </w:tcPr>
          <w:p w14:paraId="2EA7BF10" w14:textId="77777777" w:rsidR="008B7A11" w:rsidRPr="00EF3B79" w:rsidRDefault="008B7A11" w:rsidP="00B20AB0">
            <w:pPr>
              <w:tabs>
                <w:tab w:val="left" w:pos="795"/>
              </w:tabs>
              <w:rPr>
                <w:sz w:val="22"/>
                <w:szCs w:val="22"/>
              </w:rPr>
            </w:pPr>
            <w:r w:rsidRPr="007A704D">
              <w:rPr>
                <w:sz w:val="22"/>
                <w:szCs w:val="22"/>
              </w:rPr>
              <w:t>2</w:t>
            </w:r>
          </w:p>
        </w:tc>
        <w:tc>
          <w:tcPr>
            <w:tcW w:w="1311" w:type="dxa"/>
            <w:tcBorders>
              <w:top w:val="single" w:sz="2" w:space="0" w:color="FFFFFF"/>
              <w:left w:val="single" w:sz="2" w:space="0" w:color="FFFFFF"/>
              <w:bottom w:val="single" w:sz="4" w:space="0" w:color="auto"/>
              <w:right w:val="single" w:sz="2" w:space="0" w:color="FFFFFF"/>
            </w:tcBorders>
            <w:hideMark/>
          </w:tcPr>
          <w:p w14:paraId="7459A280" w14:textId="77777777" w:rsidR="008B7A11" w:rsidRPr="00EF3B79" w:rsidRDefault="008B7A11" w:rsidP="00B20AB0">
            <w:pPr>
              <w:tabs>
                <w:tab w:val="left" w:pos="795"/>
              </w:tabs>
              <w:rPr>
                <w:sz w:val="22"/>
                <w:szCs w:val="22"/>
              </w:rPr>
            </w:pPr>
            <w:r w:rsidRPr="007A704D">
              <w:rPr>
                <w:sz w:val="22"/>
                <w:szCs w:val="22"/>
              </w:rPr>
              <w:t>4</w:t>
            </w:r>
          </w:p>
        </w:tc>
        <w:tc>
          <w:tcPr>
            <w:tcW w:w="1337" w:type="dxa"/>
            <w:tcBorders>
              <w:top w:val="single" w:sz="2" w:space="0" w:color="FFFFFF"/>
              <w:left w:val="single" w:sz="2" w:space="0" w:color="FFFFFF"/>
              <w:bottom w:val="single" w:sz="4" w:space="0" w:color="auto"/>
              <w:right w:val="single" w:sz="2" w:space="0" w:color="FFFFFF"/>
            </w:tcBorders>
            <w:hideMark/>
          </w:tcPr>
          <w:p w14:paraId="2DBBF29A" w14:textId="77777777" w:rsidR="008B7A11" w:rsidRPr="00EF3B79" w:rsidRDefault="008B7A11" w:rsidP="00B20AB0">
            <w:pPr>
              <w:tabs>
                <w:tab w:val="left" w:pos="795"/>
              </w:tabs>
              <w:rPr>
                <w:sz w:val="22"/>
                <w:szCs w:val="22"/>
              </w:rPr>
            </w:pPr>
            <w:r w:rsidRPr="007A704D">
              <w:rPr>
                <w:sz w:val="22"/>
                <w:szCs w:val="22"/>
              </w:rPr>
              <w:t>4.8</w:t>
            </w:r>
          </w:p>
        </w:tc>
        <w:tc>
          <w:tcPr>
            <w:tcW w:w="1493" w:type="dxa"/>
            <w:tcBorders>
              <w:top w:val="single" w:sz="2" w:space="0" w:color="FFFFFF"/>
              <w:left w:val="single" w:sz="2" w:space="0" w:color="FFFFFF"/>
              <w:bottom w:val="single" w:sz="4" w:space="0" w:color="auto"/>
              <w:right w:val="single" w:sz="2" w:space="0" w:color="FFFFFF"/>
            </w:tcBorders>
            <w:hideMark/>
          </w:tcPr>
          <w:p w14:paraId="1E56B937" w14:textId="77777777" w:rsidR="008B7A11" w:rsidRPr="00EF3B79" w:rsidRDefault="008B7A11" w:rsidP="00B20AB0">
            <w:pPr>
              <w:tabs>
                <w:tab w:val="left" w:pos="795"/>
              </w:tabs>
              <w:rPr>
                <w:sz w:val="22"/>
                <w:szCs w:val="22"/>
              </w:rPr>
            </w:pPr>
            <w:r w:rsidRPr="007A704D">
              <w:rPr>
                <w:sz w:val="22"/>
                <w:szCs w:val="22"/>
              </w:rPr>
              <w:t>2.8</w:t>
            </w:r>
          </w:p>
        </w:tc>
      </w:tr>
    </w:tbl>
    <w:p w14:paraId="71119B4C" w14:textId="6E067004" w:rsidR="008B7A11" w:rsidRPr="00A737D5" w:rsidRDefault="008B7A11" w:rsidP="008B7A11">
      <w:pPr>
        <w:tabs>
          <w:tab w:val="left" w:pos="851"/>
        </w:tabs>
        <w:ind w:left="284"/>
        <w:rPr>
          <w:sz w:val="18"/>
        </w:rPr>
      </w:pPr>
      <w:r>
        <w:rPr>
          <w:i/>
          <w:iCs/>
          <w:sz w:val="20"/>
          <w:szCs w:val="20"/>
        </w:rPr>
        <w:t xml:space="preserve"> </w:t>
      </w:r>
      <w:r w:rsidRPr="00397F7E">
        <w:rPr>
          <w:i/>
          <w:iCs/>
          <w:sz w:val="20"/>
          <w:szCs w:val="20"/>
        </w:rPr>
        <w:t>Note</w:t>
      </w:r>
      <w:r w:rsidRPr="00397F7E">
        <w:rPr>
          <w:sz w:val="20"/>
          <w:szCs w:val="20"/>
        </w:rPr>
        <w:t>:</w:t>
      </w:r>
      <w:r>
        <w:rPr>
          <w:sz w:val="20"/>
          <w:szCs w:val="20"/>
        </w:rPr>
        <w:t xml:space="preserve"> ES = Effect size, </w:t>
      </w:r>
      <w:r w:rsidRPr="00B5620C">
        <w:rPr>
          <w:sz w:val="18"/>
        </w:rPr>
        <w:t>ITT = Intention-To-Treat; TOT; Treatment-On-the-</w:t>
      </w:r>
      <w:proofErr w:type="gramStart"/>
      <w:r w:rsidRPr="00B5620C">
        <w:rPr>
          <w:sz w:val="18"/>
        </w:rPr>
        <w:t>Treated;  QES</w:t>
      </w:r>
      <w:proofErr w:type="gramEnd"/>
      <w:r w:rsidRPr="00B5620C">
        <w:rPr>
          <w:sz w:val="18"/>
        </w:rPr>
        <w:t xml:space="preserve"> = Quasi-Experimental Design</w:t>
      </w:r>
      <w:r>
        <w:rPr>
          <w:sz w:val="18"/>
        </w:rPr>
        <w:t xml:space="preserve"> </w:t>
      </w:r>
      <w:r w:rsidRPr="00B5620C">
        <w:rPr>
          <w:sz w:val="18"/>
        </w:rPr>
        <w:t>(non-randomized); RCT = Randomized Controlled Trial; TAU = Treatment as usual</w:t>
      </w:r>
      <w:r>
        <w:rPr>
          <w:sz w:val="18"/>
        </w:rPr>
        <w:t>; CBT = cognitive behavioral therapy.</w:t>
      </w:r>
    </w:p>
    <w:p w14:paraId="4B7FA7CC" w14:textId="59A5B50F" w:rsidR="008B7A11" w:rsidRDefault="008B7A11">
      <w:r>
        <w:br w:type="page"/>
      </w:r>
    </w:p>
    <w:p w14:paraId="451FF93C" w14:textId="41357143" w:rsidR="008B7A11" w:rsidRDefault="008B7A11" w:rsidP="008B7A11">
      <w:pPr>
        <w:tabs>
          <w:tab w:val="left" w:pos="795"/>
        </w:tabs>
      </w:pPr>
    </w:p>
    <w:p w14:paraId="116D5557" w14:textId="3A46ECE9" w:rsidR="008B7A11" w:rsidRDefault="005C2A57">
      <w:pPr>
        <w:rPr>
          <w:rFonts w:eastAsia="Times New Roman"/>
          <w:lang w:val="en-US"/>
        </w:rPr>
      </w:pPr>
      <w:r>
        <w:rPr>
          <w:noProof/>
        </w:rPr>
        <mc:AlternateContent>
          <mc:Choice Requires="wps">
            <w:drawing>
              <wp:anchor distT="45720" distB="45720" distL="114300" distR="114300" simplePos="0" relativeHeight="251670528" behindDoc="0" locked="0" layoutInCell="1" allowOverlap="1" wp14:anchorId="5D35C129" wp14:editId="474B53A5">
                <wp:simplePos x="0" y="0"/>
                <wp:positionH relativeFrom="column">
                  <wp:posOffset>-254000</wp:posOffset>
                </wp:positionH>
                <wp:positionV relativeFrom="paragraph">
                  <wp:posOffset>796290</wp:posOffset>
                </wp:positionV>
                <wp:extent cx="6986905" cy="5057140"/>
                <wp:effectExtent l="0" t="6667" r="0" b="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986905" cy="5057140"/>
                        </a:xfrm>
                        <a:prstGeom prst="rect">
                          <a:avLst/>
                        </a:prstGeom>
                        <a:solidFill>
                          <a:srgbClr val="FFFFFF"/>
                        </a:solidFill>
                        <a:ln w="9525">
                          <a:noFill/>
                          <a:miter lim="800000"/>
                          <a:headEnd/>
                          <a:tailEnd/>
                        </a:ln>
                      </wps:spPr>
                      <wps:txbx>
                        <w:txbxContent>
                          <w:p w14:paraId="6AAE9E48" w14:textId="77777777" w:rsidR="005C2A57" w:rsidRDefault="005C2A57" w:rsidP="005C2A57">
                            <w:r w:rsidRPr="00BF2F2F">
                              <w:rPr>
                                <w:b/>
                                <w:bCs/>
                              </w:rPr>
                              <w:t>TABLE 6</w:t>
                            </w:r>
                            <w:r>
                              <w:t xml:space="preserve"> Descriptive means of included studies reporting mental health outcomes</w:t>
                            </w:r>
                          </w:p>
                          <w:tbl>
                            <w:tblPr>
                              <w:tblStyle w:val="Table"/>
                              <w:tblW w:w="0" w:type="auto"/>
                              <w:tblInd w:w="-3" w:type="dxa"/>
                              <w:tblCellMar>
                                <w:left w:w="60" w:type="dxa"/>
                                <w:right w:w="60" w:type="dxa"/>
                              </w:tblCellMar>
                              <w:tblLook w:val="0000" w:firstRow="0" w:lastRow="0" w:firstColumn="0" w:lastColumn="0" w:noHBand="0" w:noVBand="0"/>
                            </w:tblPr>
                            <w:tblGrid>
                              <w:gridCol w:w="3592"/>
                              <w:gridCol w:w="1228"/>
                              <w:gridCol w:w="1251"/>
                              <w:gridCol w:w="1017"/>
                              <w:gridCol w:w="992"/>
                              <w:gridCol w:w="851"/>
                              <w:gridCol w:w="1038"/>
                            </w:tblGrid>
                            <w:tr w:rsidR="00905597" w14:paraId="40684873" w14:textId="77777777" w:rsidTr="00476B4D">
                              <w:trPr>
                                <w:cantSplit/>
                                <w:tblHeader/>
                              </w:trPr>
                              <w:tc>
                                <w:tcPr>
                                  <w:tcW w:w="3592" w:type="dxa"/>
                                  <w:tcBorders>
                                    <w:top w:val="single" w:sz="4" w:space="0" w:color="auto"/>
                                    <w:left w:val="single" w:sz="2" w:space="0" w:color="D3D3D3"/>
                                    <w:bottom w:val="single" w:sz="4" w:space="0" w:color="auto"/>
                                    <w:right w:val="single" w:sz="0" w:space="0" w:color="D3D3D3"/>
                                  </w:tcBorders>
                                </w:tcPr>
                                <w:p w14:paraId="070295A9" w14:textId="77777777" w:rsidR="00905597" w:rsidRPr="004C150C" w:rsidRDefault="00905597" w:rsidP="00905597">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1228" w:type="dxa"/>
                                  <w:tcBorders>
                                    <w:top w:val="single" w:sz="4" w:space="0" w:color="auto"/>
                                    <w:left w:val="single" w:sz="0" w:space="0" w:color="D3D3D3"/>
                                    <w:bottom w:val="single" w:sz="4" w:space="0" w:color="auto"/>
                                  </w:tcBorders>
                                </w:tcPr>
                                <w:p w14:paraId="093435F6" w14:textId="663F4299"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Studies (</w:t>
                                  </w:r>
                                  <w:r w:rsidR="00F45B23">
                                    <w:rPr>
                                      <w:rFonts w:ascii="Times New Roman" w:hAnsi="Times New Roman" w:cs="Times New Roman"/>
                                      <w:i/>
                                      <w:iCs/>
                                    </w:rPr>
                                    <w:t>j</w:t>
                                  </w:r>
                                  <w:r>
                                    <w:rPr>
                                      <w:rFonts w:ascii="Times New Roman" w:hAnsi="Times New Roman" w:cs="Times New Roman"/>
                                      <w:i/>
                                      <w:iCs/>
                                    </w:rPr>
                                    <w:t>)</w:t>
                                  </w:r>
                                </w:p>
                              </w:tc>
                              <w:tc>
                                <w:tcPr>
                                  <w:tcW w:w="1251" w:type="dxa"/>
                                  <w:tcBorders>
                                    <w:top w:val="single" w:sz="4" w:space="0" w:color="auto"/>
                                    <w:bottom w:val="single" w:sz="4" w:space="0" w:color="auto"/>
                                  </w:tcBorders>
                                </w:tcPr>
                                <w:p w14:paraId="3306CF5F" w14:textId="01FC6789"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Effects (</w:t>
                                  </w:r>
                                  <w:r w:rsidR="00F45B23">
                                    <w:rPr>
                                      <w:rFonts w:ascii="Times New Roman" w:hAnsi="Times New Roman" w:cs="Times New Roman"/>
                                      <w:i/>
                                      <w:iCs/>
                                    </w:rPr>
                                    <w:t>k</w:t>
                                  </w:r>
                                  <w:r>
                                    <w:rPr>
                                      <w:rFonts w:ascii="Times New Roman" w:hAnsi="Times New Roman" w:cs="Times New Roman"/>
                                      <w:i/>
                                      <w:iCs/>
                                    </w:rPr>
                                    <w:t>)</w:t>
                                  </w:r>
                                </w:p>
                              </w:tc>
                              <w:tc>
                                <w:tcPr>
                                  <w:tcW w:w="1017" w:type="dxa"/>
                                  <w:tcBorders>
                                    <w:top w:val="single" w:sz="4" w:space="0" w:color="auto"/>
                                    <w:bottom w:val="single" w:sz="4" w:space="0" w:color="auto"/>
                                  </w:tcBorders>
                                </w:tcPr>
                                <w:p w14:paraId="274E4169" w14:textId="77777777" w:rsidR="00905597" w:rsidRPr="00C51938"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Media</m:t>
                                      </m:r>
                                      <m:sSub>
                                        <m:sSubPr>
                                          <m:ctrlPr>
                                            <w:rPr>
                                              <w:rFonts w:ascii="Cambria Math" w:hAnsi="Cambria Math" w:cs="Times New Roman"/>
                                              <w:i/>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992" w:type="dxa"/>
                                  <w:tcBorders>
                                    <w:top w:val="single" w:sz="4" w:space="0" w:color="auto"/>
                                    <w:bottom w:val="single" w:sz="4" w:space="0" w:color="auto"/>
                                  </w:tcBorders>
                                </w:tcPr>
                                <w:p w14:paraId="00302114" w14:textId="77777777" w:rsidR="00905597" w:rsidRPr="00C51938"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1" w:type="dxa"/>
                                  <w:tcBorders>
                                    <w:top w:val="single" w:sz="4" w:space="0" w:color="auto"/>
                                    <w:bottom w:val="single" w:sz="4" w:space="0" w:color="auto"/>
                                    <w:right w:val="single" w:sz="2" w:space="0" w:color="D3D3D3"/>
                                  </w:tcBorders>
                                </w:tcPr>
                                <w:p w14:paraId="5171BE20" w14:textId="2DD6A8B8" w:rsidR="00905597" w:rsidRPr="00C51938" w:rsidRDefault="00F45B23" w:rsidP="00905597">
                                  <w:pPr>
                                    <w:keepNext/>
                                    <w:spacing w:after="60"/>
                                    <w:rPr>
                                      <w:rFonts w:ascii="Times New Roman" w:hAnsi="Times New Roman" w:cs="Times New Roman"/>
                                      <w:i/>
                                      <w:iCs/>
                                      <w:sz w:val="22"/>
                                      <w:szCs w:val="22"/>
                                    </w:rPr>
                                  </w:pPr>
                                  <m:oMathPara>
                                    <m:oMath>
                                      <m:r>
                                        <w:rPr>
                                          <w:rFonts w:ascii="Cambria Math" w:hAnsi="Cambria Math" w:cs="Times New Roman"/>
                                          <w:sz w:val="22"/>
                                          <w:szCs w:val="22"/>
                                        </w:rPr>
                                        <m:t>S</m:t>
                                      </m:r>
                                      <m:sSub>
                                        <m:sSubPr>
                                          <m:ctrlPr>
                                            <w:rPr>
                                              <w:rFonts w:ascii="Cambria Math" w:hAnsi="Cambria Math"/>
                                              <w:i/>
                                              <w:iCs/>
                                              <w:sz w:val="22"/>
                                              <w:szCs w:val="22"/>
                                            </w:rPr>
                                          </m:ctrlPr>
                                        </m:sSubPr>
                                        <m:e>
                                          <m:r>
                                            <w:rPr>
                                              <w:rFonts w:ascii="Cambria Math" w:hAnsi="Cambria Math" w:cs="Times New Roman"/>
                                              <w:sz w:val="22"/>
                                              <w:szCs w:val="22"/>
                                            </w:rPr>
                                            <m:t>D</m:t>
                                          </m:r>
                                        </m:e>
                                        <m:sub>
                                          <m:r>
                                            <w:rPr>
                                              <w:rFonts w:ascii="Cambria Math" w:hAnsi="Cambria Math" w:cs="Times New Roman"/>
                                              <w:sz w:val="22"/>
                                              <w:szCs w:val="22"/>
                                            </w:rPr>
                                            <m:t>j</m:t>
                                          </m:r>
                                        </m:sub>
                                      </m:sSub>
                                    </m:oMath>
                                  </m:oMathPara>
                                </w:p>
                              </w:tc>
                              <w:tc>
                                <w:tcPr>
                                  <w:tcW w:w="1038" w:type="dxa"/>
                                  <w:tcBorders>
                                    <w:top w:val="single" w:sz="4" w:space="0" w:color="auto"/>
                                    <w:bottom w:val="single" w:sz="4" w:space="0" w:color="auto"/>
                                    <w:right w:val="single" w:sz="2" w:space="0" w:color="D3D3D3"/>
                                  </w:tcBorders>
                                </w:tcPr>
                                <w:p w14:paraId="1397C4DF" w14:textId="77777777" w:rsidR="00905597" w:rsidRPr="00C51938" w:rsidRDefault="00905597" w:rsidP="00905597">
                                  <w:pPr>
                                    <w:keepNext/>
                                    <w:spacing w:after="60"/>
                                    <w:rPr>
                                      <w:rFonts w:ascii="Times New Roman" w:hAnsi="Times New Roman" w:cs="Times New Roman"/>
                                      <w:i/>
                                      <w:iCs/>
                                      <w:sz w:val="22"/>
                                      <w:szCs w:val="22"/>
                                    </w:rPr>
                                  </w:pPr>
                                  <w:r w:rsidRPr="00C51938">
                                    <w:rPr>
                                      <w:rFonts w:ascii="Times New Roman" w:hAnsi="Times New Roman" w:cs="Times New Roman"/>
                                      <w:i/>
                                      <w:iCs/>
                                      <w:sz w:val="22"/>
                                      <w:szCs w:val="22"/>
                                    </w:rPr>
                                    <w:t>Range</w:t>
                                  </w:r>
                                </w:p>
                              </w:tc>
                            </w:tr>
                            <w:tr w:rsidR="00905597" w14:paraId="37BD84F2" w14:textId="77777777" w:rsidTr="00476B4D">
                              <w:trPr>
                                <w:cantSplit/>
                              </w:trPr>
                              <w:tc>
                                <w:tcPr>
                                  <w:tcW w:w="8931" w:type="dxa"/>
                                  <w:gridSpan w:val="6"/>
                                  <w:tcBorders>
                                    <w:top w:val="single" w:sz="4" w:space="0" w:color="auto"/>
                                    <w:left w:val="single" w:sz="0" w:space="0" w:color="D3D3D3"/>
                                    <w:bottom w:val="single" w:sz="16" w:space="0" w:color="D3D3D3"/>
                                    <w:right w:val="single" w:sz="0" w:space="0" w:color="D3D3D3"/>
                                  </w:tcBorders>
                                  <w:tcMar>
                                    <w:top w:w="25" w:type="dxa"/>
                                  </w:tcMar>
                                </w:tcPr>
                                <w:p w14:paraId="7BB02869" w14:textId="77777777" w:rsidR="00905597" w:rsidRPr="004C150C" w:rsidRDefault="00905597" w:rsidP="00905597">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c>
                                <w:tcPr>
                                  <w:tcW w:w="1038" w:type="dxa"/>
                                  <w:tcBorders>
                                    <w:top w:val="single" w:sz="4" w:space="0" w:color="auto"/>
                                    <w:left w:val="single" w:sz="0" w:space="0" w:color="D3D3D3"/>
                                    <w:bottom w:val="single" w:sz="16" w:space="0" w:color="D3D3D3"/>
                                    <w:right w:val="single" w:sz="0" w:space="0" w:color="D3D3D3"/>
                                  </w:tcBorders>
                                </w:tcPr>
                                <w:p w14:paraId="300B2CAC" w14:textId="77777777" w:rsidR="00905597" w:rsidRPr="004C150C" w:rsidRDefault="00905597" w:rsidP="00905597">
                                  <w:pPr>
                                    <w:keepNext/>
                                    <w:spacing w:after="60"/>
                                    <w:rPr>
                                      <w:rFonts w:ascii="Times New Roman" w:hAnsi="Times New Roman" w:cs="Times New Roman"/>
                                      <w:b/>
                                      <w:bCs/>
                                      <w:sz w:val="22"/>
                                      <w:szCs w:val="22"/>
                                    </w:rPr>
                                  </w:pPr>
                                </w:p>
                              </w:tc>
                            </w:tr>
                            <w:tr w:rsidR="00905597" w14:paraId="7BDA261F"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7CA2162C"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7139832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4669620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3E2B847"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28.00</w:t>
                                  </w:r>
                                </w:p>
                              </w:tc>
                              <w:tc>
                                <w:tcPr>
                                  <w:tcW w:w="992" w:type="dxa"/>
                                  <w:tcBorders>
                                    <w:top w:val="single" w:sz="0" w:space="0" w:color="D3D3D3"/>
                                    <w:left w:val="single" w:sz="0" w:space="0" w:color="D3D3D3"/>
                                    <w:bottom w:val="single" w:sz="0" w:space="0" w:color="D3D3D3"/>
                                    <w:right w:val="single" w:sz="0" w:space="0" w:color="D3D3D3"/>
                                  </w:tcBorders>
                                </w:tcPr>
                                <w:p w14:paraId="3BC460CC"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77C2464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59.40</w:t>
                                  </w:r>
                                </w:p>
                              </w:tc>
                              <w:tc>
                                <w:tcPr>
                                  <w:tcW w:w="1038" w:type="dxa"/>
                                  <w:tcBorders>
                                    <w:top w:val="single" w:sz="0" w:space="0" w:color="D3D3D3"/>
                                    <w:left w:val="single" w:sz="0" w:space="0" w:color="D3D3D3"/>
                                    <w:bottom w:val="single" w:sz="0" w:space="0" w:color="D3D3D3"/>
                                    <w:right w:val="single" w:sz="0" w:space="0" w:color="D3D3D3"/>
                                  </w:tcBorders>
                                </w:tcPr>
                                <w:p w14:paraId="730E04C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7-315</w:t>
                                  </w:r>
                                </w:p>
                              </w:tc>
                            </w:tr>
                            <w:tr w:rsidR="00905597" w14:paraId="52BA299E"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7AF57FC0"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3732D8C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34B2C65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496F1FF0"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29.00</w:t>
                                  </w:r>
                                </w:p>
                              </w:tc>
                              <w:tc>
                                <w:tcPr>
                                  <w:tcW w:w="992" w:type="dxa"/>
                                  <w:tcBorders>
                                    <w:top w:val="single" w:sz="0" w:space="0" w:color="D3D3D3"/>
                                    <w:left w:val="single" w:sz="0" w:space="0" w:color="D3D3D3"/>
                                    <w:bottom w:val="single" w:sz="0" w:space="0" w:color="D3D3D3"/>
                                    <w:right w:val="single" w:sz="0" w:space="0" w:color="D3D3D3"/>
                                  </w:tcBorders>
                                </w:tcPr>
                                <w:p w14:paraId="4729267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51.00</w:t>
                                  </w:r>
                                </w:p>
                              </w:tc>
                              <w:tc>
                                <w:tcPr>
                                  <w:tcW w:w="851" w:type="dxa"/>
                                  <w:tcBorders>
                                    <w:top w:val="single" w:sz="0" w:space="0" w:color="D3D3D3"/>
                                    <w:left w:val="single" w:sz="0" w:space="0" w:color="D3D3D3"/>
                                    <w:bottom w:val="single" w:sz="0" w:space="0" w:color="D3D3D3"/>
                                    <w:right w:val="single" w:sz="0" w:space="0" w:color="D3D3D3"/>
                                  </w:tcBorders>
                                </w:tcPr>
                                <w:p w14:paraId="10B5426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58.30</w:t>
                                  </w:r>
                                </w:p>
                              </w:tc>
                              <w:tc>
                                <w:tcPr>
                                  <w:tcW w:w="1038" w:type="dxa"/>
                                  <w:tcBorders>
                                    <w:top w:val="single" w:sz="0" w:space="0" w:color="D3D3D3"/>
                                    <w:left w:val="single" w:sz="0" w:space="0" w:color="D3D3D3"/>
                                    <w:bottom w:val="single" w:sz="0" w:space="0" w:color="D3D3D3"/>
                                    <w:right w:val="single" w:sz="0" w:space="0" w:color="D3D3D3"/>
                                  </w:tcBorders>
                                </w:tcPr>
                                <w:p w14:paraId="14C1327A"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9-316</w:t>
                                  </w:r>
                                </w:p>
                              </w:tc>
                            </w:tr>
                            <w:tr w:rsidR="00905597" w14:paraId="376E7169"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4ADB6E2F"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1228" w:type="dxa"/>
                                  <w:tcBorders>
                                    <w:top w:val="single" w:sz="0" w:space="0" w:color="D3D3D3"/>
                                    <w:left w:val="single" w:sz="0" w:space="0" w:color="D3D3D3"/>
                                    <w:bottom w:val="single" w:sz="0" w:space="0" w:color="D3D3D3"/>
                                    <w:right w:val="single" w:sz="0" w:space="0" w:color="D3D3D3"/>
                                  </w:tcBorders>
                                </w:tcPr>
                                <w:p w14:paraId="5F1EEE7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40AF52ED"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210D261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60.00</w:t>
                                  </w:r>
                                </w:p>
                              </w:tc>
                              <w:tc>
                                <w:tcPr>
                                  <w:tcW w:w="992" w:type="dxa"/>
                                  <w:tcBorders>
                                    <w:top w:val="single" w:sz="0" w:space="0" w:color="D3D3D3"/>
                                    <w:left w:val="single" w:sz="0" w:space="0" w:color="D3D3D3"/>
                                    <w:bottom w:val="single" w:sz="0" w:space="0" w:color="D3D3D3"/>
                                    <w:right w:val="single" w:sz="0" w:space="0" w:color="D3D3D3"/>
                                  </w:tcBorders>
                                </w:tcPr>
                                <w:p w14:paraId="107A1719"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111.00</w:t>
                                  </w:r>
                                </w:p>
                              </w:tc>
                              <w:tc>
                                <w:tcPr>
                                  <w:tcW w:w="851" w:type="dxa"/>
                                  <w:tcBorders>
                                    <w:top w:val="single" w:sz="0" w:space="0" w:color="D3D3D3"/>
                                    <w:left w:val="single" w:sz="0" w:space="0" w:color="D3D3D3"/>
                                    <w:bottom w:val="single" w:sz="0" w:space="0" w:color="D3D3D3"/>
                                    <w:right w:val="single" w:sz="0" w:space="0" w:color="D3D3D3"/>
                                  </w:tcBorders>
                                </w:tcPr>
                                <w:p w14:paraId="36D4C10C"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125.00</w:t>
                                  </w:r>
                                </w:p>
                              </w:tc>
                              <w:tc>
                                <w:tcPr>
                                  <w:tcW w:w="1038" w:type="dxa"/>
                                  <w:tcBorders>
                                    <w:top w:val="single" w:sz="0" w:space="0" w:color="D3D3D3"/>
                                    <w:left w:val="single" w:sz="0" w:space="0" w:color="D3D3D3"/>
                                    <w:bottom w:val="single" w:sz="0" w:space="0" w:color="D3D3D3"/>
                                    <w:right w:val="single" w:sz="0" w:space="0" w:color="D3D3D3"/>
                                  </w:tcBorders>
                                </w:tcPr>
                                <w:p w14:paraId="1AFEAE39"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16-631</w:t>
                                  </w:r>
                                </w:p>
                              </w:tc>
                            </w:tr>
                            <w:tr w:rsidR="00905597" w14:paraId="0C734777"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2301A58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1228" w:type="dxa"/>
                                  <w:tcBorders>
                                    <w:top w:val="single" w:sz="0" w:space="0" w:color="D3D3D3"/>
                                    <w:left w:val="single" w:sz="0" w:space="0" w:color="D3D3D3"/>
                                    <w:bottom w:val="single" w:sz="0" w:space="0" w:color="D3D3D3"/>
                                    <w:right w:val="single" w:sz="0" w:space="0" w:color="D3D3D3"/>
                                  </w:tcBorders>
                                </w:tcPr>
                                <w:p w14:paraId="11382AD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32CFA10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6260F16A"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20.00</w:t>
                                  </w:r>
                                </w:p>
                              </w:tc>
                              <w:tc>
                                <w:tcPr>
                                  <w:tcW w:w="992" w:type="dxa"/>
                                  <w:tcBorders>
                                    <w:top w:val="single" w:sz="0" w:space="0" w:color="D3D3D3"/>
                                    <w:left w:val="single" w:sz="0" w:space="0" w:color="D3D3D3"/>
                                    <w:bottom w:val="single" w:sz="0" w:space="0" w:color="D3D3D3"/>
                                    <w:right w:val="single" w:sz="0" w:space="0" w:color="D3D3D3"/>
                                  </w:tcBorders>
                                </w:tcPr>
                                <w:p w14:paraId="3C1A5CF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33.00</w:t>
                                  </w:r>
                                </w:p>
                              </w:tc>
                              <w:tc>
                                <w:tcPr>
                                  <w:tcW w:w="851" w:type="dxa"/>
                                  <w:tcBorders>
                                    <w:top w:val="single" w:sz="0" w:space="0" w:color="D3D3D3"/>
                                    <w:left w:val="single" w:sz="0" w:space="0" w:color="D3D3D3"/>
                                    <w:bottom w:val="single" w:sz="0" w:space="0" w:color="D3D3D3"/>
                                    <w:right w:val="single" w:sz="0" w:space="0" w:color="D3D3D3"/>
                                  </w:tcBorders>
                                </w:tcPr>
                                <w:p w14:paraId="5A6DCB1F"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33.90</w:t>
                                  </w:r>
                                </w:p>
                              </w:tc>
                              <w:tc>
                                <w:tcPr>
                                  <w:tcW w:w="1038" w:type="dxa"/>
                                  <w:tcBorders>
                                    <w:top w:val="single" w:sz="0" w:space="0" w:color="D3D3D3"/>
                                    <w:left w:val="single" w:sz="0" w:space="0" w:color="D3D3D3"/>
                                    <w:bottom w:val="single" w:sz="0" w:space="0" w:color="D3D3D3"/>
                                    <w:right w:val="single" w:sz="0" w:space="0" w:color="D3D3D3"/>
                                  </w:tcBorders>
                                </w:tcPr>
                                <w:p w14:paraId="4116381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4-175</w:t>
                                  </w:r>
                                </w:p>
                              </w:tc>
                            </w:tr>
                            <w:tr w:rsidR="00905597" w14:paraId="7EC83156"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D896A0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5BB5B1E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64762A6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2445A290"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19.00</w:t>
                                  </w:r>
                                </w:p>
                              </w:tc>
                              <w:tc>
                                <w:tcPr>
                                  <w:tcW w:w="992" w:type="dxa"/>
                                  <w:tcBorders>
                                    <w:top w:val="single" w:sz="0" w:space="0" w:color="D3D3D3"/>
                                    <w:left w:val="single" w:sz="0" w:space="0" w:color="D3D3D3"/>
                                    <w:bottom w:val="single" w:sz="0" w:space="0" w:color="D3D3D3"/>
                                    <w:right w:val="single" w:sz="0" w:space="0" w:color="D3D3D3"/>
                                  </w:tcBorders>
                                </w:tcPr>
                                <w:p w14:paraId="1E7A2C6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30.00</w:t>
                                  </w:r>
                                </w:p>
                              </w:tc>
                              <w:tc>
                                <w:tcPr>
                                  <w:tcW w:w="851" w:type="dxa"/>
                                  <w:tcBorders>
                                    <w:top w:val="single" w:sz="0" w:space="0" w:color="D3D3D3"/>
                                    <w:left w:val="single" w:sz="0" w:space="0" w:color="D3D3D3"/>
                                    <w:bottom w:val="single" w:sz="0" w:space="0" w:color="D3D3D3"/>
                                    <w:right w:val="single" w:sz="0" w:space="0" w:color="D3D3D3"/>
                                  </w:tcBorders>
                                </w:tcPr>
                                <w:p w14:paraId="500741B1"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33.20</w:t>
                                  </w:r>
                                </w:p>
                              </w:tc>
                              <w:tc>
                                <w:tcPr>
                                  <w:tcW w:w="1038" w:type="dxa"/>
                                  <w:tcBorders>
                                    <w:top w:val="single" w:sz="0" w:space="0" w:color="D3D3D3"/>
                                    <w:left w:val="single" w:sz="0" w:space="0" w:color="D3D3D3"/>
                                    <w:bottom w:val="single" w:sz="0" w:space="0" w:color="D3D3D3"/>
                                    <w:right w:val="single" w:sz="0" w:space="0" w:color="D3D3D3"/>
                                  </w:tcBorders>
                                </w:tcPr>
                                <w:p w14:paraId="416FF2F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5-176</w:t>
                                  </w:r>
                                </w:p>
                              </w:tc>
                            </w:tr>
                            <w:tr w:rsidR="00905597" w14:paraId="4DF66EC1"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6119A102"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1228" w:type="dxa"/>
                                  <w:tcBorders>
                                    <w:top w:val="single" w:sz="0" w:space="0" w:color="D3D3D3"/>
                                    <w:left w:val="single" w:sz="0" w:space="0" w:color="D3D3D3"/>
                                    <w:bottom w:val="single" w:sz="0" w:space="0" w:color="D3D3D3"/>
                                    <w:right w:val="single" w:sz="0" w:space="0" w:color="D3D3D3"/>
                                  </w:tcBorders>
                                </w:tcPr>
                                <w:p w14:paraId="2F42B1C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2CABEAC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A5A9DF2"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38.00</w:t>
                                  </w:r>
                                </w:p>
                              </w:tc>
                              <w:tc>
                                <w:tcPr>
                                  <w:tcW w:w="992" w:type="dxa"/>
                                  <w:tcBorders>
                                    <w:top w:val="single" w:sz="0" w:space="0" w:color="D3D3D3"/>
                                    <w:left w:val="single" w:sz="0" w:space="0" w:color="D3D3D3"/>
                                    <w:bottom w:val="single" w:sz="0" w:space="0" w:color="D3D3D3"/>
                                    <w:right w:val="single" w:sz="0" w:space="0" w:color="D3D3D3"/>
                                  </w:tcBorders>
                                </w:tcPr>
                                <w:p w14:paraId="616A3BF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67.00</w:t>
                                  </w:r>
                                </w:p>
                              </w:tc>
                              <w:tc>
                                <w:tcPr>
                                  <w:tcW w:w="851" w:type="dxa"/>
                                  <w:tcBorders>
                                    <w:top w:val="single" w:sz="0" w:space="0" w:color="D3D3D3"/>
                                    <w:left w:val="single" w:sz="0" w:space="0" w:color="D3D3D3"/>
                                    <w:bottom w:val="single" w:sz="0" w:space="0" w:color="D3D3D3"/>
                                    <w:right w:val="single" w:sz="0" w:space="0" w:color="D3D3D3"/>
                                  </w:tcBorders>
                                </w:tcPr>
                                <w:p w14:paraId="438B073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71.50</w:t>
                                  </w:r>
                                </w:p>
                              </w:tc>
                              <w:tc>
                                <w:tcPr>
                                  <w:tcW w:w="1038" w:type="dxa"/>
                                  <w:tcBorders>
                                    <w:top w:val="single" w:sz="0" w:space="0" w:color="D3D3D3"/>
                                    <w:left w:val="single" w:sz="0" w:space="0" w:color="D3D3D3"/>
                                    <w:bottom w:val="single" w:sz="0" w:space="0" w:color="D3D3D3"/>
                                    <w:right w:val="single" w:sz="0" w:space="0" w:color="D3D3D3"/>
                                  </w:tcBorders>
                                </w:tcPr>
                                <w:p w14:paraId="479F867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10-351</w:t>
                                  </w:r>
                                </w:p>
                              </w:tc>
                            </w:tr>
                            <w:tr w:rsidR="00905597" w14:paraId="4CE33BB8"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0203AEB2" w14:textId="77777777" w:rsidR="00905597" w:rsidRPr="004C150C" w:rsidRDefault="00905597" w:rsidP="00905597">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1228" w:type="dxa"/>
                                  <w:tcBorders>
                                    <w:top w:val="single" w:sz="0" w:space="0" w:color="D3D3D3"/>
                                    <w:left w:val="single" w:sz="0" w:space="0" w:color="D3D3D3"/>
                                    <w:bottom w:val="single" w:sz="0" w:space="0" w:color="D3D3D3"/>
                                    <w:right w:val="single" w:sz="0" w:space="0" w:color="D3D3D3"/>
                                  </w:tcBorders>
                                </w:tcPr>
                                <w:p w14:paraId="6251883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6CE30CC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D6F2A7A"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39.70</w:t>
                                  </w:r>
                                </w:p>
                              </w:tc>
                              <w:tc>
                                <w:tcPr>
                                  <w:tcW w:w="992" w:type="dxa"/>
                                  <w:tcBorders>
                                    <w:top w:val="single" w:sz="0" w:space="0" w:color="D3D3D3"/>
                                    <w:left w:val="single" w:sz="0" w:space="0" w:color="D3D3D3"/>
                                    <w:bottom w:val="single" w:sz="0" w:space="0" w:color="D3D3D3"/>
                                    <w:right w:val="single" w:sz="0" w:space="0" w:color="D3D3D3"/>
                                  </w:tcBorders>
                                </w:tcPr>
                                <w:p w14:paraId="0CBD7D0A"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39.60</w:t>
                                  </w:r>
                                </w:p>
                              </w:tc>
                              <w:tc>
                                <w:tcPr>
                                  <w:tcW w:w="851" w:type="dxa"/>
                                  <w:tcBorders>
                                    <w:top w:val="single" w:sz="0" w:space="0" w:color="D3D3D3"/>
                                    <w:left w:val="single" w:sz="0" w:space="0" w:color="D3D3D3"/>
                                    <w:bottom w:val="single" w:sz="0" w:space="0" w:color="D3D3D3"/>
                                    <w:right w:val="single" w:sz="0" w:space="0" w:color="D3D3D3"/>
                                  </w:tcBorders>
                                </w:tcPr>
                                <w:p w14:paraId="5C729FA1"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9.30</w:t>
                                  </w:r>
                                </w:p>
                              </w:tc>
                              <w:tc>
                                <w:tcPr>
                                  <w:tcW w:w="1038" w:type="dxa"/>
                                  <w:tcBorders>
                                    <w:top w:val="single" w:sz="0" w:space="0" w:color="D3D3D3"/>
                                    <w:left w:val="single" w:sz="0" w:space="0" w:color="D3D3D3"/>
                                    <w:bottom w:val="single" w:sz="0" w:space="0" w:color="D3D3D3"/>
                                    <w:right w:val="single" w:sz="0" w:space="0" w:color="D3D3D3"/>
                                  </w:tcBorders>
                                </w:tcPr>
                                <w:p w14:paraId="3462C9C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22-67</w:t>
                                  </w:r>
                                </w:p>
                              </w:tc>
                            </w:tr>
                            <w:tr w:rsidR="00905597" w14:paraId="78E13D9B"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4476E1AD"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1228" w:type="dxa"/>
                                  <w:tcBorders>
                                    <w:top w:val="single" w:sz="0" w:space="0" w:color="D3D3D3"/>
                                    <w:left w:val="single" w:sz="0" w:space="0" w:color="D3D3D3"/>
                                    <w:bottom w:val="single" w:sz="0" w:space="0" w:color="D3D3D3"/>
                                    <w:right w:val="single" w:sz="0" w:space="0" w:color="D3D3D3"/>
                                  </w:tcBorders>
                                </w:tcPr>
                                <w:p w14:paraId="1FBC8FE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1FE9538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55364E3D"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46.30</w:t>
                                  </w:r>
                                </w:p>
                              </w:tc>
                              <w:tc>
                                <w:tcPr>
                                  <w:tcW w:w="992" w:type="dxa"/>
                                  <w:tcBorders>
                                    <w:top w:val="single" w:sz="0" w:space="0" w:color="D3D3D3"/>
                                    <w:left w:val="single" w:sz="0" w:space="0" w:color="D3D3D3"/>
                                    <w:bottom w:val="single" w:sz="0" w:space="0" w:color="D3D3D3"/>
                                    <w:right w:val="single" w:sz="0" w:space="0" w:color="D3D3D3"/>
                                  </w:tcBorders>
                                </w:tcPr>
                                <w:p w14:paraId="1F645F1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45.30</w:t>
                                  </w:r>
                                </w:p>
                              </w:tc>
                              <w:tc>
                                <w:tcPr>
                                  <w:tcW w:w="851" w:type="dxa"/>
                                  <w:tcBorders>
                                    <w:top w:val="single" w:sz="0" w:space="0" w:color="D3D3D3"/>
                                    <w:left w:val="single" w:sz="0" w:space="0" w:color="D3D3D3"/>
                                    <w:bottom w:val="single" w:sz="0" w:space="0" w:color="D3D3D3"/>
                                    <w:right w:val="single" w:sz="0" w:space="0" w:color="D3D3D3"/>
                                  </w:tcBorders>
                                </w:tcPr>
                                <w:p w14:paraId="68A0C28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23.50</w:t>
                                  </w:r>
                                </w:p>
                              </w:tc>
                              <w:tc>
                                <w:tcPr>
                                  <w:tcW w:w="1038" w:type="dxa"/>
                                  <w:tcBorders>
                                    <w:top w:val="single" w:sz="0" w:space="0" w:color="D3D3D3"/>
                                    <w:left w:val="single" w:sz="0" w:space="0" w:color="D3D3D3"/>
                                    <w:bottom w:val="single" w:sz="0" w:space="0" w:color="D3D3D3"/>
                                    <w:right w:val="single" w:sz="0" w:space="0" w:color="D3D3D3"/>
                                  </w:tcBorders>
                                </w:tcPr>
                                <w:p w14:paraId="7A53B8B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0-81</w:t>
                                  </w:r>
                                </w:p>
                              </w:tc>
                            </w:tr>
                            <w:tr w:rsidR="00905597" w14:paraId="0CE1330E" w14:textId="77777777" w:rsidTr="00476B4D">
                              <w:trPr>
                                <w:cantSplit/>
                              </w:trPr>
                              <w:tc>
                                <w:tcPr>
                                  <w:tcW w:w="8931" w:type="dxa"/>
                                  <w:gridSpan w:val="6"/>
                                  <w:tcBorders>
                                    <w:top w:val="single" w:sz="16" w:space="0" w:color="D3D3D3"/>
                                    <w:left w:val="single" w:sz="0" w:space="0" w:color="D3D3D3"/>
                                    <w:bottom w:val="single" w:sz="16" w:space="0" w:color="D3D3D3"/>
                                    <w:right w:val="single" w:sz="0" w:space="0" w:color="D3D3D3"/>
                                  </w:tcBorders>
                                  <w:tcMar>
                                    <w:top w:w="25" w:type="dxa"/>
                                  </w:tcMar>
                                </w:tcPr>
                                <w:p w14:paraId="7405654E" w14:textId="77777777" w:rsidR="00905597" w:rsidRPr="00D42BBF" w:rsidRDefault="00905597" w:rsidP="00905597">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Intervention characteristics</w:t>
                                  </w:r>
                                </w:p>
                              </w:tc>
                              <w:tc>
                                <w:tcPr>
                                  <w:tcW w:w="1038" w:type="dxa"/>
                                  <w:tcBorders>
                                    <w:top w:val="single" w:sz="16" w:space="0" w:color="D3D3D3"/>
                                    <w:left w:val="single" w:sz="0" w:space="0" w:color="D3D3D3"/>
                                    <w:bottom w:val="single" w:sz="16" w:space="0" w:color="D3D3D3"/>
                                    <w:right w:val="single" w:sz="0" w:space="0" w:color="D3D3D3"/>
                                  </w:tcBorders>
                                </w:tcPr>
                                <w:p w14:paraId="0E0C673C" w14:textId="77777777" w:rsidR="00905597" w:rsidRPr="00D42BBF" w:rsidRDefault="00905597" w:rsidP="00905597">
                                  <w:pPr>
                                    <w:keepNext/>
                                    <w:spacing w:after="60"/>
                                    <w:rPr>
                                      <w:rFonts w:ascii="Times New Roman" w:hAnsi="Times New Roman" w:cs="Times New Roman"/>
                                      <w:b/>
                                      <w:bCs/>
                                      <w:sz w:val="22"/>
                                      <w:szCs w:val="22"/>
                                    </w:rPr>
                                  </w:pPr>
                                </w:p>
                              </w:tc>
                            </w:tr>
                            <w:tr w:rsidR="00905597" w14:paraId="376BCF44"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67053CA"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Average group size</w:t>
                                  </w:r>
                                </w:p>
                              </w:tc>
                              <w:tc>
                                <w:tcPr>
                                  <w:tcW w:w="1228" w:type="dxa"/>
                                  <w:tcBorders>
                                    <w:top w:val="single" w:sz="0" w:space="0" w:color="D3D3D3"/>
                                    <w:left w:val="single" w:sz="0" w:space="0" w:color="D3D3D3"/>
                                    <w:bottom w:val="single" w:sz="0" w:space="0" w:color="D3D3D3"/>
                                    <w:right w:val="single" w:sz="0" w:space="0" w:color="D3D3D3"/>
                                  </w:tcBorders>
                                </w:tcPr>
                                <w:p w14:paraId="0E4B2C9A"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26</w:t>
                                  </w:r>
                                </w:p>
                              </w:tc>
                              <w:tc>
                                <w:tcPr>
                                  <w:tcW w:w="1251" w:type="dxa"/>
                                  <w:tcBorders>
                                    <w:top w:val="single" w:sz="0" w:space="0" w:color="D3D3D3"/>
                                    <w:left w:val="single" w:sz="0" w:space="0" w:color="D3D3D3"/>
                                    <w:bottom w:val="single" w:sz="0" w:space="0" w:color="D3D3D3"/>
                                    <w:right w:val="single" w:sz="0" w:space="0" w:color="D3D3D3"/>
                                  </w:tcBorders>
                                </w:tcPr>
                                <w:p w14:paraId="74FAB69B"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92</w:t>
                                  </w:r>
                                </w:p>
                              </w:tc>
                              <w:tc>
                                <w:tcPr>
                                  <w:tcW w:w="1017" w:type="dxa"/>
                                  <w:tcBorders>
                                    <w:top w:val="single" w:sz="0" w:space="0" w:color="D3D3D3"/>
                                    <w:left w:val="single" w:sz="0" w:space="0" w:color="D3D3D3"/>
                                    <w:bottom w:val="single" w:sz="0" w:space="0" w:color="D3D3D3"/>
                                    <w:right w:val="single" w:sz="0" w:space="0" w:color="D3D3D3"/>
                                  </w:tcBorders>
                                </w:tcPr>
                                <w:p w14:paraId="513C4E05"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7.00</w:t>
                                  </w:r>
                                </w:p>
                              </w:tc>
                              <w:tc>
                                <w:tcPr>
                                  <w:tcW w:w="992" w:type="dxa"/>
                                  <w:tcBorders>
                                    <w:top w:val="single" w:sz="0" w:space="0" w:color="D3D3D3"/>
                                    <w:left w:val="single" w:sz="0" w:space="0" w:color="D3D3D3"/>
                                    <w:bottom w:val="single" w:sz="0" w:space="0" w:color="D3D3D3"/>
                                    <w:right w:val="single" w:sz="0" w:space="0" w:color="D3D3D3"/>
                                  </w:tcBorders>
                                </w:tcPr>
                                <w:p w14:paraId="1189FD72"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7.10</w:t>
                                  </w:r>
                                </w:p>
                              </w:tc>
                              <w:tc>
                                <w:tcPr>
                                  <w:tcW w:w="851" w:type="dxa"/>
                                  <w:tcBorders>
                                    <w:top w:val="single" w:sz="0" w:space="0" w:color="D3D3D3"/>
                                    <w:left w:val="single" w:sz="0" w:space="0" w:color="D3D3D3"/>
                                    <w:bottom w:val="single" w:sz="0" w:space="0" w:color="D3D3D3"/>
                                    <w:right w:val="single" w:sz="0" w:space="0" w:color="D3D3D3"/>
                                  </w:tcBorders>
                                </w:tcPr>
                                <w:p w14:paraId="75CCB9E7"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1.60</w:t>
                                  </w:r>
                                </w:p>
                              </w:tc>
                              <w:tc>
                                <w:tcPr>
                                  <w:tcW w:w="1038" w:type="dxa"/>
                                  <w:tcBorders>
                                    <w:top w:val="single" w:sz="0" w:space="0" w:color="D3D3D3"/>
                                    <w:left w:val="single" w:sz="0" w:space="0" w:color="D3D3D3"/>
                                    <w:bottom w:val="single" w:sz="0" w:space="0" w:color="D3D3D3"/>
                                    <w:right w:val="single" w:sz="0" w:space="0" w:color="D3D3D3"/>
                                  </w:tcBorders>
                                </w:tcPr>
                                <w:p w14:paraId="4A04DBA9"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4-10</w:t>
                                  </w:r>
                                </w:p>
                              </w:tc>
                            </w:tr>
                            <w:tr w:rsidR="00905597" w14:paraId="10A6C6CF"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DFB3A9F"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1228" w:type="dxa"/>
                                  <w:tcBorders>
                                    <w:top w:val="single" w:sz="0" w:space="0" w:color="D3D3D3"/>
                                    <w:left w:val="single" w:sz="0" w:space="0" w:color="D3D3D3"/>
                                    <w:bottom w:val="single" w:sz="0" w:space="0" w:color="D3D3D3"/>
                                    <w:right w:val="single" w:sz="0" w:space="0" w:color="D3D3D3"/>
                                  </w:tcBorders>
                                </w:tcPr>
                                <w:p w14:paraId="6A04B43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51825C4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111ACF69"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13.00</w:t>
                                  </w:r>
                                </w:p>
                              </w:tc>
                              <w:tc>
                                <w:tcPr>
                                  <w:tcW w:w="992" w:type="dxa"/>
                                  <w:tcBorders>
                                    <w:top w:val="single" w:sz="0" w:space="0" w:color="D3D3D3"/>
                                    <w:left w:val="single" w:sz="0" w:space="0" w:color="D3D3D3"/>
                                    <w:bottom w:val="single" w:sz="0" w:space="0" w:color="D3D3D3"/>
                                    <w:right w:val="single" w:sz="0" w:space="0" w:color="D3D3D3"/>
                                  </w:tcBorders>
                                </w:tcPr>
                                <w:p w14:paraId="4C93AAC9"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21.60</w:t>
                                  </w:r>
                                </w:p>
                              </w:tc>
                              <w:tc>
                                <w:tcPr>
                                  <w:tcW w:w="851" w:type="dxa"/>
                                  <w:tcBorders>
                                    <w:top w:val="single" w:sz="0" w:space="0" w:color="D3D3D3"/>
                                    <w:left w:val="single" w:sz="0" w:space="0" w:color="D3D3D3"/>
                                    <w:bottom w:val="single" w:sz="0" w:space="0" w:color="D3D3D3"/>
                                    <w:right w:val="single" w:sz="0" w:space="0" w:color="D3D3D3"/>
                                  </w:tcBorders>
                                </w:tcPr>
                                <w:p w14:paraId="580BD15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22.50</w:t>
                                  </w:r>
                                </w:p>
                              </w:tc>
                              <w:tc>
                                <w:tcPr>
                                  <w:tcW w:w="1038" w:type="dxa"/>
                                  <w:tcBorders>
                                    <w:top w:val="single" w:sz="0" w:space="0" w:color="D3D3D3"/>
                                    <w:left w:val="single" w:sz="0" w:space="0" w:color="D3D3D3"/>
                                    <w:bottom w:val="single" w:sz="0" w:space="0" w:color="D3D3D3"/>
                                    <w:right w:val="single" w:sz="0" w:space="0" w:color="D3D3D3"/>
                                  </w:tcBorders>
                                </w:tcPr>
                                <w:p w14:paraId="586AB4C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3-104</w:t>
                                  </w:r>
                                </w:p>
                              </w:tc>
                            </w:tr>
                            <w:tr w:rsidR="00905597" w14:paraId="429E10EA"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6925BEBA"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1228" w:type="dxa"/>
                                  <w:tcBorders>
                                    <w:top w:val="single" w:sz="0" w:space="0" w:color="D3D3D3"/>
                                    <w:left w:val="single" w:sz="0" w:space="0" w:color="D3D3D3"/>
                                    <w:bottom w:val="single" w:sz="0" w:space="0" w:color="D3D3D3"/>
                                    <w:right w:val="single" w:sz="0" w:space="0" w:color="D3D3D3"/>
                                  </w:tcBorders>
                                </w:tcPr>
                                <w:p w14:paraId="6812C301"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32CFEA9C"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6D68361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1.00</w:t>
                                  </w:r>
                                </w:p>
                              </w:tc>
                              <w:tc>
                                <w:tcPr>
                                  <w:tcW w:w="992" w:type="dxa"/>
                                  <w:tcBorders>
                                    <w:top w:val="single" w:sz="0" w:space="0" w:color="D3D3D3"/>
                                    <w:left w:val="single" w:sz="0" w:space="0" w:color="D3D3D3"/>
                                    <w:bottom w:val="single" w:sz="0" w:space="0" w:color="D3D3D3"/>
                                    <w:right w:val="single" w:sz="0" w:space="0" w:color="D3D3D3"/>
                                  </w:tcBorders>
                                </w:tcPr>
                                <w:p w14:paraId="51EF0A6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5A6E342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1.50</w:t>
                                  </w:r>
                                </w:p>
                              </w:tc>
                              <w:tc>
                                <w:tcPr>
                                  <w:tcW w:w="1038" w:type="dxa"/>
                                  <w:tcBorders>
                                    <w:top w:val="single" w:sz="0" w:space="0" w:color="D3D3D3"/>
                                    <w:left w:val="single" w:sz="0" w:space="0" w:color="D3D3D3"/>
                                    <w:bottom w:val="single" w:sz="0" w:space="0" w:color="D3D3D3"/>
                                    <w:right w:val="single" w:sz="0" w:space="0" w:color="D3D3D3"/>
                                  </w:tcBorders>
                                </w:tcPr>
                                <w:p w14:paraId="50D2D0B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0-10</w:t>
                                  </w:r>
                                  <w:r>
                                    <w:rPr>
                                      <w:rFonts w:ascii="Times New Roman" w:hAnsi="Times New Roman" w:cs="Times New Roman"/>
                                      <w:sz w:val="22"/>
                                      <w:szCs w:val="22"/>
                                    </w:rPr>
                                    <w:t>.5</w:t>
                                  </w:r>
                                </w:p>
                              </w:tc>
                            </w:tr>
                            <w:tr w:rsidR="00905597" w14:paraId="5C6BB3E5"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44FBB454"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1228" w:type="dxa"/>
                                  <w:tcBorders>
                                    <w:top w:val="single" w:sz="0" w:space="0" w:color="D3D3D3"/>
                                    <w:left w:val="single" w:sz="0" w:space="0" w:color="D3D3D3"/>
                                    <w:bottom w:val="single" w:sz="0" w:space="0" w:color="D3D3D3"/>
                                    <w:right w:val="single" w:sz="0" w:space="0" w:color="D3D3D3"/>
                                  </w:tcBorders>
                                </w:tcPr>
                                <w:p w14:paraId="0741D3C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036579C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66FD2832"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12.00</w:t>
                                  </w:r>
                                </w:p>
                              </w:tc>
                              <w:tc>
                                <w:tcPr>
                                  <w:tcW w:w="992" w:type="dxa"/>
                                  <w:tcBorders>
                                    <w:top w:val="single" w:sz="0" w:space="0" w:color="D3D3D3"/>
                                    <w:left w:val="single" w:sz="0" w:space="0" w:color="D3D3D3"/>
                                    <w:bottom w:val="single" w:sz="0" w:space="0" w:color="D3D3D3"/>
                                    <w:right w:val="single" w:sz="0" w:space="0" w:color="D3D3D3"/>
                                  </w:tcBorders>
                                </w:tcPr>
                                <w:p w14:paraId="18FBF7C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19.30</w:t>
                                  </w:r>
                                </w:p>
                              </w:tc>
                              <w:tc>
                                <w:tcPr>
                                  <w:tcW w:w="851" w:type="dxa"/>
                                  <w:tcBorders>
                                    <w:top w:val="single" w:sz="0" w:space="0" w:color="D3D3D3"/>
                                    <w:left w:val="single" w:sz="0" w:space="0" w:color="D3D3D3"/>
                                    <w:bottom w:val="single" w:sz="0" w:space="0" w:color="D3D3D3"/>
                                    <w:right w:val="single" w:sz="0" w:space="0" w:color="D3D3D3"/>
                                  </w:tcBorders>
                                </w:tcPr>
                                <w:p w14:paraId="155C8F0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17.50</w:t>
                                  </w:r>
                                </w:p>
                              </w:tc>
                              <w:tc>
                                <w:tcPr>
                                  <w:tcW w:w="1038" w:type="dxa"/>
                                  <w:tcBorders>
                                    <w:top w:val="single" w:sz="0" w:space="0" w:color="D3D3D3"/>
                                    <w:left w:val="single" w:sz="0" w:space="0" w:color="D3D3D3"/>
                                    <w:bottom w:val="single" w:sz="0" w:space="0" w:color="D3D3D3"/>
                                    <w:right w:val="single" w:sz="0" w:space="0" w:color="D3D3D3"/>
                                  </w:tcBorders>
                                </w:tcPr>
                                <w:p w14:paraId="1AE84A0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4-78</w:t>
                                  </w:r>
                                </w:p>
                              </w:tc>
                            </w:tr>
                            <w:tr w:rsidR="00905597" w14:paraId="57A3A94E" w14:textId="77777777" w:rsidTr="00476B4D">
                              <w:trPr>
                                <w:cantSplit/>
                              </w:trPr>
                              <w:tc>
                                <w:tcPr>
                                  <w:tcW w:w="8931" w:type="dxa"/>
                                  <w:gridSpan w:val="6"/>
                                  <w:tcBorders>
                                    <w:top w:val="single" w:sz="16" w:space="0" w:color="D3D3D3"/>
                                    <w:left w:val="single" w:sz="0" w:space="0" w:color="D3D3D3"/>
                                    <w:bottom w:val="single" w:sz="16" w:space="0" w:color="D3D3D3"/>
                                    <w:right w:val="single" w:sz="0" w:space="0" w:color="D3D3D3"/>
                                  </w:tcBorders>
                                  <w:tcMar>
                                    <w:top w:w="25" w:type="dxa"/>
                                  </w:tcMar>
                                </w:tcPr>
                                <w:p w14:paraId="2AE1467D" w14:textId="77777777" w:rsidR="00905597" w:rsidRPr="00D42BBF" w:rsidRDefault="00905597" w:rsidP="00905597">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Measurement timing</w:t>
                                  </w:r>
                                </w:p>
                              </w:tc>
                              <w:tc>
                                <w:tcPr>
                                  <w:tcW w:w="1038" w:type="dxa"/>
                                  <w:tcBorders>
                                    <w:top w:val="single" w:sz="16" w:space="0" w:color="D3D3D3"/>
                                    <w:left w:val="single" w:sz="0" w:space="0" w:color="D3D3D3"/>
                                    <w:bottom w:val="single" w:sz="16" w:space="0" w:color="D3D3D3"/>
                                    <w:right w:val="single" w:sz="0" w:space="0" w:color="D3D3D3"/>
                                  </w:tcBorders>
                                </w:tcPr>
                                <w:p w14:paraId="1F59EB46" w14:textId="77777777" w:rsidR="00905597" w:rsidRPr="00D42BBF" w:rsidRDefault="00905597" w:rsidP="00905597">
                                  <w:pPr>
                                    <w:keepNext/>
                                    <w:spacing w:after="60"/>
                                    <w:rPr>
                                      <w:rFonts w:ascii="Times New Roman" w:hAnsi="Times New Roman" w:cs="Times New Roman"/>
                                      <w:b/>
                                      <w:bCs/>
                                      <w:sz w:val="22"/>
                                      <w:szCs w:val="22"/>
                                    </w:rPr>
                                  </w:pPr>
                                </w:p>
                              </w:tc>
                            </w:tr>
                            <w:tr w:rsidR="00905597" w14:paraId="5E46BCAF"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CA2FD1D"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1228" w:type="dxa"/>
                                  <w:tcBorders>
                                    <w:top w:val="single" w:sz="0" w:space="0" w:color="D3D3D3"/>
                                    <w:left w:val="single" w:sz="0" w:space="0" w:color="D3D3D3"/>
                                    <w:bottom w:val="single" w:sz="0" w:space="0" w:color="D3D3D3"/>
                                    <w:right w:val="single" w:sz="0" w:space="0" w:color="D3D3D3"/>
                                  </w:tcBorders>
                                </w:tcPr>
                                <w:p w14:paraId="53D50AF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2F127FDF"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73C0553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1.00</w:t>
                                  </w:r>
                                </w:p>
                              </w:tc>
                              <w:tc>
                                <w:tcPr>
                                  <w:tcW w:w="992" w:type="dxa"/>
                                  <w:tcBorders>
                                    <w:top w:val="single" w:sz="0" w:space="0" w:color="D3D3D3"/>
                                    <w:left w:val="single" w:sz="0" w:space="0" w:color="D3D3D3"/>
                                    <w:bottom w:val="single" w:sz="0" w:space="0" w:color="D3D3D3"/>
                                    <w:right w:val="single" w:sz="0" w:space="0" w:color="D3D3D3"/>
                                  </w:tcBorders>
                                </w:tcPr>
                                <w:p w14:paraId="3491281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10.70</w:t>
                                  </w:r>
                                </w:p>
                              </w:tc>
                              <w:tc>
                                <w:tcPr>
                                  <w:tcW w:w="851" w:type="dxa"/>
                                  <w:tcBorders>
                                    <w:top w:val="single" w:sz="0" w:space="0" w:color="D3D3D3"/>
                                    <w:left w:val="single" w:sz="0" w:space="0" w:color="D3D3D3"/>
                                    <w:bottom w:val="single" w:sz="0" w:space="0" w:color="D3D3D3"/>
                                    <w:right w:val="single" w:sz="0" w:space="0" w:color="D3D3D3"/>
                                  </w:tcBorders>
                                </w:tcPr>
                                <w:p w14:paraId="3FBB0A5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16.60</w:t>
                                  </w:r>
                                </w:p>
                              </w:tc>
                              <w:tc>
                                <w:tcPr>
                                  <w:tcW w:w="1038" w:type="dxa"/>
                                  <w:tcBorders>
                                    <w:top w:val="single" w:sz="0" w:space="0" w:color="D3D3D3"/>
                                    <w:left w:val="single" w:sz="0" w:space="0" w:color="D3D3D3"/>
                                    <w:bottom w:val="single" w:sz="0" w:space="0" w:color="D3D3D3"/>
                                    <w:right w:val="single" w:sz="0" w:space="0" w:color="D3D3D3"/>
                                  </w:tcBorders>
                                </w:tcPr>
                                <w:p w14:paraId="0588703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0-52</w:t>
                                  </w:r>
                                </w:p>
                              </w:tc>
                            </w:tr>
                            <w:tr w:rsidR="00905597" w14:paraId="006E22CE"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5AC16E53"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1228" w:type="dxa"/>
                                  <w:tcBorders>
                                    <w:top w:val="single" w:sz="0" w:space="0" w:color="D3D3D3"/>
                                    <w:left w:val="single" w:sz="0" w:space="0" w:color="D3D3D3"/>
                                    <w:bottom w:val="single" w:sz="0" w:space="0" w:color="D3D3D3"/>
                                    <w:right w:val="single" w:sz="0" w:space="0" w:color="D3D3D3"/>
                                  </w:tcBorders>
                                </w:tcPr>
                                <w:p w14:paraId="49B23D7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55EC095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B2F4105"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22.00</w:t>
                                  </w:r>
                                </w:p>
                              </w:tc>
                              <w:tc>
                                <w:tcPr>
                                  <w:tcW w:w="992" w:type="dxa"/>
                                  <w:tcBorders>
                                    <w:top w:val="single" w:sz="0" w:space="0" w:color="D3D3D3"/>
                                    <w:left w:val="single" w:sz="0" w:space="0" w:color="D3D3D3"/>
                                    <w:bottom w:val="single" w:sz="0" w:space="0" w:color="D3D3D3"/>
                                    <w:right w:val="single" w:sz="0" w:space="0" w:color="D3D3D3"/>
                                  </w:tcBorders>
                                </w:tcPr>
                                <w:p w14:paraId="3EDE44A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30.10</w:t>
                                  </w:r>
                                </w:p>
                              </w:tc>
                              <w:tc>
                                <w:tcPr>
                                  <w:tcW w:w="851" w:type="dxa"/>
                                  <w:tcBorders>
                                    <w:top w:val="single" w:sz="0" w:space="0" w:color="D3D3D3"/>
                                    <w:left w:val="single" w:sz="0" w:space="0" w:color="D3D3D3"/>
                                    <w:bottom w:val="single" w:sz="0" w:space="0" w:color="D3D3D3"/>
                                    <w:right w:val="single" w:sz="0" w:space="0" w:color="D3D3D3"/>
                                  </w:tcBorders>
                                </w:tcPr>
                                <w:p w14:paraId="6FFD248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27.40</w:t>
                                  </w:r>
                                </w:p>
                              </w:tc>
                              <w:tc>
                                <w:tcPr>
                                  <w:tcW w:w="1038" w:type="dxa"/>
                                  <w:tcBorders>
                                    <w:top w:val="single" w:sz="0" w:space="0" w:color="D3D3D3"/>
                                    <w:left w:val="single" w:sz="0" w:space="0" w:color="D3D3D3"/>
                                    <w:bottom w:val="single" w:sz="0" w:space="0" w:color="D3D3D3"/>
                                    <w:right w:val="single" w:sz="0" w:space="0" w:color="D3D3D3"/>
                                  </w:tcBorders>
                                </w:tcPr>
                                <w:p w14:paraId="5D6ED85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6-130</w:t>
                                  </w:r>
                                </w:p>
                              </w:tc>
                            </w:tr>
                            <w:tr w:rsidR="00905597" w14:paraId="095F470A" w14:textId="77777777" w:rsidTr="00476B4D">
                              <w:trPr>
                                <w:cantSplit/>
                              </w:trPr>
                              <w:tc>
                                <w:tcPr>
                                  <w:tcW w:w="8931" w:type="dxa"/>
                                  <w:gridSpan w:val="6"/>
                                  <w:tcBorders>
                                    <w:top w:val="single" w:sz="16" w:space="0" w:color="D3D3D3"/>
                                    <w:left w:val="single" w:sz="0" w:space="0" w:color="D3D3D3"/>
                                    <w:bottom w:val="single" w:sz="2" w:space="0" w:color="D3D3D3"/>
                                    <w:right w:val="single" w:sz="0" w:space="0" w:color="D3D3D3"/>
                                  </w:tcBorders>
                                  <w:tcMar>
                                    <w:top w:w="25" w:type="dxa"/>
                                  </w:tcMar>
                                </w:tcPr>
                                <w:p w14:paraId="1C39D7DC" w14:textId="77777777" w:rsidR="00905597" w:rsidRPr="00D42BBF" w:rsidRDefault="00905597" w:rsidP="00905597">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Methodological features</w:t>
                                  </w:r>
                                </w:p>
                              </w:tc>
                              <w:tc>
                                <w:tcPr>
                                  <w:tcW w:w="1038" w:type="dxa"/>
                                  <w:tcBorders>
                                    <w:top w:val="single" w:sz="16" w:space="0" w:color="D3D3D3"/>
                                    <w:left w:val="single" w:sz="0" w:space="0" w:color="D3D3D3"/>
                                    <w:bottom w:val="single" w:sz="2" w:space="0" w:color="D3D3D3"/>
                                    <w:right w:val="single" w:sz="0" w:space="0" w:color="D3D3D3"/>
                                  </w:tcBorders>
                                </w:tcPr>
                                <w:p w14:paraId="721ACE0A" w14:textId="77777777" w:rsidR="00905597" w:rsidRPr="00D42BBF" w:rsidRDefault="00905597" w:rsidP="00905597">
                                  <w:pPr>
                                    <w:keepNext/>
                                    <w:spacing w:after="60"/>
                                    <w:rPr>
                                      <w:rFonts w:ascii="Times New Roman" w:hAnsi="Times New Roman" w:cs="Times New Roman"/>
                                      <w:b/>
                                      <w:bCs/>
                                      <w:sz w:val="22"/>
                                      <w:szCs w:val="22"/>
                                    </w:rPr>
                                  </w:pPr>
                                </w:p>
                              </w:tc>
                            </w:tr>
                            <w:tr w:rsidR="00905597" w14:paraId="0CF5474B" w14:textId="77777777" w:rsidTr="00476B4D">
                              <w:trPr>
                                <w:cantSplit/>
                              </w:trPr>
                              <w:tc>
                                <w:tcPr>
                                  <w:tcW w:w="3592" w:type="dxa"/>
                                  <w:tcBorders>
                                    <w:top w:val="single" w:sz="2" w:space="0" w:color="D3D3D3"/>
                                    <w:left w:val="single" w:sz="2" w:space="0" w:color="D3D3D3"/>
                                    <w:bottom w:val="single" w:sz="4" w:space="0" w:color="auto"/>
                                    <w:right w:val="single" w:sz="2" w:space="0" w:color="D3D3D3"/>
                                  </w:tcBorders>
                                </w:tcPr>
                                <w:p w14:paraId="27350DFF" w14:textId="77777777" w:rsidR="00905597" w:rsidRPr="008B3DBE" w:rsidRDefault="00905597" w:rsidP="00905597">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 xml:space="preserve">Pre-posttest correlation (emp. </w:t>
                                  </w:r>
                                  <w:proofErr w:type="gramStart"/>
                                  <w:r w:rsidRPr="004C150C">
                                    <w:rPr>
                                      <w:rFonts w:ascii="Times New Roman" w:hAnsi="Times New Roman" w:cs="Times New Roman"/>
                                      <w:sz w:val="22"/>
                                      <w:szCs w:val="22"/>
                                    </w:rPr>
                                    <w:t>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roofErr w:type="gramEnd"/>
                                </w:p>
                              </w:tc>
                              <w:tc>
                                <w:tcPr>
                                  <w:tcW w:w="1228" w:type="dxa"/>
                                  <w:tcBorders>
                                    <w:top w:val="single" w:sz="2" w:space="0" w:color="D3D3D3"/>
                                    <w:left w:val="single" w:sz="2" w:space="0" w:color="D3D3D3"/>
                                    <w:bottom w:val="single" w:sz="4" w:space="0" w:color="auto"/>
                                    <w:right w:val="single" w:sz="2" w:space="0" w:color="D3D3D3"/>
                                  </w:tcBorders>
                                </w:tcPr>
                                <w:p w14:paraId="3966AE6D"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9</w:t>
                                  </w:r>
                                </w:p>
                              </w:tc>
                              <w:tc>
                                <w:tcPr>
                                  <w:tcW w:w="1251" w:type="dxa"/>
                                  <w:tcBorders>
                                    <w:top w:val="single" w:sz="2" w:space="0" w:color="D3D3D3"/>
                                    <w:left w:val="single" w:sz="2" w:space="0" w:color="D3D3D3"/>
                                    <w:bottom w:val="single" w:sz="4" w:space="0" w:color="auto"/>
                                    <w:right w:val="single" w:sz="2" w:space="0" w:color="D3D3D3"/>
                                  </w:tcBorders>
                                </w:tcPr>
                                <w:p w14:paraId="333E6DA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18</w:t>
                                  </w:r>
                                </w:p>
                              </w:tc>
                              <w:tc>
                                <w:tcPr>
                                  <w:tcW w:w="1017" w:type="dxa"/>
                                  <w:tcBorders>
                                    <w:top w:val="single" w:sz="2" w:space="0" w:color="D3D3D3"/>
                                    <w:left w:val="single" w:sz="2" w:space="0" w:color="D3D3D3"/>
                                    <w:bottom w:val="single" w:sz="4" w:space="0" w:color="auto"/>
                                    <w:right w:val="single" w:sz="2" w:space="0" w:color="D3D3D3"/>
                                  </w:tcBorders>
                                </w:tcPr>
                                <w:p w14:paraId="7D027D2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0.48</w:t>
                                  </w:r>
                                </w:p>
                              </w:tc>
                              <w:tc>
                                <w:tcPr>
                                  <w:tcW w:w="992" w:type="dxa"/>
                                  <w:tcBorders>
                                    <w:top w:val="single" w:sz="2" w:space="0" w:color="D3D3D3"/>
                                    <w:left w:val="single" w:sz="2" w:space="0" w:color="D3D3D3"/>
                                    <w:bottom w:val="single" w:sz="4" w:space="0" w:color="auto"/>
                                    <w:right w:val="single" w:sz="2" w:space="0" w:color="D3D3D3"/>
                                  </w:tcBorders>
                                </w:tcPr>
                                <w:p w14:paraId="638761C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0.51</w:t>
                                  </w:r>
                                </w:p>
                              </w:tc>
                              <w:tc>
                                <w:tcPr>
                                  <w:tcW w:w="851" w:type="dxa"/>
                                  <w:tcBorders>
                                    <w:top w:val="single" w:sz="2" w:space="0" w:color="D3D3D3"/>
                                    <w:left w:val="single" w:sz="2" w:space="0" w:color="D3D3D3"/>
                                    <w:bottom w:val="single" w:sz="4" w:space="0" w:color="auto"/>
                                    <w:right w:val="single" w:sz="2" w:space="0" w:color="D3D3D3"/>
                                  </w:tcBorders>
                                </w:tcPr>
                                <w:p w14:paraId="5BBF2D2A"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0.17</w:t>
                                  </w:r>
                                </w:p>
                              </w:tc>
                              <w:tc>
                                <w:tcPr>
                                  <w:tcW w:w="1038" w:type="dxa"/>
                                  <w:tcBorders>
                                    <w:top w:val="single" w:sz="2" w:space="0" w:color="D3D3D3"/>
                                    <w:left w:val="single" w:sz="2" w:space="0" w:color="D3D3D3"/>
                                    <w:bottom w:val="single" w:sz="4" w:space="0" w:color="auto"/>
                                    <w:right w:val="single" w:sz="2" w:space="0" w:color="D3D3D3"/>
                                  </w:tcBorders>
                                </w:tcPr>
                                <w:p w14:paraId="5034999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0.1</w:t>
                                  </w:r>
                                  <w:r>
                                    <w:rPr>
                                      <w:rFonts w:ascii="Times New Roman" w:hAnsi="Times New Roman" w:cs="Times New Roman"/>
                                      <w:sz w:val="22"/>
                                      <w:szCs w:val="22"/>
                                    </w:rPr>
                                    <w:t>2</w:t>
                                  </w:r>
                                  <w:r w:rsidRPr="00D42BBF">
                                    <w:rPr>
                                      <w:rFonts w:ascii="Times New Roman" w:hAnsi="Times New Roman" w:cs="Times New Roman"/>
                                      <w:sz w:val="22"/>
                                      <w:szCs w:val="22"/>
                                    </w:rPr>
                                    <w:t>-0.76</w:t>
                                  </w:r>
                                </w:p>
                              </w:tc>
                            </w:tr>
                          </w:tbl>
                          <w:p w14:paraId="38BCD160" w14:textId="77777777" w:rsidR="00905597" w:rsidRPr="00A737D5" w:rsidRDefault="00905597" w:rsidP="00905597">
                            <w:pPr>
                              <w:rPr>
                                <w:sz w:val="20"/>
                                <w:szCs w:val="20"/>
                              </w:rPr>
                            </w:pPr>
                            <w:r w:rsidRPr="00A737D5">
                              <w:rPr>
                                <w:i/>
                                <w:iCs/>
                                <w:sz w:val="20"/>
                                <w:szCs w:val="20"/>
                              </w:rPr>
                              <w:t>Note</w:t>
                            </w:r>
                            <w:r w:rsidRPr="00A737D5">
                              <w:rPr>
                                <w:sz w:val="20"/>
                                <w:szCs w:val="20"/>
                              </w:rPr>
                              <w:t xml:space="preserve">: emp. = empirical </w:t>
                            </w:r>
                            <w:r w:rsidRPr="00A737D5">
                              <w:rPr>
                                <w:sz w:val="20"/>
                                <w:szCs w:val="20"/>
                              </w:rPr>
                              <w:br/>
                            </w:r>
                            <w:r w:rsidRPr="00A737D5">
                              <w:rPr>
                                <w:sz w:val="20"/>
                                <w:szCs w:val="20"/>
                                <w:vertAlign w:val="superscript"/>
                              </w:rPr>
                              <w:t>a</w:t>
                            </w:r>
                            <w:r w:rsidRPr="00A737D5">
                              <w:rPr>
                                <w:sz w:val="20"/>
                                <w:szCs w:val="20"/>
                              </w:rPr>
                              <w:t xml:space="preserve"> Computed at the effect size level</w:t>
                            </w:r>
                          </w:p>
                          <w:p w14:paraId="7B836A94" w14:textId="6983103C" w:rsidR="005C2A57" w:rsidRDefault="005C2A5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35C129" id="_x0000_s1052" type="#_x0000_t202" style="position:absolute;margin-left:-20pt;margin-top:62.7pt;width:550.15pt;height:398.2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" stroked="f">
                <v:textbox>
                  <w:txbxContent>
                    <w:p w14:paraId="6AAE9E48" w14:textId="77777777" w:rsidR="005C2A57" w:rsidRDefault="005C2A57" w:rsidP="005C2A57">
                      <w:r w:rsidRPr="00BF2F2F">
                        <w:rPr>
                          <w:b/>
                          <w:bCs/>
                        </w:rPr>
                        <w:t>TABLE 6</w:t>
                      </w:r>
                      <w:r>
                        <w:t xml:space="preserve"> Descriptive means of included studies reporting mental health outcomes</w:t>
                      </w:r>
                    </w:p>
                    <w:tbl>
                      <w:tblPr>
                        <w:tblStyle w:val="Table"/>
                        <w:tblW w:w="0" w:type="auto"/>
                        <w:tblInd w:w="-3" w:type="dxa"/>
                        <w:tblCellMar>
                          <w:left w:w="60" w:type="dxa"/>
                          <w:right w:w="60" w:type="dxa"/>
                        </w:tblCellMar>
                        <w:tblLook w:val="0000" w:firstRow="0" w:lastRow="0" w:firstColumn="0" w:lastColumn="0" w:noHBand="0" w:noVBand="0"/>
                      </w:tblPr>
                      <w:tblGrid>
                        <w:gridCol w:w="3592"/>
                        <w:gridCol w:w="1228"/>
                        <w:gridCol w:w="1251"/>
                        <w:gridCol w:w="1017"/>
                        <w:gridCol w:w="992"/>
                        <w:gridCol w:w="851"/>
                        <w:gridCol w:w="1038"/>
                      </w:tblGrid>
                      <w:tr w:rsidR="00905597" w14:paraId="40684873" w14:textId="77777777" w:rsidTr="00476B4D">
                        <w:trPr>
                          <w:cantSplit/>
                          <w:tblHeader/>
                        </w:trPr>
                        <w:tc>
                          <w:tcPr>
                            <w:tcW w:w="3592" w:type="dxa"/>
                            <w:tcBorders>
                              <w:top w:val="single" w:sz="4" w:space="0" w:color="auto"/>
                              <w:left w:val="single" w:sz="2" w:space="0" w:color="D3D3D3"/>
                              <w:bottom w:val="single" w:sz="4" w:space="0" w:color="auto"/>
                              <w:right w:val="single" w:sz="0" w:space="0" w:color="D3D3D3"/>
                            </w:tcBorders>
                          </w:tcPr>
                          <w:p w14:paraId="070295A9" w14:textId="77777777" w:rsidR="00905597" w:rsidRPr="004C150C" w:rsidRDefault="00905597" w:rsidP="00905597">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1228" w:type="dxa"/>
                            <w:tcBorders>
                              <w:top w:val="single" w:sz="4" w:space="0" w:color="auto"/>
                              <w:left w:val="single" w:sz="0" w:space="0" w:color="D3D3D3"/>
                              <w:bottom w:val="single" w:sz="4" w:space="0" w:color="auto"/>
                            </w:tcBorders>
                          </w:tcPr>
                          <w:p w14:paraId="093435F6" w14:textId="663F4299"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Studies (</w:t>
                            </w:r>
                            <w:r w:rsidR="00F45B23">
                              <w:rPr>
                                <w:rFonts w:ascii="Times New Roman" w:hAnsi="Times New Roman" w:cs="Times New Roman"/>
                                <w:i/>
                                <w:iCs/>
                              </w:rPr>
                              <w:t>j</w:t>
                            </w:r>
                            <w:r>
                              <w:rPr>
                                <w:rFonts w:ascii="Times New Roman" w:hAnsi="Times New Roman" w:cs="Times New Roman"/>
                                <w:i/>
                                <w:iCs/>
                              </w:rPr>
                              <w:t>)</w:t>
                            </w:r>
                          </w:p>
                        </w:tc>
                        <w:tc>
                          <w:tcPr>
                            <w:tcW w:w="1251" w:type="dxa"/>
                            <w:tcBorders>
                              <w:top w:val="single" w:sz="4" w:space="0" w:color="auto"/>
                              <w:bottom w:val="single" w:sz="4" w:space="0" w:color="auto"/>
                            </w:tcBorders>
                          </w:tcPr>
                          <w:p w14:paraId="3306CF5F" w14:textId="01FC6789" w:rsidR="00905597" w:rsidRPr="004C150C" w:rsidRDefault="00905597" w:rsidP="00905597">
                            <w:pPr>
                              <w:keepNext/>
                              <w:spacing w:after="60"/>
                              <w:rPr>
                                <w:rFonts w:ascii="Times New Roman" w:hAnsi="Times New Roman" w:cs="Times New Roman"/>
                                <w:i/>
                                <w:iCs/>
                              </w:rPr>
                            </w:pPr>
                            <w:r>
                              <w:rPr>
                                <w:rFonts w:ascii="Times New Roman" w:hAnsi="Times New Roman" w:cs="Times New Roman"/>
                                <w:i/>
                                <w:iCs/>
                              </w:rPr>
                              <w:t>Effects (</w:t>
                            </w:r>
                            <w:r w:rsidR="00F45B23">
                              <w:rPr>
                                <w:rFonts w:ascii="Times New Roman" w:hAnsi="Times New Roman" w:cs="Times New Roman"/>
                                <w:i/>
                                <w:iCs/>
                              </w:rPr>
                              <w:t>k</w:t>
                            </w:r>
                            <w:r>
                              <w:rPr>
                                <w:rFonts w:ascii="Times New Roman" w:hAnsi="Times New Roman" w:cs="Times New Roman"/>
                                <w:i/>
                                <w:iCs/>
                              </w:rPr>
                              <w:t>)</w:t>
                            </w:r>
                          </w:p>
                        </w:tc>
                        <w:tc>
                          <w:tcPr>
                            <w:tcW w:w="1017" w:type="dxa"/>
                            <w:tcBorders>
                              <w:top w:val="single" w:sz="4" w:space="0" w:color="auto"/>
                              <w:bottom w:val="single" w:sz="4" w:space="0" w:color="auto"/>
                            </w:tcBorders>
                          </w:tcPr>
                          <w:p w14:paraId="274E4169" w14:textId="77777777" w:rsidR="00905597" w:rsidRPr="00C51938"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Media</m:t>
                                </m:r>
                                <m:sSub>
                                  <m:sSubPr>
                                    <m:ctrlPr>
                                      <w:rPr>
                                        <w:rFonts w:ascii="Cambria Math" w:hAnsi="Cambria Math" w:cs="Times New Roman"/>
                                        <w:i/>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992" w:type="dxa"/>
                            <w:tcBorders>
                              <w:top w:val="single" w:sz="4" w:space="0" w:color="auto"/>
                              <w:bottom w:val="single" w:sz="4" w:space="0" w:color="auto"/>
                            </w:tcBorders>
                          </w:tcPr>
                          <w:p w14:paraId="00302114" w14:textId="77777777" w:rsidR="00905597" w:rsidRPr="00C51938" w:rsidRDefault="00905597" w:rsidP="00905597">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1" w:type="dxa"/>
                            <w:tcBorders>
                              <w:top w:val="single" w:sz="4" w:space="0" w:color="auto"/>
                              <w:bottom w:val="single" w:sz="4" w:space="0" w:color="auto"/>
                              <w:right w:val="single" w:sz="2" w:space="0" w:color="D3D3D3"/>
                            </w:tcBorders>
                          </w:tcPr>
                          <w:p w14:paraId="5171BE20" w14:textId="2DD6A8B8" w:rsidR="00905597" w:rsidRPr="00C51938" w:rsidRDefault="00F45B23" w:rsidP="00905597">
                            <w:pPr>
                              <w:keepNext/>
                              <w:spacing w:after="60"/>
                              <w:rPr>
                                <w:rFonts w:ascii="Times New Roman" w:hAnsi="Times New Roman" w:cs="Times New Roman"/>
                                <w:i/>
                                <w:iCs/>
                                <w:sz w:val="22"/>
                                <w:szCs w:val="22"/>
                              </w:rPr>
                            </w:pPr>
                            <m:oMathPara>
                              <m:oMath>
                                <m:r>
                                  <w:rPr>
                                    <w:rFonts w:ascii="Cambria Math" w:hAnsi="Cambria Math" w:cs="Times New Roman"/>
                                    <w:sz w:val="22"/>
                                    <w:szCs w:val="22"/>
                                  </w:rPr>
                                  <m:t>S</m:t>
                                </m:r>
                                <m:sSub>
                                  <m:sSubPr>
                                    <m:ctrlPr>
                                      <w:rPr>
                                        <w:rFonts w:ascii="Cambria Math" w:hAnsi="Cambria Math"/>
                                        <w:i/>
                                        <w:iCs/>
                                        <w:sz w:val="22"/>
                                        <w:szCs w:val="22"/>
                                      </w:rPr>
                                    </m:ctrlPr>
                                  </m:sSubPr>
                                  <m:e>
                                    <m:r>
                                      <w:rPr>
                                        <w:rFonts w:ascii="Cambria Math" w:hAnsi="Cambria Math" w:cs="Times New Roman"/>
                                        <w:sz w:val="22"/>
                                        <w:szCs w:val="22"/>
                                      </w:rPr>
                                      <m:t>D</m:t>
                                    </m:r>
                                  </m:e>
                                  <m:sub>
                                    <m:r>
                                      <w:rPr>
                                        <w:rFonts w:ascii="Cambria Math" w:hAnsi="Cambria Math" w:cs="Times New Roman"/>
                                        <w:sz w:val="22"/>
                                        <w:szCs w:val="22"/>
                                      </w:rPr>
                                      <m:t>j</m:t>
                                    </m:r>
                                  </m:sub>
                                </m:sSub>
                              </m:oMath>
                            </m:oMathPara>
                          </w:p>
                        </w:tc>
                        <w:tc>
                          <w:tcPr>
                            <w:tcW w:w="1038" w:type="dxa"/>
                            <w:tcBorders>
                              <w:top w:val="single" w:sz="4" w:space="0" w:color="auto"/>
                              <w:bottom w:val="single" w:sz="4" w:space="0" w:color="auto"/>
                              <w:right w:val="single" w:sz="2" w:space="0" w:color="D3D3D3"/>
                            </w:tcBorders>
                          </w:tcPr>
                          <w:p w14:paraId="1397C4DF" w14:textId="77777777" w:rsidR="00905597" w:rsidRPr="00C51938" w:rsidRDefault="00905597" w:rsidP="00905597">
                            <w:pPr>
                              <w:keepNext/>
                              <w:spacing w:after="60"/>
                              <w:rPr>
                                <w:rFonts w:ascii="Times New Roman" w:hAnsi="Times New Roman" w:cs="Times New Roman"/>
                                <w:i/>
                                <w:iCs/>
                                <w:sz w:val="22"/>
                                <w:szCs w:val="22"/>
                              </w:rPr>
                            </w:pPr>
                            <w:r w:rsidRPr="00C51938">
                              <w:rPr>
                                <w:rFonts w:ascii="Times New Roman" w:hAnsi="Times New Roman" w:cs="Times New Roman"/>
                                <w:i/>
                                <w:iCs/>
                                <w:sz w:val="22"/>
                                <w:szCs w:val="22"/>
                              </w:rPr>
                              <w:t>Range</w:t>
                            </w:r>
                          </w:p>
                        </w:tc>
                      </w:tr>
                      <w:tr w:rsidR="00905597" w14:paraId="37BD84F2" w14:textId="77777777" w:rsidTr="00476B4D">
                        <w:trPr>
                          <w:cantSplit/>
                        </w:trPr>
                        <w:tc>
                          <w:tcPr>
                            <w:tcW w:w="8931" w:type="dxa"/>
                            <w:gridSpan w:val="6"/>
                            <w:tcBorders>
                              <w:top w:val="single" w:sz="4" w:space="0" w:color="auto"/>
                              <w:left w:val="single" w:sz="0" w:space="0" w:color="D3D3D3"/>
                              <w:bottom w:val="single" w:sz="16" w:space="0" w:color="D3D3D3"/>
                              <w:right w:val="single" w:sz="0" w:space="0" w:color="D3D3D3"/>
                            </w:tcBorders>
                            <w:tcMar>
                              <w:top w:w="25" w:type="dxa"/>
                            </w:tcMar>
                          </w:tcPr>
                          <w:p w14:paraId="7BB02869" w14:textId="77777777" w:rsidR="00905597" w:rsidRPr="004C150C" w:rsidRDefault="00905597" w:rsidP="00905597">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c>
                          <w:tcPr>
                            <w:tcW w:w="1038" w:type="dxa"/>
                            <w:tcBorders>
                              <w:top w:val="single" w:sz="4" w:space="0" w:color="auto"/>
                              <w:left w:val="single" w:sz="0" w:space="0" w:color="D3D3D3"/>
                              <w:bottom w:val="single" w:sz="16" w:space="0" w:color="D3D3D3"/>
                              <w:right w:val="single" w:sz="0" w:space="0" w:color="D3D3D3"/>
                            </w:tcBorders>
                          </w:tcPr>
                          <w:p w14:paraId="300B2CAC" w14:textId="77777777" w:rsidR="00905597" w:rsidRPr="004C150C" w:rsidRDefault="00905597" w:rsidP="00905597">
                            <w:pPr>
                              <w:keepNext/>
                              <w:spacing w:after="60"/>
                              <w:rPr>
                                <w:rFonts w:ascii="Times New Roman" w:hAnsi="Times New Roman" w:cs="Times New Roman"/>
                                <w:b/>
                                <w:bCs/>
                                <w:sz w:val="22"/>
                                <w:szCs w:val="22"/>
                              </w:rPr>
                            </w:pPr>
                          </w:p>
                        </w:tc>
                      </w:tr>
                      <w:tr w:rsidR="00905597" w14:paraId="7BDA261F"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7CA2162C"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7139832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4669620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3E2B847"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28.00</w:t>
                            </w:r>
                          </w:p>
                        </w:tc>
                        <w:tc>
                          <w:tcPr>
                            <w:tcW w:w="992" w:type="dxa"/>
                            <w:tcBorders>
                              <w:top w:val="single" w:sz="0" w:space="0" w:color="D3D3D3"/>
                              <w:left w:val="single" w:sz="0" w:space="0" w:color="D3D3D3"/>
                              <w:bottom w:val="single" w:sz="0" w:space="0" w:color="D3D3D3"/>
                              <w:right w:val="single" w:sz="0" w:space="0" w:color="D3D3D3"/>
                            </w:tcBorders>
                          </w:tcPr>
                          <w:p w14:paraId="3BC460CC"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77C2464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59.40</w:t>
                            </w:r>
                          </w:p>
                        </w:tc>
                        <w:tc>
                          <w:tcPr>
                            <w:tcW w:w="1038" w:type="dxa"/>
                            <w:tcBorders>
                              <w:top w:val="single" w:sz="0" w:space="0" w:color="D3D3D3"/>
                              <w:left w:val="single" w:sz="0" w:space="0" w:color="D3D3D3"/>
                              <w:bottom w:val="single" w:sz="0" w:space="0" w:color="D3D3D3"/>
                              <w:right w:val="single" w:sz="0" w:space="0" w:color="D3D3D3"/>
                            </w:tcBorders>
                          </w:tcPr>
                          <w:p w14:paraId="730E04C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7-315</w:t>
                            </w:r>
                          </w:p>
                        </w:tc>
                      </w:tr>
                      <w:tr w:rsidR="00905597" w14:paraId="52BA299E"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7AF57FC0"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3732D8C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34B2C65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496F1FF0"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29.00</w:t>
                            </w:r>
                          </w:p>
                        </w:tc>
                        <w:tc>
                          <w:tcPr>
                            <w:tcW w:w="992" w:type="dxa"/>
                            <w:tcBorders>
                              <w:top w:val="single" w:sz="0" w:space="0" w:color="D3D3D3"/>
                              <w:left w:val="single" w:sz="0" w:space="0" w:color="D3D3D3"/>
                              <w:bottom w:val="single" w:sz="0" w:space="0" w:color="D3D3D3"/>
                              <w:right w:val="single" w:sz="0" w:space="0" w:color="D3D3D3"/>
                            </w:tcBorders>
                          </w:tcPr>
                          <w:p w14:paraId="4729267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51.00</w:t>
                            </w:r>
                          </w:p>
                        </w:tc>
                        <w:tc>
                          <w:tcPr>
                            <w:tcW w:w="851" w:type="dxa"/>
                            <w:tcBorders>
                              <w:top w:val="single" w:sz="0" w:space="0" w:color="D3D3D3"/>
                              <w:left w:val="single" w:sz="0" w:space="0" w:color="D3D3D3"/>
                              <w:bottom w:val="single" w:sz="0" w:space="0" w:color="D3D3D3"/>
                              <w:right w:val="single" w:sz="0" w:space="0" w:color="D3D3D3"/>
                            </w:tcBorders>
                          </w:tcPr>
                          <w:p w14:paraId="10B5426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58.30</w:t>
                            </w:r>
                          </w:p>
                        </w:tc>
                        <w:tc>
                          <w:tcPr>
                            <w:tcW w:w="1038" w:type="dxa"/>
                            <w:tcBorders>
                              <w:top w:val="single" w:sz="0" w:space="0" w:color="D3D3D3"/>
                              <w:left w:val="single" w:sz="0" w:space="0" w:color="D3D3D3"/>
                              <w:bottom w:val="single" w:sz="0" w:space="0" w:color="D3D3D3"/>
                              <w:right w:val="single" w:sz="0" w:space="0" w:color="D3D3D3"/>
                            </w:tcBorders>
                          </w:tcPr>
                          <w:p w14:paraId="14C1327A"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9-316</w:t>
                            </w:r>
                          </w:p>
                        </w:tc>
                      </w:tr>
                      <w:tr w:rsidR="00905597" w14:paraId="376E7169"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4ADB6E2F"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1228" w:type="dxa"/>
                            <w:tcBorders>
                              <w:top w:val="single" w:sz="0" w:space="0" w:color="D3D3D3"/>
                              <w:left w:val="single" w:sz="0" w:space="0" w:color="D3D3D3"/>
                              <w:bottom w:val="single" w:sz="0" w:space="0" w:color="D3D3D3"/>
                              <w:right w:val="single" w:sz="0" w:space="0" w:color="D3D3D3"/>
                            </w:tcBorders>
                          </w:tcPr>
                          <w:p w14:paraId="5F1EEE7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40AF52ED"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210D261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60.00</w:t>
                            </w:r>
                          </w:p>
                        </w:tc>
                        <w:tc>
                          <w:tcPr>
                            <w:tcW w:w="992" w:type="dxa"/>
                            <w:tcBorders>
                              <w:top w:val="single" w:sz="0" w:space="0" w:color="D3D3D3"/>
                              <w:left w:val="single" w:sz="0" w:space="0" w:color="D3D3D3"/>
                              <w:bottom w:val="single" w:sz="0" w:space="0" w:color="D3D3D3"/>
                              <w:right w:val="single" w:sz="0" w:space="0" w:color="D3D3D3"/>
                            </w:tcBorders>
                          </w:tcPr>
                          <w:p w14:paraId="107A1719"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111.00</w:t>
                            </w:r>
                          </w:p>
                        </w:tc>
                        <w:tc>
                          <w:tcPr>
                            <w:tcW w:w="851" w:type="dxa"/>
                            <w:tcBorders>
                              <w:top w:val="single" w:sz="0" w:space="0" w:color="D3D3D3"/>
                              <w:left w:val="single" w:sz="0" w:space="0" w:color="D3D3D3"/>
                              <w:bottom w:val="single" w:sz="0" w:space="0" w:color="D3D3D3"/>
                              <w:right w:val="single" w:sz="0" w:space="0" w:color="D3D3D3"/>
                            </w:tcBorders>
                          </w:tcPr>
                          <w:p w14:paraId="36D4C10C"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125.00</w:t>
                            </w:r>
                          </w:p>
                        </w:tc>
                        <w:tc>
                          <w:tcPr>
                            <w:tcW w:w="1038" w:type="dxa"/>
                            <w:tcBorders>
                              <w:top w:val="single" w:sz="0" w:space="0" w:color="D3D3D3"/>
                              <w:left w:val="single" w:sz="0" w:space="0" w:color="D3D3D3"/>
                              <w:bottom w:val="single" w:sz="0" w:space="0" w:color="D3D3D3"/>
                              <w:right w:val="single" w:sz="0" w:space="0" w:color="D3D3D3"/>
                            </w:tcBorders>
                          </w:tcPr>
                          <w:p w14:paraId="1AFEAE39"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16-631</w:t>
                            </w:r>
                          </w:p>
                        </w:tc>
                      </w:tr>
                      <w:tr w:rsidR="00905597" w14:paraId="0C734777"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2301A58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1228" w:type="dxa"/>
                            <w:tcBorders>
                              <w:top w:val="single" w:sz="0" w:space="0" w:color="D3D3D3"/>
                              <w:left w:val="single" w:sz="0" w:space="0" w:color="D3D3D3"/>
                              <w:bottom w:val="single" w:sz="0" w:space="0" w:color="D3D3D3"/>
                              <w:right w:val="single" w:sz="0" w:space="0" w:color="D3D3D3"/>
                            </w:tcBorders>
                          </w:tcPr>
                          <w:p w14:paraId="11382AD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32CFA10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6260F16A"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20.00</w:t>
                            </w:r>
                          </w:p>
                        </w:tc>
                        <w:tc>
                          <w:tcPr>
                            <w:tcW w:w="992" w:type="dxa"/>
                            <w:tcBorders>
                              <w:top w:val="single" w:sz="0" w:space="0" w:color="D3D3D3"/>
                              <w:left w:val="single" w:sz="0" w:space="0" w:color="D3D3D3"/>
                              <w:bottom w:val="single" w:sz="0" w:space="0" w:color="D3D3D3"/>
                              <w:right w:val="single" w:sz="0" w:space="0" w:color="D3D3D3"/>
                            </w:tcBorders>
                          </w:tcPr>
                          <w:p w14:paraId="3C1A5CF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33.00</w:t>
                            </w:r>
                          </w:p>
                        </w:tc>
                        <w:tc>
                          <w:tcPr>
                            <w:tcW w:w="851" w:type="dxa"/>
                            <w:tcBorders>
                              <w:top w:val="single" w:sz="0" w:space="0" w:color="D3D3D3"/>
                              <w:left w:val="single" w:sz="0" w:space="0" w:color="D3D3D3"/>
                              <w:bottom w:val="single" w:sz="0" w:space="0" w:color="D3D3D3"/>
                              <w:right w:val="single" w:sz="0" w:space="0" w:color="D3D3D3"/>
                            </w:tcBorders>
                          </w:tcPr>
                          <w:p w14:paraId="5A6DCB1F"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33.90</w:t>
                            </w:r>
                          </w:p>
                        </w:tc>
                        <w:tc>
                          <w:tcPr>
                            <w:tcW w:w="1038" w:type="dxa"/>
                            <w:tcBorders>
                              <w:top w:val="single" w:sz="0" w:space="0" w:color="D3D3D3"/>
                              <w:left w:val="single" w:sz="0" w:space="0" w:color="D3D3D3"/>
                              <w:bottom w:val="single" w:sz="0" w:space="0" w:color="D3D3D3"/>
                              <w:right w:val="single" w:sz="0" w:space="0" w:color="D3D3D3"/>
                            </w:tcBorders>
                          </w:tcPr>
                          <w:p w14:paraId="4116381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4-175</w:t>
                            </w:r>
                          </w:p>
                        </w:tc>
                      </w:tr>
                      <w:tr w:rsidR="00905597" w14:paraId="7EC83156"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D896A09"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5BB5B1E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64762A6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2445A290"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19.00</w:t>
                            </w:r>
                          </w:p>
                        </w:tc>
                        <w:tc>
                          <w:tcPr>
                            <w:tcW w:w="992" w:type="dxa"/>
                            <w:tcBorders>
                              <w:top w:val="single" w:sz="0" w:space="0" w:color="D3D3D3"/>
                              <w:left w:val="single" w:sz="0" w:space="0" w:color="D3D3D3"/>
                              <w:bottom w:val="single" w:sz="0" w:space="0" w:color="D3D3D3"/>
                              <w:right w:val="single" w:sz="0" w:space="0" w:color="D3D3D3"/>
                            </w:tcBorders>
                          </w:tcPr>
                          <w:p w14:paraId="1E7A2C6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30.00</w:t>
                            </w:r>
                          </w:p>
                        </w:tc>
                        <w:tc>
                          <w:tcPr>
                            <w:tcW w:w="851" w:type="dxa"/>
                            <w:tcBorders>
                              <w:top w:val="single" w:sz="0" w:space="0" w:color="D3D3D3"/>
                              <w:left w:val="single" w:sz="0" w:space="0" w:color="D3D3D3"/>
                              <w:bottom w:val="single" w:sz="0" w:space="0" w:color="D3D3D3"/>
                              <w:right w:val="single" w:sz="0" w:space="0" w:color="D3D3D3"/>
                            </w:tcBorders>
                          </w:tcPr>
                          <w:p w14:paraId="500741B1"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33.20</w:t>
                            </w:r>
                          </w:p>
                        </w:tc>
                        <w:tc>
                          <w:tcPr>
                            <w:tcW w:w="1038" w:type="dxa"/>
                            <w:tcBorders>
                              <w:top w:val="single" w:sz="0" w:space="0" w:color="D3D3D3"/>
                              <w:left w:val="single" w:sz="0" w:space="0" w:color="D3D3D3"/>
                              <w:bottom w:val="single" w:sz="0" w:space="0" w:color="D3D3D3"/>
                              <w:right w:val="single" w:sz="0" w:space="0" w:color="D3D3D3"/>
                            </w:tcBorders>
                          </w:tcPr>
                          <w:p w14:paraId="416FF2F3"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5-176</w:t>
                            </w:r>
                          </w:p>
                        </w:tc>
                      </w:tr>
                      <w:tr w:rsidR="00905597" w14:paraId="4DF66EC1"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6119A102"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1228" w:type="dxa"/>
                            <w:tcBorders>
                              <w:top w:val="single" w:sz="0" w:space="0" w:color="D3D3D3"/>
                              <w:left w:val="single" w:sz="0" w:space="0" w:color="D3D3D3"/>
                              <w:bottom w:val="single" w:sz="0" w:space="0" w:color="D3D3D3"/>
                              <w:right w:val="single" w:sz="0" w:space="0" w:color="D3D3D3"/>
                            </w:tcBorders>
                          </w:tcPr>
                          <w:p w14:paraId="2F42B1C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2CABEAC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A5A9DF2"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38.00</w:t>
                            </w:r>
                          </w:p>
                        </w:tc>
                        <w:tc>
                          <w:tcPr>
                            <w:tcW w:w="992" w:type="dxa"/>
                            <w:tcBorders>
                              <w:top w:val="single" w:sz="0" w:space="0" w:color="D3D3D3"/>
                              <w:left w:val="single" w:sz="0" w:space="0" w:color="D3D3D3"/>
                              <w:bottom w:val="single" w:sz="0" w:space="0" w:color="D3D3D3"/>
                              <w:right w:val="single" w:sz="0" w:space="0" w:color="D3D3D3"/>
                            </w:tcBorders>
                          </w:tcPr>
                          <w:p w14:paraId="616A3BF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67.00</w:t>
                            </w:r>
                          </w:p>
                        </w:tc>
                        <w:tc>
                          <w:tcPr>
                            <w:tcW w:w="851" w:type="dxa"/>
                            <w:tcBorders>
                              <w:top w:val="single" w:sz="0" w:space="0" w:color="D3D3D3"/>
                              <w:left w:val="single" w:sz="0" w:space="0" w:color="D3D3D3"/>
                              <w:bottom w:val="single" w:sz="0" w:space="0" w:color="D3D3D3"/>
                              <w:right w:val="single" w:sz="0" w:space="0" w:color="D3D3D3"/>
                            </w:tcBorders>
                          </w:tcPr>
                          <w:p w14:paraId="438B073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71.50</w:t>
                            </w:r>
                          </w:p>
                        </w:tc>
                        <w:tc>
                          <w:tcPr>
                            <w:tcW w:w="1038" w:type="dxa"/>
                            <w:tcBorders>
                              <w:top w:val="single" w:sz="0" w:space="0" w:color="D3D3D3"/>
                              <w:left w:val="single" w:sz="0" w:space="0" w:color="D3D3D3"/>
                              <w:bottom w:val="single" w:sz="0" w:space="0" w:color="D3D3D3"/>
                              <w:right w:val="single" w:sz="0" w:space="0" w:color="D3D3D3"/>
                            </w:tcBorders>
                          </w:tcPr>
                          <w:p w14:paraId="479F867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10-351</w:t>
                            </w:r>
                          </w:p>
                        </w:tc>
                      </w:tr>
                      <w:tr w:rsidR="00905597" w14:paraId="4CE33BB8"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0203AEB2" w14:textId="77777777" w:rsidR="00905597" w:rsidRPr="004C150C" w:rsidRDefault="00905597" w:rsidP="00905597">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1228" w:type="dxa"/>
                            <w:tcBorders>
                              <w:top w:val="single" w:sz="0" w:space="0" w:color="D3D3D3"/>
                              <w:left w:val="single" w:sz="0" w:space="0" w:color="D3D3D3"/>
                              <w:bottom w:val="single" w:sz="0" w:space="0" w:color="D3D3D3"/>
                              <w:right w:val="single" w:sz="0" w:space="0" w:color="D3D3D3"/>
                            </w:tcBorders>
                          </w:tcPr>
                          <w:p w14:paraId="6251883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6CE30CC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D6F2A7A"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39.70</w:t>
                            </w:r>
                          </w:p>
                        </w:tc>
                        <w:tc>
                          <w:tcPr>
                            <w:tcW w:w="992" w:type="dxa"/>
                            <w:tcBorders>
                              <w:top w:val="single" w:sz="0" w:space="0" w:color="D3D3D3"/>
                              <w:left w:val="single" w:sz="0" w:space="0" w:color="D3D3D3"/>
                              <w:bottom w:val="single" w:sz="0" w:space="0" w:color="D3D3D3"/>
                              <w:right w:val="single" w:sz="0" w:space="0" w:color="D3D3D3"/>
                            </w:tcBorders>
                          </w:tcPr>
                          <w:p w14:paraId="0CBD7D0A"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39.60</w:t>
                            </w:r>
                          </w:p>
                        </w:tc>
                        <w:tc>
                          <w:tcPr>
                            <w:tcW w:w="851" w:type="dxa"/>
                            <w:tcBorders>
                              <w:top w:val="single" w:sz="0" w:space="0" w:color="D3D3D3"/>
                              <w:left w:val="single" w:sz="0" w:space="0" w:color="D3D3D3"/>
                              <w:bottom w:val="single" w:sz="0" w:space="0" w:color="D3D3D3"/>
                              <w:right w:val="single" w:sz="0" w:space="0" w:color="D3D3D3"/>
                            </w:tcBorders>
                          </w:tcPr>
                          <w:p w14:paraId="5C729FA1"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9.30</w:t>
                            </w:r>
                          </w:p>
                        </w:tc>
                        <w:tc>
                          <w:tcPr>
                            <w:tcW w:w="1038" w:type="dxa"/>
                            <w:tcBorders>
                              <w:top w:val="single" w:sz="0" w:space="0" w:color="D3D3D3"/>
                              <w:left w:val="single" w:sz="0" w:space="0" w:color="D3D3D3"/>
                              <w:bottom w:val="single" w:sz="0" w:space="0" w:color="D3D3D3"/>
                              <w:right w:val="single" w:sz="0" w:space="0" w:color="D3D3D3"/>
                            </w:tcBorders>
                          </w:tcPr>
                          <w:p w14:paraId="3462C9C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22-67</w:t>
                            </w:r>
                          </w:p>
                        </w:tc>
                      </w:tr>
                      <w:tr w:rsidR="00905597" w14:paraId="78E13D9B"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4476E1AD"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1228" w:type="dxa"/>
                            <w:tcBorders>
                              <w:top w:val="single" w:sz="0" w:space="0" w:color="D3D3D3"/>
                              <w:left w:val="single" w:sz="0" w:space="0" w:color="D3D3D3"/>
                              <w:bottom w:val="single" w:sz="0" w:space="0" w:color="D3D3D3"/>
                              <w:right w:val="single" w:sz="0" w:space="0" w:color="D3D3D3"/>
                            </w:tcBorders>
                          </w:tcPr>
                          <w:p w14:paraId="1FBC8FE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1FE9538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55364E3D"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46.30</w:t>
                            </w:r>
                          </w:p>
                        </w:tc>
                        <w:tc>
                          <w:tcPr>
                            <w:tcW w:w="992" w:type="dxa"/>
                            <w:tcBorders>
                              <w:top w:val="single" w:sz="0" w:space="0" w:color="D3D3D3"/>
                              <w:left w:val="single" w:sz="0" w:space="0" w:color="D3D3D3"/>
                              <w:bottom w:val="single" w:sz="0" w:space="0" w:color="D3D3D3"/>
                              <w:right w:val="single" w:sz="0" w:space="0" w:color="D3D3D3"/>
                            </w:tcBorders>
                          </w:tcPr>
                          <w:p w14:paraId="1F645F1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45.30</w:t>
                            </w:r>
                          </w:p>
                        </w:tc>
                        <w:tc>
                          <w:tcPr>
                            <w:tcW w:w="851" w:type="dxa"/>
                            <w:tcBorders>
                              <w:top w:val="single" w:sz="0" w:space="0" w:color="D3D3D3"/>
                              <w:left w:val="single" w:sz="0" w:space="0" w:color="D3D3D3"/>
                              <w:bottom w:val="single" w:sz="0" w:space="0" w:color="D3D3D3"/>
                              <w:right w:val="single" w:sz="0" w:space="0" w:color="D3D3D3"/>
                            </w:tcBorders>
                          </w:tcPr>
                          <w:p w14:paraId="68A0C28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23.50</w:t>
                            </w:r>
                          </w:p>
                        </w:tc>
                        <w:tc>
                          <w:tcPr>
                            <w:tcW w:w="1038" w:type="dxa"/>
                            <w:tcBorders>
                              <w:top w:val="single" w:sz="0" w:space="0" w:color="D3D3D3"/>
                              <w:left w:val="single" w:sz="0" w:space="0" w:color="D3D3D3"/>
                              <w:bottom w:val="single" w:sz="0" w:space="0" w:color="D3D3D3"/>
                              <w:right w:val="single" w:sz="0" w:space="0" w:color="D3D3D3"/>
                            </w:tcBorders>
                          </w:tcPr>
                          <w:p w14:paraId="7A53B8B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0-81</w:t>
                            </w:r>
                          </w:p>
                        </w:tc>
                      </w:tr>
                      <w:tr w:rsidR="00905597" w14:paraId="0CE1330E" w14:textId="77777777" w:rsidTr="00476B4D">
                        <w:trPr>
                          <w:cantSplit/>
                        </w:trPr>
                        <w:tc>
                          <w:tcPr>
                            <w:tcW w:w="8931" w:type="dxa"/>
                            <w:gridSpan w:val="6"/>
                            <w:tcBorders>
                              <w:top w:val="single" w:sz="16" w:space="0" w:color="D3D3D3"/>
                              <w:left w:val="single" w:sz="0" w:space="0" w:color="D3D3D3"/>
                              <w:bottom w:val="single" w:sz="16" w:space="0" w:color="D3D3D3"/>
                              <w:right w:val="single" w:sz="0" w:space="0" w:color="D3D3D3"/>
                            </w:tcBorders>
                            <w:tcMar>
                              <w:top w:w="25" w:type="dxa"/>
                            </w:tcMar>
                          </w:tcPr>
                          <w:p w14:paraId="7405654E" w14:textId="77777777" w:rsidR="00905597" w:rsidRPr="00D42BBF" w:rsidRDefault="00905597" w:rsidP="00905597">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Intervention characteristics</w:t>
                            </w:r>
                          </w:p>
                        </w:tc>
                        <w:tc>
                          <w:tcPr>
                            <w:tcW w:w="1038" w:type="dxa"/>
                            <w:tcBorders>
                              <w:top w:val="single" w:sz="16" w:space="0" w:color="D3D3D3"/>
                              <w:left w:val="single" w:sz="0" w:space="0" w:color="D3D3D3"/>
                              <w:bottom w:val="single" w:sz="16" w:space="0" w:color="D3D3D3"/>
                              <w:right w:val="single" w:sz="0" w:space="0" w:color="D3D3D3"/>
                            </w:tcBorders>
                          </w:tcPr>
                          <w:p w14:paraId="0E0C673C" w14:textId="77777777" w:rsidR="00905597" w:rsidRPr="00D42BBF" w:rsidRDefault="00905597" w:rsidP="00905597">
                            <w:pPr>
                              <w:keepNext/>
                              <w:spacing w:after="60"/>
                              <w:rPr>
                                <w:rFonts w:ascii="Times New Roman" w:hAnsi="Times New Roman" w:cs="Times New Roman"/>
                                <w:b/>
                                <w:bCs/>
                                <w:sz w:val="22"/>
                                <w:szCs w:val="22"/>
                              </w:rPr>
                            </w:pPr>
                          </w:p>
                        </w:tc>
                      </w:tr>
                      <w:tr w:rsidR="00905597" w14:paraId="376BCF44"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67053CA"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Average group size</w:t>
                            </w:r>
                          </w:p>
                        </w:tc>
                        <w:tc>
                          <w:tcPr>
                            <w:tcW w:w="1228" w:type="dxa"/>
                            <w:tcBorders>
                              <w:top w:val="single" w:sz="0" w:space="0" w:color="D3D3D3"/>
                              <w:left w:val="single" w:sz="0" w:space="0" w:color="D3D3D3"/>
                              <w:bottom w:val="single" w:sz="0" w:space="0" w:color="D3D3D3"/>
                              <w:right w:val="single" w:sz="0" w:space="0" w:color="D3D3D3"/>
                            </w:tcBorders>
                          </w:tcPr>
                          <w:p w14:paraId="0E4B2C9A"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26</w:t>
                            </w:r>
                          </w:p>
                        </w:tc>
                        <w:tc>
                          <w:tcPr>
                            <w:tcW w:w="1251" w:type="dxa"/>
                            <w:tcBorders>
                              <w:top w:val="single" w:sz="0" w:space="0" w:color="D3D3D3"/>
                              <w:left w:val="single" w:sz="0" w:space="0" w:color="D3D3D3"/>
                              <w:bottom w:val="single" w:sz="0" w:space="0" w:color="D3D3D3"/>
                              <w:right w:val="single" w:sz="0" w:space="0" w:color="D3D3D3"/>
                            </w:tcBorders>
                          </w:tcPr>
                          <w:p w14:paraId="74FAB69B"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92</w:t>
                            </w:r>
                          </w:p>
                        </w:tc>
                        <w:tc>
                          <w:tcPr>
                            <w:tcW w:w="1017" w:type="dxa"/>
                            <w:tcBorders>
                              <w:top w:val="single" w:sz="0" w:space="0" w:color="D3D3D3"/>
                              <w:left w:val="single" w:sz="0" w:space="0" w:color="D3D3D3"/>
                              <w:bottom w:val="single" w:sz="0" w:space="0" w:color="D3D3D3"/>
                              <w:right w:val="single" w:sz="0" w:space="0" w:color="D3D3D3"/>
                            </w:tcBorders>
                          </w:tcPr>
                          <w:p w14:paraId="513C4E05"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7.00</w:t>
                            </w:r>
                          </w:p>
                        </w:tc>
                        <w:tc>
                          <w:tcPr>
                            <w:tcW w:w="992" w:type="dxa"/>
                            <w:tcBorders>
                              <w:top w:val="single" w:sz="0" w:space="0" w:color="D3D3D3"/>
                              <w:left w:val="single" w:sz="0" w:space="0" w:color="D3D3D3"/>
                              <w:bottom w:val="single" w:sz="0" w:space="0" w:color="D3D3D3"/>
                              <w:right w:val="single" w:sz="0" w:space="0" w:color="D3D3D3"/>
                            </w:tcBorders>
                          </w:tcPr>
                          <w:p w14:paraId="1189FD72"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7.10</w:t>
                            </w:r>
                          </w:p>
                        </w:tc>
                        <w:tc>
                          <w:tcPr>
                            <w:tcW w:w="851" w:type="dxa"/>
                            <w:tcBorders>
                              <w:top w:val="single" w:sz="0" w:space="0" w:color="D3D3D3"/>
                              <w:left w:val="single" w:sz="0" w:space="0" w:color="D3D3D3"/>
                              <w:bottom w:val="single" w:sz="0" w:space="0" w:color="D3D3D3"/>
                              <w:right w:val="single" w:sz="0" w:space="0" w:color="D3D3D3"/>
                            </w:tcBorders>
                          </w:tcPr>
                          <w:p w14:paraId="75CCB9E7"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1.60</w:t>
                            </w:r>
                          </w:p>
                        </w:tc>
                        <w:tc>
                          <w:tcPr>
                            <w:tcW w:w="1038" w:type="dxa"/>
                            <w:tcBorders>
                              <w:top w:val="single" w:sz="0" w:space="0" w:color="D3D3D3"/>
                              <w:left w:val="single" w:sz="0" w:space="0" w:color="D3D3D3"/>
                              <w:bottom w:val="single" w:sz="0" w:space="0" w:color="D3D3D3"/>
                              <w:right w:val="single" w:sz="0" w:space="0" w:color="D3D3D3"/>
                            </w:tcBorders>
                          </w:tcPr>
                          <w:p w14:paraId="4A04DBA9" w14:textId="77777777" w:rsidR="00905597" w:rsidRPr="001D0A81" w:rsidRDefault="00905597" w:rsidP="00905597">
                            <w:pPr>
                              <w:keepNext/>
                              <w:spacing w:after="60"/>
                              <w:rPr>
                                <w:rFonts w:ascii="Times New Roman" w:hAnsi="Times New Roman" w:cs="Times New Roman"/>
                                <w:sz w:val="22"/>
                                <w:szCs w:val="28"/>
                              </w:rPr>
                            </w:pPr>
                            <w:r w:rsidRPr="001D0A81">
                              <w:rPr>
                                <w:rFonts w:ascii="Times New Roman" w:hAnsi="Times New Roman" w:cs="Times New Roman"/>
                                <w:sz w:val="22"/>
                                <w:szCs w:val="28"/>
                              </w:rPr>
                              <w:t>4-10</w:t>
                            </w:r>
                          </w:p>
                        </w:tc>
                      </w:tr>
                      <w:tr w:rsidR="00905597" w14:paraId="10A6C6CF"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DFB3A9F"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1228" w:type="dxa"/>
                            <w:tcBorders>
                              <w:top w:val="single" w:sz="0" w:space="0" w:color="D3D3D3"/>
                              <w:left w:val="single" w:sz="0" w:space="0" w:color="D3D3D3"/>
                              <w:bottom w:val="single" w:sz="0" w:space="0" w:color="D3D3D3"/>
                              <w:right w:val="single" w:sz="0" w:space="0" w:color="D3D3D3"/>
                            </w:tcBorders>
                          </w:tcPr>
                          <w:p w14:paraId="6A04B43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51825C4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111ACF69"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13.00</w:t>
                            </w:r>
                          </w:p>
                        </w:tc>
                        <w:tc>
                          <w:tcPr>
                            <w:tcW w:w="992" w:type="dxa"/>
                            <w:tcBorders>
                              <w:top w:val="single" w:sz="0" w:space="0" w:color="D3D3D3"/>
                              <w:left w:val="single" w:sz="0" w:space="0" w:color="D3D3D3"/>
                              <w:bottom w:val="single" w:sz="0" w:space="0" w:color="D3D3D3"/>
                              <w:right w:val="single" w:sz="0" w:space="0" w:color="D3D3D3"/>
                            </w:tcBorders>
                          </w:tcPr>
                          <w:p w14:paraId="4C93AAC9"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21.60</w:t>
                            </w:r>
                          </w:p>
                        </w:tc>
                        <w:tc>
                          <w:tcPr>
                            <w:tcW w:w="851" w:type="dxa"/>
                            <w:tcBorders>
                              <w:top w:val="single" w:sz="0" w:space="0" w:color="D3D3D3"/>
                              <w:left w:val="single" w:sz="0" w:space="0" w:color="D3D3D3"/>
                              <w:bottom w:val="single" w:sz="0" w:space="0" w:color="D3D3D3"/>
                              <w:right w:val="single" w:sz="0" w:space="0" w:color="D3D3D3"/>
                            </w:tcBorders>
                          </w:tcPr>
                          <w:p w14:paraId="580BD156"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22.50</w:t>
                            </w:r>
                          </w:p>
                        </w:tc>
                        <w:tc>
                          <w:tcPr>
                            <w:tcW w:w="1038" w:type="dxa"/>
                            <w:tcBorders>
                              <w:top w:val="single" w:sz="0" w:space="0" w:color="D3D3D3"/>
                              <w:left w:val="single" w:sz="0" w:space="0" w:color="D3D3D3"/>
                              <w:bottom w:val="single" w:sz="0" w:space="0" w:color="D3D3D3"/>
                              <w:right w:val="single" w:sz="0" w:space="0" w:color="D3D3D3"/>
                            </w:tcBorders>
                          </w:tcPr>
                          <w:p w14:paraId="586AB4C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3-104</w:t>
                            </w:r>
                          </w:p>
                        </w:tc>
                      </w:tr>
                      <w:tr w:rsidR="00905597" w14:paraId="429E10EA"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6925BEBA"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1228" w:type="dxa"/>
                            <w:tcBorders>
                              <w:top w:val="single" w:sz="0" w:space="0" w:color="D3D3D3"/>
                              <w:left w:val="single" w:sz="0" w:space="0" w:color="D3D3D3"/>
                              <w:bottom w:val="single" w:sz="0" w:space="0" w:color="D3D3D3"/>
                              <w:right w:val="single" w:sz="0" w:space="0" w:color="D3D3D3"/>
                            </w:tcBorders>
                          </w:tcPr>
                          <w:p w14:paraId="6812C301"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32CFEA9C"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6D68361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1.00</w:t>
                            </w:r>
                          </w:p>
                        </w:tc>
                        <w:tc>
                          <w:tcPr>
                            <w:tcW w:w="992" w:type="dxa"/>
                            <w:tcBorders>
                              <w:top w:val="single" w:sz="0" w:space="0" w:color="D3D3D3"/>
                              <w:left w:val="single" w:sz="0" w:space="0" w:color="D3D3D3"/>
                              <w:bottom w:val="single" w:sz="0" w:space="0" w:color="D3D3D3"/>
                              <w:right w:val="single" w:sz="0" w:space="0" w:color="D3D3D3"/>
                            </w:tcBorders>
                          </w:tcPr>
                          <w:p w14:paraId="51EF0A6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5A6E342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1.50</w:t>
                            </w:r>
                          </w:p>
                        </w:tc>
                        <w:tc>
                          <w:tcPr>
                            <w:tcW w:w="1038" w:type="dxa"/>
                            <w:tcBorders>
                              <w:top w:val="single" w:sz="0" w:space="0" w:color="D3D3D3"/>
                              <w:left w:val="single" w:sz="0" w:space="0" w:color="D3D3D3"/>
                              <w:bottom w:val="single" w:sz="0" w:space="0" w:color="D3D3D3"/>
                              <w:right w:val="single" w:sz="0" w:space="0" w:color="D3D3D3"/>
                            </w:tcBorders>
                          </w:tcPr>
                          <w:p w14:paraId="50D2D0B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0-10</w:t>
                            </w:r>
                            <w:r>
                              <w:rPr>
                                <w:rFonts w:ascii="Times New Roman" w:hAnsi="Times New Roman" w:cs="Times New Roman"/>
                                <w:sz w:val="22"/>
                                <w:szCs w:val="22"/>
                              </w:rPr>
                              <w:t>.5</w:t>
                            </w:r>
                          </w:p>
                        </w:tc>
                      </w:tr>
                      <w:tr w:rsidR="00905597" w14:paraId="5C6BB3E5"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44FBB454"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1228" w:type="dxa"/>
                            <w:tcBorders>
                              <w:top w:val="single" w:sz="0" w:space="0" w:color="D3D3D3"/>
                              <w:left w:val="single" w:sz="0" w:space="0" w:color="D3D3D3"/>
                              <w:bottom w:val="single" w:sz="0" w:space="0" w:color="D3D3D3"/>
                              <w:right w:val="single" w:sz="0" w:space="0" w:color="D3D3D3"/>
                            </w:tcBorders>
                          </w:tcPr>
                          <w:p w14:paraId="0741D3C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036579C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66FD2832"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12.00</w:t>
                            </w:r>
                          </w:p>
                        </w:tc>
                        <w:tc>
                          <w:tcPr>
                            <w:tcW w:w="992" w:type="dxa"/>
                            <w:tcBorders>
                              <w:top w:val="single" w:sz="0" w:space="0" w:color="D3D3D3"/>
                              <w:left w:val="single" w:sz="0" w:space="0" w:color="D3D3D3"/>
                              <w:bottom w:val="single" w:sz="0" w:space="0" w:color="D3D3D3"/>
                              <w:right w:val="single" w:sz="0" w:space="0" w:color="D3D3D3"/>
                            </w:tcBorders>
                          </w:tcPr>
                          <w:p w14:paraId="18FBF7C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19.30</w:t>
                            </w:r>
                          </w:p>
                        </w:tc>
                        <w:tc>
                          <w:tcPr>
                            <w:tcW w:w="851" w:type="dxa"/>
                            <w:tcBorders>
                              <w:top w:val="single" w:sz="0" w:space="0" w:color="D3D3D3"/>
                              <w:left w:val="single" w:sz="0" w:space="0" w:color="D3D3D3"/>
                              <w:bottom w:val="single" w:sz="0" w:space="0" w:color="D3D3D3"/>
                              <w:right w:val="single" w:sz="0" w:space="0" w:color="D3D3D3"/>
                            </w:tcBorders>
                          </w:tcPr>
                          <w:p w14:paraId="155C8F0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17.50</w:t>
                            </w:r>
                          </w:p>
                        </w:tc>
                        <w:tc>
                          <w:tcPr>
                            <w:tcW w:w="1038" w:type="dxa"/>
                            <w:tcBorders>
                              <w:top w:val="single" w:sz="0" w:space="0" w:color="D3D3D3"/>
                              <w:left w:val="single" w:sz="0" w:space="0" w:color="D3D3D3"/>
                              <w:bottom w:val="single" w:sz="0" w:space="0" w:color="D3D3D3"/>
                              <w:right w:val="single" w:sz="0" w:space="0" w:color="D3D3D3"/>
                            </w:tcBorders>
                          </w:tcPr>
                          <w:p w14:paraId="1AE84A00"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4-78</w:t>
                            </w:r>
                          </w:p>
                        </w:tc>
                      </w:tr>
                      <w:tr w:rsidR="00905597" w14:paraId="57A3A94E" w14:textId="77777777" w:rsidTr="00476B4D">
                        <w:trPr>
                          <w:cantSplit/>
                        </w:trPr>
                        <w:tc>
                          <w:tcPr>
                            <w:tcW w:w="8931" w:type="dxa"/>
                            <w:gridSpan w:val="6"/>
                            <w:tcBorders>
                              <w:top w:val="single" w:sz="16" w:space="0" w:color="D3D3D3"/>
                              <w:left w:val="single" w:sz="0" w:space="0" w:color="D3D3D3"/>
                              <w:bottom w:val="single" w:sz="16" w:space="0" w:color="D3D3D3"/>
                              <w:right w:val="single" w:sz="0" w:space="0" w:color="D3D3D3"/>
                            </w:tcBorders>
                            <w:tcMar>
                              <w:top w:w="25" w:type="dxa"/>
                            </w:tcMar>
                          </w:tcPr>
                          <w:p w14:paraId="2AE1467D" w14:textId="77777777" w:rsidR="00905597" w:rsidRPr="00D42BBF" w:rsidRDefault="00905597" w:rsidP="00905597">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Measurement timing</w:t>
                            </w:r>
                          </w:p>
                        </w:tc>
                        <w:tc>
                          <w:tcPr>
                            <w:tcW w:w="1038" w:type="dxa"/>
                            <w:tcBorders>
                              <w:top w:val="single" w:sz="16" w:space="0" w:color="D3D3D3"/>
                              <w:left w:val="single" w:sz="0" w:space="0" w:color="D3D3D3"/>
                              <w:bottom w:val="single" w:sz="16" w:space="0" w:color="D3D3D3"/>
                              <w:right w:val="single" w:sz="0" w:space="0" w:color="D3D3D3"/>
                            </w:tcBorders>
                          </w:tcPr>
                          <w:p w14:paraId="1F59EB46" w14:textId="77777777" w:rsidR="00905597" w:rsidRPr="00D42BBF" w:rsidRDefault="00905597" w:rsidP="00905597">
                            <w:pPr>
                              <w:keepNext/>
                              <w:spacing w:after="60"/>
                              <w:rPr>
                                <w:rFonts w:ascii="Times New Roman" w:hAnsi="Times New Roman" w:cs="Times New Roman"/>
                                <w:b/>
                                <w:bCs/>
                                <w:sz w:val="22"/>
                                <w:szCs w:val="22"/>
                              </w:rPr>
                            </w:pPr>
                          </w:p>
                        </w:tc>
                      </w:tr>
                      <w:tr w:rsidR="00905597" w14:paraId="5E46BCAF"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3CA2FD1D"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1228" w:type="dxa"/>
                            <w:tcBorders>
                              <w:top w:val="single" w:sz="0" w:space="0" w:color="D3D3D3"/>
                              <w:left w:val="single" w:sz="0" w:space="0" w:color="D3D3D3"/>
                              <w:bottom w:val="single" w:sz="0" w:space="0" w:color="D3D3D3"/>
                              <w:right w:val="single" w:sz="0" w:space="0" w:color="D3D3D3"/>
                            </w:tcBorders>
                          </w:tcPr>
                          <w:p w14:paraId="53D50AF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2F127FDF"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73C0553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1.00</w:t>
                            </w:r>
                          </w:p>
                        </w:tc>
                        <w:tc>
                          <w:tcPr>
                            <w:tcW w:w="992" w:type="dxa"/>
                            <w:tcBorders>
                              <w:top w:val="single" w:sz="0" w:space="0" w:color="D3D3D3"/>
                              <w:left w:val="single" w:sz="0" w:space="0" w:color="D3D3D3"/>
                              <w:bottom w:val="single" w:sz="0" w:space="0" w:color="D3D3D3"/>
                              <w:right w:val="single" w:sz="0" w:space="0" w:color="D3D3D3"/>
                            </w:tcBorders>
                          </w:tcPr>
                          <w:p w14:paraId="3491281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10.70</w:t>
                            </w:r>
                          </w:p>
                        </w:tc>
                        <w:tc>
                          <w:tcPr>
                            <w:tcW w:w="851" w:type="dxa"/>
                            <w:tcBorders>
                              <w:top w:val="single" w:sz="0" w:space="0" w:color="D3D3D3"/>
                              <w:left w:val="single" w:sz="0" w:space="0" w:color="D3D3D3"/>
                              <w:bottom w:val="single" w:sz="0" w:space="0" w:color="D3D3D3"/>
                              <w:right w:val="single" w:sz="0" w:space="0" w:color="D3D3D3"/>
                            </w:tcBorders>
                          </w:tcPr>
                          <w:p w14:paraId="3FBB0A5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16.60</w:t>
                            </w:r>
                          </w:p>
                        </w:tc>
                        <w:tc>
                          <w:tcPr>
                            <w:tcW w:w="1038" w:type="dxa"/>
                            <w:tcBorders>
                              <w:top w:val="single" w:sz="0" w:space="0" w:color="D3D3D3"/>
                              <w:left w:val="single" w:sz="0" w:space="0" w:color="D3D3D3"/>
                              <w:bottom w:val="single" w:sz="0" w:space="0" w:color="D3D3D3"/>
                              <w:right w:val="single" w:sz="0" w:space="0" w:color="D3D3D3"/>
                            </w:tcBorders>
                          </w:tcPr>
                          <w:p w14:paraId="0588703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0-52</w:t>
                            </w:r>
                          </w:p>
                        </w:tc>
                      </w:tr>
                      <w:tr w:rsidR="00905597" w14:paraId="006E22CE" w14:textId="77777777" w:rsidTr="00476B4D">
                        <w:trPr>
                          <w:cantSplit/>
                        </w:trPr>
                        <w:tc>
                          <w:tcPr>
                            <w:tcW w:w="3592" w:type="dxa"/>
                            <w:tcBorders>
                              <w:top w:val="single" w:sz="0" w:space="0" w:color="D3D3D3"/>
                              <w:left w:val="single" w:sz="0" w:space="0" w:color="D3D3D3"/>
                              <w:bottom w:val="single" w:sz="0" w:space="0" w:color="D3D3D3"/>
                              <w:right w:val="single" w:sz="0" w:space="0" w:color="D3D3D3"/>
                            </w:tcBorders>
                          </w:tcPr>
                          <w:p w14:paraId="5AC16E53" w14:textId="77777777" w:rsidR="00905597" w:rsidRPr="004C150C" w:rsidRDefault="00905597" w:rsidP="00905597">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1228" w:type="dxa"/>
                            <w:tcBorders>
                              <w:top w:val="single" w:sz="0" w:space="0" w:color="D3D3D3"/>
                              <w:left w:val="single" w:sz="0" w:space="0" w:color="D3D3D3"/>
                              <w:bottom w:val="single" w:sz="0" w:space="0" w:color="D3D3D3"/>
                              <w:right w:val="single" w:sz="0" w:space="0" w:color="D3D3D3"/>
                            </w:tcBorders>
                          </w:tcPr>
                          <w:p w14:paraId="49B23D72"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55EC0957"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B2F4105"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22.00</w:t>
                            </w:r>
                          </w:p>
                        </w:tc>
                        <w:tc>
                          <w:tcPr>
                            <w:tcW w:w="992" w:type="dxa"/>
                            <w:tcBorders>
                              <w:top w:val="single" w:sz="0" w:space="0" w:color="D3D3D3"/>
                              <w:left w:val="single" w:sz="0" w:space="0" w:color="D3D3D3"/>
                              <w:bottom w:val="single" w:sz="0" w:space="0" w:color="D3D3D3"/>
                              <w:right w:val="single" w:sz="0" w:space="0" w:color="D3D3D3"/>
                            </w:tcBorders>
                          </w:tcPr>
                          <w:p w14:paraId="3EDE44AB"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30.10</w:t>
                            </w:r>
                          </w:p>
                        </w:tc>
                        <w:tc>
                          <w:tcPr>
                            <w:tcW w:w="851" w:type="dxa"/>
                            <w:tcBorders>
                              <w:top w:val="single" w:sz="0" w:space="0" w:color="D3D3D3"/>
                              <w:left w:val="single" w:sz="0" w:space="0" w:color="D3D3D3"/>
                              <w:bottom w:val="single" w:sz="0" w:space="0" w:color="D3D3D3"/>
                              <w:right w:val="single" w:sz="0" w:space="0" w:color="D3D3D3"/>
                            </w:tcBorders>
                          </w:tcPr>
                          <w:p w14:paraId="6FFD2484"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27.40</w:t>
                            </w:r>
                          </w:p>
                        </w:tc>
                        <w:tc>
                          <w:tcPr>
                            <w:tcW w:w="1038" w:type="dxa"/>
                            <w:tcBorders>
                              <w:top w:val="single" w:sz="0" w:space="0" w:color="D3D3D3"/>
                              <w:left w:val="single" w:sz="0" w:space="0" w:color="D3D3D3"/>
                              <w:bottom w:val="single" w:sz="0" w:space="0" w:color="D3D3D3"/>
                              <w:right w:val="single" w:sz="0" w:space="0" w:color="D3D3D3"/>
                            </w:tcBorders>
                          </w:tcPr>
                          <w:p w14:paraId="5D6ED855"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6-130</w:t>
                            </w:r>
                          </w:p>
                        </w:tc>
                      </w:tr>
                      <w:tr w:rsidR="00905597" w14:paraId="095F470A" w14:textId="77777777" w:rsidTr="00476B4D">
                        <w:trPr>
                          <w:cantSplit/>
                        </w:trPr>
                        <w:tc>
                          <w:tcPr>
                            <w:tcW w:w="8931" w:type="dxa"/>
                            <w:gridSpan w:val="6"/>
                            <w:tcBorders>
                              <w:top w:val="single" w:sz="16" w:space="0" w:color="D3D3D3"/>
                              <w:left w:val="single" w:sz="0" w:space="0" w:color="D3D3D3"/>
                              <w:bottom w:val="single" w:sz="2" w:space="0" w:color="D3D3D3"/>
                              <w:right w:val="single" w:sz="0" w:space="0" w:color="D3D3D3"/>
                            </w:tcBorders>
                            <w:tcMar>
                              <w:top w:w="25" w:type="dxa"/>
                            </w:tcMar>
                          </w:tcPr>
                          <w:p w14:paraId="1C39D7DC" w14:textId="77777777" w:rsidR="00905597" w:rsidRPr="00D42BBF" w:rsidRDefault="00905597" w:rsidP="00905597">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Methodological features</w:t>
                            </w:r>
                          </w:p>
                        </w:tc>
                        <w:tc>
                          <w:tcPr>
                            <w:tcW w:w="1038" w:type="dxa"/>
                            <w:tcBorders>
                              <w:top w:val="single" w:sz="16" w:space="0" w:color="D3D3D3"/>
                              <w:left w:val="single" w:sz="0" w:space="0" w:color="D3D3D3"/>
                              <w:bottom w:val="single" w:sz="2" w:space="0" w:color="D3D3D3"/>
                              <w:right w:val="single" w:sz="0" w:space="0" w:color="D3D3D3"/>
                            </w:tcBorders>
                          </w:tcPr>
                          <w:p w14:paraId="721ACE0A" w14:textId="77777777" w:rsidR="00905597" w:rsidRPr="00D42BBF" w:rsidRDefault="00905597" w:rsidP="00905597">
                            <w:pPr>
                              <w:keepNext/>
                              <w:spacing w:after="60"/>
                              <w:rPr>
                                <w:rFonts w:ascii="Times New Roman" w:hAnsi="Times New Roman" w:cs="Times New Roman"/>
                                <w:b/>
                                <w:bCs/>
                                <w:sz w:val="22"/>
                                <w:szCs w:val="22"/>
                              </w:rPr>
                            </w:pPr>
                          </w:p>
                        </w:tc>
                      </w:tr>
                      <w:tr w:rsidR="00905597" w14:paraId="0CF5474B" w14:textId="77777777" w:rsidTr="00476B4D">
                        <w:trPr>
                          <w:cantSplit/>
                        </w:trPr>
                        <w:tc>
                          <w:tcPr>
                            <w:tcW w:w="3592" w:type="dxa"/>
                            <w:tcBorders>
                              <w:top w:val="single" w:sz="2" w:space="0" w:color="D3D3D3"/>
                              <w:left w:val="single" w:sz="2" w:space="0" w:color="D3D3D3"/>
                              <w:bottom w:val="single" w:sz="4" w:space="0" w:color="auto"/>
                              <w:right w:val="single" w:sz="2" w:space="0" w:color="D3D3D3"/>
                            </w:tcBorders>
                          </w:tcPr>
                          <w:p w14:paraId="27350DFF" w14:textId="77777777" w:rsidR="00905597" w:rsidRPr="008B3DBE" w:rsidRDefault="00905597" w:rsidP="00905597">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 xml:space="preserve">Pre-posttest correlation (emp. </w:t>
                            </w:r>
                            <w:proofErr w:type="gramStart"/>
                            <w:r w:rsidRPr="004C150C">
                              <w:rPr>
                                <w:rFonts w:ascii="Times New Roman" w:hAnsi="Times New Roman" w:cs="Times New Roman"/>
                                <w:sz w:val="22"/>
                                <w:szCs w:val="22"/>
                              </w:rPr>
                              <w:t>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roofErr w:type="gramEnd"/>
                          </w:p>
                        </w:tc>
                        <w:tc>
                          <w:tcPr>
                            <w:tcW w:w="1228" w:type="dxa"/>
                            <w:tcBorders>
                              <w:top w:val="single" w:sz="2" w:space="0" w:color="D3D3D3"/>
                              <w:left w:val="single" w:sz="2" w:space="0" w:color="D3D3D3"/>
                              <w:bottom w:val="single" w:sz="4" w:space="0" w:color="auto"/>
                              <w:right w:val="single" w:sz="2" w:space="0" w:color="D3D3D3"/>
                            </w:tcBorders>
                          </w:tcPr>
                          <w:p w14:paraId="3966AE6D"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9</w:t>
                            </w:r>
                          </w:p>
                        </w:tc>
                        <w:tc>
                          <w:tcPr>
                            <w:tcW w:w="1251" w:type="dxa"/>
                            <w:tcBorders>
                              <w:top w:val="single" w:sz="2" w:space="0" w:color="D3D3D3"/>
                              <w:left w:val="single" w:sz="2" w:space="0" w:color="D3D3D3"/>
                              <w:bottom w:val="single" w:sz="4" w:space="0" w:color="auto"/>
                              <w:right w:val="single" w:sz="2" w:space="0" w:color="D3D3D3"/>
                            </w:tcBorders>
                          </w:tcPr>
                          <w:p w14:paraId="333E6DAE"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18</w:t>
                            </w:r>
                          </w:p>
                        </w:tc>
                        <w:tc>
                          <w:tcPr>
                            <w:tcW w:w="1017" w:type="dxa"/>
                            <w:tcBorders>
                              <w:top w:val="single" w:sz="2" w:space="0" w:color="D3D3D3"/>
                              <w:left w:val="single" w:sz="2" w:space="0" w:color="D3D3D3"/>
                              <w:bottom w:val="single" w:sz="4" w:space="0" w:color="auto"/>
                              <w:right w:val="single" w:sz="2" w:space="0" w:color="D3D3D3"/>
                            </w:tcBorders>
                          </w:tcPr>
                          <w:p w14:paraId="7D027D21" w14:textId="77777777" w:rsidR="00905597" w:rsidRPr="00D42BBF" w:rsidRDefault="00905597" w:rsidP="00905597">
                            <w:pPr>
                              <w:keepNext/>
                              <w:spacing w:after="60"/>
                              <w:rPr>
                                <w:rFonts w:ascii="Times New Roman" w:hAnsi="Times New Roman" w:cs="Times New Roman"/>
                                <w:sz w:val="22"/>
                                <w:szCs w:val="22"/>
                              </w:rPr>
                            </w:pPr>
                            <w:r w:rsidRPr="008B0C94">
                              <w:rPr>
                                <w:rFonts w:ascii="Times New Roman" w:hAnsi="Times New Roman" w:cs="Times New Roman"/>
                                <w:sz w:val="22"/>
                                <w:szCs w:val="28"/>
                              </w:rPr>
                              <w:t>0.48</w:t>
                            </w:r>
                          </w:p>
                        </w:tc>
                        <w:tc>
                          <w:tcPr>
                            <w:tcW w:w="992" w:type="dxa"/>
                            <w:tcBorders>
                              <w:top w:val="single" w:sz="2" w:space="0" w:color="D3D3D3"/>
                              <w:left w:val="single" w:sz="2" w:space="0" w:color="D3D3D3"/>
                              <w:bottom w:val="single" w:sz="4" w:space="0" w:color="auto"/>
                              <w:right w:val="single" w:sz="2" w:space="0" w:color="D3D3D3"/>
                            </w:tcBorders>
                          </w:tcPr>
                          <w:p w14:paraId="638761C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0.51</w:t>
                            </w:r>
                          </w:p>
                        </w:tc>
                        <w:tc>
                          <w:tcPr>
                            <w:tcW w:w="851" w:type="dxa"/>
                            <w:tcBorders>
                              <w:top w:val="single" w:sz="2" w:space="0" w:color="D3D3D3"/>
                              <w:left w:val="single" w:sz="2" w:space="0" w:color="D3D3D3"/>
                              <w:bottom w:val="single" w:sz="4" w:space="0" w:color="auto"/>
                              <w:right w:val="single" w:sz="2" w:space="0" w:color="D3D3D3"/>
                            </w:tcBorders>
                          </w:tcPr>
                          <w:p w14:paraId="5BBF2D2A"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0.17</w:t>
                            </w:r>
                          </w:p>
                        </w:tc>
                        <w:tc>
                          <w:tcPr>
                            <w:tcW w:w="1038" w:type="dxa"/>
                            <w:tcBorders>
                              <w:top w:val="single" w:sz="2" w:space="0" w:color="D3D3D3"/>
                              <w:left w:val="single" w:sz="2" w:space="0" w:color="D3D3D3"/>
                              <w:bottom w:val="single" w:sz="4" w:space="0" w:color="auto"/>
                              <w:right w:val="single" w:sz="2" w:space="0" w:color="D3D3D3"/>
                            </w:tcBorders>
                          </w:tcPr>
                          <w:p w14:paraId="50349998" w14:textId="77777777" w:rsidR="00905597" w:rsidRPr="00D42BBF" w:rsidRDefault="00905597" w:rsidP="00905597">
                            <w:pPr>
                              <w:keepNext/>
                              <w:spacing w:after="60"/>
                              <w:rPr>
                                <w:rFonts w:ascii="Times New Roman" w:hAnsi="Times New Roman" w:cs="Times New Roman"/>
                                <w:sz w:val="22"/>
                                <w:szCs w:val="22"/>
                              </w:rPr>
                            </w:pPr>
                            <w:r w:rsidRPr="00D42BBF">
                              <w:rPr>
                                <w:rFonts w:ascii="Times New Roman" w:hAnsi="Times New Roman" w:cs="Times New Roman"/>
                                <w:sz w:val="22"/>
                                <w:szCs w:val="22"/>
                              </w:rPr>
                              <w:t>0.1</w:t>
                            </w:r>
                            <w:r>
                              <w:rPr>
                                <w:rFonts w:ascii="Times New Roman" w:hAnsi="Times New Roman" w:cs="Times New Roman"/>
                                <w:sz w:val="22"/>
                                <w:szCs w:val="22"/>
                              </w:rPr>
                              <w:t>2</w:t>
                            </w:r>
                            <w:r w:rsidRPr="00D42BBF">
                              <w:rPr>
                                <w:rFonts w:ascii="Times New Roman" w:hAnsi="Times New Roman" w:cs="Times New Roman"/>
                                <w:sz w:val="22"/>
                                <w:szCs w:val="22"/>
                              </w:rPr>
                              <w:t>-0.76</w:t>
                            </w:r>
                          </w:p>
                        </w:tc>
                      </w:tr>
                    </w:tbl>
                    <w:p w14:paraId="38BCD160" w14:textId="77777777" w:rsidR="00905597" w:rsidRPr="00A737D5" w:rsidRDefault="00905597" w:rsidP="00905597">
                      <w:pPr>
                        <w:rPr>
                          <w:sz w:val="20"/>
                          <w:szCs w:val="20"/>
                        </w:rPr>
                      </w:pPr>
                      <w:r w:rsidRPr="00A737D5">
                        <w:rPr>
                          <w:i/>
                          <w:iCs/>
                          <w:sz w:val="20"/>
                          <w:szCs w:val="20"/>
                        </w:rPr>
                        <w:t>Note</w:t>
                      </w:r>
                      <w:r w:rsidRPr="00A737D5">
                        <w:rPr>
                          <w:sz w:val="20"/>
                          <w:szCs w:val="20"/>
                        </w:rPr>
                        <w:t xml:space="preserve">: emp. = empirical </w:t>
                      </w:r>
                      <w:r w:rsidRPr="00A737D5">
                        <w:rPr>
                          <w:sz w:val="20"/>
                          <w:szCs w:val="20"/>
                        </w:rPr>
                        <w:br/>
                      </w:r>
                      <w:r w:rsidRPr="00A737D5">
                        <w:rPr>
                          <w:sz w:val="20"/>
                          <w:szCs w:val="20"/>
                          <w:vertAlign w:val="superscript"/>
                        </w:rPr>
                        <w:t>a</w:t>
                      </w:r>
                      <w:r w:rsidRPr="00A737D5">
                        <w:rPr>
                          <w:sz w:val="20"/>
                          <w:szCs w:val="20"/>
                        </w:rPr>
                        <w:t xml:space="preserve"> Computed at the effect size level</w:t>
                      </w:r>
                    </w:p>
                    <w:p w14:paraId="7B836A94" w14:textId="6983103C" w:rsidR="005C2A57" w:rsidRDefault="005C2A57"/>
                  </w:txbxContent>
                </v:textbox>
                <w10:wrap type="square"/>
              </v:shape>
            </w:pict>
          </mc:Fallback>
        </mc:AlternateContent>
      </w:r>
      <w:r w:rsidR="008B7A11">
        <w:rPr>
          <w:rFonts w:eastAsia="Times New Roman"/>
          <w:lang w:val="en-US"/>
        </w:rPr>
        <w:br w:type="page"/>
      </w:r>
    </w:p>
    <w:p w14:paraId="5BA15156" w14:textId="02F10FFF" w:rsidR="005C2A57" w:rsidRDefault="005C2A57">
      <w:pPr>
        <w:rPr>
          <w:rFonts w:eastAsia="Times New Roman"/>
          <w:lang w:val="en-US"/>
        </w:rPr>
      </w:pPr>
      <w:r w:rsidRPr="005C2A57">
        <w:rPr>
          <w:rFonts w:eastAsia="Times New Roman"/>
          <w:noProof/>
          <w:lang w:val="en-US"/>
        </w:rPr>
        <w:lastRenderedPageBreak/>
        <mc:AlternateContent>
          <mc:Choice Requires="wps">
            <w:drawing>
              <wp:anchor distT="45720" distB="45720" distL="114300" distR="114300" simplePos="0" relativeHeight="251672576" behindDoc="0" locked="0" layoutInCell="1" allowOverlap="1" wp14:anchorId="74FF48E1" wp14:editId="5E2DE459">
                <wp:simplePos x="0" y="0"/>
                <wp:positionH relativeFrom="page">
                  <wp:posOffset>52705</wp:posOffset>
                </wp:positionH>
                <wp:positionV relativeFrom="paragraph">
                  <wp:posOffset>1104900</wp:posOffset>
                </wp:positionV>
                <wp:extent cx="8121650" cy="5918835"/>
                <wp:effectExtent l="0" t="3493" r="9208" b="9207"/>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121650" cy="5918835"/>
                        </a:xfrm>
                        <a:prstGeom prst="rect">
                          <a:avLst/>
                        </a:prstGeom>
                        <a:solidFill>
                          <a:srgbClr val="FFFFFF"/>
                        </a:solidFill>
                        <a:ln w="9525">
                          <a:noFill/>
                          <a:miter lim="800000"/>
                          <a:headEnd/>
                          <a:tailEnd/>
                        </a:ln>
                      </wps:spPr>
                      <wps:txbx>
                        <w:txbxContent>
                          <w:p w14:paraId="6FE93936" w14:textId="437D16E1" w:rsidR="005C2A57" w:rsidRDefault="005C2A57" w:rsidP="005C2A57">
                            <w:pPr>
                              <w:jc w:val="both"/>
                            </w:pPr>
                            <w:r>
                              <w:rPr>
                                <w:b/>
                                <w:bCs/>
                              </w:rPr>
                              <w:t>TABLE 7</w:t>
                            </w:r>
                            <w:r>
                              <w:t xml:space="preserve"> Theoretically </w:t>
                            </w:r>
                            <w:r w:rsidR="00D16D67">
                              <w:t>relevant</w:t>
                            </w:r>
                            <w:r>
                              <w:t xml:space="preserve"> categorical </w:t>
                            </w:r>
                            <w:proofErr w:type="gramStart"/>
                            <w:r>
                              <w:t>moderators</w:t>
                            </w:r>
                            <w:proofErr w:type="gramEnd"/>
                            <w:r>
                              <w:t xml:space="preserve"> meta-analysis of </w:t>
                            </w:r>
                            <w:proofErr w:type="spellStart"/>
                            <w:r>
                              <w:t>reintegrational</w:t>
                            </w:r>
                            <w:proofErr w:type="spellEnd"/>
                            <w:r>
                              <w:t xml:space="preserve">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F332DF" w14:paraId="4D68A72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479B36F6" w14:textId="77777777" w:rsidR="00F332DF" w:rsidRPr="00B5620C" w:rsidRDefault="00F332DF" w:rsidP="00F332DF">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898483F" w14:textId="77777777" w:rsidR="00F332DF" w:rsidRPr="00B5620C" w:rsidRDefault="00F332DF" w:rsidP="00F332DF">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5185A4C" w14:textId="77777777" w:rsidR="00F332DF" w:rsidRPr="00B5620C" w:rsidRDefault="00F332DF" w:rsidP="00F332DF">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424D0567"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1FD51A8F" w14:textId="77777777" w:rsidR="00F332DF" w:rsidRPr="00B5620C" w:rsidRDefault="00F332DF" w:rsidP="00F332D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F332DF" w14:paraId="2240D4BB"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42E08C42" w14:textId="77777777" w:rsidR="00F332DF" w:rsidRPr="00B5620C" w:rsidRDefault="00F332DF" w:rsidP="00F332DF">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3B718FB3"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0EA2AA0F"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1162C7BC"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15953950"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18C46684" w14:textId="77777777" w:rsidR="00F332DF" w:rsidRPr="00B5620C" w:rsidRDefault="00F332DF" w:rsidP="00F332DF">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tcBorders>
                                </w:tcPr>
                                <w:p w14:paraId="419D8F20"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3269C495" w14:textId="77777777" w:rsidR="00F332DF"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p w14:paraId="548888CE" w14:textId="711E7DF0" w:rsidR="009F0435" w:rsidRPr="00B5620C" w:rsidRDefault="009F0435" w:rsidP="00F332DF">
                                  <w:pPr>
                                    <w:keepNext/>
                                    <w:spacing w:after="60"/>
                                    <w:rPr>
                                      <w:rFonts w:ascii="Times New Roman" w:hAnsi="Times New Roman" w:cs="Times New Roman"/>
                                      <w:sz w:val="20"/>
                                      <w:szCs w:val="20"/>
                                    </w:rPr>
                                  </w:pPr>
                                  <w:r>
                                    <w:rPr>
                                      <w:rFonts w:ascii="Times New Roman" w:hAnsi="Times New Roman" w:cs="Times New Roman"/>
                                      <w:sz w:val="20"/>
                                      <w:szCs w:val="20"/>
                                    </w:rPr>
                                    <w:t>F-statistics</w:t>
                                  </w:r>
                                </w:p>
                              </w:tc>
                              <w:tc>
                                <w:tcPr>
                                  <w:tcW w:w="0" w:type="auto"/>
                                  <w:tcBorders>
                                    <w:top w:val="single" w:sz="4" w:space="0" w:color="auto"/>
                                    <w:bottom w:val="single" w:sz="4" w:space="0" w:color="auto"/>
                                  </w:tcBorders>
                                </w:tcPr>
                                <w:p w14:paraId="14F519EF"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19F0AA29" w14:textId="77777777" w:rsidR="00F332DF" w:rsidRPr="00B5620C" w:rsidRDefault="00F332DF" w:rsidP="00F332DF">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right w:val="single" w:sz="2" w:space="0" w:color="D3D3D3"/>
                                  </w:tcBorders>
                                </w:tcPr>
                                <w:p w14:paraId="40BCB38C"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F332DF" w14:paraId="6A6A6672"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2C2DDFBA" w14:textId="77777777" w:rsidR="00F332DF" w:rsidRPr="00B5620C" w:rsidRDefault="00F332DF" w:rsidP="00F332DF">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76ECBB9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72E53B3C"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5F1E7397"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2E455F5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668682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E6F585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709CA45F"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AB52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66E3FDD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38D2FAA" w14:textId="77777777" w:rsidR="00F332DF" w:rsidRPr="00F332DF" w:rsidRDefault="00F332DF" w:rsidP="00F332DF">
                                  <w:pPr>
                                    <w:keepNext/>
                                    <w:spacing w:after="60"/>
                                    <w:rPr>
                                      <w:rFonts w:ascii="Times New Roman" w:hAnsi="Times New Roman" w:cs="Times New Roman"/>
                                      <w:sz w:val="18"/>
                                      <w:szCs w:val="22"/>
                                    </w:rPr>
                                  </w:pPr>
                                </w:p>
                              </w:tc>
                            </w:tr>
                            <w:tr w:rsidR="00F332DF" w14:paraId="17243E8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EE90D84"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 use</w:t>
                                  </w:r>
                                </w:p>
                              </w:tc>
                              <w:tc>
                                <w:tcPr>
                                  <w:tcW w:w="0" w:type="auto"/>
                                  <w:tcBorders>
                                    <w:top w:val="single" w:sz="0" w:space="0" w:color="D3D3D3"/>
                                    <w:left w:val="single" w:sz="0" w:space="0" w:color="D3D3D3"/>
                                    <w:bottom w:val="single" w:sz="0" w:space="0" w:color="D3D3D3"/>
                                    <w:right w:val="single" w:sz="0" w:space="0" w:color="D3D3D3"/>
                                  </w:tcBorders>
                                </w:tcPr>
                                <w:p w14:paraId="1DB83C3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3FEB242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3AD7F1D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0966C6D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46E6DCE1"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21B4751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22FD970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0.22 [0.06, 0.38]</w:t>
                                  </w:r>
                                </w:p>
                              </w:tc>
                              <w:tc>
                                <w:tcPr>
                                  <w:tcW w:w="0" w:type="auto"/>
                                  <w:tcBorders>
                                    <w:top w:val="single" w:sz="0" w:space="0" w:color="D3D3D3"/>
                                    <w:left w:val="single" w:sz="0" w:space="0" w:color="D3D3D3"/>
                                    <w:bottom w:val="single" w:sz="0" w:space="0" w:color="D3D3D3"/>
                                    <w:right w:val="single" w:sz="0" w:space="0" w:color="D3D3D3"/>
                                  </w:tcBorders>
                                </w:tcPr>
                                <w:p w14:paraId="7598AC6E"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0.016</w:t>
                                  </w:r>
                                </w:p>
                              </w:tc>
                              <w:tc>
                                <w:tcPr>
                                  <w:tcW w:w="0" w:type="auto"/>
                                  <w:tcBorders>
                                    <w:top w:val="single" w:sz="0" w:space="0" w:color="D3D3D3"/>
                                    <w:left w:val="single" w:sz="0" w:space="0" w:color="D3D3D3"/>
                                    <w:bottom w:val="single" w:sz="0" w:space="0" w:color="D3D3D3"/>
                                    <w:right w:val="single" w:sz="0" w:space="0" w:color="D3D3D3"/>
                                  </w:tcBorders>
                                </w:tcPr>
                                <w:p w14:paraId="7D1BE893"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6.7</w:t>
                                  </w:r>
                                </w:p>
                              </w:tc>
                              <w:tc>
                                <w:tcPr>
                                  <w:tcW w:w="0" w:type="auto"/>
                                  <w:tcBorders>
                                    <w:top w:val="single" w:sz="0" w:space="0" w:color="D3D3D3"/>
                                    <w:left w:val="single" w:sz="0" w:space="0" w:color="D3D3D3"/>
                                    <w:bottom w:val="single" w:sz="0" w:space="0" w:color="D3D3D3"/>
                                    <w:right w:val="single" w:sz="0" w:space="0" w:color="D3D3D3"/>
                                  </w:tcBorders>
                                </w:tcPr>
                                <w:p w14:paraId="32B64FE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r>
                            <w:tr w:rsidR="00F332DF" w14:paraId="10B917E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4800401"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14:paraId="1E268C5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7E256E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512D5E7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548F01E8"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0D48FDF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4443E10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7B1C530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0.24 [0.09, 0.38]</w:t>
                                  </w:r>
                                </w:p>
                              </w:tc>
                              <w:tc>
                                <w:tcPr>
                                  <w:tcW w:w="0" w:type="auto"/>
                                  <w:tcBorders>
                                    <w:top w:val="single" w:sz="0" w:space="0" w:color="D3D3D3"/>
                                    <w:left w:val="single" w:sz="0" w:space="0" w:color="D3D3D3"/>
                                    <w:bottom w:val="single" w:sz="0" w:space="0" w:color="D3D3D3"/>
                                    <w:right w:val="single" w:sz="0" w:space="0" w:color="D3D3D3"/>
                                  </w:tcBorders>
                                </w:tcPr>
                                <w:p w14:paraId="08AB42EA"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0.004</w:t>
                                  </w:r>
                                </w:p>
                              </w:tc>
                              <w:tc>
                                <w:tcPr>
                                  <w:tcW w:w="0" w:type="auto"/>
                                  <w:tcBorders>
                                    <w:top w:val="single" w:sz="0" w:space="0" w:color="D3D3D3"/>
                                    <w:left w:val="single" w:sz="0" w:space="0" w:color="D3D3D3"/>
                                    <w:bottom w:val="single" w:sz="0" w:space="0" w:color="D3D3D3"/>
                                    <w:right w:val="single" w:sz="0" w:space="0" w:color="D3D3D3"/>
                                  </w:tcBorders>
                                </w:tcPr>
                                <w:p w14:paraId="2D32C42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10.2</w:t>
                                  </w:r>
                                </w:p>
                              </w:tc>
                              <w:tc>
                                <w:tcPr>
                                  <w:tcW w:w="0" w:type="auto"/>
                                  <w:tcBorders>
                                    <w:top w:val="single" w:sz="0" w:space="0" w:color="D3D3D3"/>
                                    <w:left w:val="single" w:sz="0" w:space="0" w:color="D3D3D3"/>
                                    <w:bottom w:val="single" w:sz="0" w:space="0" w:color="D3D3D3"/>
                                    <w:right w:val="single" w:sz="0" w:space="0" w:color="D3D3D3"/>
                                  </w:tcBorders>
                                </w:tcPr>
                                <w:p w14:paraId="0F9CE2E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r>
                            <w:tr w:rsidR="00F332DF" w14:paraId="1CA38AC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7D7A36F"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14:paraId="16A5A5F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6BDD3AB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21216E1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1A8967D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246048EB"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1CDA153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756DDC5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-0.03 [-0.25, 0.2]</w:t>
                                  </w:r>
                                </w:p>
                              </w:tc>
                              <w:tc>
                                <w:tcPr>
                                  <w:tcW w:w="0" w:type="auto"/>
                                  <w:tcBorders>
                                    <w:top w:val="single" w:sz="0" w:space="0" w:color="D3D3D3"/>
                                    <w:left w:val="single" w:sz="0" w:space="0" w:color="D3D3D3"/>
                                    <w:bottom w:val="single" w:sz="0" w:space="0" w:color="D3D3D3"/>
                                    <w:right w:val="single" w:sz="0" w:space="0" w:color="D3D3D3"/>
                                  </w:tcBorders>
                                </w:tcPr>
                                <w:p w14:paraId="12ABCAC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0.732</w:t>
                                  </w:r>
                                </w:p>
                              </w:tc>
                              <w:tc>
                                <w:tcPr>
                                  <w:tcW w:w="0" w:type="auto"/>
                                  <w:tcBorders>
                                    <w:top w:val="single" w:sz="0" w:space="0" w:color="D3D3D3"/>
                                    <w:left w:val="single" w:sz="0" w:space="0" w:color="D3D3D3"/>
                                    <w:bottom w:val="single" w:sz="0" w:space="0" w:color="D3D3D3"/>
                                    <w:right w:val="single" w:sz="0" w:space="0" w:color="D3D3D3"/>
                                  </w:tcBorders>
                                </w:tcPr>
                                <w:p w14:paraId="638E2866"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5FB0CC8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0.08</w:t>
                                  </w:r>
                                </w:p>
                              </w:tc>
                            </w:tr>
                            <w:tr w:rsidR="00F332DF" w14:paraId="70BA6A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9108495"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14:paraId="19BB251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3B8BB35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796BAFF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334BCDF6"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E2927D0"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0BE9416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E7F33E3"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0.41 [0.24, 0.59]</w:t>
                                  </w:r>
                                </w:p>
                              </w:tc>
                              <w:tc>
                                <w:tcPr>
                                  <w:tcW w:w="0" w:type="auto"/>
                                  <w:tcBorders>
                                    <w:top w:val="single" w:sz="0" w:space="0" w:color="D3D3D3"/>
                                    <w:left w:val="single" w:sz="0" w:space="0" w:color="D3D3D3"/>
                                    <w:bottom w:val="single" w:sz="0" w:space="0" w:color="D3D3D3"/>
                                    <w:right w:val="single" w:sz="0" w:space="0" w:color="D3D3D3"/>
                                  </w:tcBorders>
                                </w:tcPr>
                                <w:p w14:paraId="40F63DAB"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1A8976C"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4.2</w:t>
                                  </w:r>
                                </w:p>
                              </w:tc>
                              <w:tc>
                                <w:tcPr>
                                  <w:tcW w:w="0" w:type="auto"/>
                                  <w:tcBorders>
                                    <w:top w:val="single" w:sz="0" w:space="0" w:color="D3D3D3"/>
                                    <w:left w:val="single" w:sz="0" w:space="0" w:color="D3D3D3"/>
                                    <w:bottom w:val="single" w:sz="0" w:space="0" w:color="D3D3D3"/>
                                    <w:right w:val="single" w:sz="0" w:space="0" w:color="D3D3D3"/>
                                  </w:tcBorders>
                                </w:tcPr>
                                <w:p w14:paraId="7BC5DCF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0.15</w:t>
                                  </w:r>
                                </w:p>
                              </w:tc>
                            </w:tr>
                            <w:tr w:rsidR="00F332DF" w14:paraId="48054F0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A25B41"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0193A4A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182084E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3297F49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0A8EA281"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CFCEAB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2DC476DC"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65109CF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49638DE8"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0.031</w:t>
                                  </w:r>
                                </w:p>
                              </w:tc>
                              <w:tc>
                                <w:tcPr>
                                  <w:tcW w:w="0" w:type="auto"/>
                                  <w:tcBorders>
                                    <w:top w:val="single" w:sz="0" w:space="0" w:color="D3D3D3"/>
                                    <w:left w:val="single" w:sz="0" w:space="0" w:color="D3D3D3"/>
                                    <w:bottom w:val="single" w:sz="0" w:space="0" w:color="D3D3D3"/>
                                    <w:right w:val="single" w:sz="0" w:space="0" w:color="D3D3D3"/>
                                  </w:tcBorders>
                                </w:tcPr>
                                <w:p w14:paraId="0B47E65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11.4</w:t>
                                  </w:r>
                                </w:p>
                              </w:tc>
                              <w:tc>
                                <w:tcPr>
                                  <w:tcW w:w="0" w:type="auto"/>
                                  <w:tcBorders>
                                    <w:top w:val="single" w:sz="0" w:space="0" w:color="D3D3D3"/>
                                    <w:left w:val="single" w:sz="0" w:space="0" w:color="D3D3D3"/>
                                    <w:bottom w:val="single" w:sz="0" w:space="0" w:color="D3D3D3"/>
                                    <w:right w:val="single" w:sz="0" w:space="0" w:color="D3D3D3"/>
                                  </w:tcBorders>
                                </w:tcPr>
                                <w:p w14:paraId="605C17A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0.19</w:t>
                                  </w:r>
                                </w:p>
                              </w:tc>
                            </w:tr>
                            <w:tr w:rsidR="00F332DF" w14:paraId="087C7459"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EB5405F"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5A732FE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1001EEB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52F99A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7E258356"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002C6FE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43CCEB7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2772478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 [0.1, 0.29]</w:t>
                                  </w:r>
                                </w:p>
                              </w:tc>
                              <w:tc>
                                <w:tcPr>
                                  <w:tcW w:w="0" w:type="auto"/>
                                  <w:tcBorders>
                                    <w:top w:val="single" w:sz="0" w:space="0" w:color="D3D3D3"/>
                                    <w:left w:val="single" w:sz="0" w:space="0" w:color="D3D3D3"/>
                                    <w:bottom w:val="single" w:sz="0" w:space="0" w:color="D3D3D3"/>
                                    <w:right w:val="single" w:sz="0" w:space="0" w:color="D3D3D3"/>
                                  </w:tcBorders>
                                </w:tcPr>
                                <w:p w14:paraId="662F6567"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43520C5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14.6</w:t>
                                  </w:r>
                                </w:p>
                              </w:tc>
                              <w:tc>
                                <w:tcPr>
                                  <w:tcW w:w="0" w:type="auto"/>
                                  <w:tcBorders>
                                    <w:top w:val="single" w:sz="0" w:space="0" w:color="D3D3D3"/>
                                    <w:left w:val="single" w:sz="0" w:space="0" w:color="D3D3D3"/>
                                    <w:bottom w:val="single" w:sz="0" w:space="0" w:color="D3D3D3"/>
                                    <w:right w:val="single" w:sz="0" w:space="0" w:color="D3D3D3"/>
                                  </w:tcBorders>
                                </w:tcPr>
                                <w:p w14:paraId="3DAF487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r>
                            <w:tr w:rsidR="00F332DF" w14:paraId="49680B6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9882FC2"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14:paraId="689CEC8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672A188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54FCFDE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08A5DD4B" w14:textId="77777777" w:rsidR="00F332DF" w:rsidRPr="00F332DF" w:rsidRDefault="00F332DF" w:rsidP="00F332DF">
                                  <w:pPr>
                                    <w:keepNext/>
                                    <w:spacing w:after="60"/>
                                    <w:rPr>
                                      <w:rFonts w:ascii="Times New Roman" w:hAnsi="Times New Roman" w:cs="Times New Roman"/>
                                      <w:b/>
                                      <w:i/>
                                      <w:iCs/>
                                      <w:sz w:val="18"/>
                                      <w:szCs w:val="22"/>
                                    </w:rPr>
                                  </w:pPr>
                                  <w:r w:rsidRPr="00F332DF">
                                    <w:rPr>
                                      <w:rFonts w:ascii="Times New Roman" w:hAnsi="Times New Roman"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5E272D35"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FFE357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7656606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0.34 [-0.11, 0.79]</w:t>
                                  </w:r>
                                </w:p>
                              </w:tc>
                              <w:tc>
                                <w:tcPr>
                                  <w:tcW w:w="0" w:type="auto"/>
                                  <w:tcBorders>
                                    <w:top w:val="single" w:sz="0" w:space="0" w:color="D3D3D3"/>
                                    <w:left w:val="single" w:sz="0" w:space="0" w:color="D3D3D3"/>
                                    <w:bottom w:val="single" w:sz="0" w:space="0" w:color="D3D3D3"/>
                                    <w:right w:val="single" w:sz="0" w:space="0" w:color="D3D3D3"/>
                                  </w:tcBorders>
                                </w:tcPr>
                                <w:p w14:paraId="6ABC9259" w14:textId="77777777" w:rsidR="00F332DF" w:rsidRPr="00F332DF" w:rsidRDefault="00F332DF" w:rsidP="00F332DF">
                                  <w:pPr>
                                    <w:keepNext/>
                                    <w:spacing w:after="60"/>
                                    <w:rPr>
                                      <w:rFonts w:ascii="Times New Roman" w:hAnsi="Times New Roman" w:cs="Times New Roman"/>
                                      <w:i/>
                                      <w:sz w:val="18"/>
                                      <w:szCs w:val="22"/>
                                    </w:rPr>
                                  </w:pPr>
                                  <w:r w:rsidRPr="00F332DF">
                                    <w:rPr>
                                      <w:rFonts w:ascii="Times New Roman" w:hAnsi="Times New Roman" w:cs="Times New Roman"/>
                                      <w:sz w:val="18"/>
                                      <w:szCs w:val="22"/>
                                    </w:rPr>
                                    <w:t>0.096</w:t>
                                  </w:r>
                                </w:p>
                              </w:tc>
                              <w:tc>
                                <w:tcPr>
                                  <w:tcW w:w="0" w:type="auto"/>
                                  <w:tcBorders>
                                    <w:top w:val="single" w:sz="0" w:space="0" w:color="D3D3D3"/>
                                    <w:left w:val="single" w:sz="0" w:space="0" w:color="D3D3D3"/>
                                    <w:bottom w:val="single" w:sz="0" w:space="0" w:color="D3D3D3"/>
                                    <w:right w:val="single" w:sz="0" w:space="0" w:color="D3D3D3"/>
                                  </w:tcBorders>
                                </w:tcPr>
                                <w:p w14:paraId="5F475F2F"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501B7BC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0.00</w:t>
                                  </w:r>
                                </w:p>
                              </w:tc>
                            </w:tr>
                            <w:tr w:rsidR="00F332DF" w14:paraId="456D3D0B"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78A82A1" w14:textId="017BD35F" w:rsidR="00F332DF" w:rsidRPr="00B5620C" w:rsidRDefault="00F332DF" w:rsidP="00F332D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7C218E7"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C423B8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23F242D9"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FFB3708" w14:textId="2841E253"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w:t>
                                  </w:r>
                                  <w:r w:rsidR="00EF6CB9">
                                    <w:rPr>
                                      <w:rFonts w:ascii="Times New Roman" w:hAnsi="Times New Roman"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037AEA3A"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D786F0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47ABEB"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89B2A7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0.200</w:t>
                                  </w:r>
                                </w:p>
                              </w:tc>
                              <w:tc>
                                <w:tcPr>
                                  <w:tcW w:w="0" w:type="auto"/>
                                  <w:tcBorders>
                                    <w:top w:val="single" w:sz="0" w:space="0" w:color="D3D3D3"/>
                                    <w:left w:val="single" w:sz="0" w:space="0" w:color="D3D3D3"/>
                                    <w:bottom w:val="single" w:sz="0" w:space="0" w:color="D3D3D3"/>
                                    <w:right w:val="single" w:sz="0" w:space="0" w:color="D3D3D3"/>
                                  </w:tcBorders>
                                </w:tcPr>
                                <w:p w14:paraId="03B8034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616BB1" w14:textId="77777777" w:rsidR="00F332DF" w:rsidRPr="00F332DF" w:rsidRDefault="00F332DF" w:rsidP="00F332DF">
                                  <w:pPr>
                                    <w:keepNext/>
                                    <w:spacing w:after="60"/>
                                    <w:rPr>
                                      <w:rFonts w:ascii="Times New Roman" w:hAnsi="Times New Roman" w:cs="Times New Roman"/>
                                      <w:sz w:val="18"/>
                                      <w:szCs w:val="22"/>
                                    </w:rPr>
                                  </w:pPr>
                                </w:p>
                              </w:tc>
                            </w:tr>
                            <w:tr w:rsidR="00F332DF" w14:paraId="10659A33"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ACB9D60" w14:textId="77777777" w:rsidR="00F332DF" w:rsidRPr="00B5620C" w:rsidRDefault="00F332DF" w:rsidP="00F332DF">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40611F3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68F6D1A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5FD4C8C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2687F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E3A6E7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2AB8D83"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A60C33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D2CF828"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138E9B3"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F6A69B1" w14:textId="77777777" w:rsidR="00F332DF" w:rsidRPr="00F332DF" w:rsidRDefault="00F332DF" w:rsidP="00F332DF">
                                  <w:pPr>
                                    <w:keepNext/>
                                    <w:spacing w:after="60"/>
                                    <w:rPr>
                                      <w:rFonts w:ascii="Times New Roman" w:hAnsi="Times New Roman" w:cs="Times New Roman"/>
                                      <w:sz w:val="18"/>
                                      <w:szCs w:val="22"/>
                                    </w:rPr>
                                  </w:pPr>
                                </w:p>
                              </w:tc>
                            </w:tr>
                            <w:tr w:rsidR="00F332DF" w14:paraId="4D489493"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D94369"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DFBE56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039CFE4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38D3E3C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33D6180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3765342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408F04C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49B61D4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 [0.03, 0.56]</w:t>
                                  </w:r>
                                </w:p>
                              </w:tc>
                              <w:tc>
                                <w:tcPr>
                                  <w:tcW w:w="0" w:type="auto"/>
                                  <w:tcBorders>
                                    <w:top w:val="single" w:sz="0" w:space="0" w:color="D3D3D3"/>
                                    <w:left w:val="single" w:sz="0" w:space="0" w:color="D3D3D3"/>
                                    <w:bottom w:val="single" w:sz="0" w:space="0" w:color="D3D3D3"/>
                                    <w:right w:val="single" w:sz="0" w:space="0" w:color="D3D3D3"/>
                                  </w:tcBorders>
                                </w:tcPr>
                                <w:p w14:paraId="6A8D28D8"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0.032</w:t>
                                  </w:r>
                                </w:p>
                              </w:tc>
                              <w:tc>
                                <w:tcPr>
                                  <w:tcW w:w="0" w:type="auto"/>
                                  <w:tcBorders>
                                    <w:top w:val="single" w:sz="0" w:space="0" w:color="D3D3D3"/>
                                    <w:left w:val="single" w:sz="0" w:space="0" w:color="D3D3D3"/>
                                    <w:bottom w:val="single" w:sz="0" w:space="0" w:color="D3D3D3"/>
                                    <w:right w:val="single" w:sz="0" w:space="0" w:color="D3D3D3"/>
                                  </w:tcBorders>
                                </w:tcPr>
                                <w:p w14:paraId="4464C55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6.5</w:t>
                                  </w:r>
                                </w:p>
                              </w:tc>
                              <w:tc>
                                <w:tcPr>
                                  <w:tcW w:w="0" w:type="auto"/>
                                  <w:tcBorders>
                                    <w:top w:val="single" w:sz="0" w:space="0" w:color="D3D3D3"/>
                                    <w:left w:val="single" w:sz="0" w:space="0" w:color="D3D3D3"/>
                                    <w:bottom w:val="single" w:sz="0" w:space="0" w:color="D3D3D3"/>
                                    <w:right w:val="single" w:sz="0" w:space="0" w:color="D3D3D3"/>
                                  </w:tcBorders>
                                </w:tcPr>
                                <w:p w14:paraId="68F2FFB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r>
                            <w:tr w:rsidR="00F332DF" w14:paraId="7210D5C6"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7478B2BA"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556D75E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6351850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49690A0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5DB36A84"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470A22F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6AEC55D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07A5F97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0.31 [0.09, 0.52]</w:t>
                                  </w:r>
                                </w:p>
                              </w:tc>
                              <w:tc>
                                <w:tcPr>
                                  <w:tcW w:w="0" w:type="auto"/>
                                  <w:tcBorders>
                                    <w:top w:val="single" w:sz="0" w:space="0" w:color="D3D3D3"/>
                                    <w:left w:val="single" w:sz="0" w:space="0" w:color="D3D3D3"/>
                                    <w:bottom w:val="single" w:sz="0" w:space="0" w:color="D3D3D3"/>
                                    <w:right w:val="single" w:sz="0" w:space="0" w:color="D3D3D3"/>
                                  </w:tcBorders>
                                </w:tcPr>
                                <w:p w14:paraId="0560147D" w14:textId="77777777" w:rsidR="00F332DF" w:rsidRPr="00F332DF" w:rsidRDefault="00F332DF" w:rsidP="00F332DF">
                                  <w:pPr>
                                    <w:keepNext/>
                                    <w:spacing w:after="60"/>
                                    <w:rPr>
                                      <w:rFonts w:ascii="Times New Roman" w:hAnsi="Times New Roman" w:cs="Times New Roman"/>
                                      <w:i/>
                                      <w:iCs/>
                                      <w:sz w:val="18"/>
                                      <w:szCs w:val="22"/>
                                    </w:rPr>
                                  </w:pPr>
                                  <w:r w:rsidRPr="00F332DF">
                                    <w:rPr>
                                      <w:rFonts w:ascii="Times New Roman" w:hAnsi="Times New Roman" w:cs="Times New Roman"/>
                                      <w:i/>
                                      <w:iCs/>
                                      <w:sz w:val="18"/>
                                      <w:szCs w:val="22"/>
                                    </w:rPr>
                                    <w:t>0.019</w:t>
                                  </w:r>
                                </w:p>
                              </w:tc>
                              <w:tc>
                                <w:tcPr>
                                  <w:tcW w:w="0" w:type="auto"/>
                                  <w:tcBorders>
                                    <w:top w:val="single" w:sz="0" w:space="0" w:color="D3D3D3"/>
                                    <w:left w:val="single" w:sz="0" w:space="0" w:color="D3D3D3"/>
                                    <w:bottom w:val="single" w:sz="0" w:space="0" w:color="D3D3D3"/>
                                    <w:right w:val="single" w:sz="0" w:space="0" w:color="D3D3D3"/>
                                  </w:tcBorders>
                                </w:tcPr>
                                <w:p w14:paraId="51FEB31C"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332A1FC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0.19</w:t>
                                  </w:r>
                                </w:p>
                              </w:tc>
                            </w:tr>
                            <w:tr w:rsidR="00F332DF" w14:paraId="508DFFD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AE602A5" w14:textId="77777777" w:rsidR="00F332DF" w:rsidRPr="00B5620C" w:rsidRDefault="00F332DF" w:rsidP="00F332D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3500353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05EDBF"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27E9AC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E043DF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63CB55F2"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AAD1DDA"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2E5EEE1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AE1B80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0.926</w:t>
                                  </w:r>
                                </w:p>
                              </w:tc>
                              <w:tc>
                                <w:tcPr>
                                  <w:tcW w:w="0" w:type="auto"/>
                                  <w:tcBorders>
                                    <w:top w:val="single" w:sz="0" w:space="0" w:color="D3D3D3"/>
                                    <w:left w:val="single" w:sz="0" w:space="0" w:color="D3D3D3"/>
                                    <w:bottom w:val="single" w:sz="0" w:space="0" w:color="D3D3D3"/>
                                    <w:right w:val="single" w:sz="0" w:space="0" w:color="D3D3D3"/>
                                  </w:tcBorders>
                                </w:tcPr>
                                <w:p w14:paraId="105E018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6D1367" w14:textId="77777777" w:rsidR="00F332DF" w:rsidRPr="00F332DF" w:rsidRDefault="00F332DF" w:rsidP="00F332DF">
                                  <w:pPr>
                                    <w:keepNext/>
                                    <w:spacing w:after="60"/>
                                    <w:rPr>
                                      <w:rFonts w:ascii="Times New Roman" w:hAnsi="Times New Roman" w:cs="Times New Roman"/>
                                      <w:sz w:val="18"/>
                                      <w:szCs w:val="22"/>
                                    </w:rPr>
                                  </w:pPr>
                                </w:p>
                              </w:tc>
                            </w:tr>
                            <w:tr w:rsidR="00F332DF" w14:paraId="53CEE73F"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29D3931" w14:textId="77777777" w:rsidR="00F332DF" w:rsidRPr="00B5620C" w:rsidRDefault="00F332DF" w:rsidP="00F332DF">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14A800C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0C33261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214A137C"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1DA3392"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F9325F"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50E212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A1BC42A"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6417306"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7E67902"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BD14AC" w14:textId="77777777" w:rsidR="00F332DF" w:rsidRPr="00F332DF" w:rsidRDefault="00F332DF" w:rsidP="00F332DF">
                                  <w:pPr>
                                    <w:keepNext/>
                                    <w:spacing w:after="60"/>
                                    <w:rPr>
                                      <w:rFonts w:ascii="Times New Roman" w:hAnsi="Times New Roman" w:cs="Times New Roman"/>
                                      <w:sz w:val="18"/>
                                      <w:szCs w:val="22"/>
                                    </w:rPr>
                                  </w:pPr>
                                </w:p>
                              </w:tc>
                            </w:tr>
                            <w:tr w:rsidR="00F332DF" w14:paraId="713D35A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8A30C8"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277E3AC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30A1C12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487AEAD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2E907B32"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77D30A5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7641DD3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57D066D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0.36 [0.15, 0.57]</w:t>
                                  </w:r>
                                </w:p>
                              </w:tc>
                              <w:tc>
                                <w:tcPr>
                                  <w:tcW w:w="0" w:type="auto"/>
                                  <w:tcBorders>
                                    <w:top w:val="single" w:sz="0" w:space="0" w:color="D3D3D3"/>
                                    <w:left w:val="single" w:sz="0" w:space="0" w:color="D3D3D3"/>
                                    <w:bottom w:val="single" w:sz="0" w:space="0" w:color="D3D3D3"/>
                                    <w:right w:val="single" w:sz="0" w:space="0" w:color="D3D3D3"/>
                                  </w:tcBorders>
                                </w:tcPr>
                                <w:p w14:paraId="71051FB0" w14:textId="77777777" w:rsidR="00F332DF" w:rsidRPr="00F332DF" w:rsidRDefault="00F332DF" w:rsidP="00F332DF">
                                  <w:pPr>
                                    <w:keepNext/>
                                    <w:spacing w:after="60"/>
                                    <w:rPr>
                                      <w:rFonts w:ascii="Times New Roman" w:hAnsi="Times New Roman" w:cs="Times New Roman"/>
                                      <w:b/>
                                      <w:bCs/>
                                      <w:i/>
                                      <w:sz w:val="18"/>
                                      <w:szCs w:val="22"/>
                                    </w:rPr>
                                  </w:pPr>
                                  <w:r w:rsidRPr="00F332DF">
                                    <w:rPr>
                                      <w:rFonts w:ascii="Times New Roman" w:hAnsi="Times New Roman" w:cs="Times New Roman"/>
                                      <w:b/>
                                      <w:bCs/>
                                      <w:sz w:val="18"/>
                                      <w:szCs w:val="22"/>
                                    </w:rPr>
                                    <w:t>0.009</w:t>
                                  </w:r>
                                </w:p>
                              </w:tc>
                              <w:tc>
                                <w:tcPr>
                                  <w:tcW w:w="0" w:type="auto"/>
                                  <w:tcBorders>
                                    <w:top w:val="single" w:sz="0" w:space="0" w:color="D3D3D3"/>
                                    <w:left w:val="single" w:sz="0" w:space="0" w:color="D3D3D3"/>
                                    <w:bottom w:val="single" w:sz="0" w:space="0" w:color="D3D3D3"/>
                                    <w:right w:val="single" w:sz="0" w:space="0" w:color="D3D3D3"/>
                                  </w:tcBorders>
                                </w:tcPr>
                                <w:p w14:paraId="6C9D92E1"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3.8</w:t>
                                  </w:r>
                                </w:p>
                              </w:tc>
                              <w:tc>
                                <w:tcPr>
                                  <w:tcW w:w="0" w:type="auto"/>
                                  <w:tcBorders>
                                    <w:top w:val="single" w:sz="0" w:space="0" w:color="D3D3D3"/>
                                    <w:left w:val="single" w:sz="0" w:space="0" w:color="D3D3D3"/>
                                    <w:bottom w:val="single" w:sz="0" w:space="0" w:color="D3D3D3"/>
                                    <w:right w:val="single" w:sz="0" w:space="0" w:color="D3D3D3"/>
                                  </w:tcBorders>
                                </w:tcPr>
                                <w:p w14:paraId="7418A9F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0.15</w:t>
                                  </w:r>
                                </w:p>
                              </w:tc>
                            </w:tr>
                            <w:tr w:rsidR="00F332DF" w14:paraId="2FA72859"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54414307"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66B5564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55BAFF5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01E26C8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666A01D5"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0BD5283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0B749CA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13AB526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0.25 [0, 0.5]</w:t>
                                  </w:r>
                                </w:p>
                              </w:tc>
                              <w:tc>
                                <w:tcPr>
                                  <w:tcW w:w="0" w:type="auto"/>
                                  <w:tcBorders>
                                    <w:top w:val="single" w:sz="0" w:space="0" w:color="D3D3D3"/>
                                    <w:left w:val="single" w:sz="0" w:space="0" w:color="D3D3D3"/>
                                    <w:bottom w:val="single" w:sz="2" w:space="0" w:color="D3D3D3"/>
                                    <w:right w:val="single" w:sz="0" w:space="0" w:color="D3D3D3"/>
                                  </w:tcBorders>
                                </w:tcPr>
                                <w:p w14:paraId="2E84B35A" w14:textId="77777777" w:rsidR="00F332DF" w:rsidRPr="00F332DF" w:rsidRDefault="00F332DF" w:rsidP="00F332DF">
                                  <w:pPr>
                                    <w:keepNext/>
                                    <w:spacing w:after="60"/>
                                    <w:rPr>
                                      <w:rFonts w:ascii="Times New Roman" w:hAnsi="Times New Roman" w:cs="Times New Roman"/>
                                      <w:i/>
                                      <w:iCs/>
                                      <w:sz w:val="18"/>
                                      <w:szCs w:val="22"/>
                                    </w:rPr>
                                  </w:pPr>
                                  <w:r w:rsidRPr="00F332DF">
                                    <w:rPr>
                                      <w:rFonts w:ascii="Times New Roman" w:hAnsi="Times New Roman" w:cs="Times New Roman"/>
                                      <w:i/>
                                      <w:iCs/>
                                      <w:sz w:val="18"/>
                                      <w:szCs w:val="22"/>
                                    </w:rPr>
                                    <w:t>0.048</w:t>
                                  </w:r>
                                </w:p>
                              </w:tc>
                              <w:tc>
                                <w:tcPr>
                                  <w:tcW w:w="0" w:type="auto"/>
                                  <w:tcBorders>
                                    <w:top w:val="single" w:sz="0" w:space="0" w:color="D3D3D3"/>
                                    <w:left w:val="single" w:sz="0" w:space="0" w:color="D3D3D3"/>
                                    <w:bottom w:val="single" w:sz="2" w:space="0" w:color="D3D3D3"/>
                                    <w:right w:val="single" w:sz="0" w:space="0" w:color="D3D3D3"/>
                                  </w:tcBorders>
                                </w:tcPr>
                                <w:p w14:paraId="33E14230"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3.4</w:t>
                                  </w:r>
                                </w:p>
                              </w:tc>
                              <w:tc>
                                <w:tcPr>
                                  <w:tcW w:w="0" w:type="auto"/>
                                  <w:tcBorders>
                                    <w:top w:val="single" w:sz="0" w:space="0" w:color="D3D3D3"/>
                                    <w:left w:val="single" w:sz="0" w:space="0" w:color="D3D3D3"/>
                                    <w:bottom w:val="single" w:sz="2" w:space="0" w:color="D3D3D3"/>
                                    <w:right w:val="single" w:sz="0" w:space="0" w:color="D3D3D3"/>
                                  </w:tcBorders>
                                </w:tcPr>
                                <w:p w14:paraId="63B4F1A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w:t>
                                  </w:r>
                                </w:p>
                              </w:tc>
                            </w:tr>
                            <w:tr w:rsidR="00F332DF" w14:paraId="3FF96FA1"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3AC3BD44" w14:textId="375FF3FC" w:rsidR="00F332DF" w:rsidRPr="00C46001" w:rsidRDefault="00F332DF" w:rsidP="00F332DF">
                                  <w:pPr>
                                    <w:keepNext/>
                                    <w:spacing w:after="60"/>
                                    <w:rPr>
                                      <w:rFonts w:ascii="Times New Roman" w:hAnsi="Times New Roman" w:cs="Times New Roman"/>
                                      <w:i/>
                                      <w:sz w:val="18"/>
                                      <w:szCs w:val="20"/>
                                      <w:vertAlign w:val="superscript"/>
                                    </w:rPr>
                                  </w:pPr>
                                  <w:r w:rsidRPr="00B5620C">
                                    <w:rPr>
                                      <w:rFonts w:ascii="Times New Roman" w:hAnsi="Times New Roman" w:cs="Times New Roman"/>
                                      <w:i/>
                                      <w:sz w:val="18"/>
                                      <w:szCs w:val="20"/>
                                    </w:rPr>
                                    <w:t>Wald test (CWB</w:t>
                                  </w:r>
                                  <w:r>
                                    <w:rPr>
                                      <w:rFonts w:ascii="Times New Roman" w:hAnsi="Times New Roman" w:cs="Times New Roman"/>
                                      <w:i/>
                                      <w:sz w:val="18"/>
                                      <w:szCs w:val="20"/>
                                    </w:rPr>
                                    <w:t>/</w:t>
                                  </w:r>
                                  <w:proofErr w:type="gramStart"/>
                                  <w:r>
                                    <w:rPr>
                                      <w:rFonts w:ascii="Times New Roman" w:hAnsi="Times New Roman" w:cs="Times New Roman"/>
                                      <w:i/>
                                      <w:sz w:val="18"/>
                                      <w:szCs w:val="20"/>
                                    </w:rPr>
                                    <w:t>HTZ</w:t>
                                  </w:r>
                                  <w:r w:rsidRPr="00B5620C">
                                    <w:rPr>
                                      <w:rFonts w:ascii="Times New Roman" w:hAnsi="Times New Roman" w:cs="Times New Roman"/>
                                      <w:i/>
                                      <w:sz w:val="18"/>
                                      <w:szCs w:val="20"/>
                                    </w:rPr>
                                    <w:t>)</w:t>
                                  </w:r>
                                  <w:r w:rsidR="00FA3377" w:rsidRPr="00FA3377">
                                    <w:rPr>
                                      <w:rFonts w:ascii="Times New Roman" w:hAnsi="Times New Roman" w:cs="Times New Roman"/>
                                      <w:i/>
                                      <w:sz w:val="18"/>
                                      <w:szCs w:val="20"/>
                                      <w:vertAlign w:val="superscript"/>
                                    </w:rPr>
                                    <w:t>b</w:t>
                                  </w:r>
                                  <w:proofErr w:type="gramEnd"/>
                                </w:p>
                              </w:tc>
                              <w:tc>
                                <w:tcPr>
                                  <w:tcW w:w="0" w:type="auto"/>
                                  <w:tcBorders>
                                    <w:top w:val="single" w:sz="2" w:space="0" w:color="D3D3D3"/>
                                    <w:left w:val="single" w:sz="2" w:space="0" w:color="D3D3D3"/>
                                    <w:bottom w:val="single" w:sz="4" w:space="0" w:color="auto"/>
                                    <w:right w:val="single" w:sz="2" w:space="0" w:color="D3D3D3"/>
                                  </w:tcBorders>
                                </w:tcPr>
                                <w:p w14:paraId="0240B8D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800C3FD"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06B824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770AAB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1851A7B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F9B5A3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5DFCD4F" w14:textId="77777777" w:rsidR="00F332DF" w:rsidRPr="00F332DF" w:rsidRDefault="00F332DF" w:rsidP="00F332DF">
                                  <w:pPr>
                                    <w:keepNext/>
                                    <w:spacing w:after="60"/>
                                    <w:rPr>
                                      <w:rFonts w:ascii="Times New Roman" w:hAnsi="Times New Roman" w:cs="Times New Roman"/>
                                      <w:sz w:val="18"/>
                                      <w:szCs w:val="22"/>
                                    </w:rPr>
                                  </w:pPr>
                                  <w:proofErr w:type="gramStart"/>
                                  <w:r w:rsidRPr="00F332DF">
                                    <w:rPr>
                                      <w:rFonts w:ascii="Times New Roman" w:hAnsi="Times New Roman" w:cs="Times New Roman"/>
                                      <w:sz w:val="18"/>
                                      <w:szCs w:val="22"/>
                                    </w:rPr>
                                    <w:t>F(</w:t>
                                  </w:r>
                                  <w:proofErr w:type="gramEnd"/>
                                  <w:r w:rsidRPr="00F332DF">
                                    <w:rPr>
                                      <w:rFonts w:ascii="Times New Roman" w:hAnsi="Times New Roman" w:cs="Times New Roman"/>
                                      <w:sz w:val="18"/>
                                      <w:szCs w:val="22"/>
                                    </w:rPr>
                                    <w:t>1, 13.1) = 2.2</w:t>
                                  </w:r>
                                </w:p>
                              </w:tc>
                              <w:tc>
                                <w:tcPr>
                                  <w:tcW w:w="0" w:type="auto"/>
                                  <w:tcBorders>
                                    <w:top w:val="single" w:sz="2" w:space="0" w:color="D3D3D3"/>
                                    <w:left w:val="single" w:sz="2" w:space="0" w:color="D3D3D3"/>
                                    <w:bottom w:val="single" w:sz="4" w:space="0" w:color="auto"/>
                                    <w:right w:val="single" w:sz="2" w:space="0" w:color="D3D3D3"/>
                                  </w:tcBorders>
                                </w:tcPr>
                                <w:p w14:paraId="05D442C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0.162</w:t>
                                  </w:r>
                                </w:p>
                              </w:tc>
                              <w:tc>
                                <w:tcPr>
                                  <w:tcW w:w="0" w:type="auto"/>
                                  <w:tcBorders>
                                    <w:top w:val="single" w:sz="2" w:space="0" w:color="D3D3D3"/>
                                    <w:left w:val="single" w:sz="2" w:space="0" w:color="D3D3D3"/>
                                    <w:bottom w:val="single" w:sz="4" w:space="0" w:color="auto"/>
                                    <w:right w:val="single" w:sz="2" w:space="0" w:color="D3D3D3"/>
                                  </w:tcBorders>
                                </w:tcPr>
                                <w:p w14:paraId="3B131939"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6BB7160" w14:textId="77777777" w:rsidR="00F332DF" w:rsidRPr="00F332DF" w:rsidRDefault="00F332DF" w:rsidP="00F332DF">
                                  <w:pPr>
                                    <w:keepNext/>
                                    <w:spacing w:after="60"/>
                                    <w:rPr>
                                      <w:rFonts w:ascii="Times New Roman" w:hAnsi="Times New Roman" w:cs="Times New Roman"/>
                                      <w:sz w:val="18"/>
                                      <w:szCs w:val="22"/>
                                    </w:rPr>
                                  </w:pPr>
                                </w:p>
                              </w:tc>
                            </w:tr>
                          </w:tbl>
                          <w:p w14:paraId="6F2335E3" w14:textId="364B6407" w:rsidR="00F332DF" w:rsidRPr="00D3678A" w:rsidRDefault="00F332DF" w:rsidP="00F332DF">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Boo</w:t>
                            </w:r>
                            <w:r w:rsidR="0054106E">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r w:rsidR="00FA3377">
                              <w:rPr>
                                <w:sz w:val="18"/>
                                <w:vertAlign w:val="superscript"/>
                              </w:rPr>
                              <w:t>b</w:t>
                            </w:r>
                            <w:r>
                              <w:rPr>
                                <w:sz w:val="18"/>
                              </w:rPr>
                              <w:t xml:space="preserve"> </w:t>
                            </w:r>
                            <w:proofErr w:type="gramStart"/>
                            <w:r>
                              <w:rPr>
                                <w:sz w:val="18"/>
                              </w:rPr>
                              <w:t>For</w:t>
                            </w:r>
                            <w:proofErr w:type="gramEnd"/>
                            <w:r>
                              <w:rPr>
                                <w:sz w:val="18"/>
                              </w:rPr>
                              <w:t xml:space="preserve"> the covariate-adjusted model with </w:t>
                            </w:r>
                            <w:r w:rsidR="000E554F">
                              <w:rPr>
                                <w:sz w:val="18"/>
                              </w:rPr>
                              <w:t xml:space="preserve">the </w:t>
                            </w:r>
                            <w:r>
                              <w:rPr>
                                <w:sz w:val="18"/>
                              </w:rPr>
                              <w:t xml:space="preserve">type of intervention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6CE40718" w14:textId="614FC1AC" w:rsidR="005C2A57" w:rsidRDefault="005C2A57" w:rsidP="00F332D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FF48E1" id="_x0000_s1053" type="#_x0000_t202" style="position:absolute;margin-left:4.15pt;margin-top:87pt;width:639.5pt;height:466.05pt;rotation:-90;z-index:2516725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" stroked="f">
                <v:textbox>
                  <w:txbxContent>
                    <w:p w14:paraId="6FE93936" w14:textId="437D16E1" w:rsidR="005C2A57" w:rsidRDefault="005C2A57" w:rsidP="005C2A57">
                      <w:pPr>
                        <w:jc w:val="both"/>
                      </w:pPr>
                      <w:r>
                        <w:rPr>
                          <w:b/>
                          <w:bCs/>
                        </w:rPr>
                        <w:t>TABLE 7</w:t>
                      </w:r>
                      <w:r>
                        <w:t xml:space="preserve"> Theoretically </w:t>
                      </w:r>
                      <w:r w:rsidR="00D16D67">
                        <w:t>relevant</w:t>
                      </w:r>
                      <w:r>
                        <w:t xml:space="preserve"> categorical </w:t>
                      </w:r>
                      <w:proofErr w:type="gramStart"/>
                      <w:r>
                        <w:t>moderators</w:t>
                      </w:r>
                      <w:proofErr w:type="gramEnd"/>
                      <w:r>
                        <w:t xml:space="preserve"> meta-analysis of </w:t>
                      </w:r>
                      <w:proofErr w:type="spellStart"/>
                      <w:r>
                        <w:t>reintegrational</w:t>
                      </w:r>
                      <w:proofErr w:type="spellEnd"/>
                      <w:r>
                        <w:t xml:space="preserve">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F332DF" w14:paraId="4D68A72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479B36F6" w14:textId="77777777" w:rsidR="00F332DF" w:rsidRPr="00B5620C" w:rsidRDefault="00F332DF" w:rsidP="00F332DF">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898483F" w14:textId="77777777" w:rsidR="00F332DF" w:rsidRPr="00B5620C" w:rsidRDefault="00F332DF" w:rsidP="00F332DF">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5185A4C" w14:textId="77777777" w:rsidR="00F332DF" w:rsidRPr="00B5620C" w:rsidRDefault="00F332DF" w:rsidP="00F332DF">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424D0567"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1FD51A8F" w14:textId="77777777" w:rsidR="00F332DF" w:rsidRPr="00B5620C" w:rsidRDefault="00F332DF" w:rsidP="00F332D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F332DF" w14:paraId="2240D4BB"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42E08C42" w14:textId="77777777" w:rsidR="00F332DF" w:rsidRPr="00B5620C" w:rsidRDefault="00F332DF" w:rsidP="00F332DF">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3B718FB3"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0EA2AA0F"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1162C7BC"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15953950"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18C46684" w14:textId="77777777" w:rsidR="00F332DF" w:rsidRPr="00B5620C" w:rsidRDefault="00F332DF" w:rsidP="00F332DF">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tcBorders>
                          </w:tcPr>
                          <w:p w14:paraId="419D8F20"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3269C495" w14:textId="77777777" w:rsidR="00F332DF"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p w14:paraId="548888CE" w14:textId="711E7DF0" w:rsidR="009F0435" w:rsidRPr="00B5620C" w:rsidRDefault="009F0435" w:rsidP="00F332DF">
                            <w:pPr>
                              <w:keepNext/>
                              <w:spacing w:after="60"/>
                              <w:rPr>
                                <w:rFonts w:ascii="Times New Roman" w:hAnsi="Times New Roman" w:cs="Times New Roman"/>
                                <w:sz w:val="20"/>
                                <w:szCs w:val="20"/>
                              </w:rPr>
                            </w:pPr>
                            <w:r>
                              <w:rPr>
                                <w:rFonts w:ascii="Times New Roman" w:hAnsi="Times New Roman" w:cs="Times New Roman"/>
                                <w:sz w:val="20"/>
                                <w:szCs w:val="20"/>
                              </w:rPr>
                              <w:t>F-statistics</w:t>
                            </w:r>
                          </w:p>
                        </w:tc>
                        <w:tc>
                          <w:tcPr>
                            <w:tcW w:w="0" w:type="auto"/>
                            <w:tcBorders>
                              <w:top w:val="single" w:sz="4" w:space="0" w:color="auto"/>
                              <w:bottom w:val="single" w:sz="4" w:space="0" w:color="auto"/>
                            </w:tcBorders>
                          </w:tcPr>
                          <w:p w14:paraId="14F519EF"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19F0AA29" w14:textId="77777777" w:rsidR="00F332DF" w:rsidRPr="00B5620C" w:rsidRDefault="00F332DF" w:rsidP="00F332DF">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right w:val="single" w:sz="2" w:space="0" w:color="D3D3D3"/>
                            </w:tcBorders>
                          </w:tcPr>
                          <w:p w14:paraId="40BCB38C" w14:textId="77777777" w:rsidR="00F332DF" w:rsidRPr="00B5620C" w:rsidRDefault="00F332DF" w:rsidP="00F332DF">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F332DF" w14:paraId="6A6A6672"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2C2DDFBA" w14:textId="77777777" w:rsidR="00F332DF" w:rsidRPr="00B5620C" w:rsidRDefault="00F332DF" w:rsidP="00F332DF">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76ECBB9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72E53B3C"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5F1E7397"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2E455F5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668682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E6F585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709CA45F"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AB52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66E3FDD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38D2FAA" w14:textId="77777777" w:rsidR="00F332DF" w:rsidRPr="00F332DF" w:rsidRDefault="00F332DF" w:rsidP="00F332DF">
                            <w:pPr>
                              <w:keepNext/>
                              <w:spacing w:after="60"/>
                              <w:rPr>
                                <w:rFonts w:ascii="Times New Roman" w:hAnsi="Times New Roman" w:cs="Times New Roman"/>
                                <w:sz w:val="18"/>
                                <w:szCs w:val="22"/>
                              </w:rPr>
                            </w:pPr>
                          </w:p>
                        </w:tc>
                      </w:tr>
                      <w:tr w:rsidR="00F332DF" w14:paraId="17243E8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EE90D84"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 use</w:t>
                            </w:r>
                          </w:p>
                        </w:tc>
                        <w:tc>
                          <w:tcPr>
                            <w:tcW w:w="0" w:type="auto"/>
                            <w:tcBorders>
                              <w:top w:val="single" w:sz="0" w:space="0" w:color="D3D3D3"/>
                              <w:left w:val="single" w:sz="0" w:space="0" w:color="D3D3D3"/>
                              <w:bottom w:val="single" w:sz="0" w:space="0" w:color="D3D3D3"/>
                              <w:right w:val="single" w:sz="0" w:space="0" w:color="D3D3D3"/>
                            </w:tcBorders>
                          </w:tcPr>
                          <w:p w14:paraId="1DB83C3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3FEB242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3AD7F1D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0966C6D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46E6DCE1"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21B4751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22FD970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0.22 [0.06, 0.38]</w:t>
                            </w:r>
                          </w:p>
                        </w:tc>
                        <w:tc>
                          <w:tcPr>
                            <w:tcW w:w="0" w:type="auto"/>
                            <w:tcBorders>
                              <w:top w:val="single" w:sz="0" w:space="0" w:color="D3D3D3"/>
                              <w:left w:val="single" w:sz="0" w:space="0" w:color="D3D3D3"/>
                              <w:bottom w:val="single" w:sz="0" w:space="0" w:color="D3D3D3"/>
                              <w:right w:val="single" w:sz="0" w:space="0" w:color="D3D3D3"/>
                            </w:tcBorders>
                          </w:tcPr>
                          <w:p w14:paraId="7598AC6E"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0.016</w:t>
                            </w:r>
                          </w:p>
                        </w:tc>
                        <w:tc>
                          <w:tcPr>
                            <w:tcW w:w="0" w:type="auto"/>
                            <w:tcBorders>
                              <w:top w:val="single" w:sz="0" w:space="0" w:color="D3D3D3"/>
                              <w:left w:val="single" w:sz="0" w:space="0" w:color="D3D3D3"/>
                              <w:bottom w:val="single" w:sz="0" w:space="0" w:color="D3D3D3"/>
                              <w:right w:val="single" w:sz="0" w:space="0" w:color="D3D3D3"/>
                            </w:tcBorders>
                          </w:tcPr>
                          <w:p w14:paraId="7D1BE893"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6.7</w:t>
                            </w:r>
                          </w:p>
                        </w:tc>
                        <w:tc>
                          <w:tcPr>
                            <w:tcW w:w="0" w:type="auto"/>
                            <w:tcBorders>
                              <w:top w:val="single" w:sz="0" w:space="0" w:color="D3D3D3"/>
                              <w:left w:val="single" w:sz="0" w:space="0" w:color="D3D3D3"/>
                              <w:bottom w:val="single" w:sz="0" w:space="0" w:color="D3D3D3"/>
                              <w:right w:val="single" w:sz="0" w:space="0" w:color="D3D3D3"/>
                            </w:tcBorders>
                          </w:tcPr>
                          <w:p w14:paraId="32B64FE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r>
                      <w:tr w:rsidR="00F332DF" w14:paraId="10B917E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4800401"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14:paraId="1E268C5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7E256E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512D5E7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548F01E8"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0D48FDF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4443E10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7B1C530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0.24 [0.09, 0.38]</w:t>
                            </w:r>
                          </w:p>
                        </w:tc>
                        <w:tc>
                          <w:tcPr>
                            <w:tcW w:w="0" w:type="auto"/>
                            <w:tcBorders>
                              <w:top w:val="single" w:sz="0" w:space="0" w:color="D3D3D3"/>
                              <w:left w:val="single" w:sz="0" w:space="0" w:color="D3D3D3"/>
                              <w:bottom w:val="single" w:sz="0" w:space="0" w:color="D3D3D3"/>
                              <w:right w:val="single" w:sz="0" w:space="0" w:color="D3D3D3"/>
                            </w:tcBorders>
                          </w:tcPr>
                          <w:p w14:paraId="08AB42EA"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0.004</w:t>
                            </w:r>
                          </w:p>
                        </w:tc>
                        <w:tc>
                          <w:tcPr>
                            <w:tcW w:w="0" w:type="auto"/>
                            <w:tcBorders>
                              <w:top w:val="single" w:sz="0" w:space="0" w:color="D3D3D3"/>
                              <w:left w:val="single" w:sz="0" w:space="0" w:color="D3D3D3"/>
                              <w:bottom w:val="single" w:sz="0" w:space="0" w:color="D3D3D3"/>
                              <w:right w:val="single" w:sz="0" w:space="0" w:color="D3D3D3"/>
                            </w:tcBorders>
                          </w:tcPr>
                          <w:p w14:paraId="2D32C42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10.2</w:t>
                            </w:r>
                          </w:p>
                        </w:tc>
                        <w:tc>
                          <w:tcPr>
                            <w:tcW w:w="0" w:type="auto"/>
                            <w:tcBorders>
                              <w:top w:val="single" w:sz="0" w:space="0" w:color="D3D3D3"/>
                              <w:left w:val="single" w:sz="0" w:space="0" w:color="D3D3D3"/>
                              <w:bottom w:val="single" w:sz="0" w:space="0" w:color="D3D3D3"/>
                              <w:right w:val="single" w:sz="0" w:space="0" w:color="D3D3D3"/>
                            </w:tcBorders>
                          </w:tcPr>
                          <w:p w14:paraId="0F9CE2E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r>
                      <w:tr w:rsidR="00F332DF" w14:paraId="1CA38AC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7D7A36F"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14:paraId="16A5A5F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6BDD3AB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21216E1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1A8967D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246048EB"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1CDA153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756DDC5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-0.03 [-0.25, 0.2]</w:t>
                            </w:r>
                          </w:p>
                        </w:tc>
                        <w:tc>
                          <w:tcPr>
                            <w:tcW w:w="0" w:type="auto"/>
                            <w:tcBorders>
                              <w:top w:val="single" w:sz="0" w:space="0" w:color="D3D3D3"/>
                              <w:left w:val="single" w:sz="0" w:space="0" w:color="D3D3D3"/>
                              <w:bottom w:val="single" w:sz="0" w:space="0" w:color="D3D3D3"/>
                              <w:right w:val="single" w:sz="0" w:space="0" w:color="D3D3D3"/>
                            </w:tcBorders>
                          </w:tcPr>
                          <w:p w14:paraId="12ABCAC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0.732</w:t>
                            </w:r>
                          </w:p>
                        </w:tc>
                        <w:tc>
                          <w:tcPr>
                            <w:tcW w:w="0" w:type="auto"/>
                            <w:tcBorders>
                              <w:top w:val="single" w:sz="0" w:space="0" w:color="D3D3D3"/>
                              <w:left w:val="single" w:sz="0" w:space="0" w:color="D3D3D3"/>
                              <w:bottom w:val="single" w:sz="0" w:space="0" w:color="D3D3D3"/>
                              <w:right w:val="single" w:sz="0" w:space="0" w:color="D3D3D3"/>
                            </w:tcBorders>
                          </w:tcPr>
                          <w:p w14:paraId="638E2866"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5FB0CC8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0.08</w:t>
                            </w:r>
                          </w:p>
                        </w:tc>
                      </w:tr>
                      <w:tr w:rsidR="00F332DF" w14:paraId="70BA6A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9108495"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14:paraId="19BB251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3B8BB35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796BAFF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334BCDF6"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E2927D0"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0BE9416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E7F33E3"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0.41 [0.24, 0.59]</w:t>
                            </w:r>
                          </w:p>
                        </w:tc>
                        <w:tc>
                          <w:tcPr>
                            <w:tcW w:w="0" w:type="auto"/>
                            <w:tcBorders>
                              <w:top w:val="single" w:sz="0" w:space="0" w:color="D3D3D3"/>
                              <w:left w:val="single" w:sz="0" w:space="0" w:color="D3D3D3"/>
                              <w:bottom w:val="single" w:sz="0" w:space="0" w:color="D3D3D3"/>
                              <w:right w:val="single" w:sz="0" w:space="0" w:color="D3D3D3"/>
                            </w:tcBorders>
                          </w:tcPr>
                          <w:p w14:paraId="40F63DAB"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1A8976C"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4.2</w:t>
                            </w:r>
                          </w:p>
                        </w:tc>
                        <w:tc>
                          <w:tcPr>
                            <w:tcW w:w="0" w:type="auto"/>
                            <w:tcBorders>
                              <w:top w:val="single" w:sz="0" w:space="0" w:color="D3D3D3"/>
                              <w:left w:val="single" w:sz="0" w:space="0" w:color="D3D3D3"/>
                              <w:bottom w:val="single" w:sz="0" w:space="0" w:color="D3D3D3"/>
                              <w:right w:val="single" w:sz="0" w:space="0" w:color="D3D3D3"/>
                            </w:tcBorders>
                          </w:tcPr>
                          <w:p w14:paraId="7BC5DCF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0.15</w:t>
                            </w:r>
                          </w:p>
                        </w:tc>
                      </w:tr>
                      <w:tr w:rsidR="00F332DF" w14:paraId="48054F0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A25B41"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0193A4A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182084E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3297F49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0A8EA281"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CFCEAB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2DC476DC"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65109CF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49638DE8"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0.031</w:t>
                            </w:r>
                          </w:p>
                        </w:tc>
                        <w:tc>
                          <w:tcPr>
                            <w:tcW w:w="0" w:type="auto"/>
                            <w:tcBorders>
                              <w:top w:val="single" w:sz="0" w:space="0" w:color="D3D3D3"/>
                              <w:left w:val="single" w:sz="0" w:space="0" w:color="D3D3D3"/>
                              <w:bottom w:val="single" w:sz="0" w:space="0" w:color="D3D3D3"/>
                              <w:right w:val="single" w:sz="0" w:space="0" w:color="D3D3D3"/>
                            </w:tcBorders>
                          </w:tcPr>
                          <w:p w14:paraId="0B47E65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11.4</w:t>
                            </w:r>
                          </w:p>
                        </w:tc>
                        <w:tc>
                          <w:tcPr>
                            <w:tcW w:w="0" w:type="auto"/>
                            <w:tcBorders>
                              <w:top w:val="single" w:sz="0" w:space="0" w:color="D3D3D3"/>
                              <w:left w:val="single" w:sz="0" w:space="0" w:color="D3D3D3"/>
                              <w:bottom w:val="single" w:sz="0" w:space="0" w:color="D3D3D3"/>
                              <w:right w:val="single" w:sz="0" w:space="0" w:color="D3D3D3"/>
                            </w:tcBorders>
                          </w:tcPr>
                          <w:p w14:paraId="605C17A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0.19</w:t>
                            </w:r>
                          </w:p>
                        </w:tc>
                      </w:tr>
                      <w:tr w:rsidR="00F332DF" w14:paraId="087C7459"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EB5405F"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5A732FE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1001EEB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52F99A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7E258356"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002C6FE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43CCEB7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2772478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 [0.1, 0.29]</w:t>
                            </w:r>
                          </w:p>
                        </w:tc>
                        <w:tc>
                          <w:tcPr>
                            <w:tcW w:w="0" w:type="auto"/>
                            <w:tcBorders>
                              <w:top w:val="single" w:sz="0" w:space="0" w:color="D3D3D3"/>
                              <w:left w:val="single" w:sz="0" w:space="0" w:color="D3D3D3"/>
                              <w:bottom w:val="single" w:sz="0" w:space="0" w:color="D3D3D3"/>
                              <w:right w:val="single" w:sz="0" w:space="0" w:color="D3D3D3"/>
                            </w:tcBorders>
                          </w:tcPr>
                          <w:p w14:paraId="662F6567"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43520C5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14.6</w:t>
                            </w:r>
                          </w:p>
                        </w:tc>
                        <w:tc>
                          <w:tcPr>
                            <w:tcW w:w="0" w:type="auto"/>
                            <w:tcBorders>
                              <w:top w:val="single" w:sz="0" w:space="0" w:color="D3D3D3"/>
                              <w:left w:val="single" w:sz="0" w:space="0" w:color="D3D3D3"/>
                              <w:bottom w:val="single" w:sz="0" w:space="0" w:color="D3D3D3"/>
                              <w:right w:val="single" w:sz="0" w:space="0" w:color="D3D3D3"/>
                            </w:tcBorders>
                          </w:tcPr>
                          <w:p w14:paraId="3DAF487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r>
                      <w:tr w:rsidR="00F332DF" w14:paraId="49680B6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9882FC2"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14:paraId="689CEC8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672A188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54FCFDE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08A5DD4B" w14:textId="77777777" w:rsidR="00F332DF" w:rsidRPr="00F332DF" w:rsidRDefault="00F332DF" w:rsidP="00F332DF">
                            <w:pPr>
                              <w:keepNext/>
                              <w:spacing w:after="60"/>
                              <w:rPr>
                                <w:rFonts w:ascii="Times New Roman" w:hAnsi="Times New Roman" w:cs="Times New Roman"/>
                                <w:b/>
                                <w:i/>
                                <w:iCs/>
                                <w:sz w:val="18"/>
                                <w:szCs w:val="22"/>
                              </w:rPr>
                            </w:pPr>
                            <w:r w:rsidRPr="00F332DF">
                              <w:rPr>
                                <w:rFonts w:ascii="Times New Roman" w:hAnsi="Times New Roman"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5E272D35"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FFE357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7656606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0.34 [-0.11, 0.79]</w:t>
                            </w:r>
                          </w:p>
                        </w:tc>
                        <w:tc>
                          <w:tcPr>
                            <w:tcW w:w="0" w:type="auto"/>
                            <w:tcBorders>
                              <w:top w:val="single" w:sz="0" w:space="0" w:color="D3D3D3"/>
                              <w:left w:val="single" w:sz="0" w:space="0" w:color="D3D3D3"/>
                              <w:bottom w:val="single" w:sz="0" w:space="0" w:color="D3D3D3"/>
                              <w:right w:val="single" w:sz="0" w:space="0" w:color="D3D3D3"/>
                            </w:tcBorders>
                          </w:tcPr>
                          <w:p w14:paraId="6ABC9259" w14:textId="77777777" w:rsidR="00F332DF" w:rsidRPr="00F332DF" w:rsidRDefault="00F332DF" w:rsidP="00F332DF">
                            <w:pPr>
                              <w:keepNext/>
                              <w:spacing w:after="60"/>
                              <w:rPr>
                                <w:rFonts w:ascii="Times New Roman" w:hAnsi="Times New Roman" w:cs="Times New Roman"/>
                                <w:i/>
                                <w:sz w:val="18"/>
                                <w:szCs w:val="22"/>
                              </w:rPr>
                            </w:pPr>
                            <w:r w:rsidRPr="00F332DF">
                              <w:rPr>
                                <w:rFonts w:ascii="Times New Roman" w:hAnsi="Times New Roman" w:cs="Times New Roman"/>
                                <w:sz w:val="18"/>
                                <w:szCs w:val="22"/>
                              </w:rPr>
                              <w:t>0.096</w:t>
                            </w:r>
                          </w:p>
                        </w:tc>
                        <w:tc>
                          <w:tcPr>
                            <w:tcW w:w="0" w:type="auto"/>
                            <w:tcBorders>
                              <w:top w:val="single" w:sz="0" w:space="0" w:color="D3D3D3"/>
                              <w:left w:val="single" w:sz="0" w:space="0" w:color="D3D3D3"/>
                              <w:bottom w:val="single" w:sz="0" w:space="0" w:color="D3D3D3"/>
                              <w:right w:val="single" w:sz="0" w:space="0" w:color="D3D3D3"/>
                            </w:tcBorders>
                          </w:tcPr>
                          <w:p w14:paraId="5F475F2F"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501B7BC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0.00</w:t>
                            </w:r>
                          </w:p>
                        </w:tc>
                      </w:tr>
                      <w:tr w:rsidR="00F332DF" w14:paraId="456D3D0B"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78A82A1" w14:textId="017BD35F" w:rsidR="00F332DF" w:rsidRPr="00B5620C" w:rsidRDefault="00F332DF" w:rsidP="00F332D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7C218E7"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C423B8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23F242D9"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FFB3708" w14:textId="2841E253"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w:t>
                            </w:r>
                            <w:r w:rsidR="00EF6CB9">
                              <w:rPr>
                                <w:rFonts w:ascii="Times New Roman" w:hAnsi="Times New Roman"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037AEA3A"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D786F0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47ABEB"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89B2A7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0.200</w:t>
                            </w:r>
                          </w:p>
                        </w:tc>
                        <w:tc>
                          <w:tcPr>
                            <w:tcW w:w="0" w:type="auto"/>
                            <w:tcBorders>
                              <w:top w:val="single" w:sz="0" w:space="0" w:color="D3D3D3"/>
                              <w:left w:val="single" w:sz="0" w:space="0" w:color="D3D3D3"/>
                              <w:bottom w:val="single" w:sz="0" w:space="0" w:color="D3D3D3"/>
                              <w:right w:val="single" w:sz="0" w:space="0" w:color="D3D3D3"/>
                            </w:tcBorders>
                          </w:tcPr>
                          <w:p w14:paraId="03B8034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616BB1" w14:textId="77777777" w:rsidR="00F332DF" w:rsidRPr="00F332DF" w:rsidRDefault="00F332DF" w:rsidP="00F332DF">
                            <w:pPr>
                              <w:keepNext/>
                              <w:spacing w:after="60"/>
                              <w:rPr>
                                <w:rFonts w:ascii="Times New Roman" w:hAnsi="Times New Roman" w:cs="Times New Roman"/>
                                <w:sz w:val="18"/>
                                <w:szCs w:val="22"/>
                              </w:rPr>
                            </w:pPr>
                          </w:p>
                        </w:tc>
                      </w:tr>
                      <w:tr w:rsidR="00F332DF" w14:paraId="10659A33"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ACB9D60" w14:textId="77777777" w:rsidR="00F332DF" w:rsidRPr="00B5620C" w:rsidRDefault="00F332DF" w:rsidP="00F332DF">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40611F3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68F6D1A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5FD4C8C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2687F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E3A6E7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2AB8D83"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A60C330"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D2CF828"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138E9B3"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F6A69B1" w14:textId="77777777" w:rsidR="00F332DF" w:rsidRPr="00F332DF" w:rsidRDefault="00F332DF" w:rsidP="00F332DF">
                            <w:pPr>
                              <w:keepNext/>
                              <w:spacing w:after="60"/>
                              <w:rPr>
                                <w:rFonts w:ascii="Times New Roman" w:hAnsi="Times New Roman" w:cs="Times New Roman"/>
                                <w:sz w:val="18"/>
                                <w:szCs w:val="22"/>
                              </w:rPr>
                            </w:pPr>
                          </w:p>
                        </w:tc>
                      </w:tr>
                      <w:tr w:rsidR="00F332DF" w14:paraId="4D489493"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D94369"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DFBE56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039CFE49"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38D3E3C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33D6180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3765342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408F04C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49B61D4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 [0.03, 0.56]</w:t>
                            </w:r>
                          </w:p>
                        </w:tc>
                        <w:tc>
                          <w:tcPr>
                            <w:tcW w:w="0" w:type="auto"/>
                            <w:tcBorders>
                              <w:top w:val="single" w:sz="0" w:space="0" w:color="D3D3D3"/>
                              <w:left w:val="single" w:sz="0" w:space="0" w:color="D3D3D3"/>
                              <w:bottom w:val="single" w:sz="0" w:space="0" w:color="D3D3D3"/>
                              <w:right w:val="single" w:sz="0" w:space="0" w:color="D3D3D3"/>
                            </w:tcBorders>
                          </w:tcPr>
                          <w:p w14:paraId="6A8D28D8"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0.032</w:t>
                            </w:r>
                          </w:p>
                        </w:tc>
                        <w:tc>
                          <w:tcPr>
                            <w:tcW w:w="0" w:type="auto"/>
                            <w:tcBorders>
                              <w:top w:val="single" w:sz="0" w:space="0" w:color="D3D3D3"/>
                              <w:left w:val="single" w:sz="0" w:space="0" w:color="D3D3D3"/>
                              <w:bottom w:val="single" w:sz="0" w:space="0" w:color="D3D3D3"/>
                              <w:right w:val="single" w:sz="0" w:space="0" w:color="D3D3D3"/>
                            </w:tcBorders>
                          </w:tcPr>
                          <w:p w14:paraId="4464C55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6.5</w:t>
                            </w:r>
                          </w:p>
                        </w:tc>
                        <w:tc>
                          <w:tcPr>
                            <w:tcW w:w="0" w:type="auto"/>
                            <w:tcBorders>
                              <w:top w:val="single" w:sz="0" w:space="0" w:color="D3D3D3"/>
                              <w:left w:val="single" w:sz="0" w:space="0" w:color="D3D3D3"/>
                              <w:bottom w:val="single" w:sz="0" w:space="0" w:color="D3D3D3"/>
                              <w:right w:val="single" w:sz="0" w:space="0" w:color="D3D3D3"/>
                            </w:tcBorders>
                          </w:tcPr>
                          <w:p w14:paraId="68F2FFB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w:t>
                            </w:r>
                          </w:p>
                        </w:tc>
                      </w:tr>
                      <w:tr w:rsidR="00F332DF" w14:paraId="7210D5C6"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7478B2BA"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556D75E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6351850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49690A0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5DB36A84"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470A22F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6AEC55D7"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07A5F97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0.31 [0.09, 0.52]</w:t>
                            </w:r>
                          </w:p>
                        </w:tc>
                        <w:tc>
                          <w:tcPr>
                            <w:tcW w:w="0" w:type="auto"/>
                            <w:tcBorders>
                              <w:top w:val="single" w:sz="0" w:space="0" w:color="D3D3D3"/>
                              <w:left w:val="single" w:sz="0" w:space="0" w:color="D3D3D3"/>
                              <w:bottom w:val="single" w:sz="0" w:space="0" w:color="D3D3D3"/>
                              <w:right w:val="single" w:sz="0" w:space="0" w:color="D3D3D3"/>
                            </w:tcBorders>
                          </w:tcPr>
                          <w:p w14:paraId="0560147D" w14:textId="77777777" w:rsidR="00F332DF" w:rsidRPr="00F332DF" w:rsidRDefault="00F332DF" w:rsidP="00F332DF">
                            <w:pPr>
                              <w:keepNext/>
                              <w:spacing w:after="60"/>
                              <w:rPr>
                                <w:rFonts w:ascii="Times New Roman" w:hAnsi="Times New Roman" w:cs="Times New Roman"/>
                                <w:i/>
                                <w:iCs/>
                                <w:sz w:val="18"/>
                                <w:szCs w:val="22"/>
                              </w:rPr>
                            </w:pPr>
                            <w:r w:rsidRPr="00F332DF">
                              <w:rPr>
                                <w:rFonts w:ascii="Times New Roman" w:hAnsi="Times New Roman" w:cs="Times New Roman"/>
                                <w:i/>
                                <w:iCs/>
                                <w:sz w:val="18"/>
                                <w:szCs w:val="22"/>
                              </w:rPr>
                              <w:t>0.019</w:t>
                            </w:r>
                          </w:p>
                        </w:tc>
                        <w:tc>
                          <w:tcPr>
                            <w:tcW w:w="0" w:type="auto"/>
                            <w:tcBorders>
                              <w:top w:val="single" w:sz="0" w:space="0" w:color="D3D3D3"/>
                              <w:left w:val="single" w:sz="0" w:space="0" w:color="D3D3D3"/>
                              <w:bottom w:val="single" w:sz="0" w:space="0" w:color="D3D3D3"/>
                              <w:right w:val="single" w:sz="0" w:space="0" w:color="D3D3D3"/>
                            </w:tcBorders>
                          </w:tcPr>
                          <w:p w14:paraId="51FEB31C"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332A1FC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0.19</w:t>
                            </w:r>
                          </w:p>
                        </w:tc>
                      </w:tr>
                      <w:tr w:rsidR="00F332DF" w14:paraId="508DFFD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AE602A5" w14:textId="77777777" w:rsidR="00F332DF" w:rsidRPr="00B5620C" w:rsidRDefault="00F332DF" w:rsidP="00F332D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3500353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05EDBF"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27E9AC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E043DF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63CB55F2"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AAD1DDA"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2E5EEE1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AE1B80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0.926</w:t>
                            </w:r>
                          </w:p>
                        </w:tc>
                        <w:tc>
                          <w:tcPr>
                            <w:tcW w:w="0" w:type="auto"/>
                            <w:tcBorders>
                              <w:top w:val="single" w:sz="0" w:space="0" w:color="D3D3D3"/>
                              <w:left w:val="single" w:sz="0" w:space="0" w:color="D3D3D3"/>
                              <w:bottom w:val="single" w:sz="0" w:space="0" w:color="D3D3D3"/>
                              <w:right w:val="single" w:sz="0" w:space="0" w:color="D3D3D3"/>
                            </w:tcBorders>
                          </w:tcPr>
                          <w:p w14:paraId="105E0185"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6D1367" w14:textId="77777777" w:rsidR="00F332DF" w:rsidRPr="00F332DF" w:rsidRDefault="00F332DF" w:rsidP="00F332DF">
                            <w:pPr>
                              <w:keepNext/>
                              <w:spacing w:after="60"/>
                              <w:rPr>
                                <w:rFonts w:ascii="Times New Roman" w:hAnsi="Times New Roman" w:cs="Times New Roman"/>
                                <w:sz w:val="18"/>
                                <w:szCs w:val="22"/>
                              </w:rPr>
                            </w:pPr>
                          </w:p>
                        </w:tc>
                      </w:tr>
                      <w:tr w:rsidR="00F332DF" w14:paraId="53CEE73F"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29D3931" w14:textId="77777777" w:rsidR="00F332DF" w:rsidRPr="00B5620C" w:rsidRDefault="00F332DF" w:rsidP="00F332DF">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14A800C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0C33261E"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214A137C"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1DA3392"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F9325F"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50E212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A1BC42A"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6417306"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7E67902"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BD14AC" w14:textId="77777777" w:rsidR="00F332DF" w:rsidRPr="00F332DF" w:rsidRDefault="00F332DF" w:rsidP="00F332DF">
                            <w:pPr>
                              <w:keepNext/>
                              <w:spacing w:after="60"/>
                              <w:rPr>
                                <w:rFonts w:ascii="Times New Roman" w:hAnsi="Times New Roman" w:cs="Times New Roman"/>
                                <w:sz w:val="18"/>
                                <w:szCs w:val="22"/>
                              </w:rPr>
                            </w:pPr>
                          </w:p>
                        </w:tc>
                      </w:tr>
                      <w:tr w:rsidR="00F332DF" w14:paraId="713D35A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8A30C8"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277E3AC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30A1C121"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487AEADA"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2E907B32"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77D30A5F"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7641DD3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57D066D0"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0.36 [0.15, 0.57]</w:t>
                            </w:r>
                          </w:p>
                        </w:tc>
                        <w:tc>
                          <w:tcPr>
                            <w:tcW w:w="0" w:type="auto"/>
                            <w:tcBorders>
                              <w:top w:val="single" w:sz="0" w:space="0" w:color="D3D3D3"/>
                              <w:left w:val="single" w:sz="0" w:space="0" w:color="D3D3D3"/>
                              <w:bottom w:val="single" w:sz="0" w:space="0" w:color="D3D3D3"/>
                              <w:right w:val="single" w:sz="0" w:space="0" w:color="D3D3D3"/>
                            </w:tcBorders>
                          </w:tcPr>
                          <w:p w14:paraId="71051FB0" w14:textId="77777777" w:rsidR="00F332DF" w:rsidRPr="00F332DF" w:rsidRDefault="00F332DF" w:rsidP="00F332DF">
                            <w:pPr>
                              <w:keepNext/>
                              <w:spacing w:after="60"/>
                              <w:rPr>
                                <w:rFonts w:ascii="Times New Roman" w:hAnsi="Times New Roman" w:cs="Times New Roman"/>
                                <w:b/>
                                <w:bCs/>
                                <w:i/>
                                <w:sz w:val="18"/>
                                <w:szCs w:val="22"/>
                              </w:rPr>
                            </w:pPr>
                            <w:r w:rsidRPr="00F332DF">
                              <w:rPr>
                                <w:rFonts w:ascii="Times New Roman" w:hAnsi="Times New Roman" w:cs="Times New Roman"/>
                                <w:b/>
                                <w:bCs/>
                                <w:sz w:val="18"/>
                                <w:szCs w:val="22"/>
                              </w:rPr>
                              <w:t>0.009</w:t>
                            </w:r>
                          </w:p>
                        </w:tc>
                        <w:tc>
                          <w:tcPr>
                            <w:tcW w:w="0" w:type="auto"/>
                            <w:tcBorders>
                              <w:top w:val="single" w:sz="0" w:space="0" w:color="D3D3D3"/>
                              <w:left w:val="single" w:sz="0" w:space="0" w:color="D3D3D3"/>
                              <w:bottom w:val="single" w:sz="0" w:space="0" w:color="D3D3D3"/>
                              <w:right w:val="single" w:sz="0" w:space="0" w:color="D3D3D3"/>
                            </w:tcBorders>
                          </w:tcPr>
                          <w:p w14:paraId="6C9D92E1"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3.8</w:t>
                            </w:r>
                          </w:p>
                        </w:tc>
                        <w:tc>
                          <w:tcPr>
                            <w:tcW w:w="0" w:type="auto"/>
                            <w:tcBorders>
                              <w:top w:val="single" w:sz="0" w:space="0" w:color="D3D3D3"/>
                              <w:left w:val="single" w:sz="0" w:space="0" w:color="D3D3D3"/>
                              <w:bottom w:val="single" w:sz="0" w:space="0" w:color="D3D3D3"/>
                              <w:right w:val="single" w:sz="0" w:space="0" w:color="D3D3D3"/>
                            </w:tcBorders>
                          </w:tcPr>
                          <w:p w14:paraId="7418A9F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0.15</w:t>
                            </w:r>
                          </w:p>
                        </w:tc>
                      </w:tr>
                      <w:tr w:rsidR="00F332DF" w14:paraId="2FA72859"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54414307" w14:textId="77777777" w:rsidR="00F332DF" w:rsidRPr="00B5620C" w:rsidRDefault="00F332DF" w:rsidP="00F332D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66B55642"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55BAFF5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01E26C86"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666A01D5"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0BD52838"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0B749CAD"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13AB526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0.25 [0, 0.5]</w:t>
                            </w:r>
                          </w:p>
                        </w:tc>
                        <w:tc>
                          <w:tcPr>
                            <w:tcW w:w="0" w:type="auto"/>
                            <w:tcBorders>
                              <w:top w:val="single" w:sz="0" w:space="0" w:color="D3D3D3"/>
                              <w:left w:val="single" w:sz="0" w:space="0" w:color="D3D3D3"/>
                              <w:bottom w:val="single" w:sz="2" w:space="0" w:color="D3D3D3"/>
                              <w:right w:val="single" w:sz="0" w:space="0" w:color="D3D3D3"/>
                            </w:tcBorders>
                          </w:tcPr>
                          <w:p w14:paraId="2E84B35A" w14:textId="77777777" w:rsidR="00F332DF" w:rsidRPr="00F332DF" w:rsidRDefault="00F332DF" w:rsidP="00F332DF">
                            <w:pPr>
                              <w:keepNext/>
                              <w:spacing w:after="60"/>
                              <w:rPr>
                                <w:rFonts w:ascii="Times New Roman" w:hAnsi="Times New Roman" w:cs="Times New Roman"/>
                                <w:i/>
                                <w:iCs/>
                                <w:sz w:val="18"/>
                                <w:szCs w:val="22"/>
                              </w:rPr>
                            </w:pPr>
                            <w:r w:rsidRPr="00F332DF">
                              <w:rPr>
                                <w:rFonts w:ascii="Times New Roman" w:hAnsi="Times New Roman" w:cs="Times New Roman"/>
                                <w:i/>
                                <w:iCs/>
                                <w:sz w:val="18"/>
                                <w:szCs w:val="22"/>
                              </w:rPr>
                              <w:t>0.048</w:t>
                            </w:r>
                          </w:p>
                        </w:tc>
                        <w:tc>
                          <w:tcPr>
                            <w:tcW w:w="0" w:type="auto"/>
                            <w:tcBorders>
                              <w:top w:val="single" w:sz="0" w:space="0" w:color="D3D3D3"/>
                              <w:left w:val="single" w:sz="0" w:space="0" w:color="D3D3D3"/>
                              <w:bottom w:val="single" w:sz="2" w:space="0" w:color="D3D3D3"/>
                              <w:right w:val="single" w:sz="0" w:space="0" w:color="D3D3D3"/>
                            </w:tcBorders>
                          </w:tcPr>
                          <w:p w14:paraId="33E14230" w14:textId="77777777" w:rsidR="00F332DF" w:rsidRPr="00F332DF" w:rsidRDefault="00F332DF" w:rsidP="00F332DF">
                            <w:pPr>
                              <w:keepNext/>
                              <w:spacing w:after="60"/>
                              <w:rPr>
                                <w:rFonts w:ascii="Times New Roman" w:hAnsi="Times New Roman" w:cs="Times New Roman"/>
                                <w:b/>
                                <w:bCs/>
                                <w:sz w:val="18"/>
                                <w:szCs w:val="22"/>
                              </w:rPr>
                            </w:pPr>
                            <w:r w:rsidRPr="00F332DF">
                              <w:rPr>
                                <w:rFonts w:ascii="Times New Roman" w:hAnsi="Times New Roman" w:cs="Times New Roman"/>
                                <w:b/>
                                <w:bCs/>
                                <w:sz w:val="18"/>
                                <w:szCs w:val="22"/>
                              </w:rPr>
                              <w:t>3.4</w:t>
                            </w:r>
                          </w:p>
                        </w:tc>
                        <w:tc>
                          <w:tcPr>
                            <w:tcW w:w="0" w:type="auto"/>
                            <w:tcBorders>
                              <w:top w:val="single" w:sz="0" w:space="0" w:color="D3D3D3"/>
                              <w:left w:val="single" w:sz="0" w:space="0" w:color="D3D3D3"/>
                              <w:bottom w:val="single" w:sz="2" w:space="0" w:color="D3D3D3"/>
                              <w:right w:val="single" w:sz="0" w:space="0" w:color="D3D3D3"/>
                            </w:tcBorders>
                          </w:tcPr>
                          <w:p w14:paraId="63B4F1A5"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w:t>
                            </w:r>
                          </w:p>
                        </w:tc>
                      </w:tr>
                      <w:tr w:rsidR="00F332DF" w14:paraId="3FF96FA1"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3AC3BD44" w14:textId="375FF3FC" w:rsidR="00F332DF" w:rsidRPr="00C46001" w:rsidRDefault="00F332DF" w:rsidP="00F332DF">
                            <w:pPr>
                              <w:keepNext/>
                              <w:spacing w:after="60"/>
                              <w:rPr>
                                <w:rFonts w:ascii="Times New Roman" w:hAnsi="Times New Roman" w:cs="Times New Roman"/>
                                <w:i/>
                                <w:sz w:val="18"/>
                                <w:szCs w:val="20"/>
                                <w:vertAlign w:val="superscript"/>
                              </w:rPr>
                            </w:pPr>
                            <w:r w:rsidRPr="00B5620C">
                              <w:rPr>
                                <w:rFonts w:ascii="Times New Roman" w:hAnsi="Times New Roman" w:cs="Times New Roman"/>
                                <w:i/>
                                <w:sz w:val="18"/>
                                <w:szCs w:val="20"/>
                              </w:rPr>
                              <w:t>Wald test (CWB</w:t>
                            </w:r>
                            <w:r>
                              <w:rPr>
                                <w:rFonts w:ascii="Times New Roman" w:hAnsi="Times New Roman" w:cs="Times New Roman"/>
                                <w:i/>
                                <w:sz w:val="18"/>
                                <w:szCs w:val="20"/>
                              </w:rPr>
                              <w:t>/</w:t>
                            </w:r>
                            <w:proofErr w:type="gramStart"/>
                            <w:r>
                              <w:rPr>
                                <w:rFonts w:ascii="Times New Roman" w:hAnsi="Times New Roman" w:cs="Times New Roman"/>
                                <w:i/>
                                <w:sz w:val="18"/>
                                <w:szCs w:val="20"/>
                              </w:rPr>
                              <w:t>HTZ</w:t>
                            </w:r>
                            <w:r w:rsidRPr="00B5620C">
                              <w:rPr>
                                <w:rFonts w:ascii="Times New Roman" w:hAnsi="Times New Roman" w:cs="Times New Roman"/>
                                <w:i/>
                                <w:sz w:val="18"/>
                                <w:szCs w:val="20"/>
                              </w:rPr>
                              <w:t>)</w:t>
                            </w:r>
                            <w:r w:rsidR="00FA3377" w:rsidRPr="00FA3377">
                              <w:rPr>
                                <w:rFonts w:ascii="Times New Roman" w:hAnsi="Times New Roman" w:cs="Times New Roman"/>
                                <w:i/>
                                <w:sz w:val="18"/>
                                <w:szCs w:val="20"/>
                                <w:vertAlign w:val="superscript"/>
                              </w:rPr>
                              <w:t>b</w:t>
                            </w:r>
                            <w:proofErr w:type="gramEnd"/>
                          </w:p>
                        </w:tc>
                        <w:tc>
                          <w:tcPr>
                            <w:tcW w:w="0" w:type="auto"/>
                            <w:tcBorders>
                              <w:top w:val="single" w:sz="2" w:space="0" w:color="D3D3D3"/>
                              <w:left w:val="single" w:sz="2" w:space="0" w:color="D3D3D3"/>
                              <w:bottom w:val="single" w:sz="4" w:space="0" w:color="auto"/>
                              <w:right w:val="single" w:sz="2" w:space="0" w:color="D3D3D3"/>
                            </w:tcBorders>
                          </w:tcPr>
                          <w:p w14:paraId="0240B8DE"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800C3FD"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06B824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770AAB4"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1851A7B4"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F9B5A31"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5DFCD4F" w14:textId="77777777" w:rsidR="00F332DF" w:rsidRPr="00F332DF" w:rsidRDefault="00F332DF" w:rsidP="00F332DF">
                            <w:pPr>
                              <w:keepNext/>
                              <w:spacing w:after="60"/>
                              <w:rPr>
                                <w:rFonts w:ascii="Times New Roman" w:hAnsi="Times New Roman" w:cs="Times New Roman"/>
                                <w:sz w:val="18"/>
                                <w:szCs w:val="22"/>
                              </w:rPr>
                            </w:pPr>
                            <w:proofErr w:type="gramStart"/>
                            <w:r w:rsidRPr="00F332DF">
                              <w:rPr>
                                <w:rFonts w:ascii="Times New Roman" w:hAnsi="Times New Roman" w:cs="Times New Roman"/>
                                <w:sz w:val="18"/>
                                <w:szCs w:val="22"/>
                              </w:rPr>
                              <w:t>F(</w:t>
                            </w:r>
                            <w:proofErr w:type="gramEnd"/>
                            <w:r w:rsidRPr="00F332DF">
                              <w:rPr>
                                <w:rFonts w:ascii="Times New Roman" w:hAnsi="Times New Roman" w:cs="Times New Roman"/>
                                <w:sz w:val="18"/>
                                <w:szCs w:val="22"/>
                              </w:rPr>
                              <w:t>1, 13.1) = 2.2</w:t>
                            </w:r>
                          </w:p>
                        </w:tc>
                        <w:tc>
                          <w:tcPr>
                            <w:tcW w:w="0" w:type="auto"/>
                            <w:tcBorders>
                              <w:top w:val="single" w:sz="2" w:space="0" w:color="D3D3D3"/>
                              <w:left w:val="single" w:sz="2" w:space="0" w:color="D3D3D3"/>
                              <w:bottom w:val="single" w:sz="4" w:space="0" w:color="auto"/>
                              <w:right w:val="single" w:sz="2" w:space="0" w:color="D3D3D3"/>
                            </w:tcBorders>
                          </w:tcPr>
                          <w:p w14:paraId="05D442CB" w14:textId="77777777" w:rsidR="00F332DF" w:rsidRPr="00F332DF" w:rsidRDefault="00F332DF" w:rsidP="00F332DF">
                            <w:pPr>
                              <w:keepNext/>
                              <w:spacing w:after="60"/>
                              <w:rPr>
                                <w:rFonts w:ascii="Times New Roman" w:hAnsi="Times New Roman" w:cs="Times New Roman"/>
                                <w:sz w:val="18"/>
                                <w:szCs w:val="22"/>
                              </w:rPr>
                            </w:pPr>
                            <w:r w:rsidRPr="00F332DF">
                              <w:rPr>
                                <w:rFonts w:ascii="Times New Roman" w:hAnsi="Times New Roman" w:cs="Times New Roman"/>
                                <w:sz w:val="18"/>
                                <w:szCs w:val="22"/>
                              </w:rPr>
                              <w:t>0.162</w:t>
                            </w:r>
                          </w:p>
                        </w:tc>
                        <w:tc>
                          <w:tcPr>
                            <w:tcW w:w="0" w:type="auto"/>
                            <w:tcBorders>
                              <w:top w:val="single" w:sz="2" w:space="0" w:color="D3D3D3"/>
                              <w:left w:val="single" w:sz="2" w:space="0" w:color="D3D3D3"/>
                              <w:bottom w:val="single" w:sz="4" w:space="0" w:color="auto"/>
                              <w:right w:val="single" w:sz="2" w:space="0" w:color="D3D3D3"/>
                            </w:tcBorders>
                          </w:tcPr>
                          <w:p w14:paraId="3B131939" w14:textId="77777777" w:rsidR="00F332DF" w:rsidRPr="00F332DF" w:rsidRDefault="00F332DF" w:rsidP="00F332DF">
                            <w:pPr>
                              <w:keepNext/>
                              <w:spacing w:after="60"/>
                              <w:rPr>
                                <w:rFonts w:ascii="Times New Roman" w:hAnsi="Times New Roman"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6BB7160" w14:textId="77777777" w:rsidR="00F332DF" w:rsidRPr="00F332DF" w:rsidRDefault="00F332DF" w:rsidP="00F332DF">
                            <w:pPr>
                              <w:keepNext/>
                              <w:spacing w:after="60"/>
                              <w:rPr>
                                <w:rFonts w:ascii="Times New Roman" w:hAnsi="Times New Roman" w:cs="Times New Roman"/>
                                <w:sz w:val="18"/>
                                <w:szCs w:val="22"/>
                              </w:rPr>
                            </w:pPr>
                          </w:p>
                        </w:tc>
                      </w:tr>
                    </w:tbl>
                    <w:p w14:paraId="6F2335E3" w14:textId="364B6407" w:rsidR="00F332DF" w:rsidRPr="00D3678A" w:rsidRDefault="00F332DF" w:rsidP="00F332DF">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Boo</w:t>
                      </w:r>
                      <w:r w:rsidR="0054106E">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r w:rsidR="00FA3377">
                        <w:rPr>
                          <w:sz w:val="18"/>
                          <w:vertAlign w:val="superscript"/>
                        </w:rPr>
                        <w:t>b</w:t>
                      </w:r>
                      <w:r>
                        <w:rPr>
                          <w:sz w:val="18"/>
                        </w:rPr>
                        <w:t xml:space="preserve"> </w:t>
                      </w:r>
                      <w:proofErr w:type="gramStart"/>
                      <w:r>
                        <w:rPr>
                          <w:sz w:val="18"/>
                        </w:rPr>
                        <w:t>For</w:t>
                      </w:r>
                      <w:proofErr w:type="gramEnd"/>
                      <w:r>
                        <w:rPr>
                          <w:sz w:val="18"/>
                        </w:rPr>
                        <w:t xml:space="preserve"> the covariate-adjusted model with </w:t>
                      </w:r>
                      <w:r w:rsidR="000E554F">
                        <w:rPr>
                          <w:sz w:val="18"/>
                        </w:rPr>
                        <w:t xml:space="preserve">the </w:t>
                      </w:r>
                      <w:r>
                        <w:rPr>
                          <w:sz w:val="18"/>
                        </w:rPr>
                        <w:t xml:space="preserve">type of intervention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6CE40718" w14:textId="614FC1AC" w:rsidR="005C2A57" w:rsidRDefault="005C2A57" w:rsidP="00F332DF"/>
                  </w:txbxContent>
                </v:textbox>
                <w10:wrap type="square" anchorx="page"/>
              </v:shape>
            </w:pict>
          </mc:Fallback>
        </mc:AlternateContent>
      </w:r>
      <w:r>
        <w:rPr>
          <w:rFonts w:eastAsia="Times New Roman"/>
          <w:lang w:val="en-US"/>
        </w:rPr>
        <w:br w:type="page"/>
      </w:r>
    </w:p>
    <w:p w14:paraId="4295C13A" w14:textId="4AAC7029" w:rsidR="00BC6C42" w:rsidRDefault="00F527A5">
      <w:pPr>
        <w:rPr>
          <w:rFonts w:eastAsia="Times New Roman"/>
          <w:lang w:val="en-US"/>
        </w:rPr>
      </w:pPr>
      <w:r w:rsidRPr="00F527A5">
        <w:rPr>
          <w:rFonts w:eastAsia="Times New Roman"/>
          <w:noProof/>
          <w:lang w:val="en-US"/>
        </w:rPr>
        <w:lastRenderedPageBreak/>
        <mc:AlternateContent>
          <mc:Choice Requires="wps">
            <w:drawing>
              <wp:anchor distT="45720" distB="45720" distL="114300" distR="114300" simplePos="0" relativeHeight="251674624" behindDoc="0" locked="0" layoutInCell="1" allowOverlap="1" wp14:anchorId="5457B028" wp14:editId="4BD53E65">
                <wp:simplePos x="0" y="0"/>
                <wp:positionH relativeFrom="page">
                  <wp:posOffset>-231775</wp:posOffset>
                </wp:positionH>
                <wp:positionV relativeFrom="paragraph">
                  <wp:posOffset>835025</wp:posOffset>
                </wp:positionV>
                <wp:extent cx="7987665" cy="6776085"/>
                <wp:effectExtent l="0" t="3810" r="9525" b="9525"/>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987665" cy="6776085"/>
                        </a:xfrm>
                        <a:prstGeom prst="rect">
                          <a:avLst/>
                        </a:prstGeom>
                        <a:solidFill>
                          <a:srgbClr val="FFFFFF"/>
                        </a:solidFill>
                        <a:ln w="9525">
                          <a:noFill/>
                          <a:miter lim="800000"/>
                          <a:headEnd/>
                          <a:tailEnd/>
                        </a:ln>
                      </wps:spPr>
                      <wps:txbx>
                        <w:txbxContent>
                          <w:p w14:paraId="67A02A2A" w14:textId="395F8088" w:rsidR="00F527A5" w:rsidRPr="002D643F" w:rsidRDefault="00F527A5" w:rsidP="00F527A5">
                            <w:pPr>
                              <w:jc w:val="both"/>
                            </w:pPr>
                            <w:r w:rsidRPr="00CE4192">
                              <w:rPr>
                                <w:b/>
                                <w:bCs/>
                              </w:rPr>
                              <w:t>TABLE 8</w:t>
                            </w:r>
                            <w:r>
                              <w:t xml:space="preserve"> Methodologically </w:t>
                            </w:r>
                            <w:r w:rsidR="008304E9">
                              <w:t>relevant</w:t>
                            </w:r>
                            <w:r>
                              <w:t xml:space="preserve"> categorical </w:t>
                            </w:r>
                            <w:proofErr w:type="gramStart"/>
                            <w:r>
                              <w:t>moderators</w:t>
                            </w:r>
                            <w:proofErr w:type="gramEnd"/>
                            <w:r>
                              <w:t xml:space="preserve"> meta-analysis of </w:t>
                            </w:r>
                            <w:proofErr w:type="spellStart"/>
                            <w:r>
                              <w:t>reintegrational</w:t>
                            </w:r>
                            <w:proofErr w:type="spellEnd"/>
                            <w:r>
                              <w:t xml:space="preserve"> outcomes</w:t>
                            </w:r>
                          </w:p>
                          <w:tbl>
                            <w:tblPr>
                              <w:tblStyle w:val="Table"/>
                              <w:tblW w:w="11979" w:type="dxa"/>
                              <w:tblCellMar>
                                <w:left w:w="60" w:type="dxa"/>
                                <w:right w:w="60" w:type="dxa"/>
                              </w:tblCellMar>
                              <w:tblLook w:val="0000" w:firstRow="0" w:lastRow="0" w:firstColumn="0" w:lastColumn="0" w:noHBand="0" w:noVBand="0"/>
                            </w:tblPr>
                            <w:tblGrid>
                              <w:gridCol w:w="1978"/>
                              <w:gridCol w:w="652"/>
                              <w:gridCol w:w="630"/>
                              <w:gridCol w:w="1420"/>
                              <w:gridCol w:w="540"/>
                              <w:gridCol w:w="658"/>
                              <w:gridCol w:w="1349"/>
                              <w:gridCol w:w="1561"/>
                              <w:gridCol w:w="707"/>
                              <w:gridCol w:w="708"/>
                              <w:gridCol w:w="1776"/>
                            </w:tblGrid>
                            <w:tr w:rsidR="00F527A5" w14:paraId="74A9356E" w14:textId="77777777" w:rsidTr="00F332DF">
                              <w:trPr>
                                <w:cantSplit/>
                                <w:trHeight w:val="271"/>
                                <w:tblHeader/>
                              </w:trPr>
                              <w:tc>
                                <w:tcPr>
                                  <w:tcW w:w="0" w:type="auto"/>
                                  <w:tcBorders>
                                    <w:top w:val="single" w:sz="4" w:space="0" w:color="auto"/>
                                    <w:left w:val="single" w:sz="2" w:space="0" w:color="D3D3D3"/>
                                    <w:bottom w:val="single" w:sz="4" w:space="0" w:color="auto"/>
                                  </w:tcBorders>
                                </w:tcPr>
                                <w:p w14:paraId="354173FC" w14:textId="77777777" w:rsidR="00F527A5" w:rsidRPr="00B5620C" w:rsidRDefault="00F527A5" w:rsidP="00F527A5">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B0B6D4E" w14:textId="77777777" w:rsidR="00F527A5" w:rsidRPr="00B5620C" w:rsidRDefault="00F527A5" w:rsidP="00F527A5">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06D0C3F" w14:textId="77777777" w:rsidR="00F527A5" w:rsidRPr="00B5620C" w:rsidRDefault="00F527A5" w:rsidP="00F527A5">
                                  <w:pPr>
                                    <w:keepNext/>
                                    <w:spacing w:after="60"/>
                                    <w:rPr>
                                      <w:rFonts w:ascii="Times New Roman" w:hAnsi="Times New Roman" w:cs="Times New Roman"/>
                                      <w:sz w:val="20"/>
                                      <w:szCs w:val="20"/>
                                    </w:rPr>
                                  </w:pPr>
                                </w:p>
                              </w:tc>
                              <w:tc>
                                <w:tcPr>
                                  <w:tcW w:w="3966" w:type="dxa"/>
                                  <w:gridSpan w:val="4"/>
                                  <w:tcBorders>
                                    <w:top w:val="single" w:sz="4" w:space="0" w:color="auto"/>
                                    <w:bottom w:val="single" w:sz="4" w:space="0" w:color="auto"/>
                                  </w:tcBorders>
                                </w:tcPr>
                                <w:p w14:paraId="227BAE98" w14:textId="77777777" w:rsidR="00F527A5" w:rsidRPr="00B5620C" w:rsidRDefault="00F527A5" w:rsidP="00F527A5">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752" w:type="dxa"/>
                                  <w:gridSpan w:val="4"/>
                                  <w:tcBorders>
                                    <w:top w:val="single" w:sz="4" w:space="0" w:color="auto"/>
                                    <w:bottom w:val="single" w:sz="4" w:space="0" w:color="auto"/>
                                    <w:right w:val="single" w:sz="2" w:space="0" w:color="D3D3D3"/>
                                  </w:tcBorders>
                                </w:tcPr>
                                <w:p w14:paraId="7DE5D1A9" w14:textId="77777777" w:rsidR="00F527A5" w:rsidRPr="00B5620C" w:rsidRDefault="00F527A5" w:rsidP="00F527A5">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F527A5" w14:paraId="7B5FEF55" w14:textId="77777777" w:rsidTr="00F332DF">
                              <w:trPr>
                                <w:cantSplit/>
                                <w:trHeight w:val="178"/>
                                <w:tblHeader/>
                              </w:trPr>
                              <w:tc>
                                <w:tcPr>
                                  <w:tcW w:w="0" w:type="auto"/>
                                  <w:tcBorders>
                                    <w:top w:val="single" w:sz="4" w:space="0" w:color="auto"/>
                                    <w:left w:val="single" w:sz="2" w:space="0" w:color="D3D3D3"/>
                                    <w:bottom w:val="single" w:sz="4" w:space="0" w:color="auto"/>
                                  </w:tcBorders>
                                </w:tcPr>
                                <w:p w14:paraId="1A73B2AD"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639A581C"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33330C08"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48614AEC"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57842C87"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4AD2D5C" w14:textId="77777777" w:rsidR="00F527A5" w:rsidRPr="00B5620C" w:rsidRDefault="00F527A5" w:rsidP="00F527A5">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312" w:type="dxa"/>
                                  <w:tcBorders>
                                    <w:top w:val="single" w:sz="4" w:space="0" w:color="auto"/>
                                    <w:bottom w:val="single" w:sz="4" w:space="0" w:color="auto"/>
                                  </w:tcBorders>
                                </w:tcPr>
                                <w:p w14:paraId="02B1CEA2"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1561" w:type="dxa"/>
                                  <w:tcBorders>
                                    <w:top w:val="single" w:sz="4" w:space="0" w:color="auto"/>
                                    <w:bottom w:val="single" w:sz="4" w:space="0" w:color="auto"/>
                                  </w:tcBorders>
                                </w:tcPr>
                                <w:p w14:paraId="7A50D6C5"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707" w:type="dxa"/>
                                  <w:tcBorders>
                                    <w:top w:val="single" w:sz="4" w:space="0" w:color="auto"/>
                                    <w:bottom w:val="single" w:sz="4" w:space="0" w:color="auto"/>
                                  </w:tcBorders>
                                </w:tcPr>
                                <w:p w14:paraId="0A4C2D12"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708" w:type="dxa"/>
                                  <w:tcBorders>
                                    <w:top w:val="single" w:sz="4" w:space="0" w:color="auto"/>
                                    <w:bottom w:val="single" w:sz="4" w:space="0" w:color="auto"/>
                                  </w:tcBorders>
                                </w:tcPr>
                                <w:p w14:paraId="2769CC81" w14:textId="77777777" w:rsidR="00F527A5" w:rsidRPr="00B5620C" w:rsidRDefault="00F527A5" w:rsidP="00F527A5">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776" w:type="dxa"/>
                                  <w:tcBorders>
                                    <w:top w:val="single" w:sz="4" w:space="0" w:color="auto"/>
                                    <w:bottom w:val="single" w:sz="4" w:space="0" w:color="auto"/>
                                    <w:right w:val="single" w:sz="2" w:space="0" w:color="D3D3D3"/>
                                  </w:tcBorders>
                                </w:tcPr>
                                <w:p w14:paraId="20D736D9"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F527A5" w14:paraId="4E63349B" w14:textId="77777777" w:rsidTr="00F332DF">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2A6D7B2E"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451B4B6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4327C6D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68050B70"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494AAE5"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66CD98C"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4" w:space="0" w:color="auto"/>
                                    <w:left w:val="single" w:sz="0" w:space="0" w:color="D3D3D3"/>
                                    <w:bottom w:val="single" w:sz="0" w:space="0" w:color="D3D3D3"/>
                                    <w:right w:val="single" w:sz="0" w:space="0" w:color="D3D3D3"/>
                                  </w:tcBorders>
                                </w:tcPr>
                                <w:p w14:paraId="48E2BF34"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3DCE04BC"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239867C8"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28D22213"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2071F225" w14:textId="77777777" w:rsidR="00F527A5" w:rsidRPr="003F43FB" w:rsidRDefault="00F527A5" w:rsidP="00F527A5">
                                  <w:pPr>
                                    <w:keepNext/>
                                    <w:spacing w:after="60"/>
                                    <w:rPr>
                                      <w:rFonts w:ascii="Times New Roman" w:hAnsi="Times New Roman" w:cs="Times New Roman"/>
                                      <w:sz w:val="18"/>
                                      <w:szCs w:val="18"/>
                                    </w:rPr>
                                  </w:pPr>
                                </w:p>
                              </w:tc>
                            </w:tr>
                            <w:tr w:rsidR="00F527A5" w14:paraId="7E22997B" w14:textId="77777777" w:rsidTr="00F332D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4EE5FCDE"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6822B35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6467FD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29A2811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5A402FF7"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B7D0F4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18.0</w:t>
                                  </w:r>
                                </w:p>
                              </w:tc>
                              <w:tc>
                                <w:tcPr>
                                  <w:tcW w:w="1312" w:type="dxa"/>
                                  <w:tcBorders>
                                    <w:top w:val="single" w:sz="0" w:space="0" w:color="D3D3D3"/>
                                    <w:left w:val="single" w:sz="0" w:space="0" w:color="D3D3D3"/>
                                    <w:bottom w:val="single" w:sz="0" w:space="0" w:color="D3D3D3"/>
                                    <w:right w:val="single" w:sz="0" w:space="0" w:color="D3D3D3"/>
                                  </w:tcBorders>
                                </w:tcPr>
                                <w:p w14:paraId="37C06DB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6C3CD0A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0.42 [0.18, 0.65]</w:t>
                                  </w:r>
                                </w:p>
                              </w:tc>
                              <w:tc>
                                <w:tcPr>
                                  <w:tcW w:w="707" w:type="dxa"/>
                                  <w:tcBorders>
                                    <w:top w:val="single" w:sz="0" w:space="0" w:color="D3D3D3"/>
                                    <w:left w:val="single" w:sz="0" w:space="0" w:color="D3D3D3"/>
                                    <w:bottom w:val="single" w:sz="0" w:space="0" w:color="D3D3D3"/>
                                    <w:right w:val="single" w:sz="0" w:space="0" w:color="D3D3D3"/>
                                  </w:tcBorders>
                                </w:tcPr>
                                <w:p w14:paraId="741E7195"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708" w:type="dxa"/>
                                  <w:tcBorders>
                                    <w:top w:val="single" w:sz="0" w:space="0" w:color="D3D3D3"/>
                                    <w:left w:val="single" w:sz="0" w:space="0" w:color="D3D3D3"/>
                                    <w:bottom w:val="single" w:sz="0" w:space="0" w:color="D3D3D3"/>
                                    <w:right w:val="single" w:sz="0" w:space="0" w:color="D3D3D3"/>
                                  </w:tcBorders>
                                </w:tcPr>
                                <w:p w14:paraId="4EF8615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776" w:type="dxa"/>
                                  <w:tcBorders>
                                    <w:top w:val="single" w:sz="0" w:space="0" w:color="D3D3D3"/>
                                    <w:left w:val="single" w:sz="0" w:space="0" w:color="D3D3D3"/>
                                    <w:bottom w:val="single" w:sz="0" w:space="0" w:color="D3D3D3"/>
                                    <w:right w:val="single" w:sz="0" w:space="0" w:color="D3D3D3"/>
                                  </w:tcBorders>
                                </w:tcPr>
                                <w:p w14:paraId="29BACBA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0.25</w:t>
                                  </w:r>
                                </w:p>
                              </w:tc>
                            </w:tr>
                            <w:tr w:rsidR="00F527A5" w14:paraId="32B2308A" w14:textId="77777777" w:rsidTr="00F332D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1066F427"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58B1485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43233F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34FF465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03A74BC"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1D9D372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13.2</w:t>
                                  </w:r>
                                </w:p>
                              </w:tc>
                              <w:tc>
                                <w:tcPr>
                                  <w:tcW w:w="1312" w:type="dxa"/>
                                  <w:tcBorders>
                                    <w:top w:val="single" w:sz="0" w:space="0" w:color="D3D3D3"/>
                                    <w:left w:val="single" w:sz="0" w:space="0" w:color="D3D3D3"/>
                                    <w:bottom w:val="single" w:sz="0" w:space="0" w:color="D3D3D3"/>
                                    <w:right w:val="single" w:sz="0" w:space="0" w:color="D3D3D3"/>
                                  </w:tcBorders>
                                </w:tcPr>
                                <w:p w14:paraId="335A7BE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314F725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 [-0.02, 0.42]</w:t>
                                  </w:r>
                                </w:p>
                              </w:tc>
                              <w:tc>
                                <w:tcPr>
                                  <w:tcW w:w="707" w:type="dxa"/>
                                  <w:tcBorders>
                                    <w:top w:val="single" w:sz="0" w:space="0" w:color="D3D3D3"/>
                                    <w:left w:val="single" w:sz="0" w:space="0" w:color="D3D3D3"/>
                                    <w:bottom w:val="single" w:sz="0" w:space="0" w:color="D3D3D3"/>
                                    <w:right w:val="single" w:sz="0" w:space="0" w:color="D3D3D3"/>
                                  </w:tcBorders>
                                </w:tcPr>
                                <w:p w14:paraId="4FE1E99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0.067</w:t>
                                  </w:r>
                                </w:p>
                              </w:tc>
                              <w:tc>
                                <w:tcPr>
                                  <w:tcW w:w="708" w:type="dxa"/>
                                  <w:tcBorders>
                                    <w:top w:val="single" w:sz="0" w:space="0" w:color="D3D3D3"/>
                                    <w:left w:val="single" w:sz="0" w:space="0" w:color="D3D3D3"/>
                                    <w:bottom w:val="single" w:sz="0" w:space="0" w:color="D3D3D3"/>
                                    <w:right w:val="single" w:sz="0" w:space="0" w:color="D3D3D3"/>
                                  </w:tcBorders>
                                </w:tcPr>
                                <w:p w14:paraId="28CA2C7B"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3.4</w:t>
                                  </w:r>
                                </w:p>
                              </w:tc>
                              <w:tc>
                                <w:tcPr>
                                  <w:tcW w:w="1776" w:type="dxa"/>
                                  <w:tcBorders>
                                    <w:top w:val="single" w:sz="0" w:space="0" w:color="D3D3D3"/>
                                    <w:left w:val="single" w:sz="0" w:space="0" w:color="D3D3D3"/>
                                    <w:bottom w:val="single" w:sz="0" w:space="0" w:color="D3D3D3"/>
                                    <w:right w:val="single" w:sz="0" w:space="0" w:color="D3D3D3"/>
                                  </w:tcBorders>
                                </w:tcPr>
                                <w:p w14:paraId="6F19252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r>
                            <w:tr w:rsidR="00F527A5" w14:paraId="788C5F80"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8FCF7F8"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1BC1DD22"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4D1486"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95B34" w14:textId="0F1D49F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ECCC3EA" w14:textId="46242D18" w:rsidR="00F527A5" w:rsidRPr="003F43FB" w:rsidRDefault="00F332DF" w:rsidP="00F527A5">
                                  <w:pPr>
                                    <w:keepNext/>
                                    <w:spacing w:after="60"/>
                                    <w:rPr>
                                      <w:rFonts w:ascii="Times New Roman" w:hAnsi="Times New Roman" w:cs="Times New Roman"/>
                                      <w:b/>
                                      <w:sz w:val="18"/>
                                      <w:szCs w:val="18"/>
                                    </w:rPr>
                                  </w:pPr>
                                  <w:r>
                                    <w:rPr>
                                      <w:rFonts w:ascii="Times New Roman" w:hAnsi="Times New Roman"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7084C2AB"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02D1215"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C1B8220" w14:textId="18724BFC"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565BDEF0" w14:textId="0C8D1551" w:rsidR="00F527A5" w:rsidRPr="00F332DF" w:rsidRDefault="00F332DF" w:rsidP="00F527A5">
                                  <w:pPr>
                                    <w:keepNext/>
                                    <w:spacing w:after="60"/>
                                    <w:rPr>
                                      <w:rFonts w:ascii="Times New Roman" w:hAnsi="Times New Roman" w:cs="Times New Roman"/>
                                      <w:b/>
                                      <w:bCs/>
                                      <w:sz w:val="18"/>
                                      <w:szCs w:val="18"/>
                                    </w:rPr>
                                  </w:pPr>
                                  <w:r>
                                    <w:rPr>
                                      <w:rFonts w:ascii="Times New Roman" w:hAnsi="Times New Roman" w:cs="Times New Roman"/>
                                      <w:b/>
                                      <w:b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1D848ACF"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0CDF714" w14:textId="77777777" w:rsidR="00F527A5" w:rsidRPr="003F43FB" w:rsidRDefault="00F527A5" w:rsidP="00F527A5">
                                  <w:pPr>
                                    <w:keepNext/>
                                    <w:spacing w:after="60"/>
                                    <w:rPr>
                                      <w:rFonts w:ascii="Times New Roman" w:hAnsi="Times New Roman" w:cs="Times New Roman"/>
                                      <w:sz w:val="18"/>
                                      <w:szCs w:val="18"/>
                                    </w:rPr>
                                  </w:pPr>
                                </w:p>
                              </w:tc>
                            </w:tr>
                            <w:tr w:rsidR="00F527A5" w14:paraId="5FD6330C"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C38BC45"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679B715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5158F5D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5CDD33DE"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D1BACE8"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9C51148"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834B832"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598B231D"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9CEFE47"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4FDD578"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38F310BF" w14:textId="77777777" w:rsidR="00F527A5" w:rsidRPr="003F43FB" w:rsidRDefault="00F527A5" w:rsidP="00F527A5">
                                  <w:pPr>
                                    <w:keepNext/>
                                    <w:spacing w:after="60"/>
                                    <w:rPr>
                                      <w:rFonts w:ascii="Times New Roman" w:hAnsi="Times New Roman" w:cs="Times New Roman"/>
                                      <w:sz w:val="18"/>
                                      <w:szCs w:val="18"/>
                                    </w:rPr>
                                  </w:pPr>
                                </w:p>
                              </w:tc>
                            </w:tr>
                            <w:tr w:rsidR="00F527A5" w14:paraId="16A5836B" w14:textId="77777777" w:rsidTr="00F332D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37712E06"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0BFF6DC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61233DB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200367D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3DB2FB6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663213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4.9</w:t>
                                  </w:r>
                                </w:p>
                              </w:tc>
                              <w:tc>
                                <w:tcPr>
                                  <w:tcW w:w="1312" w:type="dxa"/>
                                  <w:tcBorders>
                                    <w:top w:val="single" w:sz="0" w:space="0" w:color="D3D3D3"/>
                                    <w:left w:val="single" w:sz="0" w:space="0" w:color="D3D3D3"/>
                                    <w:bottom w:val="single" w:sz="0" w:space="0" w:color="D3D3D3"/>
                                    <w:right w:val="single" w:sz="0" w:space="0" w:color="D3D3D3"/>
                                  </w:tcBorders>
                                </w:tcPr>
                                <w:p w14:paraId="73FD23E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51580DB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0.25 [0.01, 0.5]</w:t>
                                  </w:r>
                                </w:p>
                              </w:tc>
                              <w:tc>
                                <w:tcPr>
                                  <w:tcW w:w="707" w:type="dxa"/>
                                  <w:tcBorders>
                                    <w:top w:val="single" w:sz="0" w:space="0" w:color="D3D3D3"/>
                                    <w:left w:val="single" w:sz="0" w:space="0" w:color="D3D3D3"/>
                                    <w:bottom w:val="single" w:sz="0" w:space="0" w:color="D3D3D3"/>
                                    <w:right w:val="single" w:sz="0" w:space="0" w:color="D3D3D3"/>
                                  </w:tcBorders>
                                </w:tcPr>
                                <w:p w14:paraId="3A14195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0.043</w:t>
                                  </w:r>
                                </w:p>
                              </w:tc>
                              <w:tc>
                                <w:tcPr>
                                  <w:tcW w:w="708" w:type="dxa"/>
                                  <w:tcBorders>
                                    <w:top w:val="single" w:sz="0" w:space="0" w:color="D3D3D3"/>
                                    <w:left w:val="single" w:sz="0" w:space="0" w:color="D3D3D3"/>
                                    <w:bottom w:val="single" w:sz="0" w:space="0" w:color="D3D3D3"/>
                                    <w:right w:val="single" w:sz="0" w:space="0" w:color="D3D3D3"/>
                                  </w:tcBorders>
                                </w:tcPr>
                                <w:p w14:paraId="301D57A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6.4</w:t>
                                  </w:r>
                                </w:p>
                              </w:tc>
                              <w:tc>
                                <w:tcPr>
                                  <w:tcW w:w="1776" w:type="dxa"/>
                                  <w:tcBorders>
                                    <w:top w:val="single" w:sz="0" w:space="0" w:color="D3D3D3"/>
                                    <w:left w:val="single" w:sz="0" w:space="0" w:color="D3D3D3"/>
                                    <w:bottom w:val="single" w:sz="0" w:space="0" w:color="D3D3D3"/>
                                    <w:right w:val="single" w:sz="0" w:space="0" w:color="D3D3D3"/>
                                  </w:tcBorders>
                                </w:tcPr>
                                <w:p w14:paraId="70B97AB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r>
                            <w:tr w:rsidR="00F527A5" w14:paraId="029246C8" w14:textId="77777777" w:rsidTr="00F332DF">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66AF578A" w14:textId="77777777" w:rsidR="00F527A5" w:rsidRPr="00B5620C" w:rsidRDefault="00F527A5" w:rsidP="00F527A5">
                                  <w:pPr>
                                    <w:keepNext/>
                                    <w:spacing w:after="60"/>
                                    <w:ind w:firstLine="79"/>
                                    <w:rPr>
                                      <w:rFonts w:ascii="Times New Roman" w:hAnsi="Times New Roman" w:cs="Times New Roman"/>
                                      <w:sz w:val="18"/>
                                      <w:szCs w:val="20"/>
                                    </w:rPr>
                                  </w:pPr>
                                  <w:proofErr w:type="spellStart"/>
                                  <w:r w:rsidRPr="00B5620C">
                                    <w:rPr>
                                      <w:rFonts w:ascii="Times New Roman" w:hAnsi="Times New Roman" w:cs="Times New Roman"/>
                                      <w:sz w:val="18"/>
                                      <w:szCs w:val="20"/>
                                    </w:rPr>
                                    <w:t>Self reported</w:t>
                                  </w:r>
                                  <w:proofErr w:type="spellEnd"/>
                                  <w:r w:rsidRPr="00B5620C">
                                    <w:rPr>
                                      <w:rFonts w:ascii="Times New Roman" w:hAnsi="Times New Roman" w:cs="Times New Roman"/>
                                      <w:sz w:val="18"/>
                                      <w:szCs w:val="20"/>
                                    </w:rPr>
                                    <w:t>/raw events</w:t>
                                  </w:r>
                                </w:p>
                              </w:tc>
                              <w:tc>
                                <w:tcPr>
                                  <w:tcW w:w="0" w:type="auto"/>
                                  <w:tcBorders>
                                    <w:top w:val="single" w:sz="0" w:space="0" w:color="D3D3D3"/>
                                    <w:left w:val="single" w:sz="0" w:space="0" w:color="D3D3D3"/>
                                    <w:bottom w:val="single" w:sz="0" w:space="0" w:color="D3D3D3"/>
                                    <w:right w:val="single" w:sz="0" w:space="0" w:color="D3D3D3"/>
                                  </w:tcBorders>
                                </w:tcPr>
                                <w:p w14:paraId="6FBE47C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71D3DCA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67C3EFC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62D225F7"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30766E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22.6</w:t>
                                  </w:r>
                                </w:p>
                              </w:tc>
                              <w:tc>
                                <w:tcPr>
                                  <w:tcW w:w="1312" w:type="dxa"/>
                                  <w:tcBorders>
                                    <w:top w:val="single" w:sz="0" w:space="0" w:color="D3D3D3"/>
                                    <w:left w:val="single" w:sz="0" w:space="0" w:color="D3D3D3"/>
                                    <w:bottom w:val="single" w:sz="0" w:space="0" w:color="D3D3D3"/>
                                    <w:right w:val="single" w:sz="0" w:space="0" w:color="D3D3D3"/>
                                  </w:tcBorders>
                                </w:tcPr>
                                <w:p w14:paraId="3E043EA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3E575F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54EBA65A"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0.018</w:t>
                                  </w:r>
                                </w:p>
                              </w:tc>
                              <w:tc>
                                <w:tcPr>
                                  <w:tcW w:w="708" w:type="dxa"/>
                                  <w:tcBorders>
                                    <w:top w:val="single" w:sz="0" w:space="0" w:color="D3D3D3"/>
                                    <w:left w:val="single" w:sz="0" w:space="0" w:color="D3D3D3"/>
                                    <w:bottom w:val="single" w:sz="0" w:space="0" w:color="D3D3D3"/>
                                    <w:right w:val="single" w:sz="0" w:space="0" w:color="D3D3D3"/>
                                  </w:tcBorders>
                                </w:tcPr>
                                <w:p w14:paraId="6F599CD0"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5BE1DAC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F527A5" w14:paraId="137F6799" w14:textId="77777777" w:rsidTr="00F332D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40B21543"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AE6846F"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8735FAE"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D2A6963" w14:textId="6A991DE8"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199FE8" w14:textId="375CBA18"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05184FD1"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10BAB1D0"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5442478" w14:textId="1DA3A439"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0237FA5F" w14:textId="37B11982"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0.428</w:t>
                                  </w:r>
                                </w:p>
                              </w:tc>
                              <w:tc>
                                <w:tcPr>
                                  <w:tcW w:w="708" w:type="dxa"/>
                                  <w:tcBorders>
                                    <w:top w:val="single" w:sz="0" w:space="0" w:color="D3D3D3"/>
                                    <w:left w:val="single" w:sz="0" w:space="0" w:color="D3D3D3"/>
                                    <w:bottom w:val="single" w:sz="0" w:space="0" w:color="D3D3D3"/>
                                    <w:right w:val="single" w:sz="0" w:space="0" w:color="D3D3D3"/>
                                  </w:tcBorders>
                                </w:tcPr>
                                <w:p w14:paraId="388CBBC5"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A0C4352" w14:textId="77777777" w:rsidR="00F527A5" w:rsidRPr="003F43FB" w:rsidRDefault="00F527A5" w:rsidP="00F527A5">
                                  <w:pPr>
                                    <w:keepNext/>
                                    <w:spacing w:after="60"/>
                                    <w:rPr>
                                      <w:rFonts w:ascii="Times New Roman" w:hAnsi="Times New Roman" w:cs="Times New Roman"/>
                                      <w:sz w:val="18"/>
                                      <w:szCs w:val="18"/>
                                    </w:rPr>
                                  </w:pPr>
                                </w:p>
                              </w:tc>
                            </w:tr>
                            <w:tr w:rsidR="00F527A5" w14:paraId="777AB420"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9B62503"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7BB6A20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873D53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C88390"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6C158F"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83FEAA"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0CDB95D"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1F4D1D6C"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6E7CCB"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5B6594D"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F8CCBFF" w14:textId="77777777" w:rsidR="00F527A5" w:rsidRPr="003F43FB" w:rsidRDefault="00F527A5" w:rsidP="00F527A5">
                                  <w:pPr>
                                    <w:keepNext/>
                                    <w:spacing w:after="60"/>
                                    <w:rPr>
                                      <w:rFonts w:ascii="Times New Roman" w:hAnsi="Times New Roman" w:cs="Times New Roman"/>
                                      <w:sz w:val="18"/>
                                      <w:szCs w:val="18"/>
                                    </w:rPr>
                                  </w:pPr>
                                </w:p>
                              </w:tc>
                            </w:tr>
                            <w:tr w:rsidR="00F527A5" w14:paraId="7FC11BC7" w14:textId="77777777" w:rsidTr="00F332D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395D1C32"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440F8BA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36D1ED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C451F8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72D68C4D"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2BD14A2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12.9</w:t>
                                  </w:r>
                                </w:p>
                              </w:tc>
                              <w:tc>
                                <w:tcPr>
                                  <w:tcW w:w="1312" w:type="dxa"/>
                                  <w:tcBorders>
                                    <w:top w:val="single" w:sz="0" w:space="0" w:color="D3D3D3"/>
                                    <w:left w:val="single" w:sz="0" w:space="0" w:color="D3D3D3"/>
                                    <w:bottom w:val="single" w:sz="0" w:space="0" w:color="D3D3D3"/>
                                    <w:right w:val="single" w:sz="0" w:space="0" w:color="D3D3D3"/>
                                  </w:tcBorders>
                                </w:tcPr>
                                <w:p w14:paraId="17168E7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57642BF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0.28 [0.08, 0.48]</w:t>
                                  </w:r>
                                </w:p>
                              </w:tc>
                              <w:tc>
                                <w:tcPr>
                                  <w:tcW w:w="707" w:type="dxa"/>
                                  <w:tcBorders>
                                    <w:top w:val="single" w:sz="0" w:space="0" w:color="D3D3D3"/>
                                    <w:left w:val="single" w:sz="0" w:space="0" w:color="D3D3D3"/>
                                    <w:bottom w:val="single" w:sz="0" w:space="0" w:color="D3D3D3"/>
                                    <w:right w:val="single" w:sz="0" w:space="0" w:color="D3D3D3"/>
                                  </w:tcBorders>
                                </w:tcPr>
                                <w:p w14:paraId="38F7A089"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0.017</w:t>
                                  </w:r>
                                </w:p>
                              </w:tc>
                              <w:tc>
                                <w:tcPr>
                                  <w:tcW w:w="708" w:type="dxa"/>
                                  <w:tcBorders>
                                    <w:top w:val="single" w:sz="0" w:space="0" w:color="D3D3D3"/>
                                    <w:left w:val="single" w:sz="0" w:space="0" w:color="D3D3D3"/>
                                    <w:bottom w:val="single" w:sz="0" w:space="0" w:color="D3D3D3"/>
                                    <w:right w:val="single" w:sz="0" w:space="0" w:color="D3D3D3"/>
                                  </w:tcBorders>
                                </w:tcPr>
                                <w:p w14:paraId="0ED680A3"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3.8</w:t>
                                  </w:r>
                                </w:p>
                              </w:tc>
                              <w:tc>
                                <w:tcPr>
                                  <w:tcW w:w="1776" w:type="dxa"/>
                                  <w:tcBorders>
                                    <w:top w:val="single" w:sz="0" w:space="0" w:color="D3D3D3"/>
                                    <w:left w:val="single" w:sz="0" w:space="0" w:color="D3D3D3"/>
                                    <w:bottom w:val="single" w:sz="0" w:space="0" w:color="D3D3D3"/>
                                    <w:right w:val="single" w:sz="0" w:space="0" w:color="D3D3D3"/>
                                  </w:tcBorders>
                                </w:tcPr>
                                <w:p w14:paraId="5611B10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F527A5" w14:paraId="76CFE4BA" w14:textId="77777777" w:rsidTr="00F332DF">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E539103"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56EEF35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27F9FC8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3C59185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41087B68"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7D73138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10.7</w:t>
                                  </w:r>
                                </w:p>
                              </w:tc>
                              <w:tc>
                                <w:tcPr>
                                  <w:tcW w:w="1312" w:type="dxa"/>
                                  <w:tcBorders>
                                    <w:top w:val="single" w:sz="0" w:space="0" w:color="D3D3D3"/>
                                    <w:left w:val="single" w:sz="0" w:space="0" w:color="D3D3D3"/>
                                    <w:bottom w:val="single" w:sz="0" w:space="0" w:color="D3D3D3"/>
                                    <w:right w:val="single" w:sz="0" w:space="0" w:color="D3D3D3"/>
                                  </w:tcBorders>
                                </w:tcPr>
                                <w:p w14:paraId="42C11E9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05BEC30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0.34 [0.11, 0.58]</w:t>
                                  </w:r>
                                </w:p>
                              </w:tc>
                              <w:tc>
                                <w:tcPr>
                                  <w:tcW w:w="707" w:type="dxa"/>
                                  <w:tcBorders>
                                    <w:top w:val="single" w:sz="0" w:space="0" w:color="D3D3D3"/>
                                    <w:left w:val="single" w:sz="0" w:space="0" w:color="D3D3D3"/>
                                    <w:bottom w:val="single" w:sz="0" w:space="0" w:color="D3D3D3"/>
                                    <w:right w:val="single" w:sz="0" w:space="0" w:color="D3D3D3"/>
                                  </w:tcBorders>
                                </w:tcPr>
                                <w:p w14:paraId="024D6E71" w14:textId="77777777" w:rsidR="00F527A5" w:rsidRPr="003F43FB" w:rsidRDefault="00F527A5" w:rsidP="00F527A5">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0.015</w:t>
                                  </w:r>
                                </w:p>
                              </w:tc>
                              <w:tc>
                                <w:tcPr>
                                  <w:tcW w:w="708" w:type="dxa"/>
                                  <w:tcBorders>
                                    <w:top w:val="single" w:sz="0" w:space="0" w:color="D3D3D3"/>
                                    <w:left w:val="single" w:sz="0" w:space="0" w:color="D3D3D3"/>
                                    <w:bottom w:val="single" w:sz="0" w:space="0" w:color="D3D3D3"/>
                                    <w:right w:val="single" w:sz="0" w:space="0" w:color="D3D3D3"/>
                                  </w:tcBorders>
                                </w:tcPr>
                                <w:p w14:paraId="6F9298AC"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3.9</w:t>
                                  </w:r>
                                </w:p>
                              </w:tc>
                              <w:tc>
                                <w:tcPr>
                                  <w:tcW w:w="1776" w:type="dxa"/>
                                  <w:tcBorders>
                                    <w:top w:val="single" w:sz="0" w:space="0" w:color="D3D3D3"/>
                                    <w:left w:val="single" w:sz="0" w:space="0" w:color="D3D3D3"/>
                                    <w:bottom w:val="single" w:sz="0" w:space="0" w:color="D3D3D3"/>
                                    <w:right w:val="single" w:sz="0" w:space="0" w:color="D3D3D3"/>
                                  </w:tcBorders>
                                </w:tcPr>
                                <w:p w14:paraId="65F8047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F527A5" w14:paraId="2134219E" w14:textId="77777777" w:rsidTr="00F332DF">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2086A6D0"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8BA3B1F"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B7B11FE"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B6E0F2B" w14:textId="6565AF3A"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848D2EA" w14:textId="086EC550"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7CD0433B"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5CB021AC"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C08AB68" w14:textId="08A42ECA"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3A4B283" w14:textId="6F47972F" w:rsidR="00F527A5" w:rsidRPr="003F43FB" w:rsidRDefault="00EF6CB9" w:rsidP="00F527A5">
                                  <w:pPr>
                                    <w:keepNext/>
                                    <w:spacing w:after="60"/>
                                    <w:rPr>
                                      <w:rFonts w:ascii="Times New Roman" w:hAnsi="Times New Roman" w:cs="Times New Roman"/>
                                      <w:sz w:val="18"/>
                                      <w:szCs w:val="18"/>
                                    </w:rPr>
                                  </w:pPr>
                                  <w:r>
                                    <w:rPr>
                                      <w:rFonts w:ascii="Times New Roman" w:hAnsi="Times New Roman" w:cs="Times New Roman"/>
                                      <w:sz w:val="18"/>
                                      <w:szCs w:val="18"/>
                                    </w:rPr>
                                    <w:t>0.319</w:t>
                                  </w:r>
                                </w:p>
                              </w:tc>
                              <w:tc>
                                <w:tcPr>
                                  <w:tcW w:w="708" w:type="dxa"/>
                                  <w:tcBorders>
                                    <w:top w:val="single" w:sz="0" w:space="0" w:color="D3D3D3"/>
                                    <w:left w:val="single" w:sz="0" w:space="0" w:color="D3D3D3"/>
                                    <w:bottom w:val="single" w:sz="0" w:space="0" w:color="D3D3D3"/>
                                    <w:right w:val="single" w:sz="0" w:space="0" w:color="D3D3D3"/>
                                  </w:tcBorders>
                                </w:tcPr>
                                <w:p w14:paraId="00611DA4"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8BACC16" w14:textId="77777777" w:rsidR="00F527A5" w:rsidRPr="003F43FB" w:rsidRDefault="00F527A5" w:rsidP="00F527A5">
                                  <w:pPr>
                                    <w:keepNext/>
                                    <w:spacing w:after="60"/>
                                    <w:rPr>
                                      <w:rFonts w:ascii="Times New Roman" w:hAnsi="Times New Roman" w:cs="Times New Roman"/>
                                      <w:sz w:val="18"/>
                                      <w:szCs w:val="18"/>
                                    </w:rPr>
                                  </w:pPr>
                                </w:p>
                              </w:tc>
                            </w:tr>
                            <w:tr w:rsidR="00F527A5" w14:paraId="72303504"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67FA600C"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B43884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38D0A09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AD26DB"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B87846"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EEAF1AA"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645F799"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538978C"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71AD684"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7BA434C8"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589CAA6" w14:textId="77777777" w:rsidR="00F527A5" w:rsidRPr="003F43FB" w:rsidRDefault="00F527A5" w:rsidP="00F527A5">
                                  <w:pPr>
                                    <w:keepNext/>
                                    <w:spacing w:after="60"/>
                                    <w:rPr>
                                      <w:rFonts w:ascii="Times New Roman" w:hAnsi="Times New Roman" w:cs="Times New Roman"/>
                                      <w:sz w:val="18"/>
                                      <w:szCs w:val="18"/>
                                    </w:rPr>
                                  </w:pPr>
                                </w:p>
                              </w:tc>
                            </w:tr>
                            <w:tr w:rsidR="00F527A5" w14:paraId="294115C3" w14:textId="77777777" w:rsidTr="00F332D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E6EDE2D"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3E4E4AC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5C97736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39324E3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59EE949A"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30C7B9E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5.8</w:t>
                                  </w:r>
                                </w:p>
                              </w:tc>
                              <w:tc>
                                <w:tcPr>
                                  <w:tcW w:w="1312" w:type="dxa"/>
                                  <w:tcBorders>
                                    <w:top w:val="single" w:sz="0" w:space="0" w:color="D3D3D3"/>
                                    <w:left w:val="single" w:sz="0" w:space="0" w:color="D3D3D3"/>
                                    <w:bottom w:val="single" w:sz="0" w:space="0" w:color="D3D3D3"/>
                                    <w:right w:val="single" w:sz="0" w:space="0" w:color="D3D3D3"/>
                                  </w:tcBorders>
                                </w:tcPr>
                                <w:p w14:paraId="7932AFB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288C34E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0.29 [-0.03, 0.61]</w:t>
                                  </w:r>
                                </w:p>
                              </w:tc>
                              <w:tc>
                                <w:tcPr>
                                  <w:tcW w:w="707" w:type="dxa"/>
                                  <w:tcBorders>
                                    <w:top w:val="single" w:sz="0" w:space="0" w:color="D3D3D3"/>
                                    <w:left w:val="single" w:sz="0" w:space="0" w:color="D3D3D3"/>
                                    <w:bottom w:val="single" w:sz="0" w:space="0" w:color="D3D3D3"/>
                                    <w:right w:val="single" w:sz="0" w:space="0" w:color="D3D3D3"/>
                                  </w:tcBorders>
                                </w:tcPr>
                                <w:p w14:paraId="25D5928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0.074</w:t>
                                  </w:r>
                                </w:p>
                              </w:tc>
                              <w:tc>
                                <w:tcPr>
                                  <w:tcW w:w="708" w:type="dxa"/>
                                  <w:tcBorders>
                                    <w:top w:val="single" w:sz="0" w:space="0" w:color="D3D3D3"/>
                                    <w:left w:val="single" w:sz="0" w:space="0" w:color="D3D3D3"/>
                                    <w:bottom w:val="single" w:sz="0" w:space="0" w:color="D3D3D3"/>
                                    <w:right w:val="single" w:sz="0" w:space="0" w:color="D3D3D3"/>
                                  </w:tcBorders>
                                </w:tcPr>
                                <w:p w14:paraId="0D620E8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05D3CBE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0.11</w:t>
                                  </w:r>
                                </w:p>
                              </w:tc>
                            </w:tr>
                            <w:tr w:rsidR="00F527A5" w14:paraId="2B01F094"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40EC94F5"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4F1B60E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68617F5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F5E3AD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5D051476"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26EEED8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20.4</w:t>
                                  </w:r>
                                </w:p>
                              </w:tc>
                              <w:tc>
                                <w:tcPr>
                                  <w:tcW w:w="1312" w:type="dxa"/>
                                  <w:tcBorders>
                                    <w:top w:val="single" w:sz="0" w:space="0" w:color="D3D3D3"/>
                                    <w:left w:val="single" w:sz="0" w:space="0" w:color="D3D3D3"/>
                                    <w:bottom w:val="single" w:sz="0" w:space="0" w:color="D3D3D3"/>
                                    <w:right w:val="single" w:sz="0" w:space="0" w:color="D3D3D3"/>
                                  </w:tcBorders>
                                </w:tcPr>
                                <w:p w14:paraId="371B14C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24F9141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0284DBF3"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3DF6BD17"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3.1</w:t>
                                  </w:r>
                                </w:p>
                              </w:tc>
                              <w:tc>
                                <w:tcPr>
                                  <w:tcW w:w="1776" w:type="dxa"/>
                                  <w:tcBorders>
                                    <w:top w:val="single" w:sz="0" w:space="0" w:color="D3D3D3"/>
                                    <w:left w:val="single" w:sz="0" w:space="0" w:color="D3D3D3"/>
                                    <w:bottom w:val="single" w:sz="0" w:space="0" w:color="D3D3D3"/>
                                    <w:right w:val="single" w:sz="0" w:space="0" w:color="D3D3D3"/>
                                  </w:tcBorders>
                                </w:tcPr>
                                <w:p w14:paraId="3DC0DD9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F527A5" w14:paraId="2005ECEF" w14:textId="77777777" w:rsidTr="00F332D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47727E0"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A416223"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5EC788"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199F0B" w14:textId="13089A4B"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5F765C1" w14:textId="2A3D8F6C"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4F076139"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6929A5D1"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DCB2228" w14:textId="64F786D2"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4EA5390" w14:textId="562F087E"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0.882</w:t>
                                  </w:r>
                                </w:p>
                              </w:tc>
                              <w:tc>
                                <w:tcPr>
                                  <w:tcW w:w="708" w:type="dxa"/>
                                  <w:tcBorders>
                                    <w:top w:val="single" w:sz="0" w:space="0" w:color="D3D3D3"/>
                                    <w:left w:val="single" w:sz="0" w:space="0" w:color="D3D3D3"/>
                                    <w:bottom w:val="single" w:sz="0" w:space="0" w:color="D3D3D3"/>
                                    <w:right w:val="single" w:sz="0" w:space="0" w:color="D3D3D3"/>
                                  </w:tcBorders>
                                </w:tcPr>
                                <w:p w14:paraId="5C949F0A"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4CA639D8" w14:textId="77777777" w:rsidR="00F527A5" w:rsidRPr="003F43FB" w:rsidRDefault="00F527A5" w:rsidP="00F527A5">
                                  <w:pPr>
                                    <w:keepNext/>
                                    <w:spacing w:after="60"/>
                                    <w:rPr>
                                      <w:rFonts w:ascii="Times New Roman" w:hAnsi="Times New Roman" w:cs="Times New Roman"/>
                                      <w:sz w:val="18"/>
                                      <w:szCs w:val="18"/>
                                    </w:rPr>
                                  </w:pPr>
                                </w:p>
                              </w:tc>
                            </w:tr>
                            <w:tr w:rsidR="00F527A5" w14:paraId="28A44D9F" w14:textId="77777777" w:rsidTr="00F332DF">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1E5F6205"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4C40217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5350052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FE1A059"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D15C9C"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3DAA42F"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5D9A546"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9A62E32"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746FDBE"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9814A1A"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0048662" w14:textId="77777777" w:rsidR="00F527A5" w:rsidRPr="003F43FB" w:rsidRDefault="00F527A5" w:rsidP="00F527A5">
                                  <w:pPr>
                                    <w:keepNext/>
                                    <w:spacing w:after="60"/>
                                    <w:rPr>
                                      <w:rFonts w:ascii="Times New Roman" w:hAnsi="Times New Roman" w:cs="Times New Roman"/>
                                      <w:sz w:val="18"/>
                                      <w:szCs w:val="18"/>
                                    </w:rPr>
                                  </w:pPr>
                                </w:p>
                              </w:tc>
                            </w:tr>
                            <w:tr w:rsidR="00F527A5" w14:paraId="7F3E083A" w14:textId="77777777" w:rsidTr="00F332D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42429571"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0F6BF13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3B1254D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494D0E2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2C25A0E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3A9B7000" w14:textId="77777777" w:rsidR="00F527A5" w:rsidRPr="003F43FB" w:rsidRDefault="00F527A5" w:rsidP="00F527A5">
                                  <w:pPr>
                                    <w:keepNext/>
                                    <w:spacing w:after="60"/>
                                    <w:rPr>
                                      <w:rFonts w:ascii="Times New Roman" w:hAnsi="Times New Roman" w:cs="Times New Roman"/>
                                      <w:b/>
                                      <w:sz w:val="18"/>
                                      <w:szCs w:val="18"/>
                                    </w:rPr>
                                  </w:pPr>
                                  <w:r w:rsidRPr="003F43FB">
                                    <w:rPr>
                                      <w:rFonts w:ascii="Times New Roman" w:hAnsi="Times New Roman" w:cs="Times New Roman"/>
                                      <w:sz w:val="18"/>
                                      <w:szCs w:val="18"/>
                                    </w:rPr>
                                    <w:t>1.8</w:t>
                                  </w:r>
                                </w:p>
                              </w:tc>
                              <w:tc>
                                <w:tcPr>
                                  <w:tcW w:w="1312" w:type="dxa"/>
                                  <w:tcBorders>
                                    <w:top w:val="single" w:sz="0" w:space="0" w:color="D3D3D3"/>
                                    <w:left w:val="single" w:sz="0" w:space="0" w:color="D3D3D3"/>
                                    <w:bottom w:val="single" w:sz="0" w:space="0" w:color="D3D3D3"/>
                                    <w:right w:val="single" w:sz="0" w:space="0" w:color="D3D3D3"/>
                                  </w:tcBorders>
                                </w:tcPr>
                                <w:p w14:paraId="782489E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2CCBAEA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-0.05 [-0.88, 0.78]</w:t>
                                  </w:r>
                                </w:p>
                              </w:tc>
                              <w:tc>
                                <w:tcPr>
                                  <w:tcW w:w="707" w:type="dxa"/>
                                  <w:tcBorders>
                                    <w:top w:val="single" w:sz="0" w:space="0" w:color="D3D3D3"/>
                                    <w:left w:val="single" w:sz="0" w:space="0" w:color="D3D3D3"/>
                                    <w:bottom w:val="single" w:sz="0" w:space="0" w:color="D3D3D3"/>
                                    <w:right w:val="single" w:sz="0" w:space="0" w:color="D3D3D3"/>
                                  </w:tcBorders>
                                </w:tcPr>
                                <w:p w14:paraId="1CF7EBA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0.851</w:t>
                                  </w:r>
                                </w:p>
                              </w:tc>
                              <w:tc>
                                <w:tcPr>
                                  <w:tcW w:w="708" w:type="dxa"/>
                                  <w:tcBorders>
                                    <w:top w:val="single" w:sz="0" w:space="0" w:color="D3D3D3"/>
                                    <w:left w:val="single" w:sz="0" w:space="0" w:color="D3D3D3"/>
                                    <w:bottom w:val="single" w:sz="0" w:space="0" w:color="D3D3D3"/>
                                    <w:right w:val="single" w:sz="0" w:space="0" w:color="D3D3D3"/>
                                  </w:tcBorders>
                                </w:tcPr>
                                <w:p w14:paraId="6E1814DF"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2.8</w:t>
                                  </w:r>
                                </w:p>
                              </w:tc>
                              <w:tc>
                                <w:tcPr>
                                  <w:tcW w:w="1776" w:type="dxa"/>
                                  <w:tcBorders>
                                    <w:top w:val="single" w:sz="0" w:space="0" w:color="D3D3D3"/>
                                    <w:left w:val="single" w:sz="0" w:space="0" w:color="D3D3D3"/>
                                    <w:bottom w:val="single" w:sz="0" w:space="0" w:color="D3D3D3"/>
                                    <w:right w:val="single" w:sz="0" w:space="0" w:color="D3D3D3"/>
                                  </w:tcBorders>
                                </w:tcPr>
                                <w:p w14:paraId="2CE5997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0.34</w:t>
                                  </w:r>
                                </w:p>
                              </w:tc>
                            </w:tr>
                            <w:tr w:rsidR="00F527A5" w14:paraId="279D75D2"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9CEA5A4"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57B52EC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5CCFD2CB"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2BD69B6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63156ABB"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7AC625F"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21.2</w:t>
                                  </w:r>
                                </w:p>
                              </w:tc>
                              <w:tc>
                                <w:tcPr>
                                  <w:tcW w:w="1312" w:type="dxa"/>
                                  <w:tcBorders>
                                    <w:top w:val="single" w:sz="0" w:space="0" w:color="D3D3D3"/>
                                    <w:left w:val="single" w:sz="0" w:space="0" w:color="D3D3D3"/>
                                    <w:bottom w:val="single" w:sz="0" w:space="0" w:color="D3D3D3"/>
                                    <w:right w:val="single" w:sz="0" w:space="0" w:color="D3D3D3"/>
                                  </w:tcBorders>
                                </w:tcPr>
                                <w:p w14:paraId="3B46B99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2349CE7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0.33 [0.13, 0.53]</w:t>
                                  </w:r>
                                </w:p>
                              </w:tc>
                              <w:tc>
                                <w:tcPr>
                                  <w:tcW w:w="707" w:type="dxa"/>
                                  <w:tcBorders>
                                    <w:top w:val="single" w:sz="0" w:space="0" w:color="D3D3D3"/>
                                    <w:left w:val="single" w:sz="0" w:space="0" w:color="D3D3D3"/>
                                    <w:bottom w:val="single" w:sz="0" w:space="0" w:color="D3D3D3"/>
                                    <w:right w:val="single" w:sz="0" w:space="0" w:color="D3D3D3"/>
                                  </w:tcBorders>
                                </w:tcPr>
                                <w:p w14:paraId="61825616"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602D864C"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4D85F88F"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F527A5" w14:paraId="5F68D631"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5EBDB408" w14:textId="77777777" w:rsidR="00F527A5" w:rsidRPr="00B5620C" w:rsidRDefault="00F527A5" w:rsidP="00F527A5">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2EB0805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4438062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34511F1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2722D182"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7DCC3061"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2.5</w:t>
                                  </w:r>
                                </w:p>
                              </w:tc>
                              <w:tc>
                                <w:tcPr>
                                  <w:tcW w:w="1312" w:type="dxa"/>
                                  <w:tcBorders>
                                    <w:top w:val="single" w:sz="0" w:space="0" w:color="D3D3D3"/>
                                    <w:left w:val="single" w:sz="0" w:space="0" w:color="D3D3D3"/>
                                    <w:bottom w:val="single" w:sz="0" w:space="0" w:color="D3D3D3"/>
                                    <w:right w:val="single" w:sz="0" w:space="0" w:color="D3D3D3"/>
                                  </w:tcBorders>
                                </w:tcPr>
                                <w:p w14:paraId="1D68F65F"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5EC05B2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0.34 [-0.41, 1.09]</w:t>
                                  </w:r>
                                </w:p>
                              </w:tc>
                              <w:tc>
                                <w:tcPr>
                                  <w:tcW w:w="707" w:type="dxa"/>
                                  <w:tcBorders>
                                    <w:top w:val="single" w:sz="0" w:space="0" w:color="D3D3D3"/>
                                    <w:left w:val="single" w:sz="0" w:space="0" w:color="D3D3D3"/>
                                    <w:bottom w:val="single" w:sz="0" w:space="0" w:color="D3D3D3"/>
                                    <w:right w:val="single" w:sz="0" w:space="0" w:color="D3D3D3"/>
                                  </w:tcBorders>
                                </w:tcPr>
                                <w:p w14:paraId="14769DD3" w14:textId="77777777" w:rsidR="00F527A5" w:rsidRPr="003F43FB" w:rsidRDefault="00F527A5" w:rsidP="00F527A5">
                                  <w:pPr>
                                    <w:keepNext/>
                                    <w:spacing w:after="60"/>
                                    <w:rPr>
                                      <w:rFonts w:ascii="Times New Roman" w:hAnsi="Times New Roman" w:cs="Times New Roman"/>
                                      <w:i/>
                                      <w:sz w:val="18"/>
                                      <w:szCs w:val="18"/>
                                    </w:rPr>
                                  </w:pPr>
                                  <w:r w:rsidRPr="003F43FB">
                                    <w:rPr>
                                      <w:rFonts w:ascii="Times New Roman" w:hAnsi="Times New Roman" w:cs="Times New Roman"/>
                                      <w:sz w:val="18"/>
                                      <w:szCs w:val="18"/>
                                    </w:rPr>
                                    <w:t>0.285</w:t>
                                  </w:r>
                                </w:p>
                              </w:tc>
                              <w:tc>
                                <w:tcPr>
                                  <w:tcW w:w="708" w:type="dxa"/>
                                  <w:tcBorders>
                                    <w:top w:val="single" w:sz="0" w:space="0" w:color="D3D3D3"/>
                                    <w:left w:val="single" w:sz="0" w:space="0" w:color="D3D3D3"/>
                                    <w:bottom w:val="single" w:sz="0" w:space="0" w:color="D3D3D3"/>
                                    <w:right w:val="single" w:sz="0" w:space="0" w:color="D3D3D3"/>
                                  </w:tcBorders>
                                </w:tcPr>
                                <w:p w14:paraId="25915E47" w14:textId="77777777" w:rsidR="00F527A5" w:rsidRPr="003F43FB" w:rsidRDefault="00F527A5" w:rsidP="00F527A5">
                                  <w:pPr>
                                    <w:keepNext/>
                                    <w:spacing w:after="60"/>
                                    <w:rPr>
                                      <w:rFonts w:ascii="Times New Roman" w:hAnsi="Times New Roman" w:cs="Times New Roman"/>
                                      <w:b/>
                                      <w:sz w:val="18"/>
                                      <w:szCs w:val="18"/>
                                    </w:rPr>
                                  </w:pPr>
                                  <w:r w:rsidRPr="003F43FB">
                                    <w:rPr>
                                      <w:rFonts w:ascii="Times New Roman" w:hAnsi="Times New Roman" w:cs="Times New Roman"/>
                                      <w:sz w:val="18"/>
                                      <w:szCs w:val="18"/>
                                    </w:rPr>
                                    <w:t>4.4</w:t>
                                  </w:r>
                                </w:p>
                              </w:tc>
                              <w:tc>
                                <w:tcPr>
                                  <w:tcW w:w="1776" w:type="dxa"/>
                                  <w:tcBorders>
                                    <w:top w:val="single" w:sz="0" w:space="0" w:color="D3D3D3"/>
                                    <w:left w:val="single" w:sz="0" w:space="0" w:color="D3D3D3"/>
                                    <w:bottom w:val="single" w:sz="0" w:space="0" w:color="D3D3D3"/>
                                    <w:right w:val="single" w:sz="0" w:space="0" w:color="D3D3D3"/>
                                  </w:tcBorders>
                                </w:tcPr>
                                <w:p w14:paraId="54DA8D3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0.29</w:t>
                                  </w:r>
                                </w:p>
                              </w:tc>
                            </w:tr>
                            <w:tr w:rsidR="00F527A5" w14:paraId="1EB5DD6A" w14:textId="77777777" w:rsidTr="00F332DF">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53EDF3C3"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AAD5122"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60E88A1"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69C44F5" w14:textId="6FD31536"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0E34E1" w14:textId="4164D220"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600F9FAF"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526DF7D5"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5FC97880" w14:textId="10E65838"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F20A356" w14:textId="39ED036E"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0.570</w:t>
                                  </w:r>
                                </w:p>
                              </w:tc>
                              <w:tc>
                                <w:tcPr>
                                  <w:tcW w:w="708" w:type="dxa"/>
                                  <w:tcBorders>
                                    <w:top w:val="single" w:sz="0" w:space="0" w:color="D3D3D3"/>
                                    <w:left w:val="single" w:sz="0" w:space="0" w:color="D3D3D3"/>
                                    <w:bottom w:val="single" w:sz="0" w:space="0" w:color="D3D3D3"/>
                                    <w:right w:val="single" w:sz="0" w:space="0" w:color="D3D3D3"/>
                                  </w:tcBorders>
                                </w:tcPr>
                                <w:p w14:paraId="3226F61B"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BBC37D0" w14:textId="77777777" w:rsidR="00F527A5" w:rsidRPr="003F43FB" w:rsidRDefault="00F527A5" w:rsidP="00F527A5">
                                  <w:pPr>
                                    <w:keepNext/>
                                    <w:spacing w:after="60"/>
                                    <w:rPr>
                                      <w:rFonts w:ascii="Times New Roman" w:hAnsi="Times New Roman" w:cs="Times New Roman"/>
                                      <w:sz w:val="18"/>
                                      <w:szCs w:val="18"/>
                                    </w:rPr>
                                  </w:pPr>
                                </w:p>
                              </w:tc>
                            </w:tr>
                            <w:tr w:rsidR="00F527A5" w14:paraId="487C5970"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41FBDD7C"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766CBDC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4BA66E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E0B328B"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E9ECAEC"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CDBA410"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5131DBF8"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0D090FD"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5C56EFDB"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E3C9C60"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4647B876" w14:textId="77777777" w:rsidR="00F527A5" w:rsidRPr="003F43FB" w:rsidRDefault="00F527A5" w:rsidP="00F527A5">
                                  <w:pPr>
                                    <w:keepNext/>
                                    <w:spacing w:after="60"/>
                                    <w:rPr>
                                      <w:rFonts w:ascii="Times New Roman" w:hAnsi="Times New Roman" w:cs="Times New Roman"/>
                                      <w:sz w:val="18"/>
                                      <w:szCs w:val="18"/>
                                    </w:rPr>
                                  </w:pPr>
                                </w:p>
                              </w:tc>
                            </w:tr>
                            <w:tr w:rsidR="00F527A5" w14:paraId="5B89E5F2" w14:textId="77777777" w:rsidTr="00F332DF">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657FFDF8"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A3EFC9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5D6D237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3EF67AC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10CFEE85"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3FE24D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14.3</w:t>
                                  </w:r>
                                </w:p>
                              </w:tc>
                              <w:tc>
                                <w:tcPr>
                                  <w:tcW w:w="1312" w:type="dxa"/>
                                  <w:tcBorders>
                                    <w:top w:val="single" w:sz="0" w:space="0" w:color="D3D3D3"/>
                                    <w:left w:val="single" w:sz="0" w:space="0" w:color="D3D3D3"/>
                                    <w:bottom w:val="single" w:sz="0" w:space="0" w:color="D3D3D3"/>
                                    <w:right w:val="single" w:sz="0" w:space="0" w:color="D3D3D3"/>
                                  </w:tcBorders>
                                </w:tcPr>
                                <w:p w14:paraId="17D7C1EB"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B37133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0.32 [0.12, 0.52]</w:t>
                                  </w:r>
                                </w:p>
                              </w:tc>
                              <w:tc>
                                <w:tcPr>
                                  <w:tcW w:w="707" w:type="dxa"/>
                                  <w:tcBorders>
                                    <w:top w:val="single" w:sz="0" w:space="0" w:color="D3D3D3"/>
                                    <w:left w:val="single" w:sz="0" w:space="0" w:color="D3D3D3"/>
                                    <w:bottom w:val="single" w:sz="0" w:space="0" w:color="D3D3D3"/>
                                    <w:right w:val="single" w:sz="0" w:space="0" w:color="D3D3D3"/>
                                  </w:tcBorders>
                                </w:tcPr>
                                <w:p w14:paraId="1AE9CDD9" w14:textId="77777777" w:rsidR="00F527A5" w:rsidRPr="003F43FB" w:rsidRDefault="00F527A5" w:rsidP="00F527A5">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168ACAA3"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3.7</w:t>
                                  </w:r>
                                </w:p>
                              </w:tc>
                              <w:tc>
                                <w:tcPr>
                                  <w:tcW w:w="1776" w:type="dxa"/>
                                  <w:tcBorders>
                                    <w:top w:val="single" w:sz="0" w:space="0" w:color="D3D3D3"/>
                                    <w:left w:val="single" w:sz="0" w:space="0" w:color="D3D3D3"/>
                                    <w:bottom w:val="single" w:sz="0" w:space="0" w:color="D3D3D3"/>
                                    <w:right w:val="single" w:sz="0" w:space="0" w:color="D3D3D3"/>
                                  </w:tcBorders>
                                </w:tcPr>
                                <w:p w14:paraId="658C89A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F527A5" w14:paraId="5228C92E" w14:textId="77777777" w:rsidTr="00F332DF">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4474EAD"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4EA233E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3FAE758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22DF3D2B"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693A69E5"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00FD56C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12.4</w:t>
                                  </w:r>
                                </w:p>
                              </w:tc>
                              <w:tc>
                                <w:tcPr>
                                  <w:tcW w:w="1312" w:type="dxa"/>
                                  <w:tcBorders>
                                    <w:top w:val="single" w:sz="0" w:space="0" w:color="D3D3D3"/>
                                    <w:left w:val="single" w:sz="0" w:space="0" w:color="D3D3D3"/>
                                    <w:bottom w:val="single" w:sz="2" w:space="0" w:color="D3D3D3"/>
                                    <w:right w:val="single" w:sz="0" w:space="0" w:color="D3D3D3"/>
                                  </w:tcBorders>
                                </w:tcPr>
                                <w:p w14:paraId="11F6C8F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4387855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0.25 [0.07, 0.43]</w:t>
                                  </w:r>
                                </w:p>
                              </w:tc>
                              <w:tc>
                                <w:tcPr>
                                  <w:tcW w:w="707" w:type="dxa"/>
                                  <w:tcBorders>
                                    <w:top w:val="single" w:sz="0" w:space="0" w:color="D3D3D3"/>
                                    <w:left w:val="single" w:sz="0" w:space="0" w:color="D3D3D3"/>
                                    <w:bottom w:val="single" w:sz="2" w:space="0" w:color="D3D3D3"/>
                                    <w:right w:val="single" w:sz="0" w:space="0" w:color="D3D3D3"/>
                                  </w:tcBorders>
                                </w:tcPr>
                                <w:p w14:paraId="41124982"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0.018</w:t>
                                  </w:r>
                                </w:p>
                              </w:tc>
                              <w:tc>
                                <w:tcPr>
                                  <w:tcW w:w="708" w:type="dxa"/>
                                  <w:tcBorders>
                                    <w:top w:val="single" w:sz="0" w:space="0" w:color="D3D3D3"/>
                                    <w:left w:val="single" w:sz="0" w:space="0" w:color="D3D3D3"/>
                                    <w:bottom w:val="single" w:sz="2" w:space="0" w:color="D3D3D3"/>
                                    <w:right w:val="single" w:sz="0" w:space="0" w:color="D3D3D3"/>
                                  </w:tcBorders>
                                </w:tcPr>
                                <w:p w14:paraId="759AD08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776" w:type="dxa"/>
                                  <w:tcBorders>
                                    <w:top w:val="single" w:sz="0" w:space="0" w:color="D3D3D3"/>
                                    <w:left w:val="single" w:sz="0" w:space="0" w:color="D3D3D3"/>
                                    <w:bottom w:val="single" w:sz="2" w:space="0" w:color="D3D3D3"/>
                                    <w:right w:val="single" w:sz="0" w:space="0" w:color="D3D3D3"/>
                                  </w:tcBorders>
                                </w:tcPr>
                                <w:p w14:paraId="4F3F804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0.12</w:t>
                                  </w:r>
                                </w:p>
                              </w:tc>
                            </w:tr>
                            <w:tr w:rsidR="00F527A5" w14:paraId="0496D636" w14:textId="77777777" w:rsidTr="00F332DF">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01BADC0E"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7898BF9A"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16FB71D5"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74ABEBD" w14:textId="085823A5" w:rsidR="00F527A5" w:rsidRPr="003F43FB" w:rsidRDefault="00F527A5" w:rsidP="00F527A5">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198421A5" w14:textId="49AA11E4"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0.94</w:t>
                                  </w:r>
                                  <w:r w:rsidR="00EF6CB9">
                                    <w:rPr>
                                      <w:rFonts w:ascii="Times New Roman" w:hAnsi="Times New Roman"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7D0B6744"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2" w:space="0" w:color="D3D3D3"/>
                                    <w:left w:val="single" w:sz="2" w:space="0" w:color="D3D3D3"/>
                                    <w:bottom w:val="single" w:sz="4" w:space="0" w:color="auto"/>
                                    <w:right w:val="single" w:sz="2" w:space="0" w:color="D3D3D3"/>
                                  </w:tcBorders>
                                </w:tcPr>
                                <w:p w14:paraId="3985A1FA"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56A3BA7A" w14:textId="771C39E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6235BF2C" w14:textId="79835076"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0.409</w:t>
                                  </w:r>
                                </w:p>
                              </w:tc>
                              <w:tc>
                                <w:tcPr>
                                  <w:tcW w:w="708" w:type="dxa"/>
                                  <w:tcBorders>
                                    <w:top w:val="single" w:sz="2" w:space="0" w:color="D3D3D3"/>
                                    <w:left w:val="single" w:sz="2" w:space="0" w:color="D3D3D3"/>
                                    <w:bottom w:val="single" w:sz="4" w:space="0" w:color="auto"/>
                                    <w:right w:val="single" w:sz="2" w:space="0" w:color="D3D3D3"/>
                                  </w:tcBorders>
                                </w:tcPr>
                                <w:p w14:paraId="42F3E78E"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220713FF" w14:textId="77777777" w:rsidR="00F527A5" w:rsidRPr="003F43FB" w:rsidRDefault="00F527A5" w:rsidP="00F527A5">
                                  <w:pPr>
                                    <w:keepNext/>
                                    <w:spacing w:after="60"/>
                                    <w:rPr>
                                      <w:rFonts w:ascii="Times New Roman" w:hAnsi="Times New Roman" w:cs="Times New Roman"/>
                                      <w:sz w:val="18"/>
                                      <w:szCs w:val="18"/>
                                    </w:rPr>
                                  </w:pPr>
                                </w:p>
                              </w:tc>
                            </w:tr>
                          </w:tbl>
                          <w:p w14:paraId="218A1DF8" w14:textId="2CE8371F" w:rsidR="00F527A5" w:rsidRDefault="00F527A5" w:rsidP="00F527A5">
                            <w:pPr>
                              <w:jc w:val="both"/>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Boo</w:t>
                            </w:r>
                            <w:r w:rsidR="0054106E">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57B028" id="_x0000_s1054" type="#_x0000_t202" style="position:absolute;margin-left:-18.25pt;margin-top:65.75pt;width:628.95pt;height:533.55pt;rotation:-90;z-index:25167462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" stroked="f">
                <v:textbox>
                  <w:txbxContent>
                    <w:p w14:paraId="67A02A2A" w14:textId="395F8088" w:rsidR="00F527A5" w:rsidRPr="002D643F" w:rsidRDefault="00F527A5" w:rsidP="00F527A5">
                      <w:pPr>
                        <w:jc w:val="both"/>
                      </w:pPr>
                      <w:r w:rsidRPr="00CE4192">
                        <w:rPr>
                          <w:b/>
                          <w:bCs/>
                        </w:rPr>
                        <w:t>TABLE 8</w:t>
                      </w:r>
                      <w:r>
                        <w:t xml:space="preserve"> Methodologically </w:t>
                      </w:r>
                      <w:r w:rsidR="008304E9">
                        <w:t>relevant</w:t>
                      </w:r>
                      <w:r>
                        <w:t xml:space="preserve"> categorical </w:t>
                      </w:r>
                      <w:proofErr w:type="gramStart"/>
                      <w:r>
                        <w:t>moderators</w:t>
                      </w:r>
                      <w:proofErr w:type="gramEnd"/>
                      <w:r>
                        <w:t xml:space="preserve"> meta-analysis of </w:t>
                      </w:r>
                      <w:proofErr w:type="spellStart"/>
                      <w:r>
                        <w:t>reintegrational</w:t>
                      </w:r>
                      <w:proofErr w:type="spellEnd"/>
                      <w:r>
                        <w:t xml:space="preserve"> outcomes</w:t>
                      </w:r>
                    </w:p>
                    <w:tbl>
                      <w:tblPr>
                        <w:tblStyle w:val="Table"/>
                        <w:tblW w:w="11979" w:type="dxa"/>
                        <w:tblCellMar>
                          <w:left w:w="60" w:type="dxa"/>
                          <w:right w:w="60" w:type="dxa"/>
                        </w:tblCellMar>
                        <w:tblLook w:val="0000" w:firstRow="0" w:lastRow="0" w:firstColumn="0" w:lastColumn="0" w:noHBand="0" w:noVBand="0"/>
                      </w:tblPr>
                      <w:tblGrid>
                        <w:gridCol w:w="1978"/>
                        <w:gridCol w:w="652"/>
                        <w:gridCol w:w="630"/>
                        <w:gridCol w:w="1420"/>
                        <w:gridCol w:w="540"/>
                        <w:gridCol w:w="658"/>
                        <w:gridCol w:w="1349"/>
                        <w:gridCol w:w="1561"/>
                        <w:gridCol w:w="707"/>
                        <w:gridCol w:w="708"/>
                        <w:gridCol w:w="1776"/>
                      </w:tblGrid>
                      <w:tr w:rsidR="00F527A5" w14:paraId="74A9356E" w14:textId="77777777" w:rsidTr="00F332DF">
                        <w:trPr>
                          <w:cantSplit/>
                          <w:trHeight w:val="271"/>
                          <w:tblHeader/>
                        </w:trPr>
                        <w:tc>
                          <w:tcPr>
                            <w:tcW w:w="0" w:type="auto"/>
                            <w:tcBorders>
                              <w:top w:val="single" w:sz="4" w:space="0" w:color="auto"/>
                              <w:left w:val="single" w:sz="2" w:space="0" w:color="D3D3D3"/>
                              <w:bottom w:val="single" w:sz="4" w:space="0" w:color="auto"/>
                            </w:tcBorders>
                          </w:tcPr>
                          <w:p w14:paraId="354173FC" w14:textId="77777777" w:rsidR="00F527A5" w:rsidRPr="00B5620C" w:rsidRDefault="00F527A5" w:rsidP="00F527A5">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B0B6D4E" w14:textId="77777777" w:rsidR="00F527A5" w:rsidRPr="00B5620C" w:rsidRDefault="00F527A5" w:rsidP="00F527A5">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06D0C3F" w14:textId="77777777" w:rsidR="00F527A5" w:rsidRPr="00B5620C" w:rsidRDefault="00F527A5" w:rsidP="00F527A5">
                            <w:pPr>
                              <w:keepNext/>
                              <w:spacing w:after="60"/>
                              <w:rPr>
                                <w:rFonts w:ascii="Times New Roman" w:hAnsi="Times New Roman" w:cs="Times New Roman"/>
                                <w:sz w:val="20"/>
                                <w:szCs w:val="20"/>
                              </w:rPr>
                            </w:pPr>
                          </w:p>
                        </w:tc>
                        <w:tc>
                          <w:tcPr>
                            <w:tcW w:w="3966" w:type="dxa"/>
                            <w:gridSpan w:val="4"/>
                            <w:tcBorders>
                              <w:top w:val="single" w:sz="4" w:space="0" w:color="auto"/>
                              <w:bottom w:val="single" w:sz="4" w:space="0" w:color="auto"/>
                            </w:tcBorders>
                          </w:tcPr>
                          <w:p w14:paraId="227BAE98" w14:textId="77777777" w:rsidR="00F527A5" w:rsidRPr="00B5620C" w:rsidRDefault="00F527A5" w:rsidP="00F527A5">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752" w:type="dxa"/>
                            <w:gridSpan w:val="4"/>
                            <w:tcBorders>
                              <w:top w:val="single" w:sz="4" w:space="0" w:color="auto"/>
                              <w:bottom w:val="single" w:sz="4" w:space="0" w:color="auto"/>
                              <w:right w:val="single" w:sz="2" w:space="0" w:color="D3D3D3"/>
                            </w:tcBorders>
                          </w:tcPr>
                          <w:p w14:paraId="7DE5D1A9" w14:textId="77777777" w:rsidR="00F527A5" w:rsidRPr="00B5620C" w:rsidRDefault="00F527A5" w:rsidP="00F527A5">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F527A5" w14:paraId="7B5FEF55" w14:textId="77777777" w:rsidTr="00F332DF">
                        <w:trPr>
                          <w:cantSplit/>
                          <w:trHeight w:val="178"/>
                          <w:tblHeader/>
                        </w:trPr>
                        <w:tc>
                          <w:tcPr>
                            <w:tcW w:w="0" w:type="auto"/>
                            <w:tcBorders>
                              <w:top w:val="single" w:sz="4" w:space="0" w:color="auto"/>
                              <w:left w:val="single" w:sz="2" w:space="0" w:color="D3D3D3"/>
                              <w:bottom w:val="single" w:sz="4" w:space="0" w:color="auto"/>
                            </w:tcBorders>
                          </w:tcPr>
                          <w:p w14:paraId="1A73B2AD"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639A581C"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33330C08"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48614AEC"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57842C87"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4AD2D5C" w14:textId="77777777" w:rsidR="00F527A5" w:rsidRPr="00B5620C" w:rsidRDefault="00F527A5" w:rsidP="00F527A5">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312" w:type="dxa"/>
                            <w:tcBorders>
                              <w:top w:val="single" w:sz="4" w:space="0" w:color="auto"/>
                              <w:bottom w:val="single" w:sz="4" w:space="0" w:color="auto"/>
                            </w:tcBorders>
                          </w:tcPr>
                          <w:p w14:paraId="02B1CEA2"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1561" w:type="dxa"/>
                            <w:tcBorders>
                              <w:top w:val="single" w:sz="4" w:space="0" w:color="auto"/>
                              <w:bottom w:val="single" w:sz="4" w:space="0" w:color="auto"/>
                            </w:tcBorders>
                          </w:tcPr>
                          <w:p w14:paraId="7A50D6C5"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707" w:type="dxa"/>
                            <w:tcBorders>
                              <w:top w:val="single" w:sz="4" w:space="0" w:color="auto"/>
                              <w:bottom w:val="single" w:sz="4" w:space="0" w:color="auto"/>
                            </w:tcBorders>
                          </w:tcPr>
                          <w:p w14:paraId="0A4C2D12"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708" w:type="dxa"/>
                            <w:tcBorders>
                              <w:top w:val="single" w:sz="4" w:space="0" w:color="auto"/>
                              <w:bottom w:val="single" w:sz="4" w:space="0" w:color="auto"/>
                            </w:tcBorders>
                          </w:tcPr>
                          <w:p w14:paraId="2769CC81" w14:textId="77777777" w:rsidR="00F527A5" w:rsidRPr="00B5620C" w:rsidRDefault="00F527A5" w:rsidP="00F527A5">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776" w:type="dxa"/>
                            <w:tcBorders>
                              <w:top w:val="single" w:sz="4" w:space="0" w:color="auto"/>
                              <w:bottom w:val="single" w:sz="4" w:space="0" w:color="auto"/>
                              <w:right w:val="single" w:sz="2" w:space="0" w:color="D3D3D3"/>
                            </w:tcBorders>
                          </w:tcPr>
                          <w:p w14:paraId="20D736D9" w14:textId="77777777" w:rsidR="00F527A5" w:rsidRPr="00B5620C" w:rsidRDefault="00F527A5" w:rsidP="00F527A5">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F527A5" w14:paraId="4E63349B" w14:textId="77777777" w:rsidTr="00F332DF">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2A6D7B2E"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451B4B6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4327C6D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68050B70"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494AAE5"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66CD98C"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4" w:space="0" w:color="auto"/>
                              <w:left w:val="single" w:sz="0" w:space="0" w:color="D3D3D3"/>
                              <w:bottom w:val="single" w:sz="0" w:space="0" w:color="D3D3D3"/>
                              <w:right w:val="single" w:sz="0" w:space="0" w:color="D3D3D3"/>
                            </w:tcBorders>
                          </w:tcPr>
                          <w:p w14:paraId="48E2BF34"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3DCE04BC"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239867C8"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28D22213"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2071F225" w14:textId="77777777" w:rsidR="00F527A5" w:rsidRPr="003F43FB" w:rsidRDefault="00F527A5" w:rsidP="00F527A5">
                            <w:pPr>
                              <w:keepNext/>
                              <w:spacing w:after="60"/>
                              <w:rPr>
                                <w:rFonts w:ascii="Times New Roman" w:hAnsi="Times New Roman" w:cs="Times New Roman"/>
                                <w:sz w:val="18"/>
                                <w:szCs w:val="18"/>
                              </w:rPr>
                            </w:pPr>
                          </w:p>
                        </w:tc>
                      </w:tr>
                      <w:tr w:rsidR="00F527A5" w14:paraId="7E22997B" w14:textId="77777777" w:rsidTr="00F332D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4EE5FCDE"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6822B35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6467FD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29A2811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5A402FF7"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B7D0F4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18.0</w:t>
                            </w:r>
                          </w:p>
                        </w:tc>
                        <w:tc>
                          <w:tcPr>
                            <w:tcW w:w="1312" w:type="dxa"/>
                            <w:tcBorders>
                              <w:top w:val="single" w:sz="0" w:space="0" w:color="D3D3D3"/>
                              <w:left w:val="single" w:sz="0" w:space="0" w:color="D3D3D3"/>
                              <w:bottom w:val="single" w:sz="0" w:space="0" w:color="D3D3D3"/>
                              <w:right w:val="single" w:sz="0" w:space="0" w:color="D3D3D3"/>
                            </w:tcBorders>
                          </w:tcPr>
                          <w:p w14:paraId="37C06DB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6C3CD0A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0.42 [0.18, 0.65]</w:t>
                            </w:r>
                          </w:p>
                        </w:tc>
                        <w:tc>
                          <w:tcPr>
                            <w:tcW w:w="707" w:type="dxa"/>
                            <w:tcBorders>
                              <w:top w:val="single" w:sz="0" w:space="0" w:color="D3D3D3"/>
                              <w:left w:val="single" w:sz="0" w:space="0" w:color="D3D3D3"/>
                              <w:bottom w:val="single" w:sz="0" w:space="0" w:color="D3D3D3"/>
                              <w:right w:val="single" w:sz="0" w:space="0" w:color="D3D3D3"/>
                            </w:tcBorders>
                          </w:tcPr>
                          <w:p w14:paraId="741E7195"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708" w:type="dxa"/>
                            <w:tcBorders>
                              <w:top w:val="single" w:sz="0" w:space="0" w:color="D3D3D3"/>
                              <w:left w:val="single" w:sz="0" w:space="0" w:color="D3D3D3"/>
                              <w:bottom w:val="single" w:sz="0" w:space="0" w:color="D3D3D3"/>
                              <w:right w:val="single" w:sz="0" w:space="0" w:color="D3D3D3"/>
                            </w:tcBorders>
                          </w:tcPr>
                          <w:p w14:paraId="4EF8615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776" w:type="dxa"/>
                            <w:tcBorders>
                              <w:top w:val="single" w:sz="0" w:space="0" w:color="D3D3D3"/>
                              <w:left w:val="single" w:sz="0" w:space="0" w:color="D3D3D3"/>
                              <w:bottom w:val="single" w:sz="0" w:space="0" w:color="D3D3D3"/>
                              <w:right w:val="single" w:sz="0" w:space="0" w:color="D3D3D3"/>
                            </w:tcBorders>
                          </w:tcPr>
                          <w:p w14:paraId="29BACBA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0.25</w:t>
                            </w:r>
                          </w:p>
                        </w:tc>
                      </w:tr>
                      <w:tr w:rsidR="00F527A5" w14:paraId="32B2308A" w14:textId="77777777" w:rsidTr="00F332D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1066F427"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58B1485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43233F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34FF465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03A74BC"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1D9D372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13.2</w:t>
                            </w:r>
                          </w:p>
                        </w:tc>
                        <w:tc>
                          <w:tcPr>
                            <w:tcW w:w="1312" w:type="dxa"/>
                            <w:tcBorders>
                              <w:top w:val="single" w:sz="0" w:space="0" w:color="D3D3D3"/>
                              <w:left w:val="single" w:sz="0" w:space="0" w:color="D3D3D3"/>
                              <w:bottom w:val="single" w:sz="0" w:space="0" w:color="D3D3D3"/>
                              <w:right w:val="single" w:sz="0" w:space="0" w:color="D3D3D3"/>
                            </w:tcBorders>
                          </w:tcPr>
                          <w:p w14:paraId="335A7BE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314F725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 [-0.02, 0.42]</w:t>
                            </w:r>
                          </w:p>
                        </w:tc>
                        <w:tc>
                          <w:tcPr>
                            <w:tcW w:w="707" w:type="dxa"/>
                            <w:tcBorders>
                              <w:top w:val="single" w:sz="0" w:space="0" w:color="D3D3D3"/>
                              <w:left w:val="single" w:sz="0" w:space="0" w:color="D3D3D3"/>
                              <w:bottom w:val="single" w:sz="0" w:space="0" w:color="D3D3D3"/>
                              <w:right w:val="single" w:sz="0" w:space="0" w:color="D3D3D3"/>
                            </w:tcBorders>
                          </w:tcPr>
                          <w:p w14:paraId="4FE1E99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0.067</w:t>
                            </w:r>
                          </w:p>
                        </w:tc>
                        <w:tc>
                          <w:tcPr>
                            <w:tcW w:w="708" w:type="dxa"/>
                            <w:tcBorders>
                              <w:top w:val="single" w:sz="0" w:space="0" w:color="D3D3D3"/>
                              <w:left w:val="single" w:sz="0" w:space="0" w:color="D3D3D3"/>
                              <w:bottom w:val="single" w:sz="0" w:space="0" w:color="D3D3D3"/>
                              <w:right w:val="single" w:sz="0" w:space="0" w:color="D3D3D3"/>
                            </w:tcBorders>
                          </w:tcPr>
                          <w:p w14:paraId="28CA2C7B"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3.4</w:t>
                            </w:r>
                          </w:p>
                        </w:tc>
                        <w:tc>
                          <w:tcPr>
                            <w:tcW w:w="1776" w:type="dxa"/>
                            <w:tcBorders>
                              <w:top w:val="single" w:sz="0" w:space="0" w:color="D3D3D3"/>
                              <w:left w:val="single" w:sz="0" w:space="0" w:color="D3D3D3"/>
                              <w:bottom w:val="single" w:sz="0" w:space="0" w:color="D3D3D3"/>
                              <w:right w:val="single" w:sz="0" w:space="0" w:color="D3D3D3"/>
                            </w:tcBorders>
                          </w:tcPr>
                          <w:p w14:paraId="6F19252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r>
                      <w:tr w:rsidR="00F527A5" w14:paraId="788C5F80"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8FCF7F8"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1BC1DD22"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4D1486"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95B34" w14:textId="0F1D49F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ECCC3EA" w14:textId="46242D18" w:rsidR="00F527A5" w:rsidRPr="003F43FB" w:rsidRDefault="00F332DF" w:rsidP="00F527A5">
                            <w:pPr>
                              <w:keepNext/>
                              <w:spacing w:after="60"/>
                              <w:rPr>
                                <w:rFonts w:ascii="Times New Roman" w:hAnsi="Times New Roman" w:cs="Times New Roman"/>
                                <w:b/>
                                <w:sz w:val="18"/>
                                <w:szCs w:val="18"/>
                              </w:rPr>
                            </w:pPr>
                            <w:r>
                              <w:rPr>
                                <w:rFonts w:ascii="Times New Roman" w:hAnsi="Times New Roman"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7084C2AB"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02D1215"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C1B8220" w14:textId="18724BFC"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565BDEF0" w14:textId="0C8D1551" w:rsidR="00F527A5" w:rsidRPr="00F332DF" w:rsidRDefault="00F332DF" w:rsidP="00F527A5">
                            <w:pPr>
                              <w:keepNext/>
                              <w:spacing w:after="60"/>
                              <w:rPr>
                                <w:rFonts w:ascii="Times New Roman" w:hAnsi="Times New Roman" w:cs="Times New Roman"/>
                                <w:b/>
                                <w:bCs/>
                                <w:sz w:val="18"/>
                                <w:szCs w:val="18"/>
                              </w:rPr>
                            </w:pPr>
                            <w:r>
                              <w:rPr>
                                <w:rFonts w:ascii="Times New Roman" w:hAnsi="Times New Roman" w:cs="Times New Roman"/>
                                <w:b/>
                                <w:b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1D848ACF"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0CDF714" w14:textId="77777777" w:rsidR="00F527A5" w:rsidRPr="003F43FB" w:rsidRDefault="00F527A5" w:rsidP="00F527A5">
                            <w:pPr>
                              <w:keepNext/>
                              <w:spacing w:after="60"/>
                              <w:rPr>
                                <w:rFonts w:ascii="Times New Roman" w:hAnsi="Times New Roman" w:cs="Times New Roman"/>
                                <w:sz w:val="18"/>
                                <w:szCs w:val="18"/>
                              </w:rPr>
                            </w:pPr>
                          </w:p>
                        </w:tc>
                      </w:tr>
                      <w:tr w:rsidR="00F527A5" w14:paraId="5FD6330C"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C38BC45"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679B715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5158F5D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5CDD33DE"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D1BACE8"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9C51148"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834B832"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598B231D"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9CEFE47"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4FDD578"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38F310BF" w14:textId="77777777" w:rsidR="00F527A5" w:rsidRPr="003F43FB" w:rsidRDefault="00F527A5" w:rsidP="00F527A5">
                            <w:pPr>
                              <w:keepNext/>
                              <w:spacing w:after="60"/>
                              <w:rPr>
                                <w:rFonts w:ascii="Times New Roman" w:hAnsi="Times New Roman" w:cs="Times New Roman"/>
                                <w:sz w:val="18"/>
                                <w:szCs w:val="18"/>
                              </w:rPr>
                            </w:pPr>
                          </w:p>
                        </w:tc>
                      </w:tr>
                      <w:tr w:rsidR="00F527A5" w14:paraId="16A5836B" w14:textId="77777777" w:rsidTr="00F332D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37712E06"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0BFF6DC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61233DB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200367D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3DB2FB6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663213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4.9</w:t>
                            </w:r>
                          </w:p>
                        </w:tc>
                        <w:tc>
                          <w:tcPr>
                            <w:tcW w:w="1312" w:type="dxa"/>
                            <w:tcBorders>
                              <w:top w:val="single" w:sz="0" w:space="0" w:color="D3D3D3"/>
                              <w:left w:val="single" w:sz="0" w:space="0" w:color="D3D3D3"/>
                              <w:bottom w:val="single" w:sz="0" w:space="0" w:color="D3D3D3"/>
                              <w:right w:val="single" w:sz="0" w:space="0" w:color="D3D3D3"/>
                            </w:tcBorders>
                          </w:tcPr>
                          <w:p w14:paraId="73FD23E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51580DB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0.25 [0.01, 0.5]</w:t>
                            </w:r>
                          </w:p>
                        </w:tc>
                        <w:tc>
                          <w:tcPr>
                            <w:tcW w:w="707" w:type="dxa"/>
                            <w:tcBorders>
                              <w:top w:val="single" w:sz="0" w:space="0" w:color="D3D3D3"/>
                              <w:left w:val="single" w:sz="0" w:space="0" w:color="D3D3D3"/>
                              <w:bottom w:val="single" w:sz="0" w:space="0" w:color="D3D3D3"/>
                              <w:right w:val="single" w:sz="0" w:space="0" w:color="D3D3D3"/>
                            </w:tcBorders>
                          </w:tcPr>
                          <w:p w14:paraId="3A14195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0.043</w:t>
                            </w:r>
                          </w:p>
                        </w:tc>
                        <w:tc>
                          <w:tcPr>
                            <w:tcW w:w="708" w:type="dxa"/>
                            <w:tcBorders>
                              <w:top w:val="single" w:sz="0" w:space="0" w:color="D3D3D3"/>
                              <w:left w:val="single" w:sz="0" w:space="0" w:color="D3D3D3"/>
                              <w:bottom w:val="single" w:sz="0" w:space="0" w:color="D3D3D3"/>
                              <w:right w:val="single" w:sz="0" w:space="0" w:color="D3D3D3"/>
                            </w:tcBorders>
                          </w:tcPr>
                          <w:p w14:paraId="301D57A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6.4</w:t>
                            </w:r>
                          </w:p>
                        </w:tc>
                        <w:tc>
                          <w:tcPr>
                            <w:tcW w:w="1776" w:type="dxa"/>
                            <w:tcBorders>
                              <w:top w:val="single" w:sz="0" w:space="0" w:color="D3D3D3"/>
                              <w:left w:val="single" w:sz="0" w:space="0" w:color="D3D3D3"/>
                              <w:bottom w:val="single" w:sz="0" w:space="0" w:color="D3D3D3"/>
                              <w:right w:val="single" w:sz="0" w:space="0" w:color="D3D3D3"/>
                            </w:tcBorders>
                          </w:tcPr>
                          <w:p w14:paraId="70B97AB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r>
                      <w:tr w:rsidR="00F527A5" w14:paraId="029246C8" w14:textId="77777777" w:rsidTr="00F332DF">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66AF578A" w14:textId="77777777" w:rsidR="00F527A5" w:rsidRPr="00B5620C" w:rsidRDefault="00F527A5" w:rsidP="00F527A5">
                            <w:pPr>
                              <w:keepNext/>
                              <w:spacing w:after="60"/>
                              <w:ind w:firstLine="79"/>
                              <w:rPr>
                                <w:rFonts w:ascii="Times New Roman" w:hAnsi="Times New Roman" w:cs="Times New Roman"/>
                                <w:sz w:val="18"/>
                                <w:szCs w:val="20"/>
                              </w:rPr>
                            </w:pPr>
                            <w:proofErr w:type="spellStart"/>
                            <w:r w:rsidRPr="00B5620C">
                              <w:rPr>
                                <w:rFonts w:ascii="Times New Roman" w:hAnsi="Times New Roman" w:cs="Times New Roman"/>
                                <w:sz w:val="18"/>
                                <w:szCs w:val="20"/>
                              </w:rPr>
                              <w:t>Self reported</w:t>
                            </w:r>
                            <w:proofErr w:type="spellEnd"/>
                            <w:r w:rsidRPr="00B5620C">
                              <w:rPr>
                                <w:rFonts w:ascii="Times New Roman" w:hAnsi="Times New Roman" w:cs="Times New Roman"/>
                                <w:sz w:val="18"/>
                                <w:szCs w:val="20"/>
                              </w:rPr>
                              <w:t>/raw events</w:t>
                            </w:r>
                          </w:p>
                        </w:tc>
                        <w:tc>
                          <w:tcPr>
                            <w:tcW w:w="0" w:type="auto"/>
                            <w:tcBorders>
                              <w:top w:val="single" w:sz="0" w:space="0" w:color="D3D3D3"/>
                              <w:left w:val="single" w:sz="0" w:space="0" w:color="D3D3D3"/>
                              <w:bottom w:val="single" w:sz="0" w:space="0" w:color="D3D3D3"/>
                              <w:right w:val="single" w:sz="0" w:space="0" w:color="D3D3D3"/>
                            </w:tcBorders>
                          </w:tcPr>
                          <w:p w14:paraId="6FBE47C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71D3DCA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67C3EFC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62D225F7"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30766E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22.6</w:t>
                            </w:r>
                          </w:p>
                        </w:tc>
                        <w:tc>
                          <w:tcPr>
                            <w:tcW w:w="1312" w:type="dxa"/>
                            <w:tcBorders>
                              <w:top w:val="single" w:sz="0" w:space="0" w:color="D3D3D3"/>
                              <w:left w:val="single" w:sz="0" w:space="0" w:color="D3D3D3"/>
                              <w:bottom w:val="single" w:sz="0" w:space="0" w:color="D3D3D3"/>
                              <w:right w:val="single" w:sz="0" w:space="0" w:color="D3D3D3"/>
                            </w:tcBorders>
                          </w:tcPr>
                          <w:p w14:paraId="3E043EA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3E575F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54EBA65A"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0.018</w:t>
                            </w:r>
                          </w:p>
                        </w:tc>
                        <w:tc>
                          <w:tcPr>
                            <w:tcW w:w="708" w:type="dxa"/>
                            <w:tcBorders>
                              <w:top w:val="single" w:sz="0" w:space="0" w:color="D3D3D3"/>
                              <w:left w:val="single" w:sz="0" w:space="0" w:color="D3D3D3"/>
                              <w:bottom w:val="single" w:sz="0" w:space="0" w:color="D3D3D3"/>
                              <w:right w:val="single" w:sz="0" w:space="0" w:color="D3D3D3"/>
                            </w:tcBorders>
                          </w:tcPr>
                          <w:p w14:paraId="6F599CD0"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5BE1DAC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F527A5" w14:paraId="137F6799" w14:textId="77777777" w:rsidTr="00F332D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40B21543"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AE6846F"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8735FAE"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D2A6963" w14:textId="6A991DE8"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199FE8" w14:textId="375CBA18"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05184FD1"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10BAB1D0"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5442478" w14:textId="1DA3A439"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0237FA5F" w14:textId="37B11982"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0.428</w:t>
                            </w:r>
                          </w:p>
                        </w:tc>
                        <w:tc>
                          <w:tcPr>
                            <w:tcW w:w="708" w:type="dxa"/>
                            <w:tcBorders>
                              <w:top w:val="single" w:sz="0" w:space="0" w:color="D3D3D3"/>
                              <w:left w:val="single" w:sz="0" w:space="0" w:color="D3D3D3"/>
                              <w:bottom w:val="single" w:sz="0" w:space="0" w:color="D3D3D3"/>
                              <w:right w:val="single" w:sz="0" w:space="0" w:color="D3D3D3"/>
                            </w:tcBorders>
                          </w:tcPr>
                          <w:p w14:paraId="388CBBC5"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A0C4352" w14:textId="77777777" w:rsidR="00F527A5" w:rsidRPr="003F43FB" w:rsidRDefault="00F527A5" w:rsidP="00F527A5">
                            <w:pPr>
                              <w:keepNext/>
                              <w:spacing w:after="60"/>
                              <w:rPr>
                                <w:rFonts w:ascii="Times New Roman" w:hAnsi="Times New Roman" w:cs="Times New Roman"/>
                                <w:sz w:val="18"/>
                                <w:szCs w:val="18"/>
                              </w:rPr>
                            </w:pPr>
                          </w:p>
                        </w:tc>
                      </w:tr>
                      <w:tr w:rsidR="00F527A5" w14:paraId="777AB420"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9B62503"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7BB6A20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873D53E"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C88390"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6C158F"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83FEAA"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0CDB95D"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1F4D1D6C"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6E7CCB"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5B6594D"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F8CCBFF" w14:textId="77777777" w:rsidR="00F527A5" w:rsidRPr="003F43FB" w:rsidRDefault="00F527A5" w:rsidP="00F527A5">
                            <w:pPr>
                              <w:keepNext/>
                              <w:spacing w:after="60"/>
                              <w:rPr>
                                <w:rFonts w:ascii="Times New Roman" w:hAnsi="Times New Roman" w:cs="Times New Roman"/>
                                <w:sz w:val="18"/>
                                <w:szCs w:val="18"/>
                              </w:rPr>
                            </w:pPr>
                          </w:p>
                        </w:tc>
                      </w:tr>
                      <w:tr w:rsidR="00F527A5" w14:paraId="7FC11BC7" w14:textId="77777777" w:rsidTr="00F332D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395D1C32"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440F8BA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36D1ED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C451F8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72D68C4D"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2BD14A2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12.9</w:t>
                            </w:r>
                          </w:p>
                        </w:tc>
                        <w:tc>
                          <w:tcPr>
                            <w:tcW w:w="1312" w:type="dxa"/>
                            <w:tcBorders>
                              <w:top w:val="single" w:sz="0" w:space="0" w:color="D3D3D3"/>
                              <w:left w:val="single" w:sz="0" w:space="0" w:color="D3D3D3"/>
                              <w:bottom w:val="single" w:sz="0" w:space="0" w:color="D3D3D3"/>
                              <w:right w:val="single" w:sz="0" w:space="0" w:color="D3D3D3"/>
                            </w:tcBorders>
                          </w:tcPr>
                          <w:p w14:paraId="17168E7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57642BF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0.28 [0.08, 0.48]</w:t>
                            </w:r>
                          </w:p>
                        </w:tc>
                        <w:tc>
                          <w:tcPr>
                            <w:tcW w:w="707" w:type="dxa"/>
                            <w:tcBorders>
                              <w:top w:val="single" w:sz="0" w:space="0" w:color="D3D3D3"/>
                              <w:left w:val="single" w:sz="0" w:space="0" w:color="D3D3D3"/>
                              <w:bottom w:val="single" w:sz="0" w:space="0" w:color="D3D3D3"/>
                              <w:right w:val="single" w:sz="0" w:space="0" w:color="D3D3D3"/>
                            </w:tcBorders>
                          </w:tcPr>
                          <w:p w14:paraId="38F7A089"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0.017</w:t>
                            </w:r>
                          </w:p>
                        </w:tc>
                        <w:tc>
                          <w:tcPr>
                            <w:tcW w:w="708" w:type="dxa"/>
                            <w:tcBorders>
                              <w:top w:val="single" w:sz="0" w:space="0" w:color="D3D3D3"/>
                              <w:left w:val="single" w:sz="0" w:space="0" w:color="D3D3D3"/>
                              <w:bottom w:val="single" w:sz="0" w:space="0" w:color="D3D3D3"/>
                              <w:right w:val="single" w:sz="0" w:space="0" w:color="D3D3D3"/>
                            </w:tcBorders>
                          </w:tcPr>
                          <w:p w14:paraId="0ED680A3"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3.8</w:t>
                            </w:r>
                          </w:p>
                        </w:tc>
                        <w:tc>
                          <w:tcPr>
                            <w:tcW w:w="1776" w:type="dxa"/>
                            <w:tcBorders>
                              <w:top w:val="single" w:sz="0" w:space="0" w:color="D3D3D3"/>
                              <w:left w:val="single" w:sz="0" w:space="0" w:color="D3D3D3"/>
                              <w:bottom w:val="single" w:sz="0" w:space="0" w:color="D3D3D3"/>
                              <w:right w:val="single" w:sz="0" w:space="0" w:color="D3D3D3"/>
                            </w:tcBorders>
                          </w:tcPr>
                          <w:p w14:paraId="5611B10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F527A5" w14:paraId="76CFE4BA" w14:textId="77777777" w:rsidTr="00F332DF">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E539103"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56EEF35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27F9FC8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3C59185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41087B68"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7D73138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10.7</w:t>
                            </w:r>
                          </w:p>
                        </w:tc>
                        <w:tc>
                          <w:tcPr>
                            <w:tcW w:w="1312" w:type="dxa"/>
                            <w:tcBorders>
                              <w:top w:val="single" w:sz="0" w:space="0" w:color="D3D3D3"/>
                              <w:left w:val="single" w:sz="0" w:space="0" w:color="D3D3D3"/>
                              <w:bottom w:val="single" w:sz="0" w:space="0" w:color="D3D3D3"/>
                              <w:right w:val="single" w:sz="0" w:space="0" w:color="D3D3D3"/>
                            </w:tcBorders>
                          </w:tcPr>
                          <w:p w14:paraId="42C11E9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05BEC30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0.34 [0.11, 0.58]</w:t>
                            </w:r>
                          </w:p>
                        </w:tc>
                        <w:tc>
                          <w:tcPr>
                            <w:tcW w:w="707" w:type="dxa"/>
                            <w:tcBorders>
                              <w:top w:val="single" w:sz="0" w:space="0" w:color="D3D3D3"/>
                              <w:left w:val="single" w:sz="0" w:space="0" w:color="D3D3D3"/>
                              <w:bottom w:val="single" w:sz="0" w:space="0" w:color="D3D3D3"/>
                              <w:right w:val="single" w:sz="0" w:space="0" w:color="D3D3D3"/>
                            </w:tcBorders>
                          </w:tcPr>
                          <w:p w14:paraId="024D6E71" w14:textId="77777777" w:rsidR="00F527A5" w:rsidRPr="003F43FB" w:rsidRDefault="00F527A5" w:rsidP="00F527A5">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0.015</w:t>
                            </w:r>
                          </w:p>
                        </w:tc>
                        <w:tc>
                          <w:tcPr>
                            <w:tcW w:w="708" w:type="dxa"/>
                            <w:tcBorders>
                              <w:top w:val="single" w:sz="0" w:space="0" w:color="D3D3D3"/>
                              <w:left w:val="single" w:sz="0" w:space="0" w:color="D3D3D3"/>
                              <w:bottom w:val="single" w:sz="0" w:space="0" w:color="D3D3D3"/>
                              <w:right w:val="single" w:sz="0" w:space="0" w:color="D3D3D3"/>
                            </w:tcBorders>
                          </w:tcPr>
                          <w:p w14:paraId="6F9298AC"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3.9</w:t>
                            </w:r>
                          </w:p>
                        </w:tc>
                        <w:tc>
                          <w:tcPr>
                            <w:tcW w:w="1776" w:type="dxa"/>
                            <w:tcBorders>
                              <w:top w:val="single" w:sz="0" w:space="0" w:color="D3D3D3"/>
                              <w:left w:val="single" w:sz="0" w:space="0" w:color="D3D3D3"/>
                              <w:bottom w:val="single" w:sz="0" w:space="0" w:color="D3D3D3"/>
                              <w:right w:val="single" w:sz="0" w:space="0" w:color="D3D3D3"/>
                            </w:tcBorders>
                          </w:tcPr>
                          <w:p w14:paraId="65F8047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F527A5" w14:paraId="2134219E" w14:textId="77777777" w:rsidTr="00F332DF">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2086A6D0"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8BA3B1F"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B7B11FE"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B6E0F2B" w14:textId="6565AF3A"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848D2EA" w14:textId="086EC550"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7CD0433B"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5CB021AC"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C08AB68" w14:textId="08A42ECA"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3A4B283" w14:textId="6F47972F" w:rsidR="00F527A5" w:rsidRPr="003F43FB" w:rsidRDefault="00EF6CB9" w:rsidP="00F527A5">
                            <w:pPr>
                              <w:keepNext/>
                              <w:spacing w:after="60"/>
                              <w:rPr>
                                <w:rFonts w:ascii="Times New Roman" w:hAnsi="Times New Roman" w:cs="Times New Roman"/>
                                <w:sz w:val="18"/>
                                <w:szCs w:val="18"/>
                              </w:rPr>
                            </w:pPr>
                            <w:r>
                              <w:rPr>
                                <w:rFonts w:ascii="Times New Roman" w:hAnsi="Times New Roman" w:cs="Times New Roman"/>
                                <w:sz w:val="18"/>
                                <w:szCs w:val="18"/>
                              </w:rPr>
                              <w:t>0.319</w:t>
                            </w:r>
                          </w:p>
                        </w:tc>
                        <w:tc>
                          <w:tcPr>
                            <w:tcW w:w="708" w:type="dxa"/>
                            <w:tcBorders>
                              <w:top w:val="single" w:sz="0" w:space="0" w:color="D3D3D3"/>
                              <w:left w:val="single" w:sz="0" w:space="0" w:color="D3D3D3"/>
                              <w:bottom w:val="single" w:sz="0" w:space="0" w:color="D3D3D3"/>
                              <w:right w:val="single" w:sz="0" w:space="0" w:color="D3D3D3"/>
                            </w:tcBorders>
                          </w:tcPr>
                          <w:p w14:paraId="00611DA4"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8BACC16" w14:textId="77777777" w:rsidR="00F527A5" w:rsidRPr="003F43FB" w:rsidRDefault="00F527A5" w:rsidP="00F527A5">
                            <w:pPr>
                              <w:keepNext/>
                              <w:spacing w:after="60"/>
                              <w:rPr>
                                <w:rFonts w:ascii="Times New Roman" w:hAnsi="Times New Roman" w:cs="Times New Roman"/>
                                <w:sz w:val="18"/>
                                <w:szCs w:val="18"/>
                              </w:rPr>
                            </w:pPr>
                          </w:p>
                        </w:tc>
                      </w:tr>
                      <w:tr w:rsidR="00F527A5" w14:paraId="72303504"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67FA600C"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B43884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38D0A09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AD26DB"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B87846"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EEAF1AA"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645F799"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538978C"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71AD684"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7BA434C8"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589CAA6" w14:textId="77777777" w:rsidR="00F527A5" w:rsidRPr="003F43FB" w:rsidRDefault="00F527A5" w:rsidP="00F527A5">
                            <w:pPr>
                              <w:keepNext/>
                              <w:spacing w:after="60"/>
                              <w:rPr>
                                <w:rFonts w:ascii="Times New Roman" w:hAnsi="Times New Roman" w:cs="Times New Roman"/>
                                <w:sz w:val="18"/>
                                <w:szCs w:val="18"/>
                              </w:rPr>
                            </w:pPr>
                          </w:p>
                        </w:tc>
                      </w:tr>
                      <w:tr w:rsidR="00F527A5" w14:paraId="294115C3" w14:textId="77777777" w:rsidTr="00F332D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E6EDE2D"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3E4E4AC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5C97736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39324E3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59EE949A"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30C7B9E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5.8</w:t>
                            </w:r>
                          </w:p>
                        </w:tc>
                        <w:tc>
                          <w:tcPr>
                            <w:tcW w:w="1312" w:type="dxa"/>
                            <w:tcBorders>
                              <w:top w:val="single" w:sz="0" w:space="0" w:color="D3D3D3"/>
                              <w:left w:val="single" w:sz="0" w:space="0" w:color="D3D3D3"/>
                              <w:bottom w:val="single" w:sz="0" w:space="0" w:color="D3D3D3"/>
                              <w:right w:val="single" w:sz="0" w:space="0" w:color="D3D3D3"/>
                            </w:tcBorders>
                          </w:tcPr>
                          <w:p w14:paraId="7932AFB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288C34E2"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0.29 [-0.03, 0.61]</w:t>
                            </w:r>
                          </w:p>
                        </w:tc>
                        <w:tc>
                          <w:tcPr>
                            <w:tcW w:w="707" w:type="dxa"/>
                            <w:tcBorders>
                              <w:top w:val="single" w:sz="0" w:space="0" w:color="D3D3D3"/>
                              <w:left w:val="single" w:sz="0" w:space="0" w:color="D3D3D3"/>
                              <w:bottom w:val="single" w:sz="0" w:space="0" w:color="D3D3D3"/>
                              <w:right w:val="single" w:sz="0" w:space="0" w:color="D3D3D3"/>
                            </w:tcBorders>
                          </w:tcPr>
                          <w:p w14:paraId="25D5928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0.074</w:t>
                            </w:r>
                          </w:p>
                        </w:tc>
                        <w:tc>
                          <w:tcPr>
                            <w:tcW w:w="708" w:type="dxa"/>
                            <w:tcBorders>
                              <w:top w:val="single" w:sz="0" w:space="0" w:color="D3D3D3"/>
                              <w:left w:val="single" w:sz="0" w:space="0" w:color="D3D3D3"/>
                              <w:bottom w:val="single" w:sz="0" w:space="0" w:color="D3D3D3"/>
                              <w:right w:val="single" w:sz="0" w:space="0" w:color="D3D3D3"/>
                            </w:tcBorders>
                          </w:tcPr>
                          <w:p w14:paraId="0D620E8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05D3CBE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0.11</w:t>
                            </w:r>
                          </w:p>
                        </w:tc>
                      </w:tr>
                      <w:tr w:rsidR="00F527A5" w14:paraId="2B01F094"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40EC94F5"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4F1B60E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68617F5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F5E3AD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5D051476"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26EEED8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20.4</w:t>
                            </w:r>
                          </w:p>
                        </w:tc>
                        <w:tc>
                          <w:tcPr>
                            <w:tcW w:w="1312" w:type="dxa"/>
                            <w:tcBorders>
                              <w:top w:val="single" w:sz="0" w:space="0" w:color="D3D3D3"/>
                              <w:left w:val="single" w:sz="0" w:space="0" w:color="D3D3D3"/>
                              <w:bottom w:val="single" w:sz="0" w:space="0" w:color="D3D3D3"/>
                              <w:right w:val="single" w:sz="0" w:space="0" w:color="D3D3D3"/>
                            </w:tcBorders>
                          </w:tcPr>
                          <w:p w14:paraId="371B14C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24F9141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0284DBF3"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3DF6BD17"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3.1</w:t>
                            </w:r>
                          </w:p>
                        </w:tc>
                        <w:tc>
                          <w:tcPr>
                            <w:tcW w:w="1776" w:type="dxa"/>
                            <w:tcBorders>
                              <w:top w:val="single" w:sz="0" w:space="0" w:color="D3D3D3"/>
                              <w:left w:val="single" w:sz="0" w:space="0" w:color="D3D3D3"/>
                              <w:bottom w:val="single" w:sz="0" w:space="0" w:color="D3D3D3"/>
                              <w:right w:val="single" w:sz="0" w:space="0" w:color="D3D3D3"/>
                            </w:tcBorders>
                          </w:tcPr>
                          <w:p w14:paraId="3DC0DD9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F527A5" w14:paraId="2005ECEF" w14:textId="77777777" w:rsidTr="00F332D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47727E0"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A416223"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5EC788"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199F0B" w14:textId="13089A4B"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5F765C1" w14:textId="2A3D8F6C"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4F076139"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6929A5D1"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DCB2228" w14:textId="64F786D2"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4EA5390" w14:textId="562F087E"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0.882</w:t>
                            </w:r>
                          </w:p>
                        </w:tc>
                        <w:tc>
                          <w:tcPr>
                            <w:tcW w:w="708" w:type="dxa"/>
                            <w:tcBorders>
                              <w:top w:val="single" w:sz="0" w:space="0" w:color="D3D3D3"/>
                              <w:left w:val="single" w:sz="0" w:space="0" w:color="D3D3D3"/>
                              <w:bottom w:val="single" w:sz="0" w:space="0" w:color="D3D3D3"/>
                              <w:right w:val="single" w:sz="0" w:space="0" w:color="D3D3D3"/>
                            </w:tcBorders>
                          </w:tcPr>
                          <w:p w14:paraId="5C949F0A"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4CA639D8" w14:textId="77777777" w:rsidR="00F527A5" w:rsidRPr="003F43FB" w:rsidRDefault="00F527A5" w:rsidP="00F527A5">
                            <w:pPr>
                              <w:keepNext/>
                              <w:spacing w:after="60"/>
                              <w:rPr>
                                <w:rFonts w:ascii="Times New Roman" w:hAnsi="Times New Roman" w:cs="Times New Roman"/>
                                <w:sz w:val="18"/>
                                <w:szCs w:val="18"/>
                              </w:rPr>
                            </w:pPr>
                          </w:p>
                        </w:tc>
                      </w:tr>
                      <w:tr w:rsidR="00F527A5" w14:paraId="28A44D9F" w14:textId="77777777" w:rsidTr="00F332DF">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1E5F6205"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4C40217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5350052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FE1A059"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D15C9C"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3DAA42F"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5D9A546"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9A62E32"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746FDBE"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9814A1A"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0048662" w14:textId="77777777" w:rsidR="00F527A5" w:rsidRPr="003F43FB" w:rsidRDefault="00F527A5" w:rsidP="00F527A5">
                            <w:pPr>
                              <w:keepNext/>
                              <w:spacing w:after="60"/>
                              <w:rPr>
                                <w:rFonts w:ascii="Times New Roman" w:hAnsi="Times New Roman" w:cs="Times New Roman"/>
                                <w:sz w:val="18"/>
                                <w:szCs w:val="18"/>
                              </w:rPr>
                            </w:pPr>
                          </w:p>
                        </w:tc>
                      </w:tr>
                      <w:tr w:rsidR="00F527A5" w14:paraId="7F3E083A" w14:textId="77777777" w:rsidTr="00F332D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42429571"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0F6BF13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3B1254D4"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494D0E2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2C25A0E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3A9B7000" w14:textId="77777777" w:rsidR="00F527A5" w:rsidRPr="003F43FB" w:rsidRDefault="00F527A5" w:rsidP="00F527A5">
                            <w:pPr>
                              <w:keepNext/>
                              <w:spacing w:after="60"/>
                              <w:rPr>
                                <w:rFonts w:ascii="Times New Roman" w:hAnsi="Times New Roman" w:cs="Times New Roman"/>
                                <w:b/>
                                <w:sz w:val="18"/>
                                <w:szCs w:val="18"/>
                              </w:rPr>
                            </w:pPr>
                            <w:r w:rsidRPr="003F43FB">
                              <w:rPr>
                                <w:rFonts w:ascii="Times New Roman" w:hAnsi="Times New Roman" w:cs="Times New Roman"/>
                                <w:sz w:val="18"/>
                                <w:szCs w:val="18"/>
                              </w:rPr>
                              <w:t>1.8</w:t>
                            </w:r>
                          </w:p>
                        </w:tc>
                        <w:tc>
                          <w:tcPr>
                            <w:tcW w:w="1312" w:type="dxa"/>
                            <w:tcBorders>
                              <w:top w:val="single" w:sz="0" w:space="0" w:color="D3D3D3"/>
                              <w:left w:val="single" w:sz="0" w:space="0" w:color="D3D3D3"/>
                              <w:bottom w:val="single" w:sz="0" w:space="0" w:color="D3D3D3"/>
                              <w:right w:val="single" w:sz="0" w:space="0" w:color="D3D3D3"/>
                            </w:tcBorders>
                          </w:tcPr>
                          <w:p w14:paraId="782489E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2CCBAEA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-0.05 [-0.88, 0.78]</w:t>
                            </w:r>
                          </w:p>
                        </w:tc>
                        <w:tc>
                          <w:tcPr>
                            <w:tcW w:w="707" w:type="dxa"/>
                            <w:tcBorders>
                              <w:top w:val="single" w:sz="0" w:space="0" w:color="D3D3D3"/>
                              <w:left w:val="single" w:sz="0" w:space="0" w:color="D3D3D3"/>
                              <w:bottom w:val="single" w:sz="0" w:space="0" w:color="D3D3D3"/>
                              <w:right w:val="single" w:sz="0" w:space="0" w:color="D3D3D3"/>
                            </w:tcBorders>
                          </w:tcPr>
                          <w:p w14:paraId="1CF7EBA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0.851</w:t>
                            </w:r>
                          </w:p>
                        </w:tc>
                        <w:tc>
                          <w:tcPr>
                            <w:tcW w:w="708" w:type="dxa"/>
                            <w:tcBorders>
                              <w:top w:val="single" w:sz="0" w:space="0" w:color="D3D3D3"/>
                              <w:left w:val="single" w:sz="0" w:space="0" w:color="D3D3D3"/>
                              <w:bottom w:val="single" w:sz="0" w:space="0" w:color="D3D3D3"/>
                              <w:right w:val="single" w:sz="0" w:space="0" w:color="D3D3D3"/>
                            </w:tcBorders>
                          </w:tcPr>
                          <w:p w14:paraId="6E1814DF"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2.8</w:t>
                            </w:r>
                          </w:p>
                        </w:tc>
                        <w:tc>
                          <w:tcPr>
                            <w:tcW w:w="1776" w:type="dxa"/>
                            <w:tcBorders>
                              <w:top w:val="single" w:sz="0" w:space="0" w:color="D3D3D3"/>
                              <w:left w:val="single" w:sz="0" w:space="0" w:color="D3D3D3"/>
                              <w:bottom w:val="single" w:sz="0" w:space="0" w:color="D3D3D3"/>
                              <w:right w:val="single" w:sz="0" w:space="0" w:color="D3D3D3"/>
                            </w:tcBorders>
                          </w:tcPr>
                          <w:p w14:paraId="2CE5997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0.34</w:t>
                            </w:r>
                          </w:p>
                        </w:tc>
                      </w:tr>
                      <w:tr w:rsidR="00F527A5" w14:paraId="279D75D2"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9CEA5A4"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57B52EC3"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5CCFD2CB"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2BD69B6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63156ABB"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7AC625F"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21.2</w:t>
                            </w:r>
                          </w:p>
                        </w:tc>
                        <w:tc>
                          <w:tcPr>
                            <w:tcW w:w="1312" w:type="dxa"/>
                            <w:tcBorders>
                              <w:top w:val="single" w:sz="0" w:space="0" w:color="D3D3D3"/>
                              <w:left w:val="single" w:sz="0" w:space="0" w:color="D3D3D3"/>
                              <w:bottom w:val="single" w:sz="0" w:space="0" w:color="D3D3D3"/>
                              <w:right w:val="single" w:sz="0" w:space="0" w:color="D3D3D3"/>
                            </w:tcBorders>
                          </w:tcPr>
                          <w:p w14:paraId="3B46B99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2349CE76"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0.33 [0.13, 0.53]</w:t>
                            </w:r>
                          </w:p>
                        </w:tc>
                        <w:tc>
                          <w:tcPr>
                            <w:tcW w:w="707" w:type="dxa"/>
                            <w:tcBorders>
                              <w:top w:val="single" w:sz="0" w:space="0" w:color="D3D3D3"/>
                              <w:left w:val="single" w:sz="0" w:space="0" w:color="D3D3D3"/>
                              <w:bottom w:val="single" w:sz="0" w:space="0" w:color="D3D3D3"/>
                              <w:right w:val="single" w:sz="0" w:space="0" w:color="D3D3D3"/>
                            </w:tcBorders>
                          </w:tcPr>
                          <w:p w14:paraId="61825616"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602D864C"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4D85F88F"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F527A5" w14:paraId="5F68D631"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5EBDB408" w14:textId="77777777" w:rsidR="00F527A5" w:rsidRPr="00B5620C" w:rsidRDefault="00F527A5" w:rsidP="00F527A5">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2EB0805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4438062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34511F19"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2722D182" w14:textId="77777777" w:rsidR="00F527A5" w:rsidRPr="003F43FB" w:rsidRDefault="00F527A5" w:rsidP="00F527A5">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7DCC3061"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2.5</w:t>
                            </w:r>
                          </w:p>
                        </w:tc>
                        <w:tc>
                          <w:tcPr>
                            <w:tcW w:w="1312" w:type="dxa"/>
                            <w:tcBorders>
                              <w:top w:val="single" w:sz="0" w:space="0" w:color="D3D3D3"/>
                              <w:left w:val="single" w:sz="0" w:space="0" w:color="D3D3D3"/>
                              <w:bottom w:val="single" w:sz="0" w:space="0" w:color="D3D3D3"/>
                              <w:right w:val="single" w:sz="0" w:space="0" w:color="D3D3D3"/>
                            </w:tcBorders>
                          </w:tcPr>
                          <w:p w14:paraId="1D68F65F"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5EC05B2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0.34 [-0.41, 1.09]</w:t>
                            </w:r>
                          </w:p>
                        </w:tc>
                        <w:tc>
                          <w:tcPr>
                            <w:tcW w:w="707" w:type="dxa"/>
                            <w:tcBorders>
                              <w:top w:val="single" w:sz="0" w:space="0" w:color="D3D3D3"/>
                              <w:left w:val="single" w:sz="0" w:space="0" w:color="D3D3D3"/>
                              <w:bottom w:val="single" w:sz="0" w:space="0" w:color="D3D3D3"/>
                              <w:right w:val="single" w:sz="0" w:space="0" w:color="D3D3D3"/>
                            </w:tcBorders>
                          </w:tcPr>
                          <w:p w14:paraId="14769DD3" w14:textId="77777777" w:rsidR="00F527A5" w:rsidRPr="003F43FB" w:rsidRDefault="00F527A5" w:rsidP="00F527A5">
                            <w:pPr>
                              <w:keepNext/>
                              <w:spacing w:after="60"/>
                              <w:rPr>
                                <w:rFonts w:ascii="Times New Roman" w:hAnsi="Times New Roman" w:cs="Times New Roman"/>
                                <w:i/>
                                <w:sz w:val="18"/>
                                <w:szCs w:val="18"/>
                              </w:rPr>
                            </w:pPr>
                            <w:r w:rsidRPr="003F43FB">
                              <w:rPr>
                                <w:rFonts w:ascii="Times New Roman" w:hAnsi="Times New Roman" w:cs="Times New Roman"/>
                                <w:sz w:val="18"/>
                                <w:szCs w:val="18"/>
                              </w:rPr>
                              <w:t>0.285</w:t>
                            </w:r>
                          </w:p>
                        </w:tc>
                        <w:tc>
                          <w:tcPr>
                            <w:tcW w:w="708" w:type="dxa"/>
                            <w:tcBorders>
                              <w:top w:val="single" w:sz="0" w:space="0" w:color="D3D3D3"/>
                              <w:left w:val="single" w:sz="0" w:space="0" w:color="D3D3D3"/>
                              <w:bottom w:val="single" w:sz="0" w:space="0" w:color="D3D3D3"/>
                              <w:right w:val="single" w:sz="0" w:space="0" w:color="D3D3D3"/>
                            </w:tcBorders>
                          </w:tcPr>
                          <w:p w14:paraId="25915E47" w14:textId="77777777" w:rsidR="00F527A5" w:rsidRPr="003F43FB" w:rsidRDefault="00F527A5" w:rsidP="00F527A5">
                            <w:pPr>
                              <w:keepNext/>
                              <w:spacing w:after="60"/>
                              <w:rPr>
                                <w:rFonts w:ascii="Times New Roman" w:hAnsi="Times New Roman" w:cs="Times New Roman"/>
                                <w:b/>
                                <w:sz w:val="18"/>
                                <w:szCs w:val="18"/>
                              </w:rPr>
                            </w:pPr>
                            <w:r w:rsidRPr="003F43FB">
                              <w:rPr>
                                <w:rFonts w:ascii="Times New Roman" w:hAnsi="Times New Roman" w:cs="Times New Roman"/>
                                <w:sz w:val="18"/>
                                <w:szCs w:val="18"/>
                              </w:rPr>
                              <w:t>4.4</w:t>
                            </w:r>
                          </w:p>
                        </w:tc>
                        <w:tc>
                          <w:tcPr>
                            <w:tcW w:w="1776" w:type="dxa"/>
                            <w:tcBorders>
                              <w:top w:val="single" w:sz="0" w:space="0" w:color="D3D3D3"/>
                              <w:left w:val="single" w:sz="0" w:space="0" w:color="D3D3D3"/>
                              <w:bottom w:val="single" w:sz="0" w:space="0" w:color="D3D3D3"/>
                              <w:right w:val="single" w:sz="0" w:space="0" w:color="D3D3D3"/>
                            </w:tcBorders>
                          </w:tcPr>
                          <w:p w14:paraId="54DA8D3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0.29</w:t>
                            </w:r>
                          </w:p>
                        </w:tc>
                      </w:tr>
                      <w:tr w:rsidR="00F527A5" w14:paraId="1EB5DD6A" w14:textId="77777777" w:rsidTr="00F332DF">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53EDF3C3"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AAD5122"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60E88A1"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69C44F5" w14:textId="6FD31536"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0E34E1" w14:textId="4164D220"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600F9FAF"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526DF7D5"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5FC97880" w14:textId="10E65838"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F20A356" w14:textId="39ED036E"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0.570</w:t>
                            </w:r>
                          </w:p>
                        </w:tc>
                        <w:tc>
                          <w:tcPr>
                            <w:tcW w:w="708" w:type="dxa"/>
                            <w:tcBorders>
                              <w:top w:val="single" w:sz="0" w:space="0" w:color="D3D3D3"/>
                              <w:left w:val="single" w:sz="0" w:space="0" w:color="D3D3D3"/>
                              <w:bottom w:val="single" w:sz="0" w:space="0" w:color="D3D3D3"/>
                              <w:right w:val="single" w:sz="0" w:space="0" w:color="D3D3D3"/>
                            </w:tcBorders>
                          </w:tcPr>
                          <w:p w14:paraId="3226F61B"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BBC37D0" w14:textId="77777777" w:rsidR="00F527A5" w:rsidRPr="003F43FB" w:rsidRDefault="00F527A5" w:rsidP="00F527A5">
                            <w:pPr>
                              <w:keepNext/>
                              <w:spacing w:after="60"/>
                              <w:rPr>
                                <w:rFonts w:ascii="Times New Roman" w:hAnsi="Times New Roman" w:cs="Times New Roman"/>
                                <w:sz w:val="18"/>
                                <w:szCs w:val="18"/>
                              </w:rPr>
                            </w:pPr>
                          </w:p>
                        </w:tc>
                      </w:tr>
                      <w:tr w:rsidR="00F527A5" w14:paraId="487C5970"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41FBDD7C" w14:textId="77777777" w:rsidR="00F527A5" w:rsidRPr="00B5620C" w:rsidRDefault="00F527A5" w:rsidP="00F527A5">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766CBDCD"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4BA66E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E0B328B"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E9ECAEC"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CDBA410"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5131DBF8"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0D090FD" w14:textId="7777777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5C56EFDB" w14:textId="77777777" w:rsidR="00F527A5" w:rsidRPr="003F43FB" w:rsidRDefault="00F527A5" w:rsidP="00F527A5">
                            <w:pPr>
                              <w:keepNext/>
                              <w:spacing w:after="60"/>
                              <w:rPr>
                                <w:rFonts w:ascii="Times New Roman" w:hAnsi="Times New Roman"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E3C9C60"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4647B876" w14:textId="77777777" w:rsidR="00F527A5" w:rsidRPr="003F43FB" w:rsidRDefault="00F527A5" w:rsidP="00F527A5">
                            <w:pPr>
                              <w:keepNext/>
                              <w:spacing w:after="60"/>
                              <w:rPr>
                                <w:rFonts w:ascii="Times New Roman" w:hAnsi="Times New Roman" w:cs="Times New Roman"/>
                                <w:sz w:val="18"/>
                                <w:szCs w:val="18"/>
                              </w:rPr>
                            </w:pPr>
                          </w:p>
                        </w:tc>
                      </w:tr>
                      <w:tr w:rsidR="00F527A5" w14:paraId="5B89E5F2" w14:textId="77777777" w:rsidTr="00F332DF">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657FFDF8"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A3EFC9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5D6D237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3EF67AC0"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10CFEE85"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3FE24D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14.3</w:t>
                            </w:r>
                          </w:p>
                        </w:tc>
                        <w:tc>
                          <w:tcPr>
                            <w:tcW w:w="1312" w:type="dxa"/>
                            <w:tcBorders>
                              <w:top w:val="single" w:sz="0" w:space="0" w:color="D3D3D3"/>
                              <w:left w:val="single" w:sz="0" w:space="0" w:color="D3D3D3"/>
                              <w:bottom w:val="single" w:sz="0" w:space="0" w:color="D3D3D3"/>
                              <w:right w:val="single" w:sz="0" w:space="0" w:color="D3D3D3"/>
                            </w:tcBorders>
                          </w:tcPr>
                          <w:p w14:paraId="17D7C1EB"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B37133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0.32 [0.12, 0.52]</w:t>
                            </w:r>
                          </w:p>
                        </w:tc>
                        <w:tc>
                          <w:tcPr>
                            <w:tcW w:w="707" w:type="dxa"/>
                            <w:tcBorders>
                              <w:top w:val="single" w:sz="0" w:space="0" w:color="D3D3D3"/>
                              <w:left w:val="single" w:sz="0" w:space="0" w:color="D3D3D3"/>
                              <w:bottom w:val="single" w:sz="0" w:space="0" w:color="D3D3D3"/>
                              <w:right w:val="single" w:sz="0" w:space="0" w:color="D3D3D3"/>
                            </w:tcBorders>
                          </w:tcPr>
                          <w:p w14:paraId="1AE9CDD9" w14:textId="77777777" w:rsidR="00F527A5" w:rsidRPr="003F43FB" w:rsidRDefault="00F527A5" w:rsidP="00F527A5">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168ACAA3"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3.7</w:t>
                            </w:r>
                          </w:p>
                        </w:tc>
                        <w:tc>
                          <w:tcPr>
                            <w:tcW w:w="1776" w:type="dxa"/>
                            <w:tcBorders>
                              <w:top w:val="single" w:sz="0" w:space="0" w:color="D3D3D3"/>
                              <w:left w:val="single" w:sz="0" w:space="0" w:color="D3D3D3"/>
                              <w:bottom w:val="single" w:sz="0" w:space="0" w:color="D3D3D3"/>
                              <w:right w:val="single" w:sz="0" w:space="0" w:color="D3D3D3"/>
                            </w:tcBorders>
                          </w:tcPr>
                          <w:p w14:paraId="658C89A8"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F527A5" w14:paraId="5228C92E" w14:textId="77777777" w:rsidTr="00F332DF">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4474EAD" w14:textId="77777777" w:rsidR="00F527A5" w:rsidRPr="00B5620C" w:rsidRDefault="00F527A5" w:rsidP="00F527A5">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4EA233EA"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3FAE758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22DF3D2B"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693A69E5"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00FD56C7"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12.4</w:t>
                            </w:r>
                          </w:p>
                        </w:tc>
                        <w:tc>
                          <w:tcPr>
                            <w:tcW w:w="1312" w:type="dxa"/>
                            <w:tcBorders>
                              <w:top w:val="single" w:sz="0" w:space="0" w:color="D3D3D3"/>
                              <w:left w:val="single" w:sz="0" w:space="0" w:color="D3D3D3"/>
                              <w:bottom w:val="single" w:sz="2" w:space="0" w:color="D3D3D3"/>
                              <w:right w:val="single" w:sz="0" w:space="0" w:color="D3D3D3"/>
                            </w:tcBorders>
                          </w:tcPr>
                          <w:p w14:paraId="11F6C8F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43878551"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0.25 [0.07, 0.43]</w:t>
                            </w:r>
                          </w:p>
                        </w:tc>
                        <w:tc>
                          <w:tcPr>
                            <w:tcW w:w="707" w:type="dxa"/>
                            <w:tcBorders>
                              <w:top w:val="single" w:sz="0" w:space="0" w:color="D3D3D3"/>
                              <w:left w:val="single" w:sz="0" w:space="0" w:color="D3D3D3"/>
                              <w:bottom w:val="single" w:sz="2" w:space="0" w:color="D3D3D3"/>
                              <w:right w:val="single" w:sz="0" w:space="0" w:color="D3D3D3"/>
                            </w:tcBorders>
                          </w:tcPr>
                          <w:p w14:paraId="41124982" w14:textId="77777777" w:rsidR="00F527A5" w:rsidRPr="003F43FB" w:rsidRDefault="00F527A5" w:rsidP="00F527A5">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0.018</w:t>
                            </w:r>
                          </w:p>
                        </w:tc>
                        <w:tc>
                          <w:tcPr>
                            <w:tcW w:w="708" w:type="dxa"/>
                            <w:tcBorders>
                              <w:top w:val="single" w:sz="0" w:space="0" w:color="D3D3D3"/>
                              <w:left w:val="single" w:sz="0" w:space="0" w:color="D3D3D3"/>
                              <w:bottom w:val="single" w:sz="2" w:space="0" w:color="D3D3D3"/>
                              <w:right w:val="single" w:sz="0" w:space="0" w:color="D3D3D3"/>
                            </w:tcBorders>
                          </w:tcPr>
                          <w:p w14:paraId="759AD08C"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776" w:type="dxa"/>
                            <w:tcBorders>
                              <w:top w:val="single" w:sz="0" w:space="0" w:color="D3D3D3"/>
                              <w:left w:val="single" w:sz="0" w:space="0" w:color="D3D3D3"/>
                              <w:bottom w:val="single" w:sz="2" w:space="0" w:color="D3D3D3"/>
                              <w:right w:val="single" w:sz="0" w:space="0" w:color="D3D3D3"/>
                            </w:tcBorders>
                          </w:tcPr>
                          <w:p w14:paraId="4F3F8045" w14:textId="77777777"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0.12</w:t>
                            </w:r>
                          </w:p>
                        </w:tc>
                      </w:tr>
                      <w:tr w:rsidR="00F527A5" w14:paraId="0496D636" w14:textId="77777777" w:rsidTr="00F332DF">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01BADC0E" w14:textId="77777777" w:rsidR="00F527A5" w:rsidRPr="00B5620C" w:rsidRDefault="00F527A5" w:rsidP="00F527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7898BF9A"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16FB71D5" w14:textId="77777777" w:rsidR="00F527A5" w:rsidRPr="003F43FB" w:rsidRDefault="00F527A5" w:rsidP="00F527A5">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74ABEBD" w14:textId="085823A5" w:rsidR="00F527A5" w:rsidRPr="003F43FB" w:rsidRDefault="00F527A5" w:rsidP="00F527A5">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198421A5" w14:textId="49AA11E4" w:rsidR="00F527A5" w:rsidRPr="003F43FB" w:rsidRDefault="00F527A5" w:rsidP="00F527A5">
                            <w:pPr>
                              <w:keepNext/>
                              <w:spacing w:after="60"/>
                              <w:rPr>
                                <w:rFonts w:ascii="Times New Roman" w:hAnsi="Times New Roman" w:cs="Times New Roman"/>
                                <w:sz w:val="18"/>
                                <w:szCs w:val="18"/>
                              </w:rPr>
                            </w:pPr>
                            <w:r w:rsidRPr="003F43FB">
                              <w:rPr>
                                <w:rFonts w:ascii="Times New Roman" w:hAnsi="Times New Roman" w:cs="Times New Roman"/>
                                <w:sz w:val="18"/>
                                <w:szCs w:val="18"/>
                              </w:rPr>
                              <w:t>0.94</w:t>
                            </w:r>
                            <w:r w:rsidR="00EF6CB9">
                              <w:rPr>
                                <w:rFonts w:ascii="Times New Roman" w:hAnsi="Times New Roman"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7D0B6744" w14:textId="77777777" w:rsidR="00F527A5" w:rsidRPr="003F43FB" w:rsidRDefault="00F527A5" w:rsidP="00F527A5">
                            <w:pPr>
                              <w:keepNext/>
                              <w:spacing w:after="60"/>
                              <w:rPr>
                                <w:rFonts w:ascii="Times New Roman" w:hAnsi="Times New Roman" w:cs="Times New Roman"/>
                                <w:sz w:val="18"/>
                                <w:szCs w:val="18"/>
                              </w:rPr>
                            </w:pPr>
                          </w:p>
                        </w:tc>
                        <w:tc>
                          <w:tcPr>
                            <w:tcW w:w="1312" w:type="dxa"/>
                            <w:tcBorders>
                              <w:top w:val="single" w:sz="2" w:space="0" w:color="D3D3D3"/>
                              <w:left w:val="single" w:sz="2" w:space="0" w:color="D3D3D3"/>
                              <w:bottom w:val="single" w:sz="4" w:space="0" w:color="auto"/>
                              <w:right w:val="single" w:sz="2" w:space="0" w:color="D3D3D3"/>
                            </w:tcBorders>
                          </w:tcPr>
                          <w:p w14:paraId="3985A1FA" w14:textId="77777777" w:rsidR="00F527A5" w:rsidRPr="003F43FB" w:rsidRDefault="00F527A5" w:rsidP="00F527A5">
                            <w:pPr>
                              <w:keepNext/>
                              <w:spacing w:after="60"/>
                              <w:rPr>
                                <w:rFonts w:ascii="Times New Roman" w:hAnsi="Times New Roman"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56A3BA7A" w14:textId="771C39E7" w:rsidR="00F527A5" w:rsidRPr="003F43FB" w:rsidRDefault="00F527A5" w:rsidP="00F527A5">
                            <w:pPr>
                              <w:keepNext/>
                              <w:spacing w:after="60"/>
                              <w:rPr>
                                <w:rFonts w:ascii="Times New Roman" w:hAnsi="Times New Roman"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6235BF2C" w14:textId="79835076" w:rsidR="00F527A5" w:rsidRPr="003F43FB" w:rsidRDefault="00F332DF" w:rsidP="00F527A5">
                            <w:pPr>
                              <w:keepNext/>
                              <w:spacing w:after="60"/>
                              <w:rPr>
                                <w:rFonts w:ascii="Times New Roman" w:hAnsi="Times New Roman" w:cs="Times New Roman"/>
                                <w:sz w:val="18"/>
                                <w:szCs w:val="18"/>
                              </w:rPr>
                            </w:pPr>
                            <w:r>
                              <w:rPr>
                                <w:rFonts w:ascii="Times New Roman" w:hAnsi="Times New Roman" w:cs="Times New Roman"/>
                                <w:sz w:val="18"/>
                                <w:szCs w:val="18"/>
                              </w:rPr>
                              <w:t>0.409</w:t>
                            </w:r>
                          </w:p>
                        </w:tc>
                        <w:tc>
                          <w:tcPr>
                            <w:tcW w:w="708" w:type="dxa"/>
                            <w:tcBorders>
                              <w:top w:val="single" w:sz="2" w:space="0" w:color="D3D3D3"/>
                              <w:left w:val="single" w:sz="2" w:space="0" w:color="D3D3D3"/>
                              <w:bottom w:val="single" w:sz="4" w:space="0" w:color="auto"/>
                              <w:right w:val="single" w:sz="2" w:space="0" w:color="D3D3D3"/>
                            </w:tcBorders>
                          </w:tcPr>
                          <w:p w14:paraId="42F3E78E" w14:textId="77777777" w:rsidR="00F527A5" w:rsidRPr="003F43FB" w:rsidRDefault="00F527A5" w:rsidP="00F527A5">
                            <w:pPr>
                              <w:keepNext/>
                              <w:spacing w:after="60"/>
                              <w:rPr>
                                <w:rFonts w:ascii="Times New Roman" w:hAnsi="Times New Roman"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220713FF" w14:textId="77777777" w:rsidR="00F527A5" w:rsidRPr="003F43FB" w:rsidRDefault="00F527A5" w:rsidP="00F527A5">
                            <w:pPr>
                              <w:keepNext/>
                              <w:spacing w:after="60"/>
                              <w:rPr>
                                <w:rFonts w:ascii="Times New Roman" w:hAnsi="Times New Roman" w:cs="Times New Roman"/>
                                <w:sz w:val="18"/>
                                <w:szCs w:val="18"/>
                              </w:rPr>
                            </w:pPr>
                          </w:p>
                        </w:tc>
                      </w:tr>
                    </w:tbl>
                    <w:p w14:paraId="218A1DF8" w14:textId="2CE8371F" w:rsidR="00F527A5" w:rsidRDefault="00F527A5" w:rsidP="00F527A5">
                      <w:pPr>
                        <w:jc w:val="both"/>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Boo</w:t>
                      </w:r>
                      <w:r w:rsidR="0054106E">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txbxContent>
                </v:textbox>
                <w10:wrap type="square" anchorx="page"/>
              </v:shape>
            </w:pict>
          </mc:Fallback>
        </mc:AlternateContent>
      </w:r>
      <w:r w:rsidR="00BC6C42">
        <w:rPr>
          <w:rFonts w:eastAsia="Times New Roman"/>
          <w:lang w:val="en-US"/>
        </w:rPr>
        <w:br w:type="page"/>
      </w:r>
    </w:p>
    <w:p w14:paraId="19D4BFA5" w14:textId="2C892DC8" w:rsidR="007E301D" w:rsidRDefault="007E301D">
      <w:pPr>
        <w:rPr>
          <w:rFonts w:eastAsia="Times New Roman"/>
          <w:lang w:val="en-US"/>
        </w:rPr>
      </w:pPr>
      <w:r w:rsidRPr="007E301D">
        <w:rPr>
          <w:rFonts w:eastAsia="Times New Roman"/>
          <w:noProof/>
          <w:lang w:val="en-US"/>
        </w:rPr>
        <w:lastRenderedPageBreak/>
        <mc:AlternateContent>
          <mc:Choice Requires="wps">
            <w:drawing>
              <wp:anchor distT="45720" distB="45720" distL="114300" distR="114300" simplePos="0" relativeHeight="251676672" behindDoc="0" locked="0" layoutInCell="1" allowOverlap="1" wp14:anchorId="25AE159E" wp14:editId="5110402C">
                <wp:simplePos x="0" y="0"/>
                <wp:positionH relativeFrom="page">
                  <wp:posOffset>245745</wp:posOffset>
                </wp:positionH>
                <wp:positionV relativeFrom="paragraph">
                  <wp:posOffset>1143000</wp:posOffset>
                </wp:positionV>
                <wp:extent cx="7097395" cy="5128895"/>
                <wp:effectExtent l="0" t="6350" r="1905" b="1905"/>
                <wp:wrapSquare wrapText="bothSides"/>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097395" cy="5128895"/>
                        </a:xfrm>
                        <a:prstGeom prst="rect">
                          <a:avLst/>
                        </a:prstGeom>
                        <a:solidFill>
                          <a:srgbClr val="FFFFFF"/>
                        </a:solidFill>
                        <a:ln w="9525">
                          <a:noFill/>
                          <a:miter lim="800000"/>
                          <a:headEnd/>
                          <a:tailEnd/>
                        </a:ln>
                      </wps:spPr>
                      <wps:txbx>
                        <w:txbxContent>
                          <w:p w14:paraId="46FACC02" w14:textId="43144AE6" w:rsidR="007E301D" w:rsidRPr="002D643F" w:rsidRDefault="007E301D" w:rsidP="007E301D">
                            <w:pPr>
                              <w:jc w:val="both"/>
                            </w:pPr>
                            <w:r w:rsidRPr="00CE4192">
                              <w:rPr>
                                <w:b/>
                                <w:bCs/>
                              </w:rPr>
                              <w:t>TABLE 9</w:t>
                            </w:r>
                            <w:r w:rsidRPr="00EA2599">
                              <w:t xml:space="preserve"> </w:t>
                            </w:r>
                            <w:r>
                              <w:t xml:space="preserve">Theoretically </w:t>
                            </w:r>
                            <w:r w:rsidR="008304E9">
                              <w:t>relevant</w:t>
                            </w:r>
                            <w:r>
                              <w:t xml:space="preserve"> continuous </w:t>
                            </w:r>
                            <w:proofErr w:type="gramStart"/>
                            <w:r>
                              <w:t>moderators</w:t>
                            </w:r>
                            <w:proofErr w:type="gramEnd"/>
                            <w:r>
                              <w:t xml:space="preserve"> meta-analysis of </w:t>
                            </w:r>
                            <w:proofErr w:type="spellStart"/>
                            <w:r>
                              <w:t>reintegrational</w:t>
                            </w:r>
                            <w:proofErr w:type="spellEnd"/>
                            <w:r>
                              <w:t xml:space="preserve"> outcomes</w:t>
                            </w:r>
                          </w:p>
                          <w:p w14:paraId="1E713AED" w14:textId="77777777" w:rsidR="007E301D" w:rsidRPr="00EA2599" w:rsidRDefault="007E301D" w:rsidP="007E301D">
                            <w:pPr>
                              <w:ind w:left="720"/>
                              <w:jc w:val="both"/>
                            </w:pP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7E301D" w14:paraId="6A3BAD24"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78EE5389"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6A07ACDF"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437FDBD3"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B210E50"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5E2ED2AD"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455518DB"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6CA75383" w14:textId="77777777" w:rsidR="007E301D" w:rsidRPr="00DB615F" w:rsidRDefault="007E301D" w:rsidP="007E301D">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7E301D" w14:paraId="0ADA728B"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0E6E354B"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34FF3159"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c>
                                <w:tcPr>
                                  <w:tcW w:w="0" w:type="auto"/>
                                  <w:tcBorders>
                                    <w:top w:val="single" w:sz="4" w:space="0" w:color="auto"/>
                                    <w:left w:val="single" w:sz="0" w:space="0" w:color="D3D3D3"/>
                                    <w:bottom w:val="single" w:sz="0" w:space="0" w:color="D3D3D3"/>
                                    <w:right w:val="single" w:sz="0" w:space="0" w:color="D3D3D3"/>
                                  </w:tcBorders>
                                </w:tcPr>
                                <w:p w14:paraId="3D14F887"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688F1AAC"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54FF2B33"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5C2920E3"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30DF8ABE"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r>
                            <w:tr w:rsidR="007E301D" w14:paraId="1C08CDA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968F7F7"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4AFDA4C8"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FA775C7"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0.133 (0.152)</w:t>
                                  </w:r>
                                </w:p>
                              </w:tc>
                              <w:tc>
                                <w:tcPr>
                                  <w:tcW w:w="0" w:type="auto"/>
                                  <w:tcBorders>
                                    <w:top w:val="single" w:sz="0" w:space="0" w:color="D3D3D3"/>
                                    <w:left w:val="single" w:sz="0" w:space="0" w:color="D3D3D3"/>
                                    <w:bottom w:val="single" w:sz="0" w:space="0" w:color="D3D3D3"/>
                                    <w:right w:val="single" w:sz="0" w:space="0" w:color="D3D3D3"/>
                                  </w:tcBorders>
                                </w:tcPr>
                                <w:p w14:paraId="565E4D6D"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ACD2B6E"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C081D30"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E548896"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-0.006 (0.185)</w:t>
                                  </w:r>
                                </w:p>
                              </w:tc>
                            </w:tr>
                            <w:tr w:rsidR="007E301D" w14:paraId="3572208D"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8C5DCAE"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79AFB95A"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566B019"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F7E9968"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0.021 (0.012)</w:t>
                                  </w:r>
                                </w:p>
                              </w:tc>
                              <w:tc>
                                <w:tcPr>
                                  <w:tcW w:w="0" w:type="auto"/>
                                  <w:tcBorders>
                                    <w:top w:val="single" w:sz="0" w:space="0" w:color="D3D3D3"/>
                                    <w:left w:val="single" w:sz="0" w:space="0" w:color="D3D3D3"/>
                                    <w:bottom w:val="single" w:sz="0" w:space="0" w:color="D3D3D3"/>
                                    <w:right w:val="single" w:sz="0" w:space="0" w:color="D3D3D3"/>
                                  </w:tcBorders>
                                </w:tcPr>
                                <w:p w14:paraId="26CFFAF5"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3DB4A1F"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5EB734D1"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-0.002 (0.015)</w:t>
                                  </w:r>
                                </w:p>
                              </w:tc>
                            </w:tr>
                            <w:tr w:rsidR="007E301D" w14:paraId="18E76450"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65786E7"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16DF4947"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F0AD7ED"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E0A5C3E"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E817264"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-0.003 (0.002)</w:t>
                                  </w:r>
                                </w:p>
                              </w:tc>
                              <w:tc>
                                <w:tcPr>
                                  <w:tcW w:w="0" w:type="auto"/>
                                  <w:tcBorders>
                                    <w:top w:val="single" w:sz="0" w:space="0" w:color="D3D3D3"/>
                                    <w:left w:val="single" w:sz="0" w:space="0" w:color="D3D3D3"/>
                                    <w:bottom w:val="single" w:sz="0" w:space="0" w:color="D3D3D3"/>
                                    <w:right w:val="single" w:sz="0" w:space="0" w:color="D3D3D3"/>
                                  </w:tcBorders>
                                </w:tcPr>
                                <w:p w14:paraId="270E4530"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69811AA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 (0.002)</w:t>
                                  </w:r>
                                </w:p>
                              </w:tc>
                            </w:tr>
                            <w:tr w:rsidR="007E301D" w14:paraId="44F784C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0001208"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1DC05C87"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7AA738B"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11F9494"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393DFFD"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B04A7CE"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c>
                                <w:tcPr>
                                  <w:tcW w:w="1342" w:type="dxa"/>
                                  <w:tcBorders>
                                    <w:top w:val="single" w:sz="0" w:space="0" w:color="D3D3D3"/>
                                    <w:left w:val="single" w:sz="0" w:space="0" w:color="D3D3D3"/>
                                    <w:bottom w:val="single" w:sz="0" w:space="0" w:color="D3D3D3"/>
                                    <w:right w:val="single" w:sz="0" w:space="0" w:color="D3D3D3"/>
                                  </w:tcBorders>
                                </w:tcPr>
                                <w:p w14:paraId="6CA65AD5"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r>
                            <w:tr w:rsidR="007E301D" w14:paraId="7CB0E1F0"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66ADB99B" w14:textId="77777777" w:rsidR="007E301D" w:rsidRPr="00DB615F"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31B65E0E"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3C430465"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20C7134"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625FC1EA"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E9F08C0"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061F5FF5" w14:textId="77777777" w:rsidR="007E301D" w:rsidRPr="00813E41" w:rsidRDefault="007E301D" w:rsidP="007E301D">
                                  <w:pPr>
                                    <w:keepNext/>
                                    <w:spacing w:after="0"/>
                                    <w:rPr>
                                      <w:rFonts w:ascii="Times New Roman" w:hAnsi="Times New Roman" w:cs="Times New Roman"/>
                                      <w:sz w:val="20"/>
                                      <w:szCs w:val="20"/>
                                    </w:rPr>
                                  </w:pPr>
                                </w:p>
                              </w:tc>
                            </w:tr>
                            <w:tr w:rsidR="007E301D" w14:paraId="3ED9105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8D8AD46"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1B7C1E4A"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0.191 (</w:t>
                                  </w:r>
                                  <w:proofErr w:type="gramStart"/>
                                  <w:r w:rsidRPr="001139D5">
                                    <w:rPr>
                                      <w:rFonts w:ascii="Times New Roman" w:hAnsi="Times New Roman" w:cs="Times New Roman"/>
                                      <w:sz w:val="20"/>
                                      <w:szCs w:val="20"/>
                                    </w:rPr>
                                    <w:t>0.038)*</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03A2B7C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0.204 (</w:t>
                                  </w:r>
                                  <w:proofErr w:type="gramStart"/>
                                  <w:r w:rsidRPr="001139D5">
                                    <w:rPr>
                                      <w:rFonts w:ascii="Times New Roman" w:hAnsi="Times New Roman" w:cs="Times New Roman"/>
                                      <w:sz w:val="20"/>
                                      <w:szCs w:val="20"/>
                                    </w:rPr>
                                    <w:t>0.037)*</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14711E4B"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 (</w:t>
                                  </w:r>
                                  <w:proofErr w:type="gramStart"/>
                                  <w:r w:rsidRPr="001139D5">
                                    <w:rPr>
                                      <w:rFonts w:ascii="Times New Roman" w:hAnsi="Times New Roman" w:cs="Times New Roman"/>
                                      <w:sz w:val="20"/>
                                      <w:szCs w:val="20"/>
                                    </w:rPr>
                                    <w:t>0.037)*</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52A3E44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0.213 (</w:t>
                                  </w:r>
                                  <w:proofErr w:type="gramStart"/>
                                  <w:r w:rsidRPr="001139D5">
                                    <w:rPr>
                                      <w:rFonts w:ascii="Times New Roman" w:hAnsi="Times New Roman" w:cs="Times New Roman"/>
                                      <w:sz w:val="20"/>
                                      <w:szCs w:val="20"/>
                                    </w:rPr>
                                    <w:t>0.039)*</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7479917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0.197 (</w:t>
                                  </w:r>
                                  <w:proofErr w:type="gramStart"/>
                                  <w:r w:rsidRPr="001139D5">
                                    <w:rPr>
                                      <w:rFonts w:ascii="Times New Roman" w:hAnsi="Times New Roman" w:cs="Times New Roman"/>
                                      <w:sz w:val="20"/>
                                      <w:szCs w:val="20"/>
                                    </w:rPr>
                                    <w:t>0.033)*</w:t>
                                  </w:r>
                                  <w:proofErr w:type="gramEnd"/>
                                  <w:r w:rsidRPr="001139D5">
                                    <w:rPr>
                                      <w:rFonts w:ascii="Times New Roman" w:hAnsi="Times New Roman" w:cs="Times New Roman"/>
                                      <w:sz w:val="20"/>
                                      <w:szCs w:val="20"/>
                                    </w:rPr>
                                    <w:t>**</w:t>
                                  </w:r>
                                </w:p>
                              </w:tc>
                              <w:tc>
                                <w:tcPr>
                                  <w:tcW w:w="1342" w:type="dxa"/>
                                  <w:tcBorders>
                                    <w:top w:val="single" w:sz="2" w:space="0" w:color="D3D3D3"/>
                                    <w:left w:val="single" w:sz="2" w:space="0" w:color="D3D3D3"/>
                                    <w:bottom w:val="single" w:sz="4" w:space="0" w:color="auto"/>
                                    <w:right w:val="single" w:sz="2" w:space="0" w:color="D3D3D3"/>
                                  </w:tcBorders>
                                </w:tcPr>
                                <w:p w14:paraId="76CE9756" w14:textId="77777777" w:rsidR="007E301D"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 xml:space="preserve">0.293 </w:t>
                                  </w:r>
                                </w:p>
                                <w:p w14:paraId="6E90AA1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w:t>
                                  </w:r>
                                  <w:proofErr w:type="gramStart"/>
                                  <w:r w:rsidRPr="001139D5">
                                    <w:rPr>
                                      <w:rFonts w:ascii="Times New Roman" w:hAnsi="Times New Roman" w:cs="Times New Roman"/>
                                      <w:sz w:val="20"/>
                                      <w:szCs w:val="20"/>
                                    </w:rPr>
                                    <w:t>0.064)*</w:t>
                                  </w:r>
                                  <w:proofErr w:type="gramEnd"/>
                                </w:p>
                              </w:tc>
                            </w:tr>
                            <w:tr w:rsidR="007E301D" w14:paraId="4C2853C0"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28549C12"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50F4166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0.072</w:t>
                                  </w:r>
                                </w:p>
                              </w:tc>
                              <w:tc>
                                <w:tcPr>
                                  <w:tcW w:w="0" w:type="auto"/>
                                  <w:tcBorders>
                                    <w:top w:val="single" w:sz="4" w:space="0" w:color="auto"/>
                                    <w:left w:val="single" w:sz="0" w:space="0" w:color="D3D3D3"/>
                                    <w:bottom w:val="single" w:sz="0" w:space="0" w:color="D3D3D3"/>
                                    <w:right w:val="single" w:sz="0" w:space="0" w:color="D3D3D3"/>
                                  </w:tcBorders>
                                </w:tcPr>
                                <w:p w14:paraId="3F0D8D7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0.079</w:t>
                                  </w:r>
                                </w:p>
                              </w:tc>
                              <w:tc>
                                <w:tcPr>
                                  <w:tcW w:w="0" w:type="auto"/>
                                  <w:tcBorders>
                                    <w:top w:val="single" w:sz="4" w:space="0" w:color="auto"/>
                                    <w:left w:val="single" w:sz="0" w:space="0" w:color="D3D3D3"/>
                                    <w:bottom w:val="single" w:sz="0" w:space="0" w:color="D3D3D3"/>
                                    <w:right w:val="single" w:sz="0" w:space="0" w:color="D3D3D3"/>
                                  </w:tcBorders>
                                </w:tcPr>
                                <w:p w14:paraId="05FA0D91"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0.074</w:t>
                                  </w:r>
                                </w:p>
                              </w:tc>
                              <w:tc>
                                <w:tcPr>
                                  <w:tcW w:w="0" w:type="auto"/>
                                  <w:tcBorders>
                                    <w:top w:val="single" w:sz="4" w:space="0" w:color="auto"/>
                                    <w:left w:val="single" w:sz="0" w:space="0" w:color="D3D3D3"/>
                                    <w:bottom w:val="single" w:sz="0" w:space="0" w:color="D3D3D3"/>
                                    <w:right w:val="single" w:sz="0" w:space="0" w:color="D3D3D3"/>
                                  </w:tcBorders>
                                </w:tcPr>
                                <w:p w14:paraId="64E731A4"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0.056</w:t>
                                  </w:r>
                                </w:p>
                              </w:tc>
                              <w:tc>
                                <w:tcPr>
                                  <w:tcW w:w="0" w:type="auto"/>
                                  <w:tcBorders>
                                    <w:top w:val="single" w:sz="4" w:space="0" w:color="auto"/>
                                    <w:left w:val="single" w:sz="0" w:space="0" w:color="D3D3D3"/>
                                    <w:bottom w:val="single" w:sz="0" w:space="0" w:color="D3D3D3"/>
                                    <w:right w:val="single" w:sz="0" w:space="0" w:color="D3D3D3"/>
                                  </w:tcBorders>
                                </w:tcPr>
                                <w:p w14:paraId="146842BD"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0.067</w:t>
                                  </w:r>
                                </w:p>
                              </w:tc>
                              <w:tc>
                                <w:tcPr>
                                  <w:tcW w:w="1342" w:type="dxa"/>
                                  <w:tcBorders>
                                    <w:top w:val="single" w:sz="4" w:space="0" w:color="auto"/>
                                    <w:left w:val="single" w:sz="0" w:space="0" w:color="D3D3D3"/>
                                    <w:bottom w:val="single" w:sz="0" w:space="0" w:color="D3D3D3"/>
                                    <w:right w:val="single" w:sz="0" w:space="0" w:color="D3D3D3"/>
                                  </w:tcBorders>
                                </w:tcPr>
                                <w:p w14:paraId="7ED4FE2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w:t>
                                  </w:r>
                                </w:p>
                              </w:tc>
                            </w:tr>
                            <w:tr w:rsidR="007E301D" w14:paraId="56A26967"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221BE32"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238A6F04"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10D1A0AE"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550DFDD7"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14CFF7A7"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095C6D4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1342" w:type="dxa"/>
                                  <w:tcBorders>
                                    <w:top w:val="single" w:sz="0" w:space="0" w:color="D3D3D3"/>
                                    <w:left w:val="single" w:sz="0" w:space="0" w:color="D3D3D3"/>
                                    <w:bottom w:val="single" w:sz="0" w:space="0" w:color="D3D3D3"/>
                                    <w:right w:val="single" w:sz="0" w:space="0" w:color="D3D3D3"/>
                                  </w:tcBorders>
                                </w:tcPr>
                                <w:p w14:paraId="39D90BB1"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7E301D" w14:paraId="6A4ACBE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B28809"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6F197F2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0.206</w:t>
                                  </w:r>
                                </w:p>
                              </w:tc>
                              <w:tc>
                                <w:tcPr>
                                  <w:tcW w:w="0" w:type="auto"/>
                                  <w:tcBorders>
                                    <w:top w:val="single" w:sz="0" w:space="0" w:color="D3D3D3"/>
                                    <w:left w:val="single" w:sz="0" w:space="0" w:color="D3D3D3"/>
                                    <w:bottom w:val="single" w:sz="0" w:space="0" w:color="D3D3D3"/>
                                    <w:right w:val="single" w:sz="0" w:space="0" w:color="D3D3D3"/>
                                  </w:tcBorders>
                                </w:tcPr>
                                <w:p w14:paraId="40302315"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0.208</w:t>
                                  </w:r>
                                </w:p>
                              </w:tc>
                              <w:tc>
                                <w:tcPr>
                                  <w:tcW w:w="0" w:type="auto"/>
                                  <w:tcBorders>
                                    <w:top w:val="single" w:sz="0" w:space="0" w:color="D3D3D3"/>
                                    <w:left w:val="single" w:sz="0" w:space="0" w:color="D3D3D3"/>
                                    <w:bottom w:val="single" w:sz="0" w:space="0" w:color="D3D3D3"/>
                                    <w:right w:val="single" w:sz="0" w:space="0" w:color="D3D3D3"/>
                                  </w:tcBorders>
                                </w:tcPr>
                                <w:p w14:paraId="11BEB8B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0.207</w:t>
                                  </w:r>
                                </w:p>
                              </w:tc>
                              <w:tc>
                                <w:tcPr>
                                  <w:tcW w:w="0" w:type="auto"/>
                                  <w:tcBorders>
                                    <w:top w:val="single" w:sz="0" w:space="0" w:color="D3D3D3"/>
                                    <w:left w:val="single" w:sz="0" w:space="0" w:color="D3D3D3"/>
                                    <w:bottom w:val="single" w:sz="0" w:space="0" w:color="D3D3D3"/>
                                    <w:right w:val="single" w:sz="0" w:space="0" w:color="D3D3D3"/>
                                  </w:tcBorders>
                                </w:tcPr>
                                <w:p w14:paraId="5CC1276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0.202</w:t>
                                  </w:r>
                                </w:p>
                              </w:tc>
                              <w:tc>
                                <w:tcPr>
                                  <w:tcW w:w="0" w:type="auto"/>
                                  <w:tcBorders>
                                    <w:top w:val="single" w:sz="0" w:space="0" w:color="D3D3D3"/>
                                    <w:left w:val="single" w:sz="0" w:space="0" w:color="D3D3D3"/>
                                    <w:bottom w:val="single" w:sz="0" w:space="0" w:color="D3D3D3"/>
                                    <w:right w:val="single" w:sz="0" w:space="0" w:color="D3D3D3"/>
                                  </w:tcBorders>
                                </w:tcPr>
                                <w:p w14:paraId="7910D1C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0.205</w:t>
                                  </w:r>
                                </w:p>
                              </w:tc>
                              <w:tc>
                                <w:tcPr>
                                  <w:tcW w:w="1342" w:type="dxa"/>
                                  <w:tcBorders>
                                    <w:top w:val="single" w:sz="0" w:space="0" w:color="D3D3D3"/>
                                    <w:left w:val="single" w:sz="0" w:space="0" w:color="D3D3D3"/>
                                    <w:bottom w:val="single" w:sz="0" w:space="0" w:color="D3D3D3"/>
                                    <w:right w:val="single" w:sz="0" w:space="0" w:color="D3D3D3"/>
                                  </w:tcBorders>
                                </w:tcPr>
                                <w:p w14:paraId="154DF20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7E301D" w14:paraId="0482F66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527C9908"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1107B26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6F53115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60CD629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424B296B"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5880D86B"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1342" w:type="dxa"/>
                                  <w:tcBorders>
                                    <w:top w:val="single" w:sz="0" w:space="0" w:color="D3D3D3"/>
                                    <w:left w:val="single" w:sz="0" w:space="0" w:color="D3D3D3"/>
                                    <w:bottom w:val="single" w:sz="2" w:space="0" w:color="D3D3D3"/>
                                    <w:right w:val="single" w:sz="0" w:space="0" w:color="D3D3D3"/>
                                  </w:tcBorders>
                                </w:tcPr>
                                <w:p w14:paraId="61FB65F3"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r>
                            <w:tr w:rsidR="007E301D" w14:paraId="2917E8E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F332F60"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59AD2F9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6406C8A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734BCB76"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3DC95B3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70BC1AE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1342" w:type="dxa"/>
                                  <w:tcBorders>
                                    <w:top w:val="single" w:sz="2" w:space="0" w:color="D3D3D3"/>
                                    <w:left w:val="single" w:sz="2" w:space="0" w:color="D3D3D3"/>
                                    <w:bottom w:val="single" w:sz="4" w:space="0" w:color="auto"/>
                                    <w:right w:val="single" w:sz="2" w:space="0" w:color="D3D3D3"/>
                                  </w:tcBorders>
                                </w:tcPr>
                                <w:p w14:paraId="7B5FE66D"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r>
                          </w:tbl>
                          <w:p w14:paraId="7384583C" w14:textId="77777777" w:rsidR="007E301D" w:rsidRDefault="007E301D" w:rsidP="007E301D">
                            <w:pPr>
                              <w:jc w:val="both"/>
                              <w:rPr>
                                <w:i/>
                                <w:sz w:val="18"/>
                                <w:lang w:val="da-DK"/>
                              </w:rPr>
                            </w:pPr>
                          </w:p>
                          <w:p w14:paraId="3739E36B" w14:textId="03ACEDAE" w:rsidR="007E301D" w:rsidRPr="007C13E9" w:rsidRDefault="007E301D" w:rsidP="007E301D">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sidR="0054106E">
                              <w:rPr>
                                <w:sz w:val="18"/>
                              </w:rPr>
                              <w:t>D</w:t>
                            </w:r>
                            <w:r w:rsidRPr="00EA2599">
                              <w:rPr>
                                <w:sz w:val="18"/>
                              </w:rPr>
                              <w:t xml:space="preserve">eviation. </w:t>
                            </w:r>
                            <w:r w:rsidRPr="00EA2599">
                              <w:rPr>
                                <w:sz w:val="18"/>
                              </w:rPr>
                              <w:tab/>
                            </w:r>
                            <w:r w:rsidRPr="00EA2599">
                              <w:rPr>
                                <w:sz w:val="18"/>
                              </w:rPr>
                              <w:br/>
                              <w:t>Cluster robust standard</w:t>
                            </w:r>
                            <w:r w:rsidR="0054106E">
                              <w:rPr>
                                <w:sz w:val="18"/>
                              </w:rPr>
                              <w:t xml:space="preserve"> error</w:t>
                            </w:r>
                            <w:r w:rsidR="005477E8">
                              <w:rPr>
                                <w:sz w:val="18"/>
                              </w:rPr>
                              <w:t>s</w:t>
                            </w:r>
                            <w:r w:rsidRPr="00EA2599">
                              <w:rPr>
                                <w:sz w:val="18"/>
                              </w:rPr>
                              <w:t xml:space="preserve"> in </w:t>
                            </w:r>
                            <w:r w:rsidR="0054106E">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7</w:t>
                            </w:r>
                            <w:r w:rsidR="0054106E">
                              <w:rPr>
                                <w:sz w:val="18"/>
                              </w:rPr>
                              <w:t xml:space="preserve"> and </w:t>
                            </w:r>
                            <w:r>
                              <w:rPr>
                                <w:sz w:val="18"/>
                              </w:rPr>
                              <w:t>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21FF3962" w14:textId="075008EB" w:rsidR="007E301D" w:rsidRDefault="007E301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AE159E" id="_x0000_s1055" type="#_x0000_t202" style="position:absolute;margin-left:19.35pt;margin-top:90pt;width:558.85pt;height:403.85pt;rotation:-90;z-index:25167667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" stroked="f">
                <v:textbox>
                  <w:txbxContent>
                    <w:p w14:paraId="46FACC02" w14:textId="43144AE6" w:rsidR="007E301D" w:rsidRPr="002D643F" w:rsidRDefault="007E301D" w:rsidP="007E301D">
                      <w:pPr>
                        <w:jc w:val="both"/>
                      </w:pPr>
                      <w:r w:rsidRPr="00CE4192">
                        <w:rPr>
                          <w:b/>
                          <w:bCs/>
                        </w:rPr>
                        <w:t>TABLE 9</w:t>
                      </w:r>
                      <w:r w:rsidRPr="00EA2599">
                        <w:t xml:space="preserve"> </w:t>
                      </w:r>
                      <w:r>
                        <w:t xml:space="preserve">Theoretically </w:t>
                      </w:r>
                      <w:r w:rsidR="008304E9">
                        <w:t>relevant</w:t>
                      </w:r>
                      <w:r>
                        <w:t xml:space="preserve"> continuous </w:t>
                      </w:r>
                      <w:proofErr w:type="gramStart"/>
                      <w:r>
                        <w:t>moderators</w:t>
                      </w:r>
                      <w:proofErr w:type="gramEnd"/>
                      <w:r>
                        <w:t xml:space="preserve"> meta-analysis of </w:t>
                      </w:r>
                      <w:proofErr w:type="spellStart"/>
                      <w:r>
                        <w:t>reintegrational</w:t>
                      </w:r>
                      <w:proofErr w:type="spellEnd"/>
                      <w:r>
                        <w:t xml:space="preserve"> outcomes</w:t>
                      </w:r>
                    </w:p>
                    <w:p w14:paraId="1E713AED" w14:textId="77777777" w:rsidR="007E301D" w:rsidRPr="00EA2599" w:rsidRDefault="007E301D" w:rsidP="007E301D">
                      <w:pPr>
                        <w:ind w:left="720"/>
                        <w:jc w:val="both"/>
                      </w:pP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7E301D" w14:paraId="6A3BAD24"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78EE5389"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6A07ACDF"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437FDBD3"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B210E50"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5E2ED2AD"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455518DB" w14:textId="77777777" w:rsidR="007E301D" w:rsidRPr="00DB615F" w:rsidRDefault="007E301D" w:rsidP="007E301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6CA75383" w14:textId="77777777" w:rsidR="007E301D" w:rsidRPr="00DB615F" w:rsidRDefault="007E301D" w:rsidP="007E301D">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7E301D" w14:paraId="0ADA728B"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0E6E354B"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34FF3159"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c>
                          <w:tcPr>
                            <w:tcW w:w="0" w:type="auto"/>
                            <w:tcBorders>
                              <w:top w:val="single" w:sz="4" w:space="0" w:color="auto"/>
                              <w:left w:val="single" w:sz="0" w:space="0" w:color="D3D3D3"/>
                              <w:bottom w:val="single" w:sz="0" w:space="0" w:color="D3D3D3"/>
                              <w:right w:val="single" w:sz="0" w:space="0" w:color="D3D3D3"/>
                            </w:tcBorders>
                          </w:tcPr>
                          <w:p w14:paraId="3D14F887"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688F1AAC"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54FF2B33"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5C2920E3"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30DF8ABE"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r>
                      <w:tr w:rsidR="007E301D" w14:paraId="1C08CDA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968F7F7"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4AFDA4C8"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FA775C7"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0.133 (0.152)</w:t>
                            </w:r>
                          </w:p>
                        </w:tc>
                        <w:tc>
                          <w:tcPr>
                            <w:tcW w:w="0" w:type="auto"/>
                            <w:tcBorders>
                              <w:top w:val="single" w:sz="0" w:space="0" w:color="D3D3D3"/>
                              <w:left w:val="single" w:sz="0" w:space="0" w:color="D3D3D3"/>
                              <w:bottom w:val="single" w:sz="0" w:space="0" w:color="D3D3D3"/>
                              <w:right w:val="single" w:sz="0" w:space="0" w:color="D3D3D3"/>
                            </w:tcBorders>
                          </w:tcPr>
                          <w:p w14:paraId="565E4D6D"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ACD2B6E"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C081D30"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E548896"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-0.006 (0.185)</w:t>
                            </w:r>
                          </w:p>
                        </w:tc>
                      </w:tr>
                      <w:tr w:rsidR="007E301D" w14:paraId="3572208D"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8C5DCAE"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79AFB95A"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566B019"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F7E9968"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0.021 (0.012)</w:t>
                            </w:r>
                          </w:p>
                        </w:tc>
                        <w:tc>
                          <w:tcPr>
                            <w:tcW w:w="0" w:type="auto"/>
                            <w:tcBorders>
                              <w:top w:val="single" w:sz="0" w:space="0" w:color="D3D3D3"/>
                              <w:left w:val="single" w:sz="0" w:space="0" w:color="D3D3D3"/>
                              <w:bottom w:val="single" w:sz="0" w:space="0" w:color="D3D3D3"/>
                              <w:right w:val="single" w:sz="0" w:space="0" w:color="D3D3D3"/>
                            </w:tcBorders>
                          </w:tcPr>
                          <w:p w14:paraId="26CFFAF5"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3DB4A1F"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5EB734D1"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-0.002 (0.015)</w:t>
                            </w:r>
                          </w:p>
                        </w:tc>
                      </w:tr>
                      <w:tr w:rsidR="007E301D" w14:paraId="18E76450"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65786E7"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16DF4947"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F0AD7ED"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E0A5C3E"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E817264"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-0.003 (0.002)</w:t>
                            </w:r>
                          </w:p>
                        </w:tc>
                        <w:tc>
                          <w:tcPr>
                            <w:tcW w:w="0" w:type="auto"/>
                            <w:tcBorders>
                              <w:top w:val="single" w:sz="0" w:space="0" w:color="D3D3D3"/>
                              <w:left w:val="single" w:sz="0" w:space="0" w:color="D3D3D3"/>
                              <w:bottom w:val="single" w:sz="0" w:space="0" w:color="D3D3D3"/>
                              <w:right w:val="single" w:sz="0" w:space="0" w:color="D3D3D3"/>
                            </w:tcBorders>
                          </w:tcPr>
                          <w:p w14:paraId="270E4530"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69811AA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 (0.002)</w:t>
                            </w:r>
                          </w:p>
                        </w:tc>
                      </w:tr>
                      <w:tr w:rsidR="007E301D" w14:paraId="44F784C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0001208"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1DC05C87"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7AA738B"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11F9494"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393DFFD"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B04A7CE"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c>
                          <w:tcPr>
                            <w:tcW w:w="1342" w:type="dxa"/>
                            <w:tcBorders>
                              <w:top w:val="single" w:sz="0" w:space="0" w:color="D3D3D3"/>
                              <w:left w:val="single" w:sz="0" w:space="0" w:color="D3D3D3"/>
                              <w:bottom w:val="single" w:sz="0" w:space="0" w:color="D3D3D3"/>
                              <w:right w:val="single" w:sz="0" w:space="0" w:color="D3D3D3"/>
                            </w:tcBorders>
                          </w:tcPr>
                          <w:p w14:paraId="6CA65AD5" w14:textId="77777777" w:rsidR="007E301D" w:rsidRPr="0016660D" w:rsidRDefault="007E301D" w:rsidP="007E301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r>
                      <w:tr w:rsidR="007E301D" w14:paraId="7CB0E1F0"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66ADB99B" w14:textId="77777777" w:rsidR="007E301D" w:rsidRPr="00DB615F"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31B65E0E"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3C430465"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20C7134"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625FC1EA" w14:textId="77777777" w:rsidR="007E301D" w:rsidRPr="00813E41" w:rsidRDefault="007E301D" w:rsidP="007E301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E9F08C0" w14:textId="77777777" w:rsidR="007E301D" w:rsidRPr="00813E41" w:rsidRDefault="007E301D" w:rsidP="007E301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061F5FF5" w14:textId="77777777" w:rsidR="007E301D" w:rsidRPr="00813E41" w:rsidRDefault="007E301D" w:rsidP="007E301D">
                            <w:pPr>
                              <w:keepNext/>
                              <w:spacing w:after="0"/>
                              <w:rPr>
                                <w:rFonts w:ascii="Times New Roman" w:hAnsi="Times New Roman" w:cs="Times New Roman"/>
                                <w:sz w:val="20"/>
                                <w:szCs w:val="20"/>
                              </w:rPr>
                            </w:pPr>
                          </w:p>
                        </w:tc>
                      </w:tr>
                      <w:tr w:rsidR="007E301D" w14:paraId="3ED9105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8D8AD46"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1B7C1E4A"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0.191 (</w:t>
                            </w:r>
                            <w:proofErr w:type="gramStart"/>
                            <w:r w:rsidRPr="001139D5">
                              <w:rPr>
                                <w:rFonts w:ascii="Times New Roman" w:hAnsi="Times New Roman" w:cs="Times New Roman"/>
                                <w:sz w:val="20"/>
                                <w:szCs w:val="20"/>
                              </w:rPr>
                              <w:t>0.038)*</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03A2B7C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0.204 (</w:t>
                            </w:r>
                            <w:proofErr w:type="gramStart"/>
                            <w:r w:rsidRPr="001139D5">
                              <w:rPr>
                                <w:rFonts w:ascii="Times New Roman" w:hAnsi="Times New Roman" w:cs="Times New Roman"/>
                                <w:sz w:val="20"/>
                                <w:szCs w:val="20"/>
                              </w:rPr>
                              <w:t>0.037)*</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14711E4B"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 (</w:t>
                            </w:r>
                            <w:proofErr w:type="gramStart"/>
                            <w:r w:rsidRPr="001139D5">
                              <w:rPr>
                                <w:rFonts w:ascii="Times New Roman" w:hAnsi="Times New Roman" w:cs="Times New Roman"/>
                                <w:sz w:val="20"/>
                                <w:szCs w:val="20"/>
                              </w:rPr>
                              <w:t>0.037)*</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52A3E44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0.213 (</w:t>
                            </w:r>
                            <w:proofErr w:type="gramStart"/>
                            <w:r w:rsidRPr="001139D5">
                              <w:rPr>
                                <w:rFonts w:ascii="Times New Roman" w:hAnsi="Times New Roman" w:cs="Times New Roman"/>
                                <w:sz w:val="20"/>
                                <w:szCs w:val="20"/>
                              </w:rPr>
                              <w:t>0.039)*</w:t>
                            </w:r>
                            <w:proofErr w:type="gramEnd"/>
                            <w:r w:rsidRPr="001139D5">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7479917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0.197 (</w:t>
                            </w:r>
                            <w:proofErr w:type="gramStart"/>
                            <w:r w:rsidRPr="001139D5">
                              <w:rPr>
                                <w:rFonts w:ascii="Times New Roman" w:hAnsi="Times New Roman" w:cs="Times New Roman"/>
                                <w:sz w:val="20"/>
                                <w:szCs w:val="20"/>
                              </w:rPr>
                              <w:t>0.033)*</w:t>
                            </w:r>
                            <w:proofErr w:type="gramEnd"/>
                            <w:r w:rsidRPr="001139D5">
                              <w:rPr>
                                <w:rFonts w:ascii="Times New Roman" w:hAnsi="Times New Roman" w:cs="Times New Roman"/>
                                <w:sz w:val="20"/>
                                <w:szCs w:val="20"/>
                              </w:rPr>
                              <w:t>**</w:t>
                            </w:r>
                          </w:p>
                        </w:tc>
                        <w:tc>
                          <w:tcPr>
                            <w:tcW w:w="1342" w:type="dxa"/>
                            <w:tcBorders>
                              <w:top w:val="single" w:sz="2" w:space="0" w:color="D3D3D3"/>
                              <w:left w:val="single" w:sz="2" w:space="0" w:color="D3D3D3"/>
                              <w:bottom w:val="single" w:sz="4" w:space="0" w:color="auto"/>
                              <w:right w:val="single" w:sz="2" w:space="0" w:color="D3D3D3"/>
                            </w:tcBorders>
                          </w:tcPr>
                          <w:p w14:paraId="76CE9756" w14:textId="77777777" w:rsidR="007E301D"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 xml:space="preserve">0.293 </w:t>
                            </w:r>
                          </w:p>
                          <w:p w14:paraId="6E90AA1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w:t>
                            </w:r>
                            <w:proofErr w:type="gramStart"/>
                            <w:r w:rsidRPr="001139D5">
                              <w:rPr>
                                <w:rFonts w:ascii="Times New Roman" w:hAnsi="Times New Roman" w:cs="Times New Roman"/>
                                <w:sz w:val="20"/>
                                <w:szCs w:val="20"/>
                              </w:rPr>
                              <w:t>0.064)*</w:t>
                            </w:r>
                            <w:proofErr w:type="gramEnd"/>
                          </w:p>
                        </w:tc>
                      </w:tr>
                      <w:tr w:rsidR="007E301D" w14:paraId="4C2853C0"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28549C12"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50F4166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0.072</w:t>
                            </w:r>
                          </w:p>
                        </w:tc>
                        <w:tc>
                          <w:tcPr>
                            <w:tcW w:w="0" w:type="auto"/>
                            <w:tcBorders>
                              <w:top w:val="single" w:sz="4" w:space="0" w:color="auto"/>
                              <w:left w:val="single" w:sz="0" w:space="0" w:color="D3D3D3"/>
                              <w:bottom w:val="single" w:sz="0" w:space="0" w:color="D3D3D3"/>
                              <w:right w:val="single" w:sz="0" w:space="0" w:color="D3D3D3"/>
                            </w:tcBorders>
                          </w:tcPr>
                          <w:p w14:paraId="3F0D8D7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0.079</w:t>
                            </w:r>
                          </w:p>
                        </w:tc>
                        <w:tc>
                          <w:tcPr>
                            <w:tcW w:w="0" w:type="auto"/>
                            <w:tcBorders>
                              <w:top w:val="single" w:sz="4" w:space="0" w:color="auto"/>
                              <w:left w:val="single" w:sz="0" w:space="0" w:color="D3D3D3"/>
                              <w:bottom w:val="single" w:sz="0" w:space="0" w:color="D3D3D3"/>
                              <w:right w:val="single" w:sz="0" w:space="0" w:color="D3D3D3"/>
                            </w:tcBorders>
                          </w:tcPr>
                          <w:p w14:paraId="05FA0D91"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0.074</w:t>
                            </w:r>
                          </w:p>
                        </w:tc>
                        <w:tc>
                          <w:tcPr>
                            <w:tcW w:w="0" w:type="auto"/>
                            <w:tcBorders>
                              <w:top w:val="single" w:sz="4" w:space="0" w:color="auto"/>
                              <w:left w:val="single" w:sz="0" w:space="0" w:color="D3D3D3"/>
                              <w:bottom w:val="single" w:sz="0" w:space="0" w:color="D3D3D3"/>
                              <w:right w:val="single" w:sz="0" w:space="0" w:color="D3D3D3"/>
                            </w:tcBorders>
                          </w:tcPr>
                          <w:p w14:paraId="64E731A4"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0.056</w:t>
                            </w:r>
                          </w:p>
                        </w:tc>
                        <w:tc>
                          <w:tcPr>
                            <w:tcW w:w="0" w:type="auto"/>
                            <w:tcBorders>
                              <w:top w:val="single" w:sz="4" w:space="0" w:color="auto"/>
                              <w:left w:val="single" w:sz="0" w:space="0" w:color="D3D3D3"/>
                              <w:bottom w:val="single" w:sz="0" w:space="0" w:color="D3D3D3"/>
                              <w:right w:val="single" w:sz="0" w:space="0" w:color="D3D3D3"/>
                            </w:tcBorders>
                          </w:tcPr>
                          <w:p w14:paraId="146842BD"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0.067</w:t>
                            </w:r>
                          </w:p>
                        </w:tc>
                        <w:tc>
                          <w:tcPr>
                            <w:tcW w:w="1342" w:type="dxa"/>
                            <w:tcBorders>
                              <w:top w:val="single" w:sz="4" w:space="0" w:color="auto"/>
                              <w:left w:val="single" w:sz="0" w:space="0" w:color="D3D3D3"/>
                              <w:bottom w:val="single" w:sz="0" w:space="0" w:color="D3D3D3"/>
                              <w:right w:val="single" w:sz="0" w:space="0" w:color="D3D3D3"/>
                            </w:tcBorders>
                          </w:tcPr>
                          <w:p w14:paraId="7ED4FE2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w:t>
                            </w:r>
                          </w:p>
                        </w:tc>
                      </w:tr>
                      <w:tr w:rsidR="007E301D" w14:paraId="56A26967"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221BE32"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238A6F04"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10D1A0AE"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550DFDD7"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14CFF7A7"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095C6D4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1342" w:type="dxa"/>
                            <w:tcBorders>
                              <w:top w:val="single" w:sz="0" w:space="0" w:color="D3D3D3"/>
                              <w:left w:val="single" w:sz="0" w:space="0" w:color="D3D3D3"/>
                              <w:bottom w:val="single" w:sz="0" w:space="0" w:color="D3D3D3"/>
                              <w:right w:val="single" w:sz="0" w:space="0" w:color="D3D3D3"/>
                            </w:tcBorders>
                          </w:tcPr>
                          <w:p w14:paraId="39D90BB1"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7E301D" w14:paraId="6A4ACBE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B28809"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6F197F2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0.206</w:t>
                            </w:r>
                          </w:p>
                        </w:tc>
                        <w:tc>
                          <w:tcPr>
                            <w:tcW w:w="0" w:type="auto"/>
                            <w:tcBorders>
                              <w:top w:val="single" w:sz="0" w:space="0" w:color="D3D3D3"/>
                              <w:left w:val="single" w:sz="0" w:space="0" w:color="D3D3D3"/>
                              <w:bottom w:val="single" w:sz="0" w:space="0" w:color="D3D3D3"/>
                              <w:right w:val="single" w:sz="0" w:space="0" w:color="D3D3D3"/>
                            </w:tcBorders>
                          </w:tcPr>
                          <w:p w14:paraId="40302315"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0.208</w:t>
                            </w:r>
                          </w:p>
                        </w:tc>
                        <w:tc>
                          <w:tcPr>
                            <w:tcW w:w="0" w:type="auto"/>
                            <w:tcBorders>
                              <w:top w:val="single" w:sz="0" w:space="0" w:color="D3D3D3"/>
                              <w:left w:val="single" w:sz="0" w:space="0" w:color="D3D3D3"/>
                              <w:bottom w:val="single" w:sz="0" w:space="0" w:color="D3D3D3"/>
                              <w:right w:val="single" w:sz="0" w:space="0" w:color="D3D3D3"/>
                            </w:tcBorders>
                          </w:tcPr>
                          <w:p w14:paraId="11BEB8B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0.207</w:t>
                            </w:r>
                          </w:p>
                        </w:tc>
                        <w:tc>
                          <w:tcPr>
                            <w:tcW w:w="0" w:type="auto"/>
                            <w:tcBorders>
                              <w:top w:val="single" w:sz="0" w:space="0" w:color="D3D3D3"/>
                              <w:left w:val="single" w:sz="0" w:space="0" w:color="D3D3D3"/>
                              <w:bottom w:val="single" w:sz="0" w:space="0" w:color="D3D3D3"/>
                              <w:right w:val="single" w:sz="0" w:space="0" w:color="D3D3D3"/>
                            </w:tcBorders>
                          </w:tcPr>
                          <w:p w14:paraId="5CC1276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0.202</w:t>
                            </w:r>
                          </w:p>
                        </w:tc>
                        <w:tc>
                          <w:tcPr>
                            <w:tcW w:w="0" w:type="auto"/>
                            <w:tcBorders>
                              <w:top w:val="single" w:sz="0" w:space="0" w:color="D3D3D3"/>
                              <w:left w:val="single" w:sz="0" w:space="0" w:color="D3D3D3"/>
                              <w:bottom w:val="single" w:sz="0" w:space="0" w:color="D3D3D3"/>
                              <w:right w:val="single" w:sz="0" w:space="0" w:color="D3D3D3"/>
                            </w:tcBorders>
                          </w:tcPr>
                          <w:p w14:paraId="7910D1CF"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0.205</w:t>
                            </w:r>
                          </w:p>
                        </w:tc>
                        <w:tc>
                          <w:tcPr>
                            <w:tcW w:w="1342" w:type="dxa"/>
                            <w:tcBorders>
                              <w:top w:val="single" w:sz="0" w:space="0" w:color="D3D3D3"/>
                              <w:left w:val="single" w:sz="0" w:space="0" w:color="D3D3D3"/>
                              <w:bottom w:val="single" w:sz="0" w:space="0" w:color="D3D3D3"/>
                              <w:right w:val="single" w:sz="0" w:space="0" w:color="D3D3D3"/>
                            </w:tcBorders>
                          </w:tcPr>
                          <w:p w14:paraId="154DF20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7E301D" w14:paraId="0482F66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527C9908"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1107B26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6F531158"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60CD629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424B296B"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5880D86B"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1342" w:type="dxa"/>
                            <w:tcBorders>
                              <w:top w:val="single" w:sz="0" w:space="0" w:color="D3D3D3"/>
                              <w:left w:val="single" w:sz="0" w:space="0" w:color="D3D3D3"/>
                              <w:bottom w:val="single" w:sz="2" w:space="0" w:color="D3D3D3"/>
                              <w:right w:val="single" w:sz="0" w:space="0" w:color="D3D3D3"/>
                            </w:tcBorders>
                          </w:tcPr>
                          <w:p w14:paraId="61FB65F3"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r>
                      <w:tr w:rsidR="007E301D" w14:paraId="2917E8E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F332F60" w14:textId="77777777" w:rsidR="007E301D" w:rsidRPr="00DB615F" w:rsidRDefault="007E301D" w:rsidP="007E301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59AD2F9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6406C8A2"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734BCB76"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3DC95B3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70BC1AE0"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1342" w:type="dxa"/>
                            <w:tcBorders>
                              <w:top w:val="single" w:sz="2" w:space="0" w:color="D3D3D3"/>
                              <w:left w:val="single" w:sz="2" w:space="0" w:color="D3D3D3"/>
                              <w:bottom w:val="single" w:sz="4" w:space="0" w:color="auto"/>
                              <w:right w:val="single" w:sz="2" w:space="0" w:color="D3D3D3"/>
                            </w:tcBorders>
                          </w:tcPr>
                          <w:p w14:paraId="7B5FE66D" w14:textId="77777777" w:rsidR="007E301D" w:rsidRPr="00813E41" w:rsidRDefault="007E301D" w:rsidP="007E301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r>
                    </w:tbl>
                    <w:p w14:paraId="7384583C" w14:textId="77777777" w:rsidR="007E301D" w:rsidRDefault="007E301D" w:rsidP="007E301D">
                      <w:pPr>
                        <w:jc w:val="both"/>
                        <w:rPr>
                          <w:i/>
                          <w:sz w:val="18"/>
                          <w:lang w:val="da-DK"/>
                        </w:rPr>
                      </w:pPr>
                    </w:p>
                    <w:p w14:paraId="3739E36B" w14:textId="03ACEDAE" w:rsidR="007E301D" w:rsidRPr="007C13E9" w:rsidRDefault="007E301D" w:rsidP="007E301D">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sidR="0054106E">
                        <w:rPr>
                          <w:sz w:val="18"/>
                        </w:rPr>
                        <w:t>D</w:t>
                      </w:r>
                      <w:r w:rsidRPr="00EA2599">
                        <w:rPr>
                          <w:sz w:val="18"/>
                        </w:rPr>
                        <w:t xml:space="preserve">eviation. </w:t>
                      </w:r>
                      <w:r w:rsidRPr="00EA2599">
                        <w:rPr>
                          <w:sz w:val="18"/>
                        </w:rPr>
                        <w:tab/>
                      </w:r>
                      <w:r w:rsidRPr="00EA2599">
                        <w:rPr>
                          <w:sz w:val="18"/>
                        </w:rPr>
                        <w:br/>
                        <w:t>Cluster robust standard</w:t>
                      </w:r>
                      <w:r w:rsidR="0054106E">
                        <w:rPr>
                          <w:sz w:val="18"/>
                        </w:rPr>
                        <w:t xml:space="preserve"> error</w:t>
                      </w:r>
                      <w:r w:rsidR="005477E8">
                        <w:rPr>
                          <w:sz w:val="18"/>
                        </w:rPr>
                        <w:t>s</w:t>
                      </w:r>
                      <w:r w:rsidRPr="00EA2599">
                        <w:rPr>
                          <w:sz w:val="18"/>
                        </w:rPr>
                        <w:t xml:space="preserve"> in </w:t>
                      </w:r>
                      <w:r w:rsidR="0054106E">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7</w:t>
                      </w:r>
                      <w:r w:rsidR="0054106E">
                        <w:rPr>
                          <w:sz w:val="18"/>
                        </w:rPr>
                        <w:t xml:space="preserve"> and </w:t>
                      </w:r>
                      <w:r>
                        <w:rPr>
                          <w:sz w:val="18"/>
                        </w:rPr>
                        <w:t>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21FF3962" w14:textId="075008EB" w:rsidR="007E301D" w:rsidRDefault="007E301D"/>
                  </w:txbxContent>
                </v:textbox>
                <w10:wrap type="square" anchorx="page"/>
              </v:shape>
            </w:pict>
          </mc:Fallback>
        </mc:AlternateContent>
      </w:r>
      <w:r>
        <w:rPr>
          <w:rFonts w:eastAsia="Times New Roman"/>
          <w:lang w:val="en-US"/>
        </w:rPr>
        <w:br w:type="page"/>
      </w:r>
    </w:p>
    <w:p w14:paraId="775BDC64" w14:textId="5E1BF45A" w:rsidR="00454AA1" w:rsidRDefault="00664011">
      <w:pPr>
        <w:rPr>
          <w:rFonts w:eastAsia="Times New Roman"/>
          <w:lang w:val="en-US"/>
        </w:rPr>
      </w:pPr>
      <w:r w:rsidRPr="00664011">
        <w:rPr>
          <w:rFonts w:eastAsia="Times New Roman"/>
          <w:noProof/>
          <w:lang w:val="en-US"/>
        </w:rPr>
        <w:lastRenderedPageBreak/>
        <mc:AlternateContent>
          <mc:Choice Requires="wps">
            <w:drawing>
              <wp:anchor distT="45720" distB="45720" distL="114300" distR="114300" simplePos="0" relativeHeight="251678720" behindDoc="0" locked="0" layoutInCell="1" allowOverlap="1" wp14:anchorId="717A1A4D" wp14:editId="712C771C">
                <wp:simplePos x="0" y="0"/>
                <wp:positionH relativeFrom="column">
                  <wp:posOffset>-1117600</wp:posOffset>
                </wp:positionH>
                <wp:positionV relativeFrom="paragraph">
                  <wp:posOffset>1467485</wp:posOffset>
                </wp:positionV>
                <wp:extent cx="8094980" cy="5179060"/>
                <wp:effectExtent l="0" t="8890" r="0" b="0"/>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4980" cy="5179060"/>
                        </a:xfrm>
                        <a:prstGeom prst="rect">
                          <a:avLst/>
                        </a:prstGeom>
                        <a:solidFill>
                          <a:srgbClr val="FFFFFF"/>
                        </a:solidFill>
                        <a:ln w="9525">
                          <a:noFill/>
                          <a:miter lim="800000"/>
                          <a:headEnd/>
                          <a:tailEnd/>
                        </a:ln>
                      </wps:spPr>
                      <wps:txbx>
                        <w:txbxContent>
                          <w:p w14:paraId="465CD374" w14:textId="279155CA" w:rsidR="00664011" w:rsidRPr="002D643F" w:rsidRDefault="00664011" w:rsidP="00664011">
                            <w:pPr>
                              <w:jc w:val="both"/>
                            </w:pPr>
                            <w:r w:rsidRPr="00CE4192">
                              <w:rPr>
                                <w:b/>
                                <w:bCs/>
                              </w:rPr>
                              <w:t xml:space="preserve">TABLE </w:t>
                            </w:r>
                            <w:r>
                              <w:rPr>
                                <w:b/>
                                <w:bCs/>
                              </w:rPr>
                              <w:t>10</w:t>
                            </w:r>
                            <w:r w:rsidRPr="00EA2599">
                              <w:t xml:space="preserve"> </w:t>
                            </w:r>
                            <w:r>
                              <w:t xml:space="preserve">Theoretically </w:t>
                            </w:r>
                            <w:r w:rsidR="008304E9">
                              <w:t>relevant</w:t>
                            </w:r>
                            <w:r>
                              <w:t xml:space="preserve"> categorical </w:t>
                            </w:r>
                            <w:proofErr w:type="gramStart"/>
                            <w:r>
                              <w:t>moderators</w:t>
                            </w:r>
                            <w:proofErr w:type="gramEnd"/>
                            <w:r>
                              <w:t xml:space="preserve">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664011" w14:paraId="1EE927C3"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228D39E" w14:textId="77777777" w:rsidR="00664011" w:rsidRPr="00B5620C" w:rsidRDefault="00664011" w:rsidP="00664011">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34B435F" w14:textId="77777777" w:rsidR="00664011" w:rsidRPr="00B5620C" w:rsidRDefault="00664011" w:rsidP="00664011">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19644771" w14:textId="77777777" w:rsidR="00664011" w:rsidRPr="00B5620C" w:rsidRDefault="00664011" w:rsidP="00664011">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371568CF"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4B628DDD" w14:textId="77777777" w:rsidR="00664011" w:rsidRPr="00B5620C" w:rsidRDefault="00664011" w:rsidP="00664011">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664011" w14:paraId="6A231A09"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71A71A76" w14:textId="77777777" w:rsidR="00664011" w:rsidRPr="00B5620C" w:rsidRDefault="00664011" w:rsidP="00664011">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32AF0AAB"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003907E2"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26F020B3"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65234453"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15010F74" w14:textId="77777777" w:rsidR="00664011" w:rsidRPr="00B5620C" w:rsidRDefault="00664011" w:rsidP="00664011">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tcBorders>
                                </w:tcPr>
                                <w:p w14:paraId="64BA8CCF"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5725E982" w14:textId="77777777" w:rsidR="00664011"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p w14:paraId="63B8DFD4" w14:textId="64BD7B9E" w:rsidR="009F0435" w:rsidRPr="00B5620C" w:rsidRDefault="009F0435" w:rsidP="00664011">
                                  <w:pPr>
                                    <w:keepNext/>
                                    <w:spacing w:after="60"/>
                                    <w:rPr>
                                      <w:rFonts w:ascii="Times New Roman" w:hAnsi="Times New Roman" w:cs="Times New Roman"/>
                                      <w:sz w:val="20"/>
                                      <w:szCs w:val="20"/>
                                    </w:rPr>
                                  </w:pPr>
                                  <w:r>
                                    <w:rPr>
                                      <w:rFonts w:ascii="Times New Roman" w:hAnsi="Times New Roman" w:cs="Times New Roman"/>
                                      <w:sz w:val="20"/>
                                      <w:szCs w:val="20"/>
                                    </w:rPr>
                                    <w:t>F-statistics</w:t>
                                  </w:r>
                                </w:p>
                              </w:tc>
                              <w:tc>
                                <w:tcPr>
                                  <w:tcW w:w="0" w:type="auto"/>
                                  <w:tcBorders>
                                    <w:top w:val="single" w:sz="4" w:space="0" w:color="auto"/>
                                    <w:bottom w:val="single" w:sz="4" w:space="0" w:color="auto"/>
                                  </w:tcBorders>
                                </w:tcPr>
                                <w:p w14:paraId="466FA0CE"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4378E20B" w14:textId="77777777" w:rsidR="00664011" w:rsidRPr="00B5620C" w:rsidRDefault="00664011" w:rsidP="00664011">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right w:val="single" w:sz="2" w:space="0" w:color="D3D3D3"/>
                                  </w:tcBorders>
                                </w:tcPr>
                                <w:p w14:paraId="0F84865B"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664011" w14:paraId="3BA5B69A"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5FAAC853" w14:textId="77777777" w:rsidR="00664011" w:rsidRPr="00B5620C" w:rsidRDefault="00664011" w:rsidP="00664011">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35D3F81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FE0447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79AF9472"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FDEC5FC"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005E360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394B9072"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2F14075"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C427E9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3DFFB954"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675AE20" w14:textId="77777777" w:rsidR="00664011" w:rsidRPr="003F43FB" w:rsidRDefault="00664011" w:rsidP="00664011">
                                  <w:pPr>
                                    <w:keepNext/>
                                    <w:spacing w:after="60"/>
                                    <w:rPr>
                                      <w:rFonts w:ascii="Times New Roman" w:hAnsi="Times New Roman" w:cs="Times New Roman"/>
                                      <w:sz w:val="18"/>
                                      <w:szCs w:val="20"/>
                                    </w:rPr>
                                  </w:pPr>
                                </w:p>
                              </w:tc>
                            </w:tr>
                            <w:tr w:rsidR="00664011" w14:paraId="66C79B60"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F5AF587"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Anxiety</w:t>
                                  </w:r>
                                </w:p>
                              </w:tc>
                              <w:tc>
                                <w:tcPr>
                                  <w:tcW w:w="0" w:type="auto"/>
                                  <w:tcBorders>
                                    <w:top w:val="single" w:sz="0" w:space="0" w:color="D3D3D3"/>
                                    <w:left w:val="single" w:sz="0" w:space="0" w:color="D3D3D3"/>
                                    <w:bottom w:val="single" w:sz="0" w:space="0" w:color="D3D3D3"/>
                                    <w:right w:val="single" w:sz="0" w:space="0" w:color="D3D3D3"/>
                                  </w:tcBorders>
                                </w:tcPr>
                                <w:p w14:paraId="3F8A361A"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344A592A"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234B724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206CF035"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0E47DAE1"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75A490F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455B8DB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64592BF4"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4BF8147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0737125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0.40</w:t>
                                  </w:r>
                                </w:p>
                              </w:tc>
                            </w:tr>
                            <w:tr w:rsidR="00664011" w14:paraId="4C6AC360"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A090D0"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Depression</w:t>
                                  </w:r>
                                </w:p>
                              </w:tc>
                              <w:tc>
                                <w:tcPr>
                                  <w:tcW w:w="0" w:type="auto"/>
                                  <w:tcBorders>
                                    <w:top w:val="single" w:sz="0" w:space="0" w:color="D3D3D3"/>
                                    <w:left w:val="single" w:sz="0" w:space="0" w:color="D3D3D3"/>
                                    <w:bottom w:val="single" w:sz="0" w:space="0" w:color="D3D3D3"/>
                                    <w:right w:val="single" w:sz="0" w:space="0" w:color="D3D3D3"/>
                                  </w:tcBorders>
                                </w:tcPr>
                                <w:p w14:paraId="34E0345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8457B2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3C913BF7"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2AB63532"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2B23771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0A9B67A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06E30B3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4F3114C4"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8F6855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1466F25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0.29</w:t>
                                  </w:r>
                                </w:p>
                              </w:tc>
                            </w:tr>
                            <w:tr w:rsidR="00664011" w14:paraId="6CF53E4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6D60B53"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7D33A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7A32CECD"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0A347F7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1B0ACEC6"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08AB53E8"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2FBE93D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3D399D0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664A0928"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14E27C9"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6E592534"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0.17</w:t>
                                  </w:r>
                                </w:p>
                              </w:tc>
                            </w:tr>
                            <w:tr w:rsidR="00664011" w14:paraId="02E6D93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76292A5"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3BA0729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155A1DD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3D36D5E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7BB81BB6"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610C0270"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4C65D2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68EF77A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45CF2CFF"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37FE03D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6E6E4D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r>
                            <w:tr w:rsidR="00664011" w14:paraId="01B355C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D28C2AA" w14:textId="77777777" w:rsidR="00664011" w:rsidRPr="00B5620C" w:rsidRDefault="00664011" w:rsidP="00664011">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FC0D4DE"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3B322CA"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A4A6690" w14:textId="47336843"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34D9196" w14:textId="59A61A44"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w:t>
                                  </w:r>
                                  <w:r w:rsidR="009F0435">
                                    <w:rPr>
                                      <w:rFonts w:ascii="Times New Roman" w:hAnsi="Times New Roman" w:cs="Times New Roman"/>
                                      <w:sz w:val="18"/>
                                      <w:szCs w:val="18"/>
                                    </w:rPr>
                                    <w:t>4</w:t>
                                  </w:r>
                                  <w:r w:rsidRPr="000837B0">
                                    <w:rPr>
                                      <w:rFonts w:ascii="Times New Roman" w:hAnsi="Times New Roman" w:cs="Times New Roman"/>
                                      <w:sz w:val="18"/>
                                      <w:szCs w:val="18"/>
                                    </w:rPr>
                                    <w:t>1</w:t>
                                  </w:r>
                                  <w:r w:rsidR="009F0435">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1D6D0EE"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919FF1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55C243F" w14:textId="543C5841"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AE74746" w14:textId="62468A45"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w:t>
                                  </w:r>
                                  <w:r w:rsidR="009F0435">
                                    <w:rPr>
                                      <w:rFonts w:ascii="Times New Roman" w:hAnsi="Times New Roman"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55A61FB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11BC722" w14:textId="77777777" w:rsidR="00664011" w:rsidRPr="003F43FB" w:rsidRDefault="00664011" w:rsidP="00664011">
                                  <w:pPr>
                                    <w:keepNext/>
                                    <w:spacing w:after="60"/>
                                    <w:rPr>
                                      <w:rFonts w:ascii="Times New Roman" w:hAnsi="Times New Roman" w:cs="Times New Roman"/>
                                      <w:sz w:val="18"/>
                                      <w:szCs w:val="20"/>
                                    </w:rPr>
                                  </w:pPr>
                                </w:p>
                              </w:tc>
                            </w:tr>
                            <w:tr w:rsidR="00664011" w14:paraId="4E5FB43F"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7EE280D" w14:textId="77777777" w:rsidR="00664011" w:rsidRPr="00B5620C" w:rsidRDefault="00664011" w:rsidP="00664011">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683717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BA58F1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96E640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B004D1E"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59B3304"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E01065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85DAC1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CA0092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28C27B6"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5DC4569" w14:textId="77777777" w:rsidR="00664011" w:rsidRPr="003F43FB" w:rsidRDefault="00664011" w:rsidP="00664011">
                                  <w:pPr>
                                    <w:keepNext/>
                                    <w:spacing w:after="60"/>
                                    <w:rPr>
                                      <w:rFonts w:ascii="Times New Roman" w:hAnsi="Times New Roman" w:cs="Times New Roman"/>
                                      <w:sz w:val="18"/>
                                      <w:szCs w:val="20"/>
                                    </w:rPr>
                                  </w:pPr>
                                </w:p>
                              </w:tc>
                            </w:tr>
                            <w:tr w:rsidR="00664011" w14:paraId="325C181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892AC54"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DE9EB6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1F7D26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2B4FEEB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w:t>
                                  </w:r>
                                  <w:r>
                                    <w:rPr>
                                      <w:rFonts w:ascii="Times New Roman" w:hAnsi="Times New Roman" w:cs="Times New Roman"/>
                                      <w:sz w:val="18"/>
                                      <w:szCs w:val="18"/>
                                    </w:rPr>
                                    <w:t>0</w:t>
                                  </w:r>
                                  <w:r w:rsidRPr="000837B0">
                                    <w:rPr>
                                      <w:rFonts w:ascii="Times New Roman" w:hAnsi="Times New Roman"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486DEBE"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351BF232"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C27337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56EE4B2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0EC4DDE0"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3180864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AAC62E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r>
                            <w:tr w:rsidR="00664011" w14:paraId="0BF7D3BF"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1214AC62"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3E25DB6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4D5EFA46"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4FB432E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4F12DD0E"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21B740F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0E435C1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93149A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02E28CD2" w14:textId="77777777" w:rsidR="00664011" w:rsidRPr="00B77B77" w:rsidRDefault="00664011" w:rsidP="00664011">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4840F3E9"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ED9FE25"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0.27</w:t>
                                  </w:r>
                                </w:p>
                              </w:tc>
                            </w:tr>
                            <w:tr w:rsidR="00664011" w14:paraId="7E9C32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D82F511" w14:textId="7A1AD236" w:rsidR="00664011" w:rsidRPr="00FC3E62" w:rsidRDefault="00664011" w:rsidP="00664011">
                                  <w:pPr>
                                    <w:keepNext/>
                                    <w:spacing w:after="60"/>
                                    <w:rPr>
                                      <w:rFonts w:ascii="Times New Roman" w:hAnsi="Times New Roman" w:cs="Times New Roman"/>
                                      <w:i/>
                                      <w:sz w:val="18"/>
                                      <w:szCs w:val="20"/>
                                      <w:vertAlign w:val="superscript"/>
                                    </w:rPr>
                                  </w:pPr>
                                  <w:r w:rsidRPr="00B5620C">
                                    <w:rPr>
                                      <w:rFonts w:ascii="Times New Roman" w:hAnsi="Times New Roman" w:cs="Times New Roman"/>
                                      <w:i/>
                                      <w:sz w:val="18"/>
                                      <w:szCs w:val="20"/>
                                    </w:rPr>
                                    <w:t>Wald test (CWB</w:t>
                                  </w:r>
                                  <w:r w:rsidR="009F0435">
                                    <w:rPr>
                                      <w:rFonts w:ascii="Times New Roman" w:hAnsi="Times New Roman" w:cs="Times New Roman"/>
                                      <w:i/>
                                      <w:sz w:val="18"/>
                                      <w:szCs w:val="20"/>
                                    </w:rPr>
                                    <w:t>/</w:t>
                                  </w:r>
                                  <w:proofErr w:type="gramStart"/>
                                  <w:r w:rsidR="009F0435">
                                    <w:rPr>
                                      <w:rFonts w:ascii="Times New Roman" w:hAnsi="Times New Roman" w:cs="Times New Roman"/>
                                      <w:i/>
                                      <w:sz w:val="18"/>
                                      <w:szCs w:val="20"/>
                                    </w:rPr>
                                    <w:t>HTZ</w:t>
                                  </w:r>
                                  <w:r w:rsidRPr="00B5620C">
                                    <w:rPr>
                                      <w:rFonts w:ascii="Times New Roman" w:hAnsi="Times New Roman" w:cs="Times New Roman"/>
                                      <w:i/>
                                      <w:sz w:val="18"/>
                                      <w:szCs w:val="20"/>
                                    </w:rPr>
                                    <w:t>)</w:t>
                                  </w:r>
                                  <w:r w:rsidR="00FC3E62">
                                    <w:rPr>
                                      <w:rFonts w:ascii="Times New Roman" w:hAnsi="Times New Roman" w:cs="Times New Roman"/>
                                      <w:i/>
                                      <w:sz w:val="18"/>
                                      <w:szCs w:val="20"/>
                                      <w:vertAlign w:val="superscript"/>
                                    </w:rPr>
                                    <w:t>b</w:t>
                                  </w:r>
                                  <w:proofErr w:type="gramEnd"/>
                                </w:p>
                              </w:tc>
                              <w:tc>
                                <w:tcPr>
                                  <w:tcW w:w="0" w:type="auto"/>
                                  <w:tcBorders>
                                    <w:top w:val="single" w:sz="0" w:space="0" w:color="D3D3D3"/>
                                    <w:left w:val="single" w:sz="0" w:space="0" w:color="D3D3D3"/>
                                    <w:bottom w:val="single" w:sz="0" w:space="0" w:color="D3D3D3"/>
                                    <w:right w:val="single" w:sz="0" w:space="0" w:color="D3D3D3"/>
                                  </w:tcBorders>
                                </w:tcPr>
                                <w:p w14:paraId="64006D3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F6B6B63"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703B7F0" w14:textId="0E90B2CB"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4B45F82" w14:textId="4B5FD8B8"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0.10</w:t>
                                  </w:r>
                                  <w:r w:rsidR="00FC3E62">
                                    <w:rPr>
                                      <w:rFonts w:ascii="Times New Roman" w:hAnsi="Times New Roman"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56C0D89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F41F4F1"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05EA474" w14:textId="77777777" w:rsidR="00664011" w:rsidRPr="003F43FB" w:rsidRDefault="00664011" w:rsidP="00664011">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1, 9.15) = 0.1</w:t>
                                  </w:r>
                                </w:p>
                              </w:tc>
                              <w:tc>
                                <w:tcPr>
                                  <w:tcW w:w="0" w:type="auto"/>
                                  <w:tcBorders>
                                    <w:top w:val="single" w:sz="0" w:space="0" w:color="D3D3D3"/>
                                    <w:left w:val="single" w:sz="0" w:space="0" w:color="D3D3D3"/>
                                    <w:bottom w:val="single" w:sz="0" w:space="0" w:color="D3D3D3"/>
                                    <w:right w:val="single" w:sz="0" w:space="0" w:color="D3D3D3"/>
                                  </w:tcBorders>
                                </w:tcPr>
                                <w:p w14:paraId="29D7ED5A"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5BB96F29"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3EA4D16" w14:textId="77777777" w:rsidR="00664011" w:rsidRPr="003F43FB" w:rsidRDefault="00664011" w:rsidP="00664011">
                                  <w:pPr>
                                    <w:keepNext/>
                                    <w:spacing w:after="60"/>
                                    <w:rPr>
                                      <w:rFonts w:ascii="Times New Roman" w:hAnsi="Times New Roman" w:cs="Times New Roman"/>
                                      <w:sz w:val="18"/>
                                      <w:szCs w:val="20"/>
                                    </w:rPr>
                                  </w:pPr>
                                </w:p>
                              </w:tc>
                            </w:tr>
                            <w:tr w:rsidR="00664011" w14:paraId="68DD4AB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95CE043" w14:textId="77777777" w:rsidR="00664011" w:rsidRPr="00B5620C" w:rsidRDefault="00664011" w:rsidP="00664011">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B1447C7"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412642D"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099E5BD"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B0F8A3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E36DBF6"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9A1671A"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FFD184D"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B9A233C"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3465F6F"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DC7E65D" w14:textId="77777777" w:rsidR="00664011" w:rsidRPr="003F43FB" w:rsidRDefault="00664011" w:rsidP="00664011">
                                  <w:pPr>
                                    <w:keepNext/>
                                    <w:spacing w:after="60"/>
                                    <w:rPr>
                                      <w:rFonts w:ascii="Times New Roman" w:hAnsi="Times New Roman" w:cs="Times New Roman"/>
                                      <w:sz w:val="18"/>
                                      <w:szCs w:val="20"/>
                                    </w:rPr>
                                  </w:pPr>
                                </w:p>
                              </w:tc>
                            </w:tr>
                            <w:tr w:rsidR="00664011" w14:paraId="79CC28ED"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C88FD0B"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7E60544D"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508F0ED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1B3984D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08AAA03A"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14D17C4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439A8EC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1B637AD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526BBC08" w14:textId="77777777" w:rsidR="00664011" w:rsidRPr="003F43FB" w:rsidRDefault="00664011" w:rsidP="00664011">
                                  <w:pPr>
                                    <w:keepNext/>
                                    <w:spacing w:after="60"/>
                                    <w:rPr>
                                      <w:rFonts w:ascii="Times New Roman" w:hAnsi="Times New Roman" w:cs="Times New Roman"/>
                                      <w:b/>
                                      <w:bCs/>
                                      <w:i/>
                                      <w:sz w:val="18"/>
                                      <w:szCs w:val="20"/>
                                    </w:rPr>
                                  </w:pPr>
                                  <w:r w:rsidRPr="000837B0">
                                    <w:rPr>
                                      <w:rFonts w:ascii="Times New Roman" w:hAnsi="Times New Roman"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0A194E69"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07E1BAE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0.44</w:t>
                                  </w:r>
                                </w:p>
                              </w:tc>
                            </w:tr>
                            <w:tr w:rsidR="00664011" w14:paraId="71332CD7"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284AF35A"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5E6682D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1DB7107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300215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070CCF18"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11718B3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4BF55E25"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1F2983A4"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16ABE806" w14:textId="77777777" w:rsidR="00664011" w:rsidRPr="00B77B77" w:rsidRDefault="00664011" w:rsidP="00664011">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BF0DF8E"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42BD3F5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0.11</w:t>
                                  </w:r>
                                </w:p>
                              </w:tc>
                            </w:tr>
                            <w:tr w:rsidR="00664011" w14:paraId="155F2882"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534C1E34" w14:textId="77777777" w:rsidR="00664011" w:rsidRPr="00B5620C" w:rsidRDefault="00664011" w:rsidP="00664011">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2A2F9286"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7E14EC2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3B48D55" w14:textId="6027D79B"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09E9E6A" w14:textId="142ECEB0"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w:t>
                                  </w:r>
                                  <w:r w:rsidR="00FC3E62">
                                    <w:rPr>
                                      <w:rFonts w:ascii="Times New Roman" w:hAnsi="Times New Roman"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20302C9D"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732C5049"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610E4C7" w14:textId="7387488C"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1255B44" w14:textId="3AC2764E"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0.5</w:t>
                                  </w:r>
                                  <w:r w:rsidR="00FC3E62">
                                    <w:rPr>
                                      <w:rFonts w:ascii="Times New Roman" w:hAnsi="Times New Roman" w:cs="Times New Roman"/>
                                      <w:sz w:val="18"/>
                                      <w:szCs w:val="18"/>
                                    </w:rPr>
                                    <w:t>76</w:t>
                                  </w:r>
                                </w:p>
                              </w:tc>
                              <w:tc>
                                <w:tcPr>
                                  <w:tcW w:w="0" w:type="auto"/>
                                  <w:tcBorders>
                                    <w:top w:val="single" w:sz="2" w:space="0" w:color="D3D3D3"/>
                                    <w:left w:val="single" w:sz="2" w:space="0" w:color="D3D3D3"/>
                                    <w:bottom w:val="single" w:sz="4" w:space="0" w:color="auto"/>
                                    <w:right w:val="single" w:sz="2" w:space="0" w:color="D3D3D3"/>
                                  </w:tcBorders>
                                </w:tcPr>
                                <w:p w14:paraId="212B29A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FE9BF5E" w14:textId="77777777" w:rsidR="00664011" w:rsidRPr="003F43FB" w:rsidRDefault="00664011" w:rsidP="00664011">
                                  <w:pPr>
                                    <w:keepNext/>
                                    <w:spacing w:after="60"/>
                                    <w:rPr>
                                      <w:rFonts w:ascii="Times New Roman" w:hAnsi="Times New Roman" w:cs="Times New Roman"/>
                                      <w:sz w:val="18"/>
                                      <w:szCs w:val="20"/>
                                    </w:rPr>
                                  </w:pPr>
                                </w:p>
                              </w:tc>
                            </w:tr>
                          </w:tbl>
                          <w:p w14:paraId="69AF7132" w14:textId="2E5BB08C" w:rsidR="00FC3E62" w:rsidRPr="00D3678A" w:rsidRDefault="00664011" w:rsidP="00FC3E62">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r w:rsidR="00FC3E62" w:rsidRPr="00FC3E62">
                              <w:rPr>
                                <w:sz w:val="18"/>
                                <w:vertAlign w:val="superscript"/>
                              </w:rPr>
                              <w:t>b</w:t>
                            </w:r>
                            <w:r w:rsidR="00FC3E62">
                              <w:rPr>
                                <w:sz w:val="18"/>
                                <w:vertAlign w:val="superscript"/>
                              </w:rPr>
                              <w:t xml:space="preserve"> </w:t>
                            </w:r>
                            <w:proofErr w:type="gramStart"/>
                            <w:r w:rsidR="00FC3E62">
                              <w:rPr>
                                <w:sz w:val="18"/>
                              </w:rPr>
                              <w:t>For</w:t>
                            </w:r>
                            <w:proofErr w:type="gramEnd"/>
                            <w:r w:rsidR="00FC3E62">
                              <w:rPr>
                                <w:sz w:val="18"/>
                              </w:rPr>
                              <w:t xml:space="preserve"> the covariate-adjusted model with the schizophrenia indicator as the main predictor, we had a convergence issue when estimating CWB </w:t>
                            </w:r>
                            <w:r w:rsidR="00FC3E62">
                              <w:rPr>
                                <w:i/>
                                <w:iCs/>
                                <w:sz w:val="18"/>
                              </w:rPr>
                              <w:t>p-</w:t>
                            </w:r>
                            <w:r w:rsidR="00FC3E62" w:rsidRPr="00F332DF">
                              <w:rPr>
                                <w:sz w:val="18"/>
                              </w:rPr>
                              <w:t>values</w:t>
                            </w:r>
                            <w:r w:rsidR="00FC3E62">
                              <w:rPr>
                                <w:sz w:val="18"/>
                              </w:rPr>
                              <w:t xml:space="preserve">. Therefore, we reported HTZ Wald test </w:t>
                            </w:r>
                            <w:r w:rsidR="00FC3E62" w:rsidRPr="00D3678A">
                              <w:rPr>
                                <w:i/>
                                <w:iCs/>
                                <w:sz w:val="18"/>
                              </w:rPr>
                              <w:t>p</w:t>
                            </w:r>
                            <w:r w:rsidR="00FC3E62">
                              <w:rPr>
                                <w:sz w:val="18"/>
                              </w:rPr>
                              <w:t xml:space="preserve">-values for this model. </w:t>
                            </w:r>
                          </w:p>
                          <w:p w14:paraId="7EA1AEE8" w14:textId="0A966C5A" w:rsidR="00664011" w:rsidRPr="00FC3E62" w:rsidRDefault="00664011" w:rsidP="00664011">
                            <w:pPr>
                              <w:jc w:val="both"/>
                              <w:rPr>
                                <w:sz w:val="18"/>
                              </w:rPr>
                            </w:pPr>
                          </w:p>
                          <w:p w14:paraId="0DEA3829" w14:textId="710EFDD8" w:rsidR="00664011" w:rsidRDefault="0066401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7A1A4D" id="_x0000_s1056" type="#_x0000_t202" style="position:absolute;margin-left:-88pt;margin-top:115.55pt;width:637.4pt;height:407.8pt;rotation:-90;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" stroked="f">
                <v:textbox>
                  <w:txbxContent>
                    <w:p w14:paraId="465CD374" w14:textId="279155CA" w:rsidR="00664011" w:rsidRPr="002D643F" w:rsidRDefault="00664011" w:rsidP="00664011">
                      <w:pPr>
                        <w:jc w:val="both"/>
                      </w:pPr>
                      <w:r w:rsidRPr="00CE4192">
                        <w:rPr>
                          <w:b/>
                          <w:bCs/>
                        </w:rPr>
                        <w:t xml:space="preserve">TABLE </w:t>
                      </w:r>
                      <w:r>
                        <w:rPr>
                          <w:b/>
                          <w:bCs/>
                        </w:rPr>
                        <w:t>10</w:t>
                      </w:r>
                      <w:r w:rsidRPr="00EA2599">
                        <w:t xml:space="preserve"> </w:t>
                      </w:r>
                      <w:r>
                        <w:t xml:space="preserve">Theoretically </w:t>
                      </w:r>
                      <w:r w:rsidR="008304E9">
                        <w:t>relevant</w:t>
                      </w:r>
                      <w:r>
                        <w:t xml:space="preserve"> categorical </w:t>
                      </w:r>
                      <w:proofErr w:type="gramStart"/>
                      <w:r>
                        <w:t>moderators</w:t>
                      </w:r>
                      <w:proofErr w:type="gramEnd"/>
                      <w:r>
                        <w:t xml:space="preserve">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664011" w14:paraId="1EE927C3"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228D39E" w14:textId="77777777" w:rsidR="00664011" w:rsidRPr="00B5620C" w:rsidRDefault="00664011" w:rsidP="00664011">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34B435F" w14:textId="77777777" w:rsidR="00664011" w:rsidRPr="00B5620C" w:rsidRDefault="00664011" w:rsidP="00664011">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19644771" w14:textId="77777777" w:rsidR="00664011" w:rsidRPr="00B5620C" w:rsidRDefault="00664011" w:rsidP="00664011">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371568CF"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4B628DDD" w14:textId="77777777" w:rsidR="00664011" w:rsidRPr="00B5620C" w:rsidRDefault="00664011" w:rsidP="00664011">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664011" w14:paraId="6A231A09"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71A71A76" w14:textId="77777777" w:rsidR="00664011" w:rsidRPr="00B5620C" w:rsidRDefault="00664011" w:rsidP="00664011">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32AF0AAB"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003907E2"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26F020B3"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65234453"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15010F74" w14:textId="77777777" w:rsidR="00664011" w:rsidRPr="00B5620C" w:rsidRDefault="00664011" w:rsidP="00664011">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tcBorders>
                          </w:tcPr>
                          <w:p w14:paraId="64BA8CCF"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5725E982" w14:textId="77777777" w:rsidR="00664011"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p w14:paraId="63B8DFD4" w14:textId="64BD7B9E" w:rsidR="009F0435" w:rsidRPr="00B5620C" w:rsidRDefault="009F0435" w:rsidP="00664011">
                            <w:pPr>
                              <w:keepNext/>
                              <w:spacing w:after="60"/>
                              <w:rPr>
                                <w:rFonts w:ascii="Times New Roman" w:hAnsi="Times New Roman" w:cs="Times New Roman"/>
                                <w:sz w:val="20"/>
                                <w:szCs w:val="20"/>
                              </w:rPr>
                            </w:pPr>
                            <w:r>
                              <w:rPr>
                                <w:rFonts w:ascii="Times New Roman" w:hAnsi="Times New Roman" w:cs="Times New Roman"/>
                                <w:sz w:val="20"/>
                                <w:szCs w:val="20"/>
                              </w:rPr>
                              <w:t>F-statistics</w:t>
                            </w:r>
                          </w:p>
                        </w:tc>
                        <w:tc>
                          <w:tcPr>
                            <w:tcW w:w="0" w:type="auto"/>
                            <w:tcBorders>
                              <w:top w:val="single" w:sz="4" w:space="0" w:color="auto"/>
                              <w:bottom w:val="single" w:sz="4" w:space="0" w:color="auto"/>
                            </w:tcBorders>
                          </w:tcPr>
                          <w:p w14:paraId="466FA0CE"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w:t>
                            </w:r>
                            <w:proofErr w:type="spellStart"/>
                            <w:r w:rsidRPr="00B5620C">
                              <w:rPr>
                                <w:rFonts w:ascii="Times New Roman" w:hAnsi="Times New Roman" w:cs="Times New Roman"/>
                                <w:sz w:val="20"/>
                                <w:szCs w:val="20"/>
                              </w:rPr>
                              <w:t>val</w:t>
                            </w:r>
                            <w:proofErr w:type="spellEnd"/>
                          </w:p>
                        </w:tc>
                        <w:tc>
                          <w:tcPr>
                            <w:tcW w:w="0" w:type="auto"/>
                            <w:tcBorders>
                              <w:top w:val="single" w:sz="4" w:space="0" w:color="auto"/>
                              <w:bottom w:val="single" w:sz="4" w:space="0" w:color="auto"/>
                            </w:tcBorders>
                          </w:tcPr>
                          <w:p w14:paraId="4378E20B" w14:textId="77777777" w:rsidR="00664011" w:rsidRPr="00B5620C" w:rsidRDefault="00664011" w:rsidP="00664011">
                            <w:pPr>
                              <w:keepNext/>
                              <w:spacing w:after="60"/>
                              <w:rPr>
                                <w:rFonts w:ascii="Times New Roman" w:hAnsi="Times New Roman" w:cs="Times New Roman"/>
                                <w:sz w:val="20"/>
                                <w:szCs w:val="20"/>
                              </w:rPr>
                            </w:pPr>
                            <w:proofErr w:type="spellStart"/>
                            <w:r w:rsidRPr="00B5620C">
                              <w:rPr>
                                <w:rFonts w:ascii="Times New Roman" w:hAnsi="Times New Roman" w:cs="Times New Roman"/>
                                <w:sz w:val="20"/>
                                <w:szCs w:val="20"/>
                              </w:rPr>
                              <w:t>Satt</w:t>
                            </w:r>
                            <w:proofErr w:type="spellEnd"/>
                            <w:r w:rsidRPr="00B5620C">
                              <w:rPr>
                                <w:rFonts w:ascii="Times New Roman" w:hAnsi="Times New Roman" w:cs="Times New Roman"/>
                                <w:sz w:val="20"/>
                                <w:szCs w:val="20"/>
                              </w:rPr>
                              <w:t xml:space="preserve">. </w:t>
                            </w:r>
                            <w:proofErr w:type="spellStart"/>
                            <w:r w:rsidRPr="00B5620C">
                              <w:rPr>
                                <w:rFonts w:ascii="Times New Roman" w:hAnsi="Times New Roman" w:cs="Times New Roman"/>
                                <w:sz w:val="20"/>
                                <w:szCs w:val="20"/>
                              </w:rPr>
                              <w:t>df</w:t>
                            </w:r>
                            <w:proofErr w:type="spellEnd"/>
                          </w:p>
                        </w:tc>
                        <w:tc>
                          <w:tcPr>
                            <w:tcW w:w="0" w:type="auto"/>
                            <w:tcBorders>
                              <w:top w:val="single" w:sz="4" w:space="0" w:color="auto"/>
                              <w:bottom w:val="single" w:sz="4" w:space="0" w:color="auto"/>
                              <w:right w:val="single" w:sz="2" w:space="0" w:color="D3D3D3"/>
                            </w:tcBorders>
                          </w:tcPr>
                          <w:p w14:paraId="0F84865B" w14:textId="77777777" w:rsidR="00664011" w:rsidRPr="00B5620C" w:rsidRDefault="00664011" w:rsidP="00664011">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664011" w14:paraId="3BA5B69A"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5FAAC853" w14:textId="77777777" w:rsidR="00664011" w:rsidRPr="00B5620C" w:rsidRDefault="00664011" w:rsidP="00664011">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35D3F81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FE0447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79AF9472"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FDEC5FC"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005E360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394B9072"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2F14075"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C427E9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3DFFB954"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675AE20" w14:textId="77777777" w:rsidR="00664011" w:rsidRPr="003F43FB" w:rsidRDefault="00664011" w:rsidP="00664011">
                            <w:pPr>
                              <w:keepNext/>
                              <w:spacing w:after="60"/>
                              <w:rPr>
                                <w:rFonts w:ascii="Times New Roman" w:hAnsi="Times New Roman" w:cs="Times New Roman"/>
                                <w:sz w:val="18"/>
                                <w:szCs w:val="20"/>
                              </w:rPr>
                            </w:pPr>
                          </w:p>
                        </w:tc>
                      </w:tr>
                      <w:tr w:rsidR="00664011" w14:paraId="66C79B60"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F5AF587"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Anxiety</w:t>
                            </w:r>
                          </w:p>
                        </w:tc>
                        <w:tc>
                          <w:tcPr>
                            <w:tcW w:w="0" w:type="auto"/>
                            <w:tcBorders>
                              <w:top w:val="single" w:sz="0" w:space="0" w:color="D3D3D3"/>
                              <w:left w:val="single" w:sz="0" w:space="0" w:color="D3D3D3"/>
                              <w:bottom w:val="single" w:sz="0" w:space="0" w:color="D3D3D3"/>
                              <w:right w:val="single" w:sz="0" w:space="0" w:color="D3D3D3"/>
                            </w:tcBorders>
                          </w:tcPr>
                          <w:p w14:paraId="3F8A361A"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344A592A"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234B724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206CF035"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0E47DAE1"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75A490F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455B8DB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64592BF4"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4BF8147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0737125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0.40</w:t>
                            </w:r>
                          </w:p>
                        </w:tc>
                      </w:tr>
                      <w:tr w:rsidR="00664011" w14:paraId="4C6AC360"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A090D0"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Depression</w:t>
                            </w:r>
                          </w:p>
                        </w:tc>
                        <w:tc>
                          <w:tcPr>
                            <w:tcW w:w="0" w:type="auto"/>
                            <w:tcBorders>
                              <w:top w:val="single" w:sz="0" w:space="0" w:color="D3D3D3"/>
                              <w:left w:val="single" w:sz="0" w:space="0" w:color="D3D3D3"/>
                              <w:bottom w:val="single" w:sz="0" w:space="0" w:color="D3D3D3"/>
                              <w:right w:val="single" w:sz="0" w:space="0" w:color="D3D3D3"/>
                            </w:tcBorders>
                          </w:tcPr>
                          <w:p w14:paraId="34E0345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8457B2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3C913BF7"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2AB63532"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2B23771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0A9B67A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06E30B3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4F3114C4"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8F6855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1466F25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0.29</w:t>
                            </w:r>
                          </w:p>
                        </w:tc>
                      </w:tr>
                      <w:tr w:rsidR="00664011" w14:paraId="6CF53E4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6D60B53"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7D33A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7A32CECD"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0A347F7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1B0ACEC6"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08AB53E8"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2FBE93D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3D399D0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664A0928"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14E27C9"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6E592534"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0.17</w:t>
                            </w:r>
                          </w:p>
                        </w:tc>
                      </w:tr>
                      <w:tr w:rsidR="00664011" w14:paraId="02E6D93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76292A5" w14:textId="77777777" w:rsidR="00664011" w:rsidRPr="00B5620C" w:rsidRDefault="00664011" w:rsidP="00664011">
                            <w:pPr>
                              <w:keepNext/>
                              <w:spacing w:after="60"/>
                              <w:ind w:firstLine="108"/>
                              <w:rPr>
                                <w:rFonts w:ascii="Times New Roman" w:hAnsi="Times New Roman" w:cs="Times New Roman"/>
                                <w:sz w:val="18"/>
                                <w:szCs w:val="20"/>
                              </w:rPr>
                            </w:pPr>
                            <w:r>
                              <w:rPr>
                                <w:rFonts w:ascii="Times New Roman" w:hAnsi="Times New Roman" w:cs="Times New Roman"/>
                                <w:sz w:val="18"/>
                                <w:szCs w:val="20"/>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3BA0729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155A1DD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3D36D5E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7BB81BB6"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610C0270"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4C65D2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68EF77A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45CF2CFF"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37FE03D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6E6E4D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0.28</w:t>
                            </w:r>
                          </w:p>
                        </w:tc>
                      </w:tr>
                      <w:tr w:rsidR="00664011" w14:paraId="01B355C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D28C2AA" w14:textId="77777777" w:rsidR="00664011" w:rsidRPr="00B5620C" w:rsidRDefault="00664011" w:rsidP="00664011">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FC0D4DE"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3B322CA"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A4A6690" w14:textId="47336843"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34D9196" w14:textId="59A61A44"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w:t>
                            </w:r>
                            <w:r w:rsidR="009F0435">
                              <w:rPr>
                                <w:rFonts w:ascii="Times New Roman" w:hAnsi="Times New Roman" w:cs="Times New Roman"/>
                                <w:sz w:val="18"/>
                                <w:szCs w:val="18"/>
                              </w:rPr>
                              <w:t>4</w:t>
                            </w:r>
                            <w:r w:rsidRPr="000837B0">
                              <w:rPr>
                                <w:rFonts w:ascii="Times New Roman" w:hAnsi="Times New Roman" w:cs="Times New Roman"/>
                                <w:sz w:val="18"/>
                                <w:szCs w:val="18"/>
                              </w:rPr>
                              <w:t>1</w:t>
                            </w:r>
                            <w:r w:rsidR="009F0435">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1D6D0EE"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919FF1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55C243F" w14:textId="543C5841"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AE74746" w14:textId="62468A45"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w:t>
                            </w:r>
                            <w:r w:rsidR="009F0435">
                              <w:rPr>
                                <w:rFonts w:ascii="Times New Roman" w:hAnsi="Times New Roman"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55A61FB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11BC722" w14:textId="77777777" w:rsidR="00664011" w:rsidRPr="003F43FB" w:rsidRDefault="00664011" w:rsidP="00664011">
                            <w:pPr>
                              <w:keepNext/>
                              <w:spacing w:after="60"/>
                              <w:rPr>
                                <w:rFonts w:ascii="Times New Roman" w:hAnsi="Times New Roman" w:cs="Times New Roman"/>
                                <w:sz w:val="18"/>
                                <w:szCs w:val="20"/>
                              </w:rPr>
                            </w:pPr>
                          </w:p>
                        </w:tc>
                      </w:tr>
                      <w:tr w:rsidR="00664011" w14:paraId="4E5FB43F"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7EE280D" w14:textId="77777777" w:rsidR="00664011" w:rsidRPr="00B5620C" w:rsidRDefault="00664011" w:rsidP="00664011">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683717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BA58F1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96E640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B004D1E"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59B3304"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E01065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85DAC1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CA00928"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28C27B6"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5DC4569" w14:textId="77777777" w:rsidR="00664011" w:rsidRPr="003F43FB" w:rsidRDefault="00664011" w:rsidP="00664011">
                            <w:pPr>
                              <w:keepNext/>
                              <w:spacing w:after="60"/>
                              <w:rPr>
                                <w:rFonts w:ascii="Times New Roman" w:hAnsi="Times New Roman" w:cs="Times New Roman"/>
                                <w:sz w:val="18"/>
                                <w:szCs w:val="20"/>
                              </w:rPr>
                            </w:pPr>
                          </w:p>
                        </w:tc>
                      </w:tr>
                      <w:tr w:rsidR="00664011" w14:paraId="325C181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892AC54"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DE9EB6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1F7D26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2B4FEEB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w:t>
                            </w:r>
                            <w:r>
                              <w:rPr>
                                <w:rFonts w:ascii="Times New Roman" w:hAnsi="Times New Roman" w:cs="Times New Roman"/>
                                <w:sz w:val="18"/>
                                <w:szCs w:val="18"/>
                              </w:rPr>
                              <w:t>0</w:t>
                            </w:r>
                            <w:r w:rsidRPr="000837B0">
                              <w:rPr>
                                <w:rFonts w:ascii="Times New Roman" w:hAnsi="Times New Roman"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486DEBE"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351BF232"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C27337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56EE4B2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0EC4DDE0"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3180864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AAC62E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0.00</w:t>
                            </w:r>
                          </w:p>
                        </w:tc>
                      </w:tr>
                      <w:tr w:rsidR="00664011" w14:paraId="0BF7D3BF"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1214AC62"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3E25DB68"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4D5EFA46"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4FB432E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4F12DD0E"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21B740F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0E435C1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93149A1"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02E28CD2" w14:textId="77777777" w:rsidR="00664011" w:rsidRPr="00B77B77" w:rsidRDefault="00664011" w:rsidP="00664011">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4840F3E9"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ED9FE25"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0.27</w:t>
                            </w:r>
                          </w:p>
                        </w:tc>
                      </w:tr>
                      <w:tr w:rsidR="00664011" w14:paraId="7E9C32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D82F511" w14:textId="7A1AD236" w:rsidR="00664011" w:rsidRPr="00FC3E62" w:rsidRDefault="00664011" w:rsidP="00664011">
                            <w:pPr>
                              <w:keepNext/>
                              <w:spacing w:after="60"/>
                              <w:rPr>
                                <w:rFonts w:ascii="Times New Roman" w:hAnsi="Times New Roman" w:cs="Times New Roman"/>
                                <w:i/>
                                <w:sz w:val="18"/>
                                <w:szCs w:val="20"/>
                                <w:vertAlign w:val="superscript"/>
                              </w:rPr>
                            </w:pPr>
                            <w:r w:rsidRPr="00B5620C">
                              <w:rPr>
                                <w:rFonts w:ascii="Times New Roman" w:hAnsi="Times New Roman" w:cs="Times New Roman"/>
                                <w:i/>
                                <w:sz w:val="18"/>
                                <w:szCs w:val="20"/>
                              </w:rPr>
                              <w:t>Wald test (CWB</w:t>
                            </w:r>
                            <w:r w:rsidR="009F0435">
                              <w:rPr>
                                <w:rFonts w:ascii="Times New Roman" w:hAnsi="Times New Roman" w:cs="Times New Roman"/>
                                <w:i/>
                                <w:sz w:val="18"/>
                                <w:szCs w:val="20"/>
                              </w:rPr>
                              <w:t>/</w:t>
                            </w:r>
                            <w:proofErr w:type="gramStart"/>
                            <w:r w:rsidR="009F0435">
                              <w:rPr>
                                <w:rFonts w:ascii="Times New Roman" w:hAnsi="Times New Roman" w:cs="Times New Roman"/>
                                <w:i/>
                                <w:sz w:val="18"/>
                                <w:szCs w:val="20"/>
                              </w:rPr>
                              <w:t>HTZ</w:t>
                            </w:r>
                            <w:r w:rsidRPr="00B5620C">
                              <w:rPr>
                                <w:rFonts w:ascii="Times New Roman" w:hAnsi="Times New Roman" w:cs="Times New Roman"/>
                                <w:i/>
                                <w:sz w:val="18"/>
                                <w:szCs w:val="20"/>
                              </w:rPr>
                              <w:t>)</w:t>
                            </w:r>
                            <w:r w:rsidR="00FC3E62">
                              <w:rPr>
                                <w:rFonts w:ascii="Times New Roman" w:hAnsi="Times New Roman" w:cs="Times New Roman"/>
                                <w:i/>
                                <w:sz w:val="18"/>
                                <w:szCs w:val="20"/>
                                <w:vertAlign w:val="superscript"/>
                              </w:rPr>
                              <w:t>b</w:t>
                            </w:r>
                            <w:proofErr w:type="gramEnd"/>
                          </w:p>
                        </w:tc>
                        <w:tc>
                          <w:tcPr>
                            <w:tcW w:w="0" w:type="auto"/>
                            <w:tcBorders>
                              <w:top w:val="single" w:sz="0" w:space="0" w:color="D3D3D3"/>
                              <w:left w:val="single" w:sz="0" w:space="0" w:color="D3D3D3"/>
                              <w:bottom w:val="single" w:sz="0" w:space="0" w:color="D3D3D3"/>
                              <w:right w:val="single" w:sz="0" w:space="0" w:color="D3D3D3"/>
                            </w:tcBorders>
                          </w:tcPr>
                          <w:p w14:paraId="64006D3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F6B6B63"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703B7F0" w14:textId="0E90B2CB"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4B45F82" w14:textId="4B5FD8B8"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0.10</w:t>
                            </w:r>
                            <w:r w:rsidR="00FC3E62">
                              <w:rPr>
                                <w:rFonts w:ascii="Times New Roman" w:hAnsi="Times New Roman"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56C0D89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F41F4F1"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05EA474" w14:textId="77777777" w:rsidR="00664011" w:rsidRPr="003F43FB" w:rsidRDefault="00664011" w:rsidP="00664011">
                            <w:pPr>
                              <w:keepNext/>
                              <w:spacing w:after="60"/>
                              <w:rPr>
                                <w:rFonts w:ascii="Times New Roman" w:hAnsi="Times New Roman" w:cs="Times New Roman"/>
                                <w:sz w:val="18"/>
                                <w:szCs w:val="20"/>
                              </w:rPr>
                            </w:pPr>
                            <w:proofErr w:type="gramStart"/>
                            <w:r w:rsidRPr="000837B0">
                              <w:rPr>
                                <w:rFonts w:ascii="Times New Roman" w:hAnsi="Times New Roman" w:cs="Times New Roman"/>
                                <w:sz w:val="18"/>
                                <w:szCs w:val="18"/>
                              </w:rPr>
                              <w:t>F(</w:t>
                            </w:r>
                            <w:proofErr w:type="gramEnd"/>
                            <w:r w:rsidRPr="000837B0">
                              <w:rPr>
                                <w:rFonts w:ascii="Times New Roman" w:hAnsi="Times New Roman" w:cs="Times New Roman"/>
                                <w:sz w:val="18"/>
                                <w:szCs w:val="18"/>
                              </w:rPr>
                              <w:t>1, 9.15) = 0.1</w:t>
                            </w:r>
                          </w:p>
                        </w:tc>
                        <w:tc>
                          <w:tcPr>
                            <w:tcW w:w="0" w:type="auto"/>
                            <w:tcBorders>
                              <w:top w:val="single" w:sz="0" w:space="0" w:color="D3D3D3"/>
                              <w:left w:val="single" w:sz="0" w:space="0" w:color="D3D3D3"/>
                              <w:bottom w:val="single" w:sz="0" w:space="0" w:color="D3D3D3"/>
                              <w:right w:val="single" w:sz="0" w:space="0" w:color="D3D3D3"/>
                            </w:tcBorders>
                          </w:tcPr>
                          <w:p w14:paraId="29D7ED5A"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5BB96F29"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3EA4D16" w14:textId="77777777" w:rsidR="00664011" w:rsidRPr="003F43FB" w:rsidRDefault="00664011" w:rsidP="00664011">
                            <w:pPr>
                              <w:keepNext/>
                              <w:spacing w:after="60"/>
                              <w:rPr>
                                <w:rFonts w:ascii="Times New Roman" w:hAnsi="Times New Roman" w:cs="Times New Roman"/>
                                <w:sz w:val="18"/>
                                <w:szCs w:val="20"/>
                              </w:rPr>
                            </w:pPr>
                          </w:p>
                        </w:tc>
                      </w:tr>
                      <w:tr w:rsidR="00664011" w14:paraId="68DD4AB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95CE043" w14:textId="77777777" w:rsidR="00664011" w:rsidRPr="00B5620C" w:rsidRDefault="00664011" w:rsidP="00664011">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B1447C7"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412642D"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099E5BD"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B0F8A3B"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E36DBF6"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9A1671A"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FFD184D"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B9A233C"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3465F6F"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DC7E65D" w14:textId="77777777" w:rsidR="00664011" w:rsidRPr="003F43FB" w:rsidRDefault="00664011" w:rsidP="00664011">
                            <w:pPr>
                              <w:keepNext/>
                              <w:spacing w:after="60"/>
                              <w:rPr>
                                <w:rFonts w:ascii="Times New Roman" w:hAnsi="Times New Roman" w:cs="Times New Roman"/>
                                <w:sz w:val="18"/>
                                <w:szCs w:val="20"/>
                              </w:rPr>
                            </w:pPr>
                          </w:p>
                        </w:tc>
                      </w:tr>
                      <w:tr w:rsidR="00664011" w14:paraId="79CC28ED"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C88FD0B"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7E60544D"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508F0ED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1B3984D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08AAA03A"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14D17C4F"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439A8EC2"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1B637AD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526BBC08" w14:textId="77777777" w:rsidR="00664011" w:rsidRPr="003F43FB" w:rsidRDefault="00664011" w:rsidP="00664011">
                            <w:pPr>
                              <w:keepNext/>
                              <w:spacing w:after="60"/>
                              <w:rPr>
                                <w:rFonts w:ascii="Times New Roman" w:hAnsi="Times New Roman" w:cs="Times New Roman"/>
                                <w:b/>
                                <w:bCs/>
                                <w:i/>
                                <w:sz w:val="18"/>
                                <w:szCs w:val="20"/>
                              </w:rPr>
                            </w:pPr>
                            <w:r w:rsidRPr="000837B0">
                              <w:rPr>
                                <w:rFonts w:ascii="Times New Roman" w:hAnsi="Times New Roman"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0A194E69"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07E1BAE9"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0.44</w:t>
                            </w:r>
                          </w:p>
                        </w:tc>
                      </w:tr>
                      <w:tr w:rsidR="00664011" w14:paraId="71332CD7"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284AF35A" w14:textId="77777777" w:rsidR="00664011" w:rsidRPr="00B5620C" w:rsidRDefault="00664011" w:rsidP="00664011">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5E6682D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1DB7107C"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300215E"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070CCF18" w14:textId="77777777" w:rsidR="00664011" w:rsidRPr="00B77B77" w:rsidRDefault="00664011" w:rsidP="00664011">
                            <w:pPr>
                              <w:keepNext/>
                              <w:spacing w:after="60"/>
                              <w:rPr>
                                <w:rFonts w:ascii="Times New Roman" w:hAnsi="Times New Roman" w:cs="Times New Roman"/>
                                <w:b/>
                                <w:bCs/>
                                <w:sz w:val="18"/>
                                <w:szCs w:val="20"/>
                              </w:rPr>
                            </w:pPr>
                            <w:r w:rsidRPr="00B77B77">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11718B30"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4BF55E25"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1F2983A4"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16ABE806" w14:textId="77777777" w:rsidR="00664011" w:rsidRPr="00B77B77" w:rsidRDefault="00664011" w:rsidP="00664011">
                            <w:pPr>
                              <w:keepNext/>
                              <w:spacing w:after="60"/>
                              <w:rPr>
                                <w:rFonts w:ascii="Times New Roman" w:hAnsi="Times New Roman" w:cs="Times New Roman"/>
                                <w:b/>
                                <w:bCs/>
                                <w:i/>
                                <w:iCs/>
                                <w:sz w:val="18"/>
                                <w:szCs w:val="20"/>
                              </w:rPr>
                            </w:pPr>
                            <w:r w:rsidRPr="00B77B77">
                              <w:rPr>
                                <w:rFonts w:ascii="Times New Roman" w:hAnsi="Times New Roman"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BF0DF8E" w14:textId="77777777" w:rsidR="00664011" w:rsidRPr="003F43FB" w:rsidRDefault="00664011" w:rsidP="00664011">
                            <w:pPr>
                              <w:keepNext/>
                              <w:spacing w:after="60"/>
                              <w:rPr>
                                <w:rFonts w:ascii="Times New Roman" w:hAnsi="Times New Roman" w:cs="Times New Roman"/>
                                <w:b/>
                                <w:bCs/>
                                <w:sz w:val="18"/>
                                <w:szCs w:val="20"/>
                              </w:rPr>
                            </w:pPr>
                            <w:r w:rsidRPr="000837B0">
                              <w:rPr>
                                <w:rFonts w:ascii="Times New Roman" w:hAnsi="Times New Roman"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42BD3F53" w14:textId="77777777"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0.11</w:t>
                            </w:r>
                          </w:p>
                        </w:tc>
                      </w:tr>
                      <w:tr w:rsidR="00664011" w14:paraId="155F2882"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534C1E34" w14:textId="77777777" w:rsidR="00664011" w:rsidRPr="00B5620C" w:rsidRDefault="00664011" w:rsidP="00664011">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2A2F9286"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7E14EC2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3B48D55" w14:textId="6027D79B"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09E9E6A" w14:textId="142ECEB0"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0.2</w:t>
                            </w:r>
                            <w:r w:rsidR="00FC3E62">
                              <w:rPr>
                                <w:rFonts w:ascii="Times New Roman" w:hAnsi="Times New Roman"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20302C9D"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732C5049"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610E4C7" w14:textId="7387488C"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1255B44" w14:textId="3AC2764E" w:rsidR="00664011" w:rsidRPr="003F43FB" w:rsidRDefault="00664011" w:rsidP="00664011">
                            <w:pPr>
                              <w:keepNext/>
                              <w:spacing w:after="60"/>
                              <w:rPr>
                                <w:rFonts w:ascii="Times New Roman" w:hAnsi="Times New Roman" w:cs="Times New Roman"/>
                                <w:sz w:val="18"/>
                                <w:szCs w:val="20"/>
                              </w:rPr>
                            </w:pPr>
                            <w:r w:rsidRPr="000837B0">
                              <w:rPr>
                                <w:rFonts w:ascii="Times New Roman" w:hAnsi="Times New Roman" w:cs="Times New Roman"/>
                                <w:sz w:val="18"/>
                                <w:szCs w:val="18"/>
                              </w:rPr>
                              <w:t>0.5</w:t>
                            </w:r>
                            <w:r w:rsidR="00FC3E62">
                              <w:rPr>
                                <w:rFonts w:ascii="Times New Roman" w:hAnsi="Times New Roman" w:cs="Times New Roman"/>
                                <w:sz w:val="18"/>
                                <w:szCs w:val="18"/>
                              </w:rPr>
                              <w:t>76</w:t>
                            </w:r>
                          </w:p>
                        </w:tc>
                        <w:tc>
                          <w:tcPr>
                            <w:tcW w:w="0" w:type="auto"/>
                            <w:tcBorders>
                              <w:top w:val="single" w:sz="2" w:space="0" w:color="D3D3D3"/>
                              <w:left w:val="single" w:sz="2" w:space="0" w:color="D3D3D3"/>
                              <w:bottom w:val="single" w:sz="4" w:space="0" w:color="auto"/>
                              <w:right w:val="single" w:sz="2" w:space="0" w:color="D3D3D3"/>
                            </w:tcBorders>
                          </w:tcPr>
                          <w:p w14:paraId="212B29A7" w14:textId="77777777" w:rsidR="00664011" w:rsidRPr="003F43FB" w:rsidRDefault="00664011" w:rsidP="00664011">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FE9BF5E" w14:textId="77777777" w:rsidR="00664011" w:rsidRPr="003F43FB" w:rsidRDefault="00664011" w:rsidP="00664011">
                            <w:pPr>
                              <w:keepNext/>
                              <w:spacing w:after="60"/>
                              <w:rPr>
                                <w:rFonts w:ascii="Times New Roman" w:hAnsi="Times New Roman" w:cs="Times New Roman"/>
                                <w:sz w:val="18"/>
                                <w:szCs w:val="20"/>
                              </w:rPr>
                            </w:pPr>
                          </w:p>
                        </w:tc>
                      </w:tr>
                    </w:tbl>
                    <w:p w14:paraId="69AF7132" w14:textId="2E5BB08C" w:rsidR="00FC3E62" w:rsidRPr="00D3678A" w:rsidRDefault="00664011" w:rsidP="00FC3E62">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r w:rsidR="00FC3E62" w:rsidRPr="00FC3E62">
                        <w:rPr>
                          <w:sz w:val="18"/>
                          <w:vertAlign w:val="superscript"/>
                        </w:rPr>
                        <w:t>b</w:t>
                      </w:r>
                      <w:r w:rsidR="00FC3E62">
                        <w:rPr>
                          <w:sz w:val="18"/>
                          <w:vertAlign w:val="superscript"/>
                        </w:rPr>
                        <w:t xml:space="preserve"> </w:t>
                      </w:r>
                      <w:proofErr w:type="gramStart"/>
                      <w:r w:rsidR="00FC3E62">
                        <w:rPr>
                          <w:sz w:val="18"/>
                        </w:rPr>
                        <w:t>For</w:t>
                      </w:r>
                      <w:proofErr w:type="gramEnd"/>
                      <w:r w:rsidR="00FC3E62">
                        <w:rPr>
                          <w:sz w:val="18"/>
                        </w:rPr>
                        <w:t xml:space="preserve"> the covariate-adjusted model with the schizophrenia indicator as the main predictor, we had a convergence issue when estimating CWB </w:t>
                      </w:r>
                      <w:r w:rsidR="00FC3E62">
                        <w:rPr>
                          <w:i/>
                          <w:iCs/>
                          <w:sz w:val="18"/>
                        </w:rPr>
                        <w:t>p-</w:t>
                      </w:r>
                      <w:r w:rsidR="00FC3E62" w:rsidRPr="00F332DF">
                        <w:rPr>
                          <w:sz w:val="18"/>
                        </w:rPr>
                        <w:t>values</w:t>
                      </w:r>
                      <w:r w:rsidR="00FC3E62">
                        <w:rPr>
                          <w:sz w:val="18"/>
                        </w:rPr>
                        <w:t xml:space="preserve">. Therefore, we reported HTZ Wald test </w:t>
                      </w:r>
                      <w:r w:rsidR="00FC3E62" w:rsidRPr="00D3678A">
                        <w:rPr>
                          <w:i/>
                          <w:iCs/>
                          <w:sz w:val="18"/>
                        </w:rPr>
                        <w:t>p</w:t>
                      </w:r>
                      <w:r w:rsidR="00FC3E62">
                        <w:rPr>
                          <w:sz w:val="18"/>
                        </w:rPr>
                        <w:t xml:space="preserve">-values for this model. </w:t>
                      </w:r>
                    </w:p>
                    <w:p w14:paraId="7EA1AEE8" w14:textId="0A966C5A" w:rsidR="00664011" w:rsidRPr="00FC3E62" w:rsidRDefault="00664011" w:rsidP="00664011">
                      <w:pPr>
                        <w:jc w:val="both"/>
                        <w:rPr>
                          <w:sz w:val="18"/>
                        </w:rPr>
                      </w:pPr>
                    </w:p>
                    <w:p w14:paraId="0DEA3829" w14:textId="710EFDD8" w:rsidR="00664011" w:rsidRDefault="00664011"/>
                  </w:txbxContent>
                </v:textbox>
                <w10:wrap type="square"/>
              </v:shape>
            </w:pict>
          </mc:Fallback>
        </mc:AlternateContent>
      </w:r>
      <w:r w:rsidR="00454AA1">
        <w:rPr>
          <w:rFonts w:eastAsia="Times New Roman"/>
          <w:lang w:val="en-US"/>
        </w:rPr>
        <w:br w:type="page"/>
      </w:r>
    </w:p>
    <w:p w14:paraId="37FE3E20" w14:textId="00DDC857" w:rsidR="00664011" w:rsidRDefault="00E4345D">
      <w:pPr>
        <w:rPr>
          <w:rFonts w:eastAsia="Times New Roman"/>
          <w:lang w:val="en-US"/>
        </w:rPr>
      </w:pPr>
      <w:r w:rsidRPr="00E4345D">
        <w:rPr>
          <w:rFonts w:eastAsia="Times New Roman"/>
          <w:noProof/>
          <w:lang w:val="en-US"/>
        </w:rPr>
        <w:lastRenderedPageBreak/>
        <mc:AlternateContent>
          <mc:Choice Requires="wps">
            <w:drawing>
              <wp:anchor distT="45720" distB="45720" distL="114300" distR="114300" simplePos="0" relativeHeight="251680768" behindDoc="0" locked="0" layoutInCell="1" allowOverlap="1" wp14:anchorId="575B6468" wp14:editId="0C40F476">
                <wp:simplePos x="0" y="0"/>
                <wp:positionH relativeFrom="column">
                  <wp:posOffset>-483235</wp:posOffset>
                </wp:positionH>
                <wp:positionV relativeFrom="paragraph">
                  <wp:posOffset>838200</wp:posOffset>
                </wp:positionV>
                <wp:extent cx="8091170" cy="6507480"/>
                <wp:effectExtent l="0" t="8255" r="0" b="0"/>
                <wp:wrapSquare wrapText="bothSides"/>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1170" cy="6507480"/>
                        </a:xfrm>
                        <a:prstGeom prst="rect">
                          <a:avLst/>
                        </a:prstGeom>
                        <a:solidFill>
                          <a:srgbClr val="FFFFFF"/>
                        </a:solidFill>
                        <a:ln w="9525">
                          <a:noFill/>
                          <a:miter lim="800000"/>
                          <a:headEnd/>
                          <a:tailEnd/>
                        </a:ln>
                      </wps:spPr>
                      <wps:txbx>
                        <w:txbxContent>
                          <w:p w14:paraId="4DFA887D" w14:textId="584DDE9E" w:rsidR="00E4345D" w:rsidRPr="002D643F" w:rsidRDefault="00E4345D" w:rsidP="00E4345D">
                            <w:pPr>
                              <w:jc w:val="both"/>
                            </w:pPr>
                            <w:r w:rsidRPr="00CE4192">
                              <w:rPr>
                                <w:b/>
                                <w:bCs/>
                              </w:rPr>
                              <w:t>TABLE</w:t>
                            </w:r>
                            <w:r>
                              <w:rPr>
                                <w:b/>
                                <w:bCs/>
                              </w:rPr>
                              <w:t xml:space="preserve"> 11</w:t>
                            </w:r>
                            <w:r w:rsidRPr="00EA2599">
                              <w:t xml:space="preserve"> </w:t>
                            </w:r>
                            <w:r>
                              <w:t xml:space="preserve">Methodologically </w:t>
                            </w:r>
                            <w:r w:rsidR="008304E9">
                              <w:t>relevant</w:t>
                            </w:r>
                            <w:r>
                              <w:t xml:space="preserve"> categorical </w:t>
                            </w:r>
                            <w:proofErr w:type="gramStart"/>
                            <w:r>
                              <w:t>moderators</w:t>
                            </w:r>
                            <w:proofErr w:type="gramEnd"/>
                            <w:r>
                              <w:t xml:space="preserve"> meta-analysis of mental health outcomes</w:t>
                            </w:r>
                          </w:p>
                          <w:tbl>
                            <w:tblPr>
                              <w:tblStyle w:val="Table"/>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E4345D" w14:paraId="6F25B0F1" w14:textId="77777777" w:rsidTr="00B20AB0">
                              <w:trPr>
                                <w:cantSplit/>
                                <w:trHeight w:val="271"/>
                                <w:tblHeader/>
                              </w:trPr>
                              <w:tc>
                                <w:tcPr>
                                  <w:tcW w:w="0" w:type="auto"/>
                                  <w:tcBorders>
                                    <w:top w:val="single" w:sz="4" w:space="0" w:color="auto"/>
                                    <w:left w:val="single" w:sz="2" w:space="0" w:color="D3D3D3"/>
                                    <w:bottom w:val="single" w:sz="4" w:space="0" w:color="auto"/>
                                  </w:tcBorders>
                                </w:tcPr>
                                <w:p w14:paraId="56982B7E" w14:textId="77777777" w:rsidR="00E4345D" w:rsidRPr="00B5620C" w:rsidRDefault="00E4345D" w:rsidP="00E4345D">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6C95CDD" w14:textId="77777777" w:rsidR="00E4345D" w:rsidRPr="00B5620C" w:rsidRDefault="00E4345D" w:rsidP="00E4345D">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15FC46D5" w14:textId="77777777" w:rsidR="00E4345D" w:rsidRPr="00B5620C" w:rsidRDefault="00E4345D" w:rsidP="00E4345D">
                                  <w:pPr>
                                    <w:keepNext/>
                                    <w:spacing w:after="60"/>
                                    <w:rPr>
                                      <w:rFonts w:ascii="Times New Roman" w:hAnsi="Times New Roman" w:cs="Times New Roman"/>
                                      <w:sz w:val="20"/>
                                      <w:szCs w:val="20"/>
                                    </w:rPr>
                                  </w:pPr>
                                </w:p>
                              </w:tc>
                              <w:tc>
                                <w:tcPr>
                                  <w:tcW w:w="4177" w:type="dxa"/>
                                  <w:gridSpan w:val="4"/>
                                  <w:tcBorders>
                                    <w:top w:val="single" w:sz="4" w:space="0" w:color="auto"/>
                                    <w:bottom w:val="single" w:sz="4" w:space="0" w:color="auto"/>
                                  </w:tcBorders>
                                </w:tcPr>
                                <w:p w14:paraId="0A3603DE" w14:textId="77777777" w:rsidR="00E4345D" w:rsidRPr="00B5620C" w:rsidRDefault="00E4345D" w:rsidP="00E4345D">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33" w:type="dxa"/>
                                  <w:gridSpan w:val="4"/>
                                  <w:tcBorders>
                                    <w:top w:val="single" w:sz="4" w:space="0" w:color="auto"/>
                                    <w:bottom w:val="single" w:sz="4" w:space="0" w:color="auto"/>
                                    <w:right w:val="single" w:sz="2" w:space="0" w:color="D3D3D3"/>
                                  </w:tcBorders>
                                </w:tcPr>
                                <w:p w14:paraId="553F0EC0" w14:textId="77777777" w:rsidR="00E4345D" w:rsidRPr="00B5620C" w:rsidRDefault="00E4345D" w:rsidP="00E4345D">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E4345D" w14:paraId="39D12327" w14:textId="77777777" w:rsidTr="00B20AB0">
                              <w:trPr>
                                <w:cantSplit/>
                                <w:trHeight w:val="178"/>
                                <w:tblHeader/>
                              </w:trPr>
                              <w:tc>
                                <w:tcPr>
                                  <w:tcW w:w="0" w:type="auto"/>
                                  <w:tcBorders>
                                    <w:top w:val="single" w:sz="4" w:space="0" w:color="auto"/>
                                    <w:left w:val="single" w:sz="2" w:space="0" w:color="D3D3D3"/>
                                    <w:bottom w:val="single" w:sz="4" w:space="0" w:color="auto"/>
                                  </w:tcBorders>
                                </w:tcPr>
                                <w:p w14:paraId="1401FB8C"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2B1BF637"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6AC152FA"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1599271A"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2F7DC19A"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678EA6B" w14:textId="77777777" w:rsidR="00E4345D" w:rsidRPr="00B5620C" w:rsidRDefault="00E4345D" w:rsidP="00E4345D">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474" w:type="dxa"/>
                                  <w:tcBorders>
                                    <w:top w:val="single" w:sz="4" w:space="0" w:color="auto"/>
                                    <w:bottom w:val="single" w:sz="4" w:space="0" w:color="auto"/>
                                  </w:tcBorders>
                                </w:tcPr>
                                <w:p w14:paraId="67C5CA8F"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119" w:type="dxa"/>
                                  <w:tcBorders>
                                    <w:top w:val="single" w:sz="4" w:space="0" w:color="auto"/>
                                    <w:bottom w:val="single" w:sz="4" w:space="0" w:color="auto"/>
                                  </w:tcBorders>
                                </w:tcPr>
                                <w:p w14:paraId="29F8B8ED"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9" w:type="dxa"/>
                                  <w:tcBorders>
                                    <w:top w:val="single" w:sz="4" w:space="0" w:color="auto"/>
                                    <w:bottom w:val="single" w:sz="4" w:space="0" w:color="auto"/>
                                  </w:tcBorders>
                                </w:tcPr>
                                <w:p w14:paraId="45DB21EE"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2B18C65" w14:textId="77777777" w:rsidR="00E4345D" w:rsidRPr="00B5620C" w:rsidRDefault="00E4345D" w:rsidP="00E4345D">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172" w:type="dxa"/>
                                  <w:tcBorders>
                                    <w:top w:val="single" w:sz="4" w:space="0" w:color="auto"/>
                                    <w:bottom w:val="single" w:sz="4" w:space="0" w:color="auto"/>
                                    <w:right w:val="single" w:sz="2" w:space="0" w:color="D3D3D3"/>
                                  </w:tcBorders>
                                </w:tcPr>
                                <w:p w14:paraId="7063A580"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E4345D" w14:paraId="42296286" w14:textId="77777777" w:rsidTr="00B20AB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273E5F1E"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1ED3D47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3F8ADFE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4DBB7DE0"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CD8CAA0"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13E2243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6593D50D"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73613EB8"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74B0015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1F315BFA"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43A23DCB" w14:textId="77777777" w:rsidR="00E4345D" w:rsidRPr="003F43FB" w:rsidRDefault="00E4345D" w:rsidP="00E4345D">
                                  <w:pPr>
                                    <w:keepNext/>
                                    <w:spacing w:after="60"/>
                                    <w:rPr>
                                      <w:rFonts w:ascii="Times New Roman" w:hAnsi="Times New Roman" w:cs="Times New Roman"/>
                                      <w:sz w:val="18"/>
                                      <w:szCs w:val="18"/>
                                    </w:rPr>
                                  </w:pPr>
                                </w:p>
                              </w:tc>
                            </w:tr>
                            <w:tr w:rsidR="00E4345D" w14:paraId="42A12F21" w14:textId="77777777" w:rsidTr="00B20AB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48B576FC"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4A2863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1A0523E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523E7ED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429449CE"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4DE045E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2FE7194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4FC232AE"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681F0E48"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0A73CE8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17C6D9E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0.38</w:t>
                                  </w:r>
                                </w:p>
                              </w:tc>
                            </w:tr>
                            <w:tr w:rsidR="00E4345D" w14:paraId="400BEF97" w14:textId="77777777" w:rsidTr="00B20AB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3C99ED24"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782B43F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2EDC067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49F00C7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191B3542"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43D6DA6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2485687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D04E51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2FD63B24"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48A790FF"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5F7253F6"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E4345D" w14:paraId="006EBFF8"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24F34AED"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248E1C1F"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AD9A9AD"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4F3894" w14:textId="52FE7C4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3A3A70" w14:textId="3C921628" w:rsidR="00E4345D" w:rsidRPr="003F43FB" w:rsidRDefault="00E4345D" w:rsidP="00E4345D">
                                  <w:pPr>
                                    <w:keepNext/>
                                    <w:spacing w:after="60"/>
                                    <w:rPr>
                                      <w:rFonts w:ascii="Times New Roman" w:hAnsi="Times New Roman" w:cs="Times New Roman"/>
                                      <w:b/>
                                      <w:sz w:val="18"/>
                                      <w:szCs w:val="18"/>
                                    </w:rPr>
                                  </w:pPr>
                                  <w:r w:rsidRPr="00EA1044">
                                    <w:rPr>
                                      <w:rFonts w:ascii="Times New Roman" w:hAnsi="Times New Roman" w:cs="Times New Roman"/>
                                      <w:sz w:val="18"/>
                                      <w:szCs w:val="18"/>
                                    </w:rPr>
                                    <w:t>0.69</w:t>
                                  </w:r>
                                  <w:r w:rsidR="00C851BA">
                                    <w:rPr>
                                      <w:rFonts w:ascii="Times New Roman" w:hAnsi="Times New Roman"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49E0CF20"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076E2F4"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7BED8CCB" w14:textId="65E6D5F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33F4600" w14:textId="39A15159"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w:t>
                                  </w:r>
                                  <w:r w:rsidR="00C851BA">
                                    <w:rPr>
                                      <w:rFonts w:ascii="Times New Roman" w:hAnsi="Times New Roman" w:cs="Times New Roman"/>
                                      <w:sz w:val="18"/>
                                      <w:szCs w:val="18"/>
                                    </w:rPr>
                                    <w:t>77</w:t>
                                  </w:r>
                                </w:p>
                              </w:tc>
                              <w:tc>
                                <w:tcPr>
                                  <w:tcW w:w="0" w:type="auto"/>
                                  <w:tcBorders>
                                    <w:top w:val="single" w:sz="0" w:space="0" w:color="D3D3D3"/>
                                    <w:left w:val="single" w:sz="0" w:space="0" w:color="D3D3D3"/>
                                    <w:bottom w:val="single" w:sz="0" w:space="0" w:color="D3D3D3"/>
                                    <w:right w:val="single" w:sz="0" w:space="0" w:color="D3D3D3"/>
                                  </w:tcBorders>
                                </w:tcPr>
                                <w:p w14:paraId="0D6D4A64"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4CB9062" w14:textId="77777777" w:rsidR="00E4345D" w:rsidRPr="003F43FB" w:rsidRDefault="00E4345D" w:rsidP="00E4345D">
                                  <w:pPr>
                                    <w:keepNext/>
                                    <w:spacing w:after="60"/>
                                    <w:rPr>
                                      <w:rFonts w:ascii="Times New Roman" w:hAnsi="Times New Roman" w:cs="Times New Roman"/>
                                      <w:sz w:val="18"/>
                                      <w:szCs w:val="18"/>
                                    </w:rPr>
                                  </w:pPr>
                                </w:p>
                              </w:tc>
                            </w:tr>
                            <w:tr w:rsidR="00E4345D" w14:paraId="234E404A"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3C741B2"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7E3010C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500495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70B7DA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EE15095"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4DD2BD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73E7840F"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3C2330E"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C2D6074"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D9F6BE"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2BDB9E22" w14:textId="77777777" w:rsidR="00E4345D" w:rsidRPr="003F43FB" w:rsidRDefault="00E4345D" w:rsidP="00E4345D">
                                  <w:pPr>
                                    <w:keepNext/>
                                    <w:spacing w:after="60"/>
                                    <w:rPr>
                                      <w:rFonts w:ascii="Times New Roman" w:hAnsi="Times New Roman" w:cs="Times New Roman"/>
                                      <w:sz w:val="18"/>
                                      <w:szCs w:val="18"/>
                                    </w:rPr>
                                  </w:pPr>
                                </w:p>
                              </w:tc>
                            </w:tr>
                            <w:tr w:rsidR="00E4345D" w14:paraId="58465FDC" w14:textId="77777777" w:rsidTr="00B20AB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0C052ABB"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3D45053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1BE64BE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6CF9A6F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40883737"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44BB03D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558EEDD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6746A39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1C000127"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4738E85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6D36542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0.21</w:t>
                                  </w:r>
                                </w:p>
                              </w:tc>
                            </w:tr>
                            <w:tr w:rsidR="00E4345D" w14:paraId="543A1F91" w14:textId="77777777" w:rsidTr="00B20AB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D86E17" w14:textId="77777777" w:rsidR="00E4345D" w:rsidRPr="00B5620C" w:rsidRDefault="00E4345D" w:rsidP="00E4345D">
                                  <w:pPr>
                                    <w:keepNext/>
                                    <w:spacing w:after="60"/>
                                    <w:ind w:firstLine="79"/>
                                    <w:rPr>
                                      <w:rFonts w:ascii="Times New Roman" w:hAnsi="Times New Roman" w:cs="Times New Roman"/>
                                      <w:sz w:val="18"/>
                                      <w:szCs w:val="20"/>
                                    </w:rPr>
                                  </w:pPr>
                                  <w:proofErr w:type="spellStart"/>
                                  <w:r w:rsidRPr="00B5620C">
                                    <w:rPr>
                                      <w:rFonts w:ascii="Times New Roman" w:hAnsi="Times New Roman" w:cs="Times New Roman"/>
                                      <w:sz w:val="18"/>
                                      <w:szCs w:val="20"/>
                                    </w:rPr>
                                    <w:t>Self reported</w:t>
                                  </w:r>
                                  <w:proofErr w:type="spellEnd"/>
                                  <w:r w:rsidRPr="00B5620C">
                                    <w:rPr>
                                      <w:rFonts w:ascii="Times New Roman" w:hAnsi="Times New Roman" w:cs="Times New Roman"/>
                                      <w:sz w:val="18"/>
                                      <w:szCs w:val="20"/>
                                    </w:rPr>
                                    <w:t>/raw events</w:t>
                                  </w:r>
                                </w:p>
                              </w:tc>
                              <w:tc>
                                <w:tcPr>
                                  <w:tcW w:w="0" w:type="auto"/>
                                  <w:tcBorders>
                                    <w:top w:val="single" w:sz="0" w:space="0" w:color="D3D3D3"/>
                                    <w:left w:val="single" w:sz="0" w:space="0" w:color="D3D3D3"/>
                                    <w:bottom w:val="single" w:sz="0" w:space="0" w:color="D3D3D3"/>
                                    <w:right w:val="single" w:sz="0" w:space="0" w:color="D3D3D3"/>
                                  </w:tcBorders>
                                </w:tcPr>
                                <w:p w14:paraId="700422C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69B7E00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4E1A200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B4B317D"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6EB661C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65D2C3B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61AA75C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637545A2"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24FD38BC"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217658D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r>
                            <w:tr w:rsidR="00E4345D" w14:paraId="06EA343E" w14:textId="77777777" w:rsidTr="00B20AB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4D9EF1E"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7B72BE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91B8312"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80410E" w14:textId="0CD8C8E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64C5EB2" w14:textId="4533B7AC" w:rsidR="00E4345D" w:rsidRPr="00C851BA" w:rsidRDefault="00E4345D" w:rsidP="00E4345D">
                                  <w:pPr>
                                    <w:keepNext/>
                                    <w:spacing w:after="60"/>
                                    <w:rPr>
                                      <w:rFonts w:ascii="Times New Roman" w:hAnsi="Times New Roman" w:cs="Times New Roman"/>
                                      <w:b/>
                                      <w:bCs/>
                                      <w:sz w:val="18"/>
                                      <w:szCs w:val="18"/>
                                    </w:rPr>
                                  </w:pPr>
                                  <w:r w:rsidRPr="00C851BA">
                                    <w:rPr>
                                      <w:rFonts w:ascii="Times New Roman" w:hAnsi="Times New Roman" w:cs="Times New Roman"/>
                                      <w:b/>
                                      <w:bCs/>
                                      <w:sz w:val="18"/>
                                      <w:szCs w:val="18"/>
                                    </w:rPr>
                                    <w:t>0.0</w:t>
                                  </w:r>
                                  <w:r w:rsidR="00C851BA" w:rsidRPr="00C851BA">
                                    <w:rPr>
                                      <w:rFonts w:ascii="Times New Roman" w:hAnsi="Times New Roman" w:cs="Times New Roman"/>
                                      <w:b/>
                                      <w:bCs/>
                                      <w:sz w:val="18"/>
                                      <w:szCs w:val="18"/>
                                    </w:rPr>
                                    <w:t>45</w:t>
                                  </w:r>
                                </w:p>
                              </w:tc>
                              <w:tc>
                                <w:tcPr>
                                  <w:tcW w:w="0" w:type="auto"/>
                                  <w:tcBorders>
                                    <w:top w:val="single" w:sz="0" w:space="0" w:color="D3D3D3"/>
                                    <w:left w:val="single" w:sz="0" w:space="0" w:color="D3D3D3"/>
                                    <w:bottom w:val="single" w:sz="0" w:space="0" w:color="D3D3D3"/>
                                    <w:right w:val="single" w:sz="0" w:space="0" w:color="D3D3D3"/>
                                  </w:tcBorders>
                                </w:tcPr>
                                <w:p w14:paraId="7AD9BDBC"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E50C4CB"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B9A5E03" w14:textId="324143F4"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 xml:space="preserve"> </w:t>
                                  </w:r>
                                </w:p>
                              </w:tc>
                              <w:tc>
                                <w:tcPr>
                                  <w:tcW w:w="599" w:type="dxa"/>
                                  <w:tcBorders>
                                    <w:top w:val="single" w:sz="0" w:space="0" w:color="D3D3D3"/>
                                    <w:left w:val="single" w:sz="0" w:space="0" w:color="D3D3D3"/>
                                    <w:bottom w:val="single" w:sz="0" w:space="0" w:color="D3D3D3"/>
                                    <w:right w:val="single" w:sz="0" w:space="0" w:color="D3D3D3"/>
                                  </w:tcBorders>
                                </w:tcPr>
                                <w:p w14:paraId="7C1570C1" w14:textId="1F4F1575"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w:t>
                                  </w:r>
                                  <w:r w:rsidR="00C851BA">
                                    <w:rPr>
                                      <w:rFonts w:ascii="Times New Roman" w:hAnsi="Times New Roman" w:cs="Times New Roman"/>
                                      <w:sz w:val="18"/>
                                      <w:szCs w:val="18"/>
                                    </w:rPr>
                                    <w:t>211</w:t>
                                  </w:r>
                                </w:p>
                              </w:tc>
                              <w:tc>
                                <w:tcPr>
                                  <w:tcW w:w="0" w:type="auto"/>
                                  <w:tcBorders>
                                    <w:top w:val="single" w:sz="0" w:space="0" w:color="D3D3D3"/>
                                    <w:left w:val="single" w:sz="0" w:space="0" w:color="D3D3D3"/>
                                    <w:bottom w:val="single" w:sz="0" w:space="0" w:color="D3D3D3"/>
                                    <w:right w:val="single" w:sz="0" w:space="0" w:color="D3D3D3"/>
                                  </w:tcBorders>
                                </w:tcPr>
                                <w:p w14:paraId="5D9389E2"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01D80FE" w14:textId="77777777" w:rsidR="00E4345D" w:rsidRPr="003F43FB" w:rsidRDefault="00E4345D" w:rsidP="00E4345D">
                                  <w:pPr>
                                    <w:keepNext/>
                                    <w:spacing w:after="60"/>
                                    <w:rPr>
                                      <w:rFonts w:ascii="Times New Roman" w:hAnsi="Times New Roman" w:cs="Times New Roman"/>
                                      <w:sz w:val="18"/>
                                      <w:szCs w:val="18"/>
                                    </w:rPr>
                                  </w:pPr>
                                </w:p>
                              </w:tc>
                            </w:tr>
                            <w:tr w:rsidR="00E4345D" w14:paraId="1DB0136F"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1E2E931"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5918EDA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613F8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9CF42E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45C952"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34913E1"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258C3DFC"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032BC93"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5791D96"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270B03A"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8256569" w14:textId="77777777" w:rsidR="00E4345D" w:rsidRPr="003F43FB" w:rsidRDefault="00E4345D" w:rsidP="00E4345D">
                                  <w:pPr>
                                    <w:keepNext/>
                                    <w:spacing w:after="60"/>
                                    <w:rPr>
                                      <w:rFonts w:ascii="Times New Roman" w:hAnsi="Times New Roman" w:cs="Times New Roman"/>
                                      <w:sz w:val="18"/>
                                      <w:szCs w:val="18"/>
                                    </w:rPr>
                                  </w:pPr>
                                </w:p>
                              </w:tc>
                            </w:tr>
                            <w:tr w:rsidR="00E4345D" w14:paraId="63369F21" w14:textId="77777777" w:rsidTr="00B20AB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6E65C33"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4E6BBFF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16AFF306"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770AD88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7622ECAB"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34DE4CB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4F32C8C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6A4E27A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535420F0"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5D8066E9"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21F8DCA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E4345D" w14:paraId="41D7F957" w14:textId="77777777" w:rsidTr="00B20AB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41839D5D"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7138D39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2C1A741E"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0DE56D2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5994B3C"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54E7FD0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62E2291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1950334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34CADF70" w14:textId="77777777" w:rsidR="00E4345D" w:rsidRPr="001256F9" w:rsidRDefault="00E4345D" w:rsidP="00E4345D">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65EAA693"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76053BE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0.34</w:t>
                                  </w:r>
                                </w:p>
                              </w:tc>
                            </w:tr>
                            <w:tr w:rsidR="00E4345D" w14:paraId="1E5A432E" w14:textId="77777777" w:rsidTr="00B20AB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15855227"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36AD69F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5C66991"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7CCB4CC" w14:textId="59DC389F"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340B6C6"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04B09A68"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6203E68"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E06DF38" w14:textId="58360AA5"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8AE2D1B" w14:textId="28B6D73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w:t>
                                  </w:r>
                                  <w:r w:rsidR="00C851BA">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D051C68"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81F9314" w14:textId="77777777" w:rsidR="00E4345D" w:rsidRPr="003F43FB" w:rsidRDefault="00E4345D" w:rsidP="00E4345D">
                                  <w:pPr>
                                    <w:keepNext/>
                                    <w:spacing w:after="60"/>
                                    <w:rPr>
                                      <w:rFonts w:ascii="Times New Roman" w:hAnsi="Times New Roman" w:cs="Times New Roman"/>
                                      <w:sz w:val="18"/>
                                      <w:szCs w:val="18"/>
                                    </w:rPr>
                                  </w:pPr>
                                </w:p>
                              </w:tc>
                            </w:tr>
                            <w:tr w:rsidR="00E4345D" w14:paraId="0E32EABC"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07CFF82F"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5070C69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17F6C7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606FFFD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3B7D92A"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F13013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7227679"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027AB31"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CDF4939"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D08E20F"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28D4FE77" w14:textId="77777777" w:rsidR="00E4345D" w:rsidRPr="003F43FB" w:rsidRDefault="00E4345D" w:rsidP="00E4345D">
                                  <w:pPr>
                                    <w:keepNext/>
                                    <w:spacing w:after="60"/>
                                    <w:rPr>
                                      <w:rFonts w:ascii="Times New Roman" w:hAnsi="Times New Roman" w:cs="Times New Roman"/>
                                      <w:sz w:val="18"/>
                                      <w:szCs w:val="18"/>
                                    </w:rPr>
                                  </w:pPr>
                                </w:p>
                              </w:tc>
                            </w:tr>
                            <w:tr w:rsidR="00E4345D" w14:paraId="4B28D158" w14:textId="77777777" w:rsidTr="00B20AB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5263D70F"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5B3E2D1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7B54D8F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0114877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0B9DFDA9"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4718E18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209213E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1F11C10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07273A6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06F7795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5EF72A9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0.59</w:t>
                                  </w:r>
                                </w:p>
                              </w:tc>
                            </w:tr>
                            <w:tr w:rsidR="00E4345D" w14:paraId="7013B783"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77F4008C"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66C5E40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0CAEE3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1420800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3DDB74AA"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2717707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4942E68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26931D6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74DB5653" w14:textId="77777777" w:rsidR="00E4345D" w:rsidRPr="001256F9" w:rsidRDefault="00E4345D" w:rsidP="00E4345D">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1D8B958E"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0EF5358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E4345D" w14:paraId="2A42FE47" w14:textId="77777777" w:rsidTr="00B20AB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3F740843"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16DCCED"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C5B9117"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D9F5E5" w14:textId="1F89B4AB"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7BB4A87" w14:textId="6DD792FF"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0.58</w:t>
                                  </w:r>
                                  <w:r w:rsidR="00C851BA">
                                    <w:rPr>
                                      <w:rFonts w:ascii="Times New Roman" w:hAnsi="Times New Roman"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0726EC19"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7B3C2065"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CB3AE10" w14:textId="00E4B92D"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42980E5" w14:textId="6884191C"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0.92</w:t>
                                  </w:r>
                                  <w:r w:rsidR="00C851BA">
                                    <w:rPr>
                                      <w:rFonts w:ascii="Times New Roman" w:hAnsi="Times New Roman" w:cs="Times New Roman"/>
                                      <w:sz w:val="18"/>
                                      <w:szCs w:val="18"/>
                                    </w:rPr>
                                    <w:t>1</w:t>
                                  </w:r>
                                </w:p>
                              </w:tc>
                              <w:tc>
                                <w:tcPr>
                                  <w:tcW w:w="0" w:type="auto"/>
                                  <w:tcBorders>
                                    <w:top w:val="single" w:sz="0" w:space="0" w:color="D3D3D3"/>
                                    <w:left w:val="single" w:sz="0" w:space="0" w:color="D3D3D3"/>
                                    <w:bottom w:val="single" w:sz="0" w:space="0" w:color="D3D3D3"/>
                                    <w:right w:val="single" w:sz="0" w:space="0" w:color="D3D3D3"/>
                                  </w:tcBorders>
                                </w:tcPr>
                                <w:p w14:paraId="674285F0"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E194397" w14:textId="77777777" w:rsidR="00E4345D" w:rsidRPr="003F43FB" w:rsidRDefault="00E4345D" w:rsidP="00E4345D">
                                  <w:pPr>
                                    <w:keepNext/>
                                    <w:spacing w:after="60"/>
                                    <w:rPr>
                                      <w:rFonts w:ascii="Times New Roman" w:hAnsi="Times New Roman" w:cs="Times New Roman"/>
                                      <w:sz w:val="18"/>
                                      <w:szCs w:val="18"/>
                                    </w:rPr>
                                  </w:pPr>
                                </w:p>
                              </w:tc>
                            </w:tr>
                            <w:tr w:rsidR="00E4345D" w14:paraId="28F77450" w14:textId="77777777" w:rsidTr="00B20AB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6721BE89"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1497785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1EFA08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30ED4FFA"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21FED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23B4459"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6B9B890"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DEA48EE"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FFC8A0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64932BF"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12CA660" w14:textId="77777777" w:rsidR="00E4345D" w:rsidRPr="003F43FB" w:rsidRDefault="00E4345D" w:rsidP="00E4345D">
                                  <w:pPr>
                                    <w:keepNext/>
                                    <w:spacing w:after="60"/>
                                    <w:rPr>
                                      <w:rFonts w:ascii="Times New Roman" w:hAnsi="Times New Roman" w:cs="Times New Roman"/>
                                      <w:sz w:val="18"/>
                                      <w:szCs w:val="18"/>
                                    </w:rPr>
                                  </w:pPr>
                                </w:p>
                              </w:tc>
                            </w:tr>
                            <w:tr w:rsidR="00E4345D" w14:paraId="3A8AF31E" w14:textId="77777777" w:rsidTr="00B20AB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3835E6D3"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06E4EFC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17CE78A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6F7B20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776819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2855D0FA"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7F3EC1D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25A01A3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0A1AB59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3DB4C36F"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5ABA5CE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1.20</w:t>
                                  </w:r>
                                </w:p>
                              </w:tc>
                            </w:tr>
                            <w:tr w:rsidR="00E4345D" w14:paraId="792B097D"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F9DA0A2"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5D2865C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71D5781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256D847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757FAF5B"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E77260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7BF9B63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35D09BF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1EFB7AD8"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30A46179"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2D3C30D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E4345D" w14:paraId="7EC40874"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317E8A4" w14:textId="77777777" w:rsidR="00E4345D" w:rsidRPr="00B5620C" w:rsidRDefault="00E4345D" w:rsidP="00E4345D">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4744822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2A42740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26926A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26FD8C4C"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67FC0417"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4A35E74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10F78C5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03CF4910" w14:textId="77777777" w:rsidR="00E4345D" w:rsidRPr="003F43FB" w:rsidRDefault="00E4345D" w:rsidP="00E4345D">
                                  <w:pPr>
                                    <w:keepNext/>
                                    <w:spacing w:after="60"/>
                                    <w:rPr>
                                      <w:rFonts w:ascii="Times New Roman" w:hAnsi="Times New Roman" w:cs="Times New Roman"/>
                                      <w:i/>
                                      <w:sz w:val="18"/>
                                      <w:szCs w:val="18"/>
                                    </w:rPr>
                                  </w:pPr>
                                  <w:r w:rsidRPr="00EA1044">
                                    <w:rPr>
                                      <w:rFonts w:ascii="Times New Roman" w:hAnsi="Times New Roman"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4232966C"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29C17C2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r>
                            <w:tr w:rsidR="00E4345D" w14:paraId="0E006D69" w14:textId="77777777" w:rsidTr="00B20AB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41853DC1"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2F9EF972"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D44636"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A963724" w14:textId="05763893"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CE62C2" w14:textId="4C10298D"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w:t>
                                  </w:r>
                                  <w:r w:rsidR="00C851BA">
                                    <w:rPr>
                                      <w:rFonts w:ascii="Times New Roman" w:hAnsi="Times New Roman"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4BAF630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2276C003"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0B0FCF8" w14:textId="68E258B5"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0E593AD" w14:textId="2E09A8EE"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0.9</w:t>
                                  </w:r>
                                  <w:r w:rsidR="00C851BA">
                                    <w:rPr>
                                      <w:rFonts w:ascii="Times New Roman" w:hAnsi="Times New Roman"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625F4F07"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D67B10E" w14:textId="77777777" w:rsidR="00E4345D" w:rsidRPr="003F43FB" w:rsidRDefault="00E4345D" w:rsidP="00E4345D">
                                  <w:pPr>
                                    <w:keepNext/>
                                    <w:spacing w:after="60"/>
                                    <w:rPr>
                                      <w:rFonts w:ascii="Times New Roman" w:hAnsi="Times New Roman" w:cs="Times New Roman"/>
                                      <w:sz w:val="18"/>
                                      <w:szCs w:val="18"/>
                                    </w:rPr>
                                  </w:pPr>
                                </w:p>
                              </w:tc>
                            </w:tr>
                            <w:tr w:rsidR="00E4345D" w14:paraId="58638F05"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41720A6B"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4F068A5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48F5A21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1258239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A59825C"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6EAF9F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6F84137A"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38EC299B"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5704E391"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19B1DB8"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6D01932" w14:textId="77777777" w:rsidR="00E4345D" w:rsidRPr="003F43FB" w:rsidRDefault="00E4345D" w:rsidP="00E4345D">
                                  <w:pPr>
                                    <w:keepNext/>
                                    <w:spacing w:after="60"/>
                                    <w:rPr>
                                      <w:rFonts w:ascii="Times New Roman" w:hAnsi="Times New Roman" w:cs="Times New Roman"/>
                                      <w:sz w:val="18"/>
                                      <w:szCs w:val="18"/>
                                    </w:rPr>
                                  </w:pPr>
                                </w:p>
                              </w:tc>
                            </w:tr>
                            <w:tr w:rsidR="00E4345D" w14:paraId="4E66E9C5" w14:textId="77777777" w:rsidTr="00B20AB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7E729651"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0CFDAA06"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7A7060B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443C84E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60C3AC7E"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DBD536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7335C3B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70A2959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285134E5" w14:textId="77777777" w:rsidR="00E4345D" w:rsidRPr="001256F9" w:rsidRDefault="00E4345D" w:rsidP="00E4345D">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4E66FED8"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604B938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E4345D" w14:paraId="0F6B8AE2" w14:textId="77777777" w:rsidTr="00B20AB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D231AF5"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26CE148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4AF64B9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65BFDEA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0CCDF9AD"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54F0142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1940E4E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6999F3C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522A7AFA"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42BCA68E"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5A4E785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r>
                            <w:tr w:rsidR="00E4345D" w14:paraId="707F1E0D" w14:textId="77777777" w:rsidTr="00B20AB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2BBBBB72"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5C12D8DB"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A163E98"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26C42C9" w14:textId="618113E5" w:rsidR="00E4345D" w:rsidRPr="003F43FB" w:rsidRDefault="00E4345D" w:rsidP="00E4345D">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E4ACC46" w14:textId="798D73A5"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0.6</w:t>
                                  </w:r>
                                  <w:r w:rsidR="00C851BA">
                                    <w:rPr>
                                      <w:rFonts w:ascii="Times New Roman" w:hAnsi="Times New Roman"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68B5633"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2A76A1EB"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242E8179" w14:textId="2FE516D4"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2" w:space="0" w:color="D3D3D3"/>
                                    <w:left w:val="single" w:sz="2" w:space="0" w:color="D3D3D3"/>
                                    <w:bottom w:val="single" w:sz="4" w:space="0" w:color="auto"/>
                                    <w:right w:val="single" w:sz="2" w:space="0" w:color="D3D3D3"/>
                                  </w:tcBorders>
                                </w:tcPr>
                                <w:p w14:paraId="2729D547" w14:textId="3A9E8E1B"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0.96</w:t>
                                  </w:r>
                                  <w:r w:rsidR="00C851BA">
                                    <w:rPr>
                                      <w:rFonts w:ascii="Times New Roman" w:hAnsi="Times New Roman" w:cs="Times New Roman"/>
                                      <w:sz w:val="18"/>
                                      <w:szCs w:val="18"/>
                                    </w:rPr>
                                    <w:t>3</w:t>
                                  </w:r>
                                </w:p>
                              </w:tc>
                              <w:tc>
                                <w:tcPr>
                                  <w:tcW w:w="0" w:type="auto"/>
                                  <w:tcBorders>
                                    <w:top w:val="single" w:sz="2" w:space="0" w:color="D3D3D3"/>
                                    <w:left w:val="single" w:sz="2" w:space="0" w:color="D3D3D3"/>
                                    <w:bottom w:val="single" w:sz="4" w:space="0" w:color="auto"/>
                                    <w:right w:val="single" w:sz="2" w:space="0" w:color="D3D3D3"/>
                                  </w:tcBorders>
                                </w:tcPr>
                                <w:p w14:paraId="0AE7C1DD"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7804F02E" w14:textId="77777777" w:rsidR="00E4345D" w:rsidRPr="003F43FB" w:rsidRDefault="00E4345D" w:rsidP="00E4345D">
                                  <w:pPr>
                                    <w:keepNext/>
                                    <w:spacing w:after="60"/>
                                    <w:rPr>
                                      <w:rFonts w:ascii="Times New Roman" w:hAnsi="Times New Roman" w:cs="Times New Roman"/>
                                      <w:sz w:val="18"/>
                                      <w:szCs w:val="18"/>
                                    </w:rPr>
                                  </w:pPr>
                                </w:p>
                              </w:tc>
                            </w:tr>
                          </w:tbl>
                          <w:p w14:paraId="36341135" w14:textId="77777777" w:rsidR="00E4345D" w:rsidRPr="00B1123A" w:rsidRDefault="00E4345D" w:rsidP="00E4345D">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06F09035" w14:textId="4B41D1B6" w:rsidR="00E4345D" w:rsidRDefault="00E4345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5B6468" id="_x0000_s1057" type="#_x0000_t202" style="position:absolute;margin-left:-38.05pt;margin-top:66pt;width:637.1pt;height:512.4pt;rotation:-90;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" stroked="f">
                <v:textbox>
                  <w:txbxContent>
                    <w:p w14:paraId="4DFA887D" w14:textId="584DDE9E" w:rsidR="00E4345D" w:rsidRPr="002D643F" w:rsidRDefault="00E4345D" w:rsidP="00E4345D">
                      <w:pPr>
                        <w:jc w:val="both"/>
                      </w:pPr>
                      <w:r w:rsidRPr="00CE4192">
                        <w:rPr>
                          <w:b/>
                          <w:bCs/>
                        </w:rPr>
                        <w:t>TABLE</w:t>
                      </w:r>
                      <w:r>
                        <w:rPr>
                          <w:b/>
                          <w:bCs/>
                        </w:rPr>
                        <w:t xml:space="preserve"> 11</w:t>
                      </w:r>
                      <w:r w:rsidRPr="00EA2599">
                        <w:t xml:space="preserve"> </w:t>
                      </w:r>
                      <w:r>
                        <w:t xml:space="preserve">Methodologically </w:t>
                      </w:r>
                      <w:r w:rsidR="008304E9">
                        <w:t>relevant</w:t>
                      </w:r>
                      <w:r>
                        <w:t xml:space="preserve"> categorical </w:t>
                      </w:r>
                      <w:proofErr w:type="gramStart"/>
                      <w:r>
                        <w:t>moderators</w:t>
                      </w:r>
                      <w:proofErr w:type="gramEnd"/>
                      <w:r>
                        <w:t xml:space="preserve"> meta-analysis of mental health outcomes</w:t>
                      </w:r>
                    </w:p>
                    <w:tbl>
                      <w:tblPr>
                        <w:tblStyle w:val="Table"/>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E4345D" w14:paraId="6F25B0F1" w14:textId="77777777" w:rsidTr="00B20AB0">
                        <w:trPr>
                          <w:cantSplit/>
                          <w:trHeight w:val="271"/>
                          <w:tblHeader/>
                        </w:trPr>
                        <w:tc>
                          <w:tcPr>
                            <w:tcW w:w="0" w:type="auto"/>
                            <w:tcBorders>
                              <w:top w:val="single" w:sz="4" w:space="0" w:color="auto"/>
                              <w:left w:val="single" w:sz="2" w:space="0" w:color="D3D3D3"/>
                              <w:bottom w:val="single" w:sz="4" w:space="0" w:color="auto"/>
                            </w:tcBorders>
                          </w:tcPr>
                          <w:p w14:paraId="56982B7E" w14:textId="77777777" w:rsidR="00E4345D" w:rsidRPr="00B5620C" w:rsidRDefault="00E4345D" w:rsidP="00E4345D">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6C95CDD" w14:textId="77777777" w:rsidR="00E4345D" w:rsidRPr="00B5620C" w:rsidRDefault="00E4345D" w:rsidP="00E4345D">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15FC46D5" w14:textId="77777777" w:rsidR="00E4345D" w:rsidRPr="00B5620C" w:rsidRDefault="00E4345D" w:rsidP="00E4345D">
                            <w:pPr>
                              <w:keepNext/>
                              <w:spacing w:after="60"/>
                              <w:rPr>
                                <w:rFonts w:ascii="Times New Roman" w:hAnsi="Times New Roman" w:cs="Times New Roman"/>
                                <w:sz w:val="20"/>
                                <w:szCs w:val="20"/>
                              </w:rPr>
                            </w:pPr>
                          </w:p>
                        </w:tc>
                        <w:tc>
                          <w:tcPr>
                            <w:tcW w:w="4177" w:type="dxa"/>
                            <w:gridSpan w:val="4"/>
                            <w:tcBorders>
                              <w:top w:val="single" w:sz="4" w:space="0" w:color="auto"/>
                              <w:bottom w:val="single" w:sz="4" w:space="0" w:color="auto"/>
                            </w:tcBorders>
                          </w:tcPr>
                          <w:p w14:paraId="0A3603DE" w14:textId="77777777" w:rsidR="00E4345D" w:rsidRPr="00B5620C" w:rsidRDefault="00E4345D" w:rsidP="00E4345D">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33" w:type="dxa"/>
                            <w:gridSpan w:val="4"/>
                            <w:tcBorders>
                              <w:top w:val="single" w:sz="4" w:space="0" w:color="auto"/>
                              <w:bottom w:val="single" w:sz="4" w:space="0" w:color="auto"/>
                              <w:right w:val="single" w:sz="2" w:space="0" w:color="D3D3D3"/>
                            </w:tcBorders>
                          </w:tcPr>
                          <w:p w14:paraId="553F0EC0" w14:textId="77777777" w:rsidR="00E4345D" w:rsidRPr="00B5620C" w:rsidRDefault="00E4345D" w:rsidP="00E4345D">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 xml:space="preserve">Covariate-adjusted </w:t>
                            </w:r>
                            <w:proofErr w:type="spellStart"/>
                            <w:r w:rsidRPr="00B5620C">
                              <w:rPr>
                                <w:rFonts w:ascii="Times New Roman" w:hAnsi="Times New Roman" w:cs="Times New Roman"/>
                                <w:sz w:val="22"/>
                                <w:szCs w:val="20"/>
                              </w:rPr>
                              <w:t>effects</w:t>
                            </w:r>
                            <w:r w:rsidRPr="00B5620C">
                              <w:rPr>
                                <w:rFonts w:ascii="Times New Roman" w:hAnsi="Times New Roman" w:cs="Times New Roman"/>
                                <w:sz w:val="22"/>
                                <w:szCs w:val="20"/>
                                <w:vertAlign w:val="superscript"/>
                              </w:rPr>
                              <w:t>a</w:t>
                            </w:r>
                            <w:proofErr w:type="spellEnd"/>
                          </w:p>
                        </w:tc>
                      </w:tr>
                      <w:tr w:rsidR="00E4345D" w14:paraId="39D12327" w14:textId="77777777" w:rsidTr="00B20AB0">
                        <w:trPr>
                          <w:cantSplit/>
                          <w:trHeight w:val="178"/>
                          <w:tblHeader/>
                        </w:trPr>
                        <w:tc>
                          <w:tcPr>
                            <w:tcW w:w="0" w:type="auto"/>
                            <w:tcBorders>
                              <w:top w:val="single" w:sz="4" w:space="0" w:color="auto"/>
                              <w:left w:val="single" w:sz="2" w:space="0" w:color="D3D3D3"/>
                              <w:bottom w:val="single" w:sz="4" w:space="0" w:color="auto"/>
                            </w:tcBorders>
                          </w:tcPr>
                          <w:p w14:paraId="1401FB8C"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2B1BF637"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6AC152FA"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1599271A"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2F7DC19A"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678EA6B" w14:textId="77777777" w:rsidR="00E4345D" w:rsidRPr="00B5620C" w:rsidRDefault="00E4345D" w:rsidP="00E4345D">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474" w:type="dxa"/>
                            <w:tcBorders>
                              <w:top w:val="single" w:sz="4" w:space="0" w:color="auto"/>
                              <w:bottom w:val="single" w:sz="4" w:space="0" w:color="auto"/>
                            </w:tcBorders>
                          </w:tcPr>
                          <w:p w14:paraId="67C5CA8F"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119" w:type="dxa"/>
                            <w:tcBorders>
                              <w:top w:val="single" w:sz="4" w:space="0" w:color="auto"/>
                              <w:bottom w:val="single" w:sz="4" w:space="0" w:color="auto"/>
                            </w:tcBorders>
                          </w:tcPr>
                          <w:p w14:paraId="29F8B8ED"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9" w:type="dxa"/>
                            <w:tcBorders>
                              <w:top w:val="single" w:sz="4" w:space="0" w:color="auto"/>
                              <w:bottom w:val="single" w:sz="4" w:space="0" w:color="auto"/>
                            </w:tcBorders>
                          </w:tcPr>
                          <w:p w14:paraId="45DB21EE"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w:t>
                            </w:r>
                            <w:proofErr w:type="spellStart"/>
                            <w:r w:rsidRPr="00B5620C">
                              <w:rPr>
                                <w:rFonts w:ascii="Times New Roman" w:hAnsi="Times New Roman" w:cs="Times New Roman"/>
                                <w:sz w:val="18"/>
                                <w:szCs w:val="20"/>
                              </w:rPr>
                              <w:t>val</w:t>
                            </w:r>
                            <w:proofErr w:type="spellEnd"/>
                          </w:p>
                        </w:tc>
                        <w:tc>
                          <w:tcPr>
                            <w:tcW w:w="0" w:type="auto"/>
                            <w:tcBorders>
                              <w:top w:val="single" w:sz="4" w:space="0" w:color="auto"/>
                              <w:bottom w:val="single" w:sz="4" w:space="0" w:color="auto"/>
                            </w:tcBorders>
                          </w:tcPr>
                          <w:p w14:paraId="02B18C65" w14:textId="77777777" w:rsidR="00E4345D" w:rsidRPr="00B5620C" w:rsidRDefault="00E4345D" w:rsidP="00E4345D">
                            <w:pPr>
                              <w:keepNext/>
                              <w:spacing w:after="60"/>
                              <w:rPr>
                                <w:rFonts w:ascii="Times New Roman" w:hAnsi="Times New Roman" w:cs="Times New Roman"/>
                                <w:sz w:val="18"/>
                                <w:szCs w:val="20"/>
                              </w:rPr>
                            </w:pPr>
                            <w:proofErr w:type="spellStart"/>
                            <w:r w:rsidRPr="00B5620C">
                              <w:rPr>
                                <w:rFonts w:ascii="Times New Roman" w:hAnsi="Times New Roman" w:cs="Times New Roman"/>
                                <w:sz w:val="18"/>
                                <w:szCs w:val="20"/>
                              </w:rPr>
                              <w:t>Satt</w:t>
                            </w:r>
                            <w:proofErr w:type="spellEnd"/>
                            <w:r w:rsidRPr="00B5620C">
                              <w:rPr>
                                <w:rFonts w:ascii="Times New Roman" w:hAnsi="Times New Roman" w:cs="Times New Roman"/>
                                <w:sz w:val="18"/>
                                <w:szCs w:val="20"/>
                              </w:rPr>
                              <w:t xml:space="preserve">. </w:t>
                            </w:r>
                            <w:proofErr w:type="spellStart"/>
                            <w:r w:rsidRPr="00B5620C">
                              <w:rPr>
                                <w:rFonts w:ascii="Times New Roman" w:hAnsi="Times New Roman" w:cs="Times New Roman"/>
                                <w:sz w:val="18"/>
                                <w:szCs w:val="20"/>
                              </w:rPr>
                              <w:t>df</w:t>
                            </w:r>
                            <w:proofErr w:type="spellEnd"/>
                          </w:p>
                        </w:tc>
                        <w:tc>
                          <w:tcPr>
                            <w:tcW w:w="1172" w:type="dxa"/>
                            <w:tcBorders>
                              <w:top w:val="single" w:sz="4" w:space="0" w:color="auto"/>
                              <w:bottom w:val="single" w:sz="4" w:space="0" w:color="auto"/>
                              <w:right w:val="single" w:sz="2" w:space="0" w:color="D3D3D3"/>
                            </w:tcBorders>
                          </w:tcPr>
                          <w:p w14:paraId="7063A580" w14:textId="77777777" w:rsidR="00E4345D" w:rsidRPr="00B5620C" w:rsidRDefault="00E4345D" w:rsidP="00E4345D">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E4345D" w14:paraId="42296286" w14:textId="77777777" w:rsidTr="00B20AB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273E5F1E"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1ED3D47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3F8ADFE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4DBB7DE0"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CD8CAA0"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13E2243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6593D50D"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73613EB8"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74B0015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1F315BFA"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43A23DCB" w14:textId="77777777" w:rsidR="00E4345D" w:rsidRPr="003F43FB" w:rsidRDefault="00E4345D" w:rsidP="00E4345D">
                            <w:pPr>
                              <w:keepNext/>
                              <w:spacing w:after="60"/>
                              <w:rPr>
                                <w:rFonts w:ascii="Times New Roman" w:hAnsi="Times New Roman" w:cs="Times New Roman"/>
                                <w:sz w:val="18"/>
                                <w:szCs w:val="18"/>
                              </w:rPr>
                            </w:pPr>
                          </w:p>
                        </w:tc>
                      </w:tr>
                      <w:tr w:rsidR="00E4345D" w14:paraId="42A12F21" w14:textId="77777777" w:rsidTr="00B20AB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48B576FC"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4A2863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1A0523E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523E7ED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429449CE"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4DE045E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2FE7194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4FC232AE"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681F0E48"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0A73CE8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17C6D9E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0.38</w:t>
                            </w:r>
                          </w:p>
                        </w:tc>
                      </w:tr>
                      <w:tr w:rsidR="00E4345D" w14:paraId="400BEF97" w14:textId="77777777" w:rsidTr="00B20AB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3C99ED24"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782B43F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2EDC067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49F00C7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191B3542"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43D6DA6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2485687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D04E51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2FD63B24"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48A790FF"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5F7253F6"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E4345D" w14:paraId="006EBFF8"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24F34AED"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248E1C1F"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AD9A9AD"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4F3894" w14:textId="52FE7C4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3A3A70" w14:textId="3C921628" w:rsidR="00E4345D" w:rsidRPr="003F43FB" w:rsidRDefault="00E4345D" w:rsidP="00E4345D">
                            <w:pPr>
                              <w:keepNext/>
                              <w:spacing w:after="60"/>
                              <w:rPr>
                                <w:rFonts w:ascii="Times New Roman" w:hAnsi="Times New Roman" w:cs="Times New Roman"/>
                                <w:b/>
                                <w:sz w:val="18"/>
                                <w:szCs w:val="18"/>
                              </w:rPr>
                            </w:pPr>
                            <w:r w:rsidRPr="00EA1044">
                              <w:rPr>
                                <w:rFonts w:ascii="Times New Roman" w:hAnsi="Times New Roman" w:cs="Times New Roman"/>
                                <w:sz w:val="18"/>
                                <w:szCs w:val="18"/>
                              </w:rPr>
                              <w:t>0.69</w:t>
                            </w:r>
                            <w:r w:rsidR="00C851BA">
                              <w:rPr>
                                <w:rFonts w:ascii="Times New Roman" w:hAnsi="Times New Roman"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49E0CF20"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076E2F4"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7BED8CCB" w14:textId="65E6D5F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33F4600" w14:textId="39A15159"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w:t>
                            </w:r>
                            <w:r w:rsidR="00C851BA">
                              <w:rPr>
                                <w:rFonts w:ascii="Times New Roman" w:hAnsi="Times New Roman" w:cs="Times New Roman"/>
                                <w:sz w:val="18"/>
                                <w:szCs w:val="18"/>
                              </w:rPr>
                              <w:t>77</w:t>
                            </w:r>
                          </w:p>
                        </w:tc>
                        <w:tc>
                          <w:tcPr>
                            <w:tcW w:w="0" w:type="auto"/>
                            <w:tcBorders>
                              <w:top w:val="single" w:sz="0" w:space="0" w:color="D3D3D3"/>
                              <w:left w:val="single" w:sz="0" w:space="0" w:color="D3D3D3"/>
                              <w:bottom w:val="single" w:sz="0" w:space="0" w:color="D3D3D3"/>
                              <w:right w:val="single" w:sz="0" w:space="0" w:color="D3D3D3"/>
                            </w:tcBorders>
                          </w:tcPr>
                          <w:p w14:paraId="0D6D4A64"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4CB9062" w14:textId="77777777" w:rsidR="00E4345D" w:rsidRPr="003F43FB" w:rsidRDefault="00E4345D" w:rsidP="00E4345D">
                            <w:pPr>
                              <w:keepNext/>
                              <w:spacing w:after="60"/>
                              <w:rPr>
                                <w:rFonts w:ascii="Times New Roman" w:hAnsi="Times New Roman" w:cs="Times New Roman"/>
                                <w:sz w:val="18"/>
                                <w:szCs w:val="18"/>
                              </w:rPr>
                            </w:pPr>
                          </w:p>
                        </w:tc>
                      </w:tr>
                      <w:tr w:rsidR="00E4345D" w14:paraId="234E404A"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3C741B2"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7E3010C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500495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70B7DA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EE15095"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4DD2BD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73E7840F"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3C2330E"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C2D6074"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D9F6BE"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2BDB9E22" w14:textId="77777777" w:rsidR="00E4345D" w:rsidRPr="003F43FB" w:rsidRDefault="00E4345D" w:rsidP="00E4345D">
                            <w:pPr>
                              <w:keepNext/>
                              <w:spacing w:after="60"/>
                              <w:rPr>
                                <w:rFonts w:ascii="Times New Roman" w:hAnsi="Times New Roman" w:cs="Times New Roman"/>
                                <w:sz w:val="18"/>
                                <w:szCs w:val="18"/>
                              </w:rPr>
                            </w:pPr>
                          </w:p>
                        </w:tc>
                      </w:tr>
                      <w:tr w:rsidR="00E4345D" w14:paraId="58465FDC" w14:textId="77777777" w:rsidTr="00B20AB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0C052ABB"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3D45053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1BE64BE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6CF9A6F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40883737"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44BB03D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558EEDD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6746A39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1C000127"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4738E85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6D36542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0.21</w:t>
                            </w:r>
                          </w:p>
                        </w:tc>
                      </w:tr>
                      <w:tr w:rsidR="00E4345D" w14:paraId="543A1F91" w14:textId="77777777" w:rsidTr="00B20AB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D86E17" w14:textId="77777777" w:rsidR="00E4345D" w:rsidRPr="00B5620C" w:rsidRDefault="00E4345D" w:rsidP="00E4345D">
                            <w:pPr>
                              <w:keepNext/>
                              <w:spacing w:after="60"/>
                              <w:ind w:firstLine="79"/>
                              <w:rPr>
                                <w:rFonts w:ascii="Times New Roman" w:hAnsi="Times New Roman" w:cs="Times New Roman"/>
                                <w:sz w:val="18"/>
                                <w:szCs w:val="20"/>
                              </w:rPr>
                            </w:pPr>
                            <w:proofErr w:type="spellStart"/>
                            <w:r w:rsidRPr="00B5620C">
                              <w:rPr>
                                <w:rFonts w:ascii="Times New Roman" w:hAnsi="Times New Roman" w:cs="Times New Roman"/>
                                <w:sz w:val="18"/>
                                <w:szCs w:val="20"/>
                              </w:rPr>
                              <w:t>Self reported</w:t>
                            </w:r>
                            <w:proofErr w:type="spellEnd"/>
                            <w:r w:rsidRPr="00B5620C">
                              <w:rPr>
                                <w:rFonts w:ascii="Times New Roman" w:hAnsi="Times New Roman" w:cs="Times New Roman"/>
                                <w:sz w:val="18"/>
                                <w:szCs w:val="20"/>
                              </w:rPr>
                              <w:t>/raw events</w:t>
                            </w:r>
                          </w:p>
                        </w:tc>
                        <w:tc>
                          <w:tcPr>
                            <w:tcW w:w="0" w:type="auto"/>
                            <w:tcBorders>
                              <w:top w:val="single" w:sz="0" w:space="0" w:color="D3D3D3"/>
                              <w:left w:val="single" w:sz="0" w:space="0" w:color="D3D3D3"/>
                              <w:bottom w:val="single" w:sz="0" w:space="0" w:color="D3D3D3"/>
                              <w:right w:val="single" w:sz="0" w:space="0" w:color="D3D3D3"/>
                            </w:tcBorders>
                          </w:tcPr>
                          <w:p w14:paraId="700422C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69B7E00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4E1A200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B4B317D"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6EB661C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65D2C3B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61AA75C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637545A2"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24FD38BC"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217658D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r>
                      <w:tr w:rsidR="00E4345D" w14:paraId="06EA343E" w14:textId="77777777" w:rsidTr="00B20AB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4D9EF1E"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7B72BE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91B8312"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80410E" w14:textId="0CD8C8E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64C5EB2" w14:textId="4533B7AC" w:rsidR="00E4345D" w:rsidRPr="00C851BA" w:rsidRDefault="00E4345D" w:rsidP="00E4345D">
                            <w:pPr>
                              <w:keepNext/>
                              <w:spacing w:after="60"/>
                              <w:rPr>
                                <w:rFonts w:ascii="Times New Roman" w:hAnsi="Times New Roman" w:cs="Times New Roman"/>
                                <w:b/>
                                <w:bCs/>
                                <w:sz w:val="18"/>
                                <w:szCs w:val="18"/>
                              </w:rPr>
                            </w:pPr>
                            <w:r w:rsidRPr="00C851BA">
                              <w:rPr>
                                <w:rFonts w:ascii="Times New Roman" w:hAnsi="Times New Roman" w:cs="Times New Roman"/>
                                <w:b/>
                                <w:bCs/>
                                <w:sz w:val="18"/>
                                <w:szCs w:val="18"/>
                              </w:rPr>
                              <w:t>0.0</w:t>
                            </w:r>
                            <w:r w:rsidR="00C851BA" w:rsidRPr="00C851BA">
                              <w:rPr>
                                <w:rFonts w:ascii="Times New Roman" w:hAnsi="Times New Roman" w:cs="Times New Roman"/>
                                <w:b/>
                                <w:bCs/>
                                <w:sz w:val="18"/>
                                <w:szCs w:val="18"/>
                              </w:rPr>
                              <w:t>45</w:t>
                            </w:r>
                          </w:p>
                        </w:tc>
                        <w:tc>
                          <w:tcPr>
                            <w:tcW w:w="0" w:type="auto"/>
                            <w:tcBorders>
                              <w:top w:val="single" w:sz="0" w:space="0" w:color="D3D3D3"/>
                              <w:left w:val="single" w:sz="0" w:space="0" w:color="D3D3D3"/>
                              <w:bottom w:val="single" w:sz="0" w:space="0" w:color="D3D3D3"/>
                              <w:right w:val="single" w:sz="0" w:space="0" w:color="D3D3D3"/>
                            </w:tcBorders>
                          </w:tcPr>
                          <w:p w14:paraId="7AD9BDBC"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E50C4CB"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B9A5E03" w14:textId="324143F4"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 xml:space="preserve"> </w:t>
                            </w:r>
                          </w:p>
                        </w:tc>
                        <w:tc>
                          <w:tcPr>
                            <w:tcW w:w="599" w:type="dxa"/>
                            <w:tcBorders>
                              <w:top w:val="single" w:sz="0" w:space="0" w:color="D3D3D3"/>
                              <w:left w:val="single" w:sz="0" w:space="0" w:color="D3D3D3"/>
                              <w:bottom w:val="single" w:sz="0" w:space="0" w:color="D3D3D3"/>
                              <w:right w:val="single" w:sz="0" w:space="0" w:color="D3D3D3"/>
                            </w:tcBorders>
                          </w:tcPr>
                          <w:p w14:paraId="7C1570C1" w14:textId="1F4F1575"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w:t>
                            </w:r>
                            <w:r w:rsidR="00C851BA">
                              <w:rPr>
                                <w:rFonts w:ascii="Times New Roman" w:hAnsi="Times New Roman" w:cs="Times New Roman"/>
                                <w:sz w:val="18"/>
                                <w:szCs w:val="18"/>
                              </w:rPr>
                              <w:t>211</w:t>
                            </w:r>
                          </w:p>
                        </w:tc>
                        <w:tc>
                          <w:tcPr>
                            <w:tcW w:w="0" w:type="auto"/>
                            <w:tcBorders>
                              <w:top w:val="single" w:sz="0" w:space="0" w:color="D3D3D3"/>
                              <w:left w:val="single" w:sz="0" w:space="0" w:color="D3D3D3"/>
                              <w:bottom w:val="single" w:sz="0" w:space="0" w:color="D3D3D3"/>
                              <w:right w:val="single" w:sz="0" w:space="0" w:color="D3D3D3"/>
                            </w:tcBorders>
                          </w:tcPr>
                          <w:p w14:paraId="5D9389E2"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01D80FE" w14:textId="77777777" w:rsidR="00E4345D" w:rsidRPr="003F43FB" w:rsidRDefault="00E4345D" w:rsidP="00E4345D">
                            <w:pPr>
                              <w:keepNext/>
                              <w:spacing w:after="60"/>
                              <w:rPr>
                                <w:rFonts w:ascii="Times New Roman" w:hAnsi="Times New Roman" w:cs="Times New Roman"/>
                                <w:sz w:val="18"/>
                                <w:szCs w:val="18"/>
                              </w:rPr>
                            </w:pPr>
                          </w:p>
                        </w:tc>
                      </w:tr>
                      <w:tr w:rsidR="00E4345D" w14:paraId="1DB0136F"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1E2E931"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5918EDA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613F8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9CF42E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45C952"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34913E1"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258C3DFC"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032BC93"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5791D96"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270B03A"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8256569" w14:textId="77777777" w:rsidR="00E4345D" w:rsidRPr="003F43FB" w:rsidRDefault="00E4345D" w:rsidP="00E4345D">
                            <w:pPr>
                              <w:keepNext/>
                              <w:spacing w:after="60"/>
                              <w:rPr>
                                <w:rFonts w:ascii="Times New Roman" w:hAnsi="Times New Roman" w:cs="Times New Roman"/>
                                <w:sz w:val="18"/>
                                <w:szCs w:val="18"/>
                              </w:rPr>
                            </w:pPr>
                          </w:p>
                        </w:tc>
                      </w:tr>
                      <w:tr w:rsidR="00E4345D" w14:paraId="63369F21" w14:textId="77777777" w:rsidTr="00B20AB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6E65C33"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4E6BBFF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16AFF306"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770AD88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7622ECAB"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34DE4CB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4F32C8C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6A4E27A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535420F0"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5D8066E9"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21F8DCA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E4345D" w14:paraId="41D7F957" w14:textId="77777777" w:rsidTr="00B20AB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41839D5D"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7138D39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2C1A741E"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0DE56D2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5994B3C"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54E7FD0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62E2291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1950334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34CADF70" w14:textId="77777777" w:rsidR="00E4345D" w:rsidRPr="001256F9" w:rsidRDefault="00E4345D" w:rsidP="00E4345D">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65EAA693"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76053BE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0.34</w:t>
                            </w:r>
                          </w:p>
                        </w:tc>
                      </w:tr>
                      <w:tr w:rsidR="00E4345D" w14:paraId="1E5A432E" w14:textId="77777777" w:rsidTr="00B20AB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15855227"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36AD69F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5C66991"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7CCB4CC" w14:textId="59DC389F"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340B6C6"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04B09A68"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6203E68"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E06DF38" w14:textId="58360AA5"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8AE2D1B" w14:textId="28B6D73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w:t>
                            </w:r>
                            <w:r w:rsidR="00C851BA">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D051C68"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81F9314" w14:textId="77777777" w:rsidR="00E4345D" w:rsidRPr="003F43FB" w:rsidRDefault="00E4345D" w:rsidP="00E4345D">
                            <w:pPr>
                              <w:keepNext/>
                              <w:spacing w:after="60"/>
                              <w:rPr>
                                <w:rFonts w:ascii="Times New Roman" w:hAnsi="Times New Roman" w:cs="Times New Roman"/>
                                <w:sz w:val="18"/>
                                <w:szCs w:val="18"/>
                              </w:rPr>
                            </w:pPr>
                          </w:p>
                        </w:tc>
                      </w:tr>
                      <w:tr w:rsidR="00E4345D" w14:paraId="0E32EABC"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07CFF82F"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5070C69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17F6C7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606FFFD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3B7D92A"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F13013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7227679"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027AB31"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CDF4939"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D08E20F"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28D4FE77" w14:textId="77777777" w:rsidR="00E4345D" w:rsidRPr="003F43FB" w:rsidRDefault="00E4345D" w:rsidP="00E4345D">
                            <w:pPr>
                              <w:keepNext/>
                              <w:spacing w:after="60"/>
                              <w:rPr>
                                <w:rFonts w:ascii="Times New Roman" w:hAnsi="Times New Roman" w:cs="Times New Roman"/>
                                <w:sz w:val="18"/>
                                <w:szCs w:val="18"/>
                              </w:rPr>
                            </w:pPr>
                          </w:p>
                        </w:tc>
                      </w:tr>
                      <w:tr w:rsidR="00E4345D" w14:paraId="4B28D158" w14:textId="77777777" w:rsidTr="00B20AB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5263D70F"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5B3E2D1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7B54D8F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0114877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0B9DFDA9"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4718E18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209213E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1F11C10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07273A6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06F7795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5EF72A9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0.59</w:t>
                            </w:r>
                          </w:p>
                        </w:tc>
                      </w:tr>
                      <w:tr w:rsidR="00E4345D" w14:paraId="7013B783"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77F4008C"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66C5E40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0CAEE3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1420800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3DDB74AA"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2717707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4942E68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26931D6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74DB5653" w14:textId="77777777" w:rsidR="00E4345D" w:rsidRPr="001256F9" w:rsidRDefault="00E4345D" w:rsidP="00E4345D">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1D8B958E"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0EF5358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E4345D" w14:paraId="2A42FE47" w14:textId="77777777" w:rsidTr="00B20AB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3F740843"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16DCCED"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C5B9117"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D9F5E5" w14:textId="1F89B4AB"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7BB4A87" w14:textId="6DD792FF"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0.58</w:t>
                            </w:r>
                            <w:r w:rsidR="00C851BA">
                              <w:rPr>
                                <w:rFonts w:ascii="Times New Roman" w:hAnsi="Times New Roman"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0726EC19"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7B3C2065"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CB3AE10" w14:textId="00E4B92D"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42980E5" w14:textId="6884191C"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0.92</w:t>
                            </w:r>
                            <w:r w:rsidR="00C851BA">
                              <w:rPr>
                                <w:rFonts w:ascii="Times New Roman" w:hAnsi="Times New Roman" w:cs="Times New Roman"/>
                                <w:sz w:val="18"/>
                                <w:szCs w:val="18"/>
                              </w:rPr>
                              <w:t>1</w:t>
                            </w:r>
                          </w:p>
                        </w:tc>
                        <w:tc>
                          <w:tcPr>
                            <w:tcW w:w="0" w:type="auto"/>
                            <w:tcBorders>
                              <w:top w:val="single" w:sz="0" w:space="0" w:color="D3D3D3"/>
                              <w:left w:val="single" w:sz="0" w:space="0" w:color="D3D3D3"/>
                              <w:bottom w:val="single" w:sz="0" w:space="0" w:color="D3D3D3"/>
                              <w:right w:val="single" w:sz="0" w:space="0" w:color="D3D3D3"/>
                            </w:tcBorders>
                          </w:tcPr>
                          <w:p w14:paraId="674285F0"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E194397" w14:textId="77777777" w:rsidR="00E4345D" w:rsidRPr="003F43FB" w:rsidRDefault="00E4345D" w:rsidP="00E4345D">
                            <w:pPr>
                              <w:keepNext/>
                              <w:spacing w:after="60"/>
                              <w:rPr>
                                <w:rFonts w:ascii="Times New Roman" w:hAnsi="Times New Roman" w:cs="Times New Roman"/>
                                <w:sz w:val="18"/>
                                <w:szCs w:val="18"/>
                              </w:rPr>
                            </w:pPr>
                          </w:p>
                        </w:tc>
                      </w:tr>
                      <w:tr w:rsidR="00E4345D" w14:paraId="28F77450" w14:textId="77777777" w:rsidTr="00B20AB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6721BE89"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1497785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1EFA082"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30ED4FFA"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21FED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23B4459"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6B9B890"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DEA48EE"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FFC8A0E"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64932BF"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12CA660" w14:textId="77777777" w:rsidR="00E4345D" w:rsidRPr="003F43FB" w:rsidRDefault="00E4345D" w:rsidP="00E4345D">
                            <w:pPr>
                              <w:keepNext/>
                              <w:spacing w:after="60"/>
                              <w:rPr>
                                <w:rFonts w:ascii="Times New Roman" w:hAnsi="Times New Roman" w:cs="Times New Roman"/>
                                <w:sz w:val="18"/>
                                <w:szCs w:val="18"/>
                              </w:rPr>
                            </w:pPr>
                          </w:p>
                        </w:tc>
                      </w:tr>
                      <w:tr w:rsidR="00E4345D" w14:paraId="3A8AF31E" w14:textId="77777777" w:rsidTr="00B20AB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3835E6D3"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06E4EFC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17CE78A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6F7B20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776819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2855D0FA"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7F3EC1DC"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25A01A3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0A1AB59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3DB4C36F"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5ABA5CE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1.20</w:t>
                            </w:r>
                          </w:p>
                        </w:tc>
                      </w:tr>
                      <w:tr w:rsidR="00E4345D" w14:paraId="792B097D"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F9DA0A2"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5D2865C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71D5781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256D8478"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757FAF5B"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E77260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7BF9B63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35D09BF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1EFB7AD8"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30A46179"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2D3C30D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0.14</w:t>
                            </w:r>
                          </w:p>
                        </w:tc>
                      </w:tr>
                      <w:tr w:rsidR="00E4345D" w14:paraId="7EC40874"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317E8A4" w14:textId="77777777" w:rsidR="00E4345D" w:rsidRPr="00B5620C" w:rsidRDefault="00E4345D" w:rsidP="00E4345D">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4744822B"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2A427401"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26926AD"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26FD8C4C" w14:textId="77777777" w:rsidR="00E4345D" w:rsidRPr="003F43FB" w:rsidRDefault="00E4345D" w:rsidP="00E4345D">
                            <w:pPr>
                              <w:keepNext/>
                              <w:spacing w:after="60"/>
                              <w:rPr>
                                <w:rFonts w:ascii="Times New Roman" w:hAnsi="Times New Roman" w:cs="Times New Roman"/>
                                <w:i/>
                                <w:iCs/>
                                <w:sz w:val="18"/>
                                <w:szCs w:val="18"/>
                              </w:rPr>
                            </w:pPr>
                            <w:r w:rsidRPr="00EA1044">
                              <w:rPr>
                                <w:rFonts w:ascii="Times New Roman" w:hAnsi="Times New Roman"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67FC0417"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4A35E74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10F78C5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03CF4910" w14:textId="77777777" w:rsidR="00E4345D" w:rsidRPr="003F43FB" w:rsidRDefault="00E4345D" w:rsidP="00E4345D">
                            <w:pPr>
                              <w:keepNext/>
                              <w:spacing w:after="60"/>
                              <w:rPr>
                                <w:rFonts w:ascii="Times New Roman" w:hAnsi="Times New Roman" w:cs="Times New Roman"/>
                                <w:i/>
                                <w:sz w:val="18"/>
                                <w:szCs w:val="18"/>
                              </w:rPr>
                            </w:pPr>
                            <w:r w:rsidRPr="00EA1044">
                              <w:rPr>
                                <w:rFonts w:ascii="Times New Roman" w:hAnsi="Times New Roman"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4232966C"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29C17C2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0.41</w:t>
                            </w:r>
                          </w:p>
                        </w:tc>
                      </w:tr>
                      <w:tr w:rsidR="00E4345D" w14:paraId="0E006D69" w14:textId="77777777" w:rsidTr="00B20AB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41853DC1"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2F9EF972"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D44636"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A963724" w14:textId="05763893"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CE62C2" w14:textId="4C10298D"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w:t>
                            </w:r>
                            <w:r w:rsidR="00C851BA">
                              <w:rPr>
                                <w:rFonts w:ascii="Times New Roman" w:hAnsi="Times New Roman"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4BAF630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2276C003"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0B0FCF8" w14:textId="68E258B5"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0E593AD" w14:textId="2E09A8EE"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0.9</w:t>
                            </w:r>
                            <w:r w:rsidR="00C851BA">
                              <w:rPr>
                                <w:rFonts w:ascii="Times New Roman" w:hAnsi="Times New Roman"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625F4F07"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D67B10E" w14:textId="77777777" w:rsidR="00E4345D" w:rsidRPr="003F43FB" w:rsidRDefault="00E4345D" w:rsidP="00E4345D">
                            <w:pPr>
                              <w:keepNext/>
                              <w:spacing w:after="60"/>
                              <w:rPr>
                                <w:rFonts w:ascii="Times New Roman" w:hAnsi="Times New Roman" w:cs="Times New Roman"/>
                                <w:sz w:val="18"/>
                                <w:szCs w:val="18"/>
                              </w:rPr>
                            </w:pPr>
                          </w:p>
                        </w:tc>
                      </w:tr>
                      <w:tr w:rsidR="00E4345D" w14:paraId="58638F05"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41720A6B" w14:textId="77777777" w:rsidR="00E4345D" w:rsidRPr="00B5620C" w:rsidRDefault="00E4345D" w:rsidP="00E4345D">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4F068A5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48F5A21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12582393"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A59825C"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6EAF9F6"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6F84137A"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38EC299B" w14:textId="77777777"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5704E391"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19B1DB8"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6D01932" w14:textId="77777777" w:rsidR="00E4345D" w:rsidRPr="003F43FB" w:rsidRDefault="00E4345D" w:rsidP="00E4345D">
                            <w:pPr>
                              <w:keepNext/>
                              <w:spacing w:after="60"/>
                              <w:rPr>
                                <w:rFonts w:ascii="Times New Roman" w:hAnsi="Times New Roman" w:cs="Times New Roman"/>
                                <w:sz w:val="18"/>
                                <w:szCs w:val="18"/>
                              </w:rPr>
                            </w:pPr>
                          </w:p>
                        </w:tc>
                      </w:tr>
                      <w:tr w:rsidR="00E4345D" w14:paraId="4E66E9C5" w14:textId="77777777" w:rsidTr="00B20AB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7E729651"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0CFDAA06"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7A7060B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443C84E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60C3AC7E"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DBD536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7335C3B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70A29594"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285134E5" w14:textId="77777777" w:rsidR="00E4345D" w:rsidRPr="001256F9" w:rsidRDefault="00E4345D" w:rsidP="00E4345D">
                            <w:pPr>
                              <w:keepNext/>
                              <w:spacing w:after="60"/>
                              <w:rPr>
                                <w:rFonts w:ascii="Times New Roman" w:hAnsi="Times New Roman" w:cs="Times New Roman"/>
                                <w:b/>
                                <w:bCs/>
                                <w:i/>
                                <w:iCs/>
                                <w:sz w:val="18"/>
                                <w:szCs w:val="18"/>
                              </w:rPr>
                            </w:pPr>
                            <w:r w:rsidRPr="001256F9">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4E66FED8"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604B9383"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0.13</w:t>
                            </w:r>
                          </w:p>
                        </w:tc>
                      </w:tr>
                      <w:tr w:rsidR="00E4345D" w14:paraId="0F6B8AE2" w14:textId="77777777" w:rsidTr="00B20AB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D231AF5" w14:textId="77777777" w:rsidR="00E4345D" w:rsidRPr="00B5620C" w:rsidRDefault="00E4345D" w:rsidP="00E4345D">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26CE148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4AF64B9F"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65BFDEA9"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0CCDF9AD" w14:textId="77777777" w:rsidR="00E4345D" w:rsidRPr="003F43FB" w:rsidRDefault="00E4345D" w:rsidP="00E4345D">
                            <w:pPr>
                              <w:keepNext/>
                              <w:spacing w:after="60"/>
                              <w:rPr>
                                <w:rFonts w:ascii="Times New Roman" w:hAnsi="Times New Roman" w:cs="Times New Roman"/>
                                <w:b/>
                                <w:bCs/>
                                <w:sz w:val="18"/>
                                <w:szCs w:val="18"/>
                              </w:rPr>
                            </w:pPr>
                            <w:r w:rsidRPr="00EA1044">
                              <w:rPr>
                                <w:rFonts w:ascii="Times New Roman" w:hAnsi="Times New Roman"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54F01420"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1940E4E5"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6999F3CA"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522A7AFA" w14:textId="77777777" w:rsidR="00E4345D" w:rsidRPr="001256F9" w:rsidRDefault="00E4345D" w:rsidP="00E4345D">
                            <w:pPr>
                              <w:keepNext/>
                              <w:spacing w:after="60"/>
                              <w:rPr>
                                <w:rFonts w:ascii="Times New Roman" w:hAnsi="Times New Roman" w:cs="Times New Roman"/>
                                <w:b/>
                                <w:bCs/>
                                <w:sz w:val="18"/>
                                <w:szCs w:val="18"/>
                              </w:rPr>
                            </w:pPr>
                            <w:r w:rsidRPr="001256F9">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42BCA68E"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5A4E7857" w14:textId="77777777"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0.46</w:t>
                            </w:r>
                          </w:p>
                        </w:tc>
                      </w:tr>
                      <w:tr w:rsidR="00E4345D" w14:paraId="707F1E0D" w14:textId="77777777" w:rsidTr="00B20AB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2BBBBB72" w14:textId="77777777" w:rsidR="00E4345D" w:rsidRPr="00B5620C" w:rsidRDefault="00E4345D" w:rsidP="00E4345D">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5C12D8DB"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A163E98" w14:textId="77777777" w:rsidR="00E4345D" w:rsidRPr="003F43FB" w:rsidRDefault="00E4345D" w:rsidP="00E4345D">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26C42C9" w14:textId="618113E5" w:rsidR="00E4345D" w:rsidRPr="003F43FB" w:rsidRDefault="00E4345D" w:rsidP="00E4345D">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E4ACC46" w14:textId="798D73A5"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0.6</w:t>
                            </w:r>
                            <w:r w:rsidR="00C851BA">
                              <w:rPr>
                                <w:rFonts w:ascii="Times New Roman" w:hAnsi="Times New Roman"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68B5633" w14:textId="77777777" w:rsidR="00E4345D" w:rsidRPr="003F43FB" w:rsidRDefault="00E4345D" w:rsidP="00E4345D">
                            <w:pPr>
                              <w:keepNext/>
                              <w:spacing w:after="60"/>
                              <w:rPr>
                                <w:rFonts w:ascii="Times New Roman" w:hAnsi="Times New Roman"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2A76A1EB" w14:textId="77777777" w:rsidR="00E4345D" w:rsidRPr="003F43FB" w:rsidRDefault="00E4345D" w:rsidP="00E4345D">
                            <w:pPr>
                              <w:keepNext/>
                              <w:spacing w:after="60"/>
                              <w:rPr>
                                <w:rFonts w:ascii="Times New Roman" w:hAnsi="Times New Roman"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242E8179" w14:textId="2FE516D4" w:rsidR="00E4345D" w:rsidRPr="003F43FB" w:rsidRDefault="00E4345D" w:rsidP="00E4345D">
                            <w:pPr>
                              <w:keepNext/>
                              <w:spacing w:after="60"/>
                              <w:rPr>
                                <w:rFonts w:ascii="Times New Roman" w:hAnsi="Times New Roman" w:cs="Times New Roman"/>
                                <w:sz w:val="18"/>
                                <w:szCs w:val="18"/>
                              </w:rPr>
                            </w:pPr>
                          </w:p>
                        </w:tc>
                        <w:tc>
                          <w:tcPr>
                            <w:tcW w:w="599" w:type="dxa"/>
                            <w:tcBorders>
                              <w:top w:val="single" w:sz="2" w:space="0" w:color="D3D3D3"/>
                              <w:left w:val="single" w:sz="2" w:space="0" w:color="D3D3D3"/>
                              <w:bottom w:val="single" w:sz="4" w:space="0" w:color="auto"/>
                              <w:right w:val="single" w:sz="2" w:space="0" w:color="D3D3D3"/>
                            </w:tcBorders>
                          </w:tcPr>
                          <w:p w14:paraId="2729D547" w14:textId="3A9E8E1B" w:rsidR="00E4345D" w:rsidRPr="003F43FB" w:rsidRDefault="00E4345D" w:rsidP="00E4345D">
                            <w:pPr>
                              <w:keepNext/>
                              <w:spacing w:after="60"/>
                              <w:rPr>
                                <w:rFonts w:ascii="Times New Roman" w:hAnsi="Times New Roman" w:cs="Times New Roman"/>
                                <w:sz w:val="18"/>
                                <w:szCs w:val="18"/>
                              </w:rPr>
                            </w:pPr>
                            <w:r w:rsidRPr="00EA1044">
                              <w:rPr>
                                <w:rFonts w:ascii="Times New Roman" w:hAnsi="Times New Roman" w:cs="Times New Roman"/>
                                <w:sz w:val="18"/>
                                <w:szCs w:val="18"/>
                              </w:rPr>
                              <w:t>0.96</w:t>
                            </w:r>
                            <w:r w:rsidR="00C851BA">
                              <w:rPr>
                                <w:rFonts w:ascii="Times New Roman" w:hAnsi="Times New Roman" w:cs="Times New Roman"/>
                                <w:sz w:val="18"/>
                                <w:szCs w:val="18"/>
                              </w:rPr>
                              <w:t>3</w:t>
                            </w:r>
                          </w:p>
                        </w:tc>
                        <w:tc>
                          <w:tcPr>
                            <w:tcW w:w="0" w:type="auto"/>
                            <w:tcBorders>
                              <w:top w:val="single" w:sz="2" w:space="0" w:color="D3D3D3"/>
                              <w:left w:val="single" w:sz="2" w:space="0" w:color="D3D3D3"/>
                              <w:bottom w:val="single" w:sz="4" w:space="0" w:color="auto"/>
                              <w:right w:val="single" w:sz="2" w:space="0" w:color="D3D3D3"/>
                            </w:tcBorders>
                          </w:tcPr>
                          <w:p w14:paraId="0AE7C1DD" w14:textId="77777777" w:rsidR="00E4345D" w:rsidRPr="003F43FB" w:rsidRDefault="00E4345D" w:rsidP="00E4345D">
                            <w:pPr>
                              <w:keepNext/>
                              <w:spacing w:after="60"/>
                              <w:rPr>
                                <w:rFonts w:ascii="Times New Roman" w:hAnsi="Times New Roman"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7804F02E" w14:textId="77777777" w:rsidR="00E4345D" w:rsidRPr="003F43FB" w:rsidRDefault="00E4345D" w:rsidP="00E4345D">
                            <w:pPr>
                              <w:keepNext/>
                              <w:spacing w:after="60"/>
                              <w:rPr>
                                <w:rFonts w:ascii="Times New Roman" w:hAnsi="Times New Roman" w:cs="Times New Roman"/>
                                <w:sz w:val="18"/>
                                <w:szCs w:val="18"/>
                              </w:rPr>
                            </w:pPr>
                          </w:p>
                        </w:tc>
                      </w:tr>
                    </w:tbl>
                    <w:p w14:paraId="36341135" w14:textId="77777777" w:rsidR="00E4345D" w:rsidRPr="00B1123A" w:rsidRDefault="00E4345D" w:rsidP="00E4345D">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06F09035" w14:textId="4B41D1B6" w:rsidR="00E4345D" w:rsidRDefault="00E4345D"/>
                  </w:txbxContent>
                </v:textbox>
                <w10:wrap type="square"/>
              </v:shape>
            </w:pict>
          </mc:Fallback>
        </mc:AlternateContent>
      </w:r>
      <w:r w:rsidR="00664011">
        <w:rPr>
          <w:rFonts w:eastAsia="Times New Roman"/>
          <w:lang w:val="en-US"/>
        </w:rPr>
        <w:br w:type="page"/>
      </w:r>
    </w:p>
    <w:p w14:paraId="07ECA9A7" w14:textId="395FE734" w:rsidR="005C2FDD" w:rsidRDefault="005C2FDD">
      <w:pPr>
        <w:rPr>
          <w:rFonts w:eastAsia="Times New Roman"/>
          <w:lang w:val="en-US"/>
        </w:rPr>
      </w:pPr>
      <w:r w:rsidRPr="005C2FDD">
        <w:rPr>
          <w:rFonts w:eastAsia="Times New Roman"/>
          <w:noProof/>
          <w:lang w:val="en-US"/>
        </w:rPr>
        <w:lastRenderedPageBreak/>
        <mc:AlternateContent>
          <mc:Choice Requires="wps">
            <w:drawing>
              <wp:anchor distT="45720" distB="45720" distL="114300" distR="114300" simplePos="0" relativeHeight="251682816" behindDoc="0" locked="0" layoutInCell="1" allowOverlap="1" wp14:anchorId="2F3578E1" wp14:editId="169D2C46">
                <wp:simplePos x="0" y="0"/>
                <wp:positionH relativeFrom="column">
                  <wp:posOffset>-805815</wp:posOffset>
                </wp:positionH>
                <wp:positionV relativeFrom="paragraph">
                  <wp:posOffset>1340485</wp:posOffset>
                </wp:positionV>
                <wp:extent cx="7823200" cy="5142865"/>
                <wp:effectExtent l="6667" t="0" r="0" b="0"/>
                <wp:wrapSquare wrapText="bothSides"/>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823200" cy="5142865"/>
                        </a:xfrm>
                        <a:prstGeom prst="rect">
                          <a:avLst/>
                        </a:prstGeom>
                        <a:solidFill>
                          <a:srgbClr val="FFFFFF"/>
                        </a:solidFill>
                        <a:ln w="9525">
                          <a:noFill/>
                          <a:miter lim="800000"/>
                          <a:headEnd/>
                          <a:tailEnd/>
                        </a:ln>
                      </wps:spPr>
                      <wps:txbx>
                        <w:txbxContent>
                          <w:p w14:paraId="10949FCC" w14:textId="3A5B1EE8" w:rsidR="005C2FDD" w:rsidRPr="00EA2599" w:rsidRDefault="005C2FDD" w:rsidP="005C2FDD">
                            <w:r w:rsidRPr="00CE4192">
                              <w:rPr>
                                <w:b/>
                                <w:bCs/>
                              </w:rPr>
                              <w:t xml:space="preserve">TABLE </w:t>
                            </w:r>
                            <w:r>
                              <w:rPr>
                                <w:b/>
                                <w:bCs/>
                              </w:rPr>
                              <w:t>12</w:t>
                            </w:r>
                            <w:r w:rsidRPr="00EA2599">
                              <w:t xml:space="preserve"> </w:t>
                            </w:r>
                            <w:r>
                              <w:t xml:space="preserve">Theoretically </w:t>
                            </w:r>
                            <w:r w:rsidR="008304E9">
                              <w:t>relevant</w:t>
                            </w:r>
                            <w:r>
                              <w:t xml:space="preserve"> continuous </w:t>
                            </w:r>
                            <w:proofErr w:type="gramStart"/>
                            <w:r>
                              <w:t>moderators</w:t>
                            </w:r>
                            <w:proofErr w:type="gramEnd"/>
                            <w:r>
                              <w:t xml:space="preserve"> meta-analysis of </w:t>
                            </w:r>
                            <w:r w:rsidR="00124FB2">
                              <w:t>mental health</w:t>
                            </w:r>
                            <w:r>
                              <w:t xml:space="preserve">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C2FDD" w14:paraId="60CAE1DE"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0C319F8"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7C81629"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6206FF48"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417C4592"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5785D8C4"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44D9B22B"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6E94E2BA" w14:textId="77777777" w:rsidR="005C2FDD" w:rsidRPr="00DB615F" w:rsidRDefault="005C2FDD" w:rsidP="005C2FDD">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5C2FDD" w14:paraId="0B2567D0"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6247FBDB"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7E95E43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0.025 (</w:t>
                                  </w:r>
                                  <w:proofErr w:type="gramStart"/>
                                  <w:r w:rsidRPr="00F46798">
                                    <w:rPr>
                                      <w:rFonts w:ascii="Times New Roman" w:hAnsi="Times New Roman" w:cs="Times New Roman"/>
                                      <w:sz w:val="20"/>
                                      <w:szCs w:val="20"/>
                                    </w:rPr>
                                    <w:t>0.007)*</w:t>
                                  </w:r>
                                  <w:proofErr w:type="gramEnd"/>
                                  <w:r w:rsidRPr="00F46798">
                                    <w:rPr>
                                      <w:rFonts w:ascii="Times New Roman" w:hAnsi="Times New Roman" w:cs="Times New Roman"/>
                                      <w:sz w:val="20"/>
                                      <w:szCs w:val="20"/>
                                    </w:rPr>
                                    <w:t>*</w:t>
                                  </w:r>
                                </w:p>
                              </w:tc>
                              <w:tc>
                                <w:tcPr>
                                  <w:tcW w:w="0" w:type="auto"/>
                                  <w:tcBorders>
                                    <w:top w:val="single" w:sz="4" w:space="0" w:color="auto"/>
                                    <w:left w:val="single" w:sz="0" w:space="0" w:color="D3D3D3"/>
                                    <w:bottom w:val="single" w:sz="0" w:space="0" w:color="D3D3D3"/>
                                    <w:right w:val="single" w:sz="0" w:space="0" w:color="D3D3D3"/>
                                  </w:tcBorders>
                                </w:tcPr>
                                <w:p w14:paraId="5760DBC9"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9DC84B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5BDC1A0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5DF4534"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016E9A6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0.023 (</w:t>
                                  </w:r>
                                  <w:proofErr w:type="gramStart"/>
                                  <w:r w:rsidRPr="00F46798">
                                    <w:rPr>
                                      <w:rFonts w:ascii="Times New Roman" w:hAnsi="Times New Roman" w:cs="Times New Roman"/>
                                      <w:sz w:val="20"/>
                                      <w:szCs w:val="20"/>
                                    </w:rPr>
                                    <w:t>0.008)*</w:t>
                                  </w:r>
                                  <w:proofErr w:type="gramEnd"/>
                                </w:p>
                              </w:tc>
                            </w:tr>
                            <w:tr w:rsidR="005C2FDD" w14:paraId="0F3C6E8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50C519C"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34A391BF"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21B13D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0.262 (0.216)</w:t>
                                  </w:r>
                                </w:p>
                              </w:tc>
                              <w:tc>
                                <w:tcPr>
                                  <w:tcW w:w="0" w:type="auto"/>
                                  <w:tcBorders>
                                    <w:top w:val="single" w:sz="0" w:space="0" w:color="D3D3D3"/>
                                    <w:left w:val="single" w:sz="0" w:space="0" w:color="D3D3D3"/>
                                    <w:bottom w:val="single" w:sz="0" w:space="0" w:color="D3D3D3"/>
                                    <w:right w:val="single" w:sz="0" w:space="0" w:color="D3D3D3"/>
                                  </w:tcBorders>
                                </w:tcPr>
                                <w:p w14:paraId="63D4A07D"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F1DD641"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6B177EB"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152596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0.059 (0.243)</w:t>
                                  </w:r>
                                </w:p>
                              </w:tc>
                            </w:tr>
                            <w:tr w:rsidR="005C2FDD" w14:paraId="0C7C2EC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C690E08"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054C0C58"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18251BA"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F862A89" w14:textId="77777777" w:rsidR="005C2FDD" w:rsidRPr="00165D73" w:rsidRDefault="005C2FDD" w:rsidP="005C2FDD">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-0.061 (0.022)</w:t>
                                  </w:r>
                                </w:p>
                              </w:tc>
                              <w:tc>
                                <w:tcPr>
                                  <w:tcW w:w="0" w:type="auto"/>
                                  <w:tcBorders>
                                    <w:top w:val="single" w:sz="0" w:space="0" w:color="D3D3D3"/>
                                    <w:left w:val="single" w:sz="0" w:space="0" w:color="D3D3D3"/>
                                    <w:bottom w:val="single" w:sz="0" w:space="0" w:color="D3D3D3"/>
                                    <w:right w:val="single" w:sz="0" w:space="0" w:color="D3D3D3"/>
                                  </w:tcBorders>
                                </w:tcPr>
                                <w:p w14:paraId="291A74B5"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6FBFA4C"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3BBE3ECE" w14:textId="77777777" w:rsidR="005C2FDD" w:rsidRPr="00165D73" w:rsidRDefault="005C2FDD" w:rsidP="005C2FDD">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-0.077 (0.045)</w:t>
                                  </w:r>
                                </w:p>
                              </w:tc>
                            </w:tr>
                            <w:tr w:rsidR="005C2FDD" w14:paraId="2D46DA16"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1BDFF1"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2F6ACAE3"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EF631FE"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5E8BAB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C4F9F00"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-0.005 (0.003)</w:t>
                                  </w:r>
                                </w:p>
                              </w:tc>
                              <w:tc>
                                <w:tcPr>
                                  <w:tcW w:w="0" w:type="auto"/>
                                  <w:tcBorders>
                                    <w:top w:val="single" w:sz="0" w:space="0" w:color="D3D3D3"/>
                                    <w:left w:val="single" w:sz="0" w:space="0" w:color="D3D3D3"/>
                                    <w:bottom w:val="single" w:sz="0" w:space="0" w:color="D3D3D3"/>
                                    <w:right w:val="single" w:sz="0" w:space="0" w:color="D3D3D3"/>
                                  </w:tcBorders>
                                </w:tcPr>
                                <w:p w14:paraId="55939665"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19FD80E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 (0.003)</w:t>
                                  </w:r>
                                </w:p>
                              </w:tc>
                            </w:tr>
                            <w:tr w:rsidR="005C2FDD" w14:paraId="1603A147"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229525D"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5649817E"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CF99218"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D667BF5"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FAE4CA9"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CBF9D2D" w14:textId="77777777" w:rsidR="005C2FDD" w:rsidRPr="00165D73" w:rsidRDefault="005C2FDD" w:rsidP="005C2FDD">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-0.001 (0.001)</w:t>
                                  </w:r>
                                </w:p>
                              </w:tc>
                              <w:tc>
                                <w:tcPr>
                                  <w:tcW w:w="1342" w:type="dxa"/>
                                  <w:tcBorders>
                                    <w:top w:val="single" w:sz="0" w:space="0" w:color="D3D3D3"/>
                                    <w:left w:val="single" w:sz="0" w:space="0" w:color="D3D3D3"/>
                                    <w:bottom w:val="single" w:sz="0" w:space="0" w:color="D3D3D3"/>
                                    <w:right w:val="single" w:sz="0" w:space="0" w:color="D3D3D3"/>
                                  </w:tcBorders>
                                </w:tcPr>
                                <w:p w14:paraId="4DFDA083" w14:textId="77777777" w:rsidR="005C2FDD" w:rsidRPr="00813E41" w:rsidRDefault="005C2FDD" w:rsidP="005C2FDD">
                                  <w:pPr>
                                    <w:keepNext/>
                                    <w:spacing w:after="0"/>
                                    <w:rPr>
                                      <w:rFonts w:ascii="Times New Roman" w:hAnsi="Times New Roman" w:cs="Times New Roman"/>
                                      <w:i/>
                                      <w:iCs/>
                                      <w:sz w:val="20"/>
                                      <w:szCs w:val="20"/>
                                    </w:rPr>
                                  </w:pPr>
                                  <w:r w:rsidRPr="00F46798">
                                    <w:rPr>
                                      <w:rFonts w:ascii="Times New Roman" w:hAnsi="Times New Roman" w:cs="Times New Roman"/>
                                      <w:sz w:val="20"/>
                                      <w:szCs w:val="20"/>
                                    </w:rPr>
                                    <w:t>-0.001 (0.001)</w:t>
                                  </w:r>
                                </w:p>
                              </w:tc>
                            </w:tr>
                            <w:tr w:rsidR="005C2FDD" w14:paraId="26420793"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44ED28C" w14:textId="77777777" w:rsidR="005C2FDD" w:rsidRPr="00DB615F"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EF00FB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5A97A490"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911470"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C9C44A"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57BF5D2"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7F922FD5" w14:textId="77777777" w:rsidR="005C2FDD" w:rsidRPr="00813E41" w:rsidRDefault="005C2FDD" w:rsidP="005C2FDD">
                                  <w:pPr>
                                    <w:keepNext/>
                                    <w:spacing w:after="0"/>
                                    <w:rPr>
                                      <w:rFonts w:ascii="Times New Roman" w:hAnsi="Times New Roman" w:cs="Times New Roman"/>
                                      <w:sz w:val="20"/>
                                      <w:szCs w:val="20"/>
                                    </w:rPr>
                                  </w:pPr>
                                </w:p>
                              </w:tc>
                            </w:tr>
                            <w:tr w:rsidR="005C2FDD" w14:paraId="000BE5C8"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295C5B"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23C8F39D"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0.213 (</w:t>
                                  </w:r>
                                  <w:proofErr w:type="gramStart"/>
                                  <w:r w:rsidRPr="00F46798">
                                    <w:rPr>
                                      <w:rFonts w:ascii="Times New Roman" w:hAnsi="Times New Roman" w:cs="Times New Roman"/>
                                      <w:sz w:val="20"/>
                                      <w:szCs w:val="20"/>
                                    </w:rPr>
                                    <w:t>0.054)*</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6F369EB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0.231 (</w:t>
                                  </w:r>
                                  <w:proofErr w:type="gramStart"/>
                                  <w:r w:rsidRPr="00F46798">
                                    <w:rPr>
                                      <w:rFonts w:ascii="Times New Roman" w:hAnsi="Times New Roman" w:cs="Times New Roman"/>
                                      <w:sz w:val="20"/>
                                      <w:szCs w:val="20"/>
                                    </w:rPr>
                                    <w:t>0.063)*</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1D745DD4"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0.235 (</w:t>
                                  </w:r>
                                  <w:proofErr w:type="gramStart"/>
                                  <w:r w:rsidRPr="00F46798">
                                    <w:rPr>
                                      <w:rFonts w:ascii="Times New Roman" w:hAnsi="Times New Roman" w:cs="Times New Roman"/>
                                      <w:sz w:val="20"/>
                                      <w:szCs w:val="20"/>
                                    </w:rPr>
                                    <w:t>0.062)*</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1440451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0.249 (</w:t>
                                  </w:r>
                                  <w:proofErr w:type="gramStart"/>
                                  <w:r w:rsidRPr="00F46798">
                                    <w:rPr>
                                      <w:rFonts w:ascii="Times New Roman" w:hAnsi="Times New Roman" w:cs="Times New Roman"/>
                                      <w:sz w:val="20"/>
                                      <w:szCs w:val="20"/>
                                    </w:rPr>
                                    <w:t>0.073)*</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00A74A3E"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w:t>
                                  </w:r>
                                  <w:proofErr w:type="gramStart"/>
                                  <w:r w:rsidRPr="00F46798">
                                    <w:rPr>
                                      <w:rFonts w:ascii="Times New Roman" w:hAnsi="Times New Roman" w:cs="Times New Roman"/>
                                      <w:sz w:val="20"/>
                                      <w:szCs w:val="20"/>
                                    </w:rPr>
                                    <w:t>0.064)*</w:t>
                                  </w:r>
                                  <w:proofErr w:type="gramEnd"/>
                                  <w:r w:rsidRPr="00F46798">
                                    <w:rPr>
                                      <w:rFonts w:ascii="Times New Roman" w:hAnsi="Times New Roman" w:cs="Times New Roman"/>
                                      <w:sz w:val="20"/>
                                      <w:szCs w:val="20"/>
                                    </w:rPr>
                                    <w:t>*</w:t>
                                  </w:r>
                                </w:p>
                              </w:tc>
                              <w:tc>
                                <w:tcPr>
                                  <w:tcW w:w="1342" w:type="dxa"/>
                                  <w:tcBorders>
                                    <w:top w:val="single" w:sz="2" w:space="0" w:color="D3D3D3"/>
                                    <w:left w:val="single" w:sz="2" w:space="0" w:color="D3D3D3"/>
                                    <w:bottom w:val="single" w:sz="4" w:space="0" w:color="auto"/>
                                    <w:right w:val="single" w:sz="2" w:space="0" w:color="D3D3D3"/>
                                  </w:tcBorders>
                                </w:tcPr>
                                <w:p w14:paraId="2CD7D98F" w14:textId="77777777" w:rsidR="005C2FDD"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w:t>
                                  </w:r>
                                </w:p>
                                <w:p w14:paraId="6FC1FCC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w:t>
                                  </w:r>
                                  <w:proofErr w:type="gramStart"/>
                                  <w:r w:rsidRPr="00F46798">
                                    <w:rPr>
                                      <w:rFonts w:ascii="Times New Roman" w:hAnsi="Times New Roman" w:cs="Times New Roman"/>
                                      <w:sz w:val="20"/>
                                      <w:szCs w:val="20"/>
                                    </w:rPr>
                                    <w:t>0.072)*</w:t>
                                  </w:r>
                                  <w:proofErr w:type="gramEnd"/>
                                </w:p>
                              </w:tc>
                            </w:tr>
                            <w:tr w:rsidR="005C2FDD" w14:paraId="4B2DFA00"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637AE66C"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7CE6A2FC"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0.231</w:t>
                                  </w:r>
                                </w:p>
                              </w:tc>
                              <w:tc>
                                <w:tcPr>
                                  <w:tcW w:w="0" w:type="auto"/>
                                  <w:tcBorders>
                                    <w:top w:val="single" w:sz="4" w:space="0" w:color="auto"/>
                                    <w:left w:val="single" w:sz="0" w:space="0" w:color="D3D3D3"/>
                                    <w:bottom w:val="single" w:sz="0" w:space="0" w:color="D3D3D3"/>
                                    <w:right w:val="single" w:sz="0" w:space="0" w:color="D3D3D3"/>
                                  </w:tcBorders>
                                </w:tcPr>
                                <w:p w14:paraId="37079EA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0.301</w:t>
                                  </w:r>
                                </w:p>
                              </w:tc>
                              <w:tc>
                                <w:tcPr>
                                  <w:tcW w:w="0" w:type="auto"/>
                                  <w:tcBorders>
                                    <w:top w:val="single" w:sz="4" w:space="0" w:color="auto"/>
                                    <w:left w:val="single" w:sz="0" w:space="0" w:color="D3D3D3"/>
                                    <w:bottom w:val="single" w:sz="0" w:space="0" w:color="D3D3D3"/>
                                    <w:right w:val="single" w:sz="0" w:space="0" w:color="D3D3D3"/>
                                  </w:tcBorders>
                                </w:tcPr>
                                <w:p w14:paraId="3A5E1EF2"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0.283</w:t>
                                  </w:r>
                                </w:p>
                              </w:tc>
                              <w:tc>
                                <w:tcPr>
                                  <w:tcW w:w="0" w:type="auto"/>
                                  <w:tcBorders>
                                    <w:top w:val="single" w:sz="4" w:space="0" w:color="auto"/>
                                    <w:left w:val="single" w:sz="0" w:space="0" w:color="D3D3D3"/>
                                    <w:bottom w:val="single" w:sz="0" w:space="0" w:color="D3D3D3"/>
                                    <w:right w:val="single" w:sz="0" w:space="0" w:color="D3D3D3"/>
                                  </w:tcBorders>
                                </w:tcPr>
                                <w:p w14:paraId="47D5FF2F"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0.295</w:t>
                                  </w:r>
                                </w:p>
                              </w:tc>
                              <w:tc>
                                <w:tcPr>
                                  <w:tcW w:w="0" w:type="auto"/>
                                  <w:tcBorders>
                                    <w:top w:val="single" w:sz="4" w:space="0" w:color="auto"/>
                                    <w:left w:val="single" w:sz="0" w:space="0" w:color="D3D3D3"/>
                                    <w:bottom w:val="single" w:sz="0" w:space="0" w:color="D3D3D3"/>
                                    <w:right w:val="single" w:sz="0" w:space="0" w:color="D3D3D3"/>
                                  </w:tcBorders>
                                </w:tcPr>
                                <w:p w14:paraId="77AB7CAC"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0.299</w:t>
                                  </w:r>
                                </w:p>
                              </w:tc>
                              <w:tc>
                                <w:tcPr>
                                  <w:tcW w:w="1342" w:type="dxa"/>
                                  <w:tcBorders>
                                    <w:top w:val="single" w:sz="4" w:space="0" w:color="auto"/>
                                    <w:left w:val="single" w:sz="0" w:space="0" w:color="D3D3D3"/>
                                    <w:bottom w:val="single" w:sz="0" w:space="0" w:color="D3D3D3"/>
                                    <w:right w:val="single" w:sz="0" w:space="0" w:color="D3D3D3"/>
                                  </w:tcBorders>
                                </w:tcPr>
                                <w:p w14:paraId="08DAC115"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0.213</w:t>
                                  </w:r>
                                </w:p>
                              </w:tc>
                            </w:tr>
                            <w:tr w:rsidR="005C2FDD" w14:paraId="4827511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DDCB4C2"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570F396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0.151</w:t>
                                  </w:r>
                                </w:p>
                              </w:tc>
                              <w:tc>
                                <w:tcPr>
                                  <w:tcW w:w="0" w:type="auto"/>
                                  <w:tcBorders>
                                    <w:top w:val="single" w:sz="0" w:space="0" w:color="D3D3D3"/>
                                    <w:left w:val="single" w:sz="0" w:space="0" w:color="D3D3D3"/>
                                    <w:bottom w:val="single" w:sz="0" w:space="0" w:color="D3D3D3"/>
                                    <w:right w:val="single" w:sz="0" w:space="0" w:color="D3D3D3"/>
                                  </w:tcBorders>
                                </w:tcPr>
                                <w:p w14:paraId="7E196CA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306AD6EE"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0DC4373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3B86E8C9"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1342" w:type="dxa"/>
                                  <w:tcBorders>
                                    <w:top w:val="single" w:sz="0" w:space="0" w:color="D3D3D3"/>
                                    <w:left w:val="single" w:sz="0" w:space="0" w:color="D3D3D3"/>
                                    <w:bottom w:val="single" w:sz="0" w:space="0" w:color="D3D3D3"/>
                                    <w:right w:val="single" w:sz="0" w:space="0" w:color="D3D3D3"/>
                                  </w:tcBorders>
                                </w:tcPr>
                                <w:p w14:paraId="419D3C8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0.152</w:t>
                                  </w:r>
                                </w:p>
                              </w:tc>
                            </w:tr>
                            <w:tr w:rsidR="005C2FDD" w14:paraId="67B503C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75EE7F4"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7EF53422"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0.275</w:t>
                                  </w:r>
                                </w:p>
                              </w:tc>
                              <w:tc>
                                <w:tcPr>
                                  <w:tcW w:w="0" w:type="auto"/>
                                  <w:tcBorders>
                                    <w:top w:val="single" w:sz="0" w:space="0" w:color="D3D3D3"/>
                                    <w:left w:val="single" w:sz="0" w:space="0" w:color="D3D3D3"/>
                                    <w:bottom w:val="single" w:sz="0" w:space="0" w:color="D3D3D3"/>
                                    <w:right w:val="single" w:sz="0" w:space="0" w:color="D3D3D3"/>
                                  </w:tcBorders>
                                </w:tcPr>
                                <w:p w14:paraId="1FDDFAE8"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0.337</w:t>
                                  </w:r>
                                </w:p>
                              </w:tc>
                              <w:tc>
                                <w:tcPr>
                                  <w:tcW w:w="0" w:type="auto"/>
                                  <w:tcBorders>
                                    <w:top w:val="single" w:sz="0" w:space="0" w:color="D3D3D3"/>
                                    <w:left w:val="single" w:sz="0" w:space="0" w:color="D3D3D3"/>
                                    <w:bottom w:val="single" w:sz="0" w:space="0" w:color="D3D3D3"/>
                                    <w:right w:val="single" w:sz="0" w:space="0" w:color="D3D3D3"/>
                                  </w:tcBorders>
                                </w:tcPr>
                                <w:p w14:paraId="21EF682E"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0.32</w:t>
                                  </w:r>
                                </w:p>
                              </w:tc>
                              <w:tc>
                                <w:tcPr>
                                  <w:tcW w:w="0" w:type="auto"/>
                                  <w:tcBorders>
                                    <w:top w:val="single" w:sz="0" w:space="0" w:color="D3D3D3"/>
                                    <w:left w:val="single" w:sz="0" w:space="0" w:color="D3D3D3"/>
                                    <w:bottom w:val="single" w:sz="0" w:space="0" w:color="D3D3D3"/>
                                    <w:right w:val="single" w:sz="0" w:space="0" w:color="D3D3D3"/>
                                  </w:tcBorders>
                                </w:tcPr>
                                <w:p w14:paraId="787C74A4"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0.331</w:t>
                                  </w:r>
                                </w:p>
                              </w:tc>
                              <w:tc>
                                <w:tcPr>
                                  <w:tcW w:w="0" w:type="auto"/>
                                  <w:tcBorders>
                                    <w:top w:val="single" w:sz="0" w:space="0" w:color="D3D3D3"/>
                                    <w:left w:val="single" w:sz="0" w:space="0" w:color="D3D3D3"/>
                                    <w:bottom w:val="single" w:sz="0" w:space="0" w:color="D3D3D3"/>
                                    <w:right w:val="single" w:sz="0" w:space="0" w:color="D3D3D3"/>
                                  </w:tcBorders>
                                </w:tcPr>
                                <w:p w14:paraId="59939FCD"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0.335</w:t>
                                  </w:r>
                                </w:p>
                              </w:tc>
                              <w:tc>
                                <w:tcPr>
                                  <w:tcW w:w="1342" w:type="dxa"/>
                                  <w:tcBorders>
                                    <w:top w:val="single" w:sz="0" w:space="0" w:color="D3D3D3"/>
                                    <w:left w:val="single" w:sz="0" w:space="0" w:color="D3D3D3"/>
                                    <w:bottom w:val="single" w:sz="0" w:space="0" w:color="D3D3D3"/>
                                    <w:right w:val="single" w:sz="0" w:space="0" w:color="D3D3D3"/>
                                  </w:tcBorders>
                                </w:tcPr>
                                <w:p w14:paraId="0F666ECA"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0.261</w:t>
                                  </w:r>
                                </w:p>
                              </w:tc>
                            </w:tr>
                            <w:tr w:rsidR="005C2FDD" w14:paraId="12B1AEC9"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65E3B84"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081DEB1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7ED12E7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39F08C42"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5C4191B9"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5A804690"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1342" w:type="dxa"/>
                                  <w:tcBorders>
                                    <w:top w:val="single" w:sz="0" w:space="0" w:color="D3D3D3"/>
                                    <w:left w:val="single" w:sz="0" w:space="0" w:color="D3D3D3"/>
                                    <w:bottom w:val="single" w:sz="2" w:space="0" w:color="D3D3D3"/>
                                    <w:right w:val="single" w:sz="0" w:space="0" w:color="D3D3D3"/>
                                  </w:tcBorders>
                                </w:tcPr>
                                <w:p w14:paraId="061FF2C9"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r>
                            <w:tr w:rsidR="005C2FDD" w14:paraId="259C334B"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58B1D7A"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04F69D9A"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0408CCFA"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60AC56D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4E8CE6B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0E7B446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1342" w:type="dxa"/>
                                  <w:tcBorders>
                                    <w:top w:val="single" w:sz="2" w:space="0" w:color="D3D3D3"/>
                                    <w:left w:val="single" w:sz="2" w:space="0" w:color="D3D3D3"/>
                                    <w:bottom w:val="single" w:sz="4" w:space="0" w:color="auto"/>
                                    <w:right w:val="single" w:sz="2" w:space="0" w:color="D3D3D3"/>
                                  </w:tcBorders>
                                </w:tcPr>
                                <w:p w14:paraId="29FB37E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r>
                          </w:tbl>
                          <w:p w14:paraId="42763E95" w14:textId="01E1DA7E" w:rsidR="005C2FDD" w:rsidRPr="00F80634" w:rsidRDefault="005C2FDD" w:rsidP="005C2FDD">
                            <w:pPr>
                              <w:ind w:left="720"/>
                              <w:jc w:val="both"/>
                              <w:rPr>
                                <w:i/>
                                <w:sz w:val="18"/>
                                <w:lang w:val="da-DK"/>
                              </w:rPr>
                            </w:pPr>
                            <w:r>
                              <w:rPr>
                                <w:i/>
                                <w:sz w:val="18"/>
                                <w:lang w:val="da-DK"/>
                              </w:rPr>
                              <w:t xml:space="preserve">         </w:t>
                            </w:r>
                          </w:p>
                          <w:p w14:paraId="4D4BAF8C" w14:textId="46A0B62E" w:rsidR="005C2FDD" w:rsidRPr="00B1123A" w:rsidRDefault="005C2FDD" w:rsidP="005C2FDD">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sidR="005477E8">
                              <w:rPr>
                                <w:sz w:val="18"/>
                              </w:rPr>
                              <w:t>D</w:t>
                            </w:r>
                            <w:r w:rsidRPr="00EA2599">
                              <w:rPr>
                                <w:sz w:val="18"/>
                              </w:rPr>
                              <w:t>eviation. Cluster robust standard</w:t>
                            </w:r>
                            <w:r w:rsidR="005477E8">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C025C8E" w14:textId="1F2604D8" w:rsidR="005C2FDD" w:rsidRDefault="005C2FD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3578E1" id="_x0000_s1058" type="#_x0000_t202" style="position:absolute;margin-left:-63.45pt;margin-top:105.55pt;width:616pt;height:404.95pt;rotation:-90;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" stroked="f">
                <v:textbox>
                  <w:txbxContent>
                    <w:p w14:paraId="10949FCC" w14:textId="3A5B1EE8" w:rsidR="005C2FDD" w:rsidRPr="00EA2599" w:rsidRDefault="005C2FDD" w:rsidP="005C2FDD">
                      <w:r w:rsidRPr="00CE4192">
                        <w:rPr>
                          <w:b/>
                          <w:bCs/>
                        </w:rPr>
                        <w:t xml:space="preserve">TABLE </w:t>
                      </w:r>
                      <w:r>
                        <w:rPr>
                          <w:b/>
                          <w:bCs/>
                        </w:rPr>
                        <w:t>12</w:t>
                      </w:r>
                      <w:r w:rsidRPr="00EA2599">
                        <w:t xml:space="preserve"> </w:t>
                      </w:r>
                      <w:r>
                        <w:t xml:space="preserve">Theoretically </w:t>
                      </w:r>
                      <w:r w:rsidR="008304E9">
                        <w:t>relevant</w:t>
                      </w:r>
                      <w:r>
                        <w:t xml:space="preserve"> continuous </w:t>
                      </w:r>
                      <w:proofErr w:type="gramStart"/>
                      <w:r>
                        <w:t>moderators</w:t>
                      </w:r>
                      <w:proofErr w:type="gramEnd"/>
                      <w:r>
                        <w:t xml:space="preserve"> meta-analysis of </w:t>
                      </w:r>
                      <w:r w:rsidR="00124FB2">
                        <w:t>mental health</w:t>
                      </w:r>
                      <w:r>
                        <w:t xml:space="preserve">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C2FDD" w14:paraId="60CAE1DE"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0C319F8"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7C81629"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6206FF48"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417C4592"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5785D8C4"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44D9B22B" w14:textId="77777777" w:rsidR="005C2FDD" w:rsidRPr="00DB615F" w:rsidRDefault="005C2FDD" w:rsidP="005C2FDD">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6E94E2BA" w14:textId="77777777" w:rsidR="005C2FDD" w:rsidRPr="00DB615F" w:rsidRDefault="005C2FDD" w:rsidP="005C2FDD">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5C2FDD" w14:paraId="0B2567D0"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6247FBDB"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7E95E43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0.025 (</w:t>
                            </w:r>
                            <w:proofErr w:type="gramStart"/>
                            <w:r w:rsidRPr="00F46798">
                              <w:rPr>
                                <w:rFonts w:ascii="Times New Roman" w:hAnsi="Times New Roman" w:cs="Times New Roman"/>
                                <w:sz w:val="20"/>
                                <w:szCs w:val="20"/>
                              </w:rPr>
                              <w:t>0.007)*</w:t>
                            </w:r>
                            <w:proofErr w:type="gramEnd"/>
                            <w:r w:rsidRPr="00F46798">
                              <w:rPr>
                                <w:rFonts w:ascii="Times New Roman" w:hAnsi="Times New Roman" w:cs="Times New Roman"/>
                                <w:sz w:val="20"/>
                                <w:szCs w:val="20"/>
                              </w:rPr>
                              <w:t>*</w:t>
                            </w:r>
                          </w:p>
                        </w:tc>
                        <w:tc>
                          <w:tcPr>
                            <w:tcW w:w="0" w:type="auto"/>
                            <w:tcBorders>
                              <w:top w:val="single" w:sz="4" w:space="0" w:color="auto"/>
                              <w:left w:val="single" w:sz="0" w:space="0" w:color="D3D3D3"/>
                              <w:bottom w:val="single" w:sz="0" w:space="0" w:color="D3D3D3"/>
                              <w:right w:val="single" w:sz="0" w:space="0" w:color="D3D3D3"/>
                            </w:tcBorders>
                          </w:tcPr>
                          <w:p w14:paraId="5760DBC9"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9DC84B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5BDC1A0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5DF4534"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016E9A6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0.023 (</w:t>
                            </w:r>
                            <w:proofErr w:type="gramStart"/>
                            <w:r w:rsidRPr="00F46798">
                              <w:rPr>
                                <w:rFonts w:ascii="Times New Roman" w:hAnsi="Times New Roman" w:cs="Times New Roman"/>
                                <w:sz w:val="20"/>
                                <w:szCs w:val="20"/>
                              </w:rPr>
                              <w:t>0.008)*</w:t>
                            </w:r>
                            <w:proofErr w:type="gramEnd"/>
                          </w:p>
                        </w:tc>
                      </w:tr>
                      <w:tr w:rsidR="005C2FDD" w14:paraId="0F3C6E8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50C519C"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34A391BF"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21B13D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0.262 (0.216)</w:t>
                            </w:r>
                          </w:p>
                        </w:tc>
                        <w:tc>
                          <w:tcPr>
                            <w:tcW w:w="0" w:type="auto"/>
                            <w:tcBorders>
                              <w:top w:val="single" w:sz="0" w:space="0" w:color="D3D3D3"/>
                              <w:left w:val="single" w:sz="0" w:space="0" w:color="D3D3D3"/>
                              <w:bottom w:val="single" w:sz="0" w:space="0" w:color="D3D3D3"/>
                              <w:right w:val="single" w:sz="0" w:space="0" w:color="D3D3D3"/>
                            </w:tcBorders>
                          </w:tcPr>
                          <w:p w14:paraId="63D4A07D"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F1DD641"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6B177EB"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152596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0.059 (0.243)</w:t>
                            </w:r>
                          </w:p>
                        </w:tc>
                      </w:tr>
                      <w:tr w:rsidR="005C2FDD" w14:paraId="0C7C2EC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C690E08"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054C0C58"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18251BA"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F862A89" w14:textId="77777777" w:rsidR="005C2FDD" w:rsidRPr="00165D73" w:rsidRDefault="005C2FDD" w:rsidP="005C2FDD">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-0.061 (0.022)</w:t>
                            </w:r>
                          </w:p>
                        </w:tc>
                        <w:tc>
                          <w:tcPr>
                            <w:tcW w:w="0" w:type="auto"/>
                            <w:tcBorders>
                              <w:top w:val="single" w:sz="0" w:space="0" w:color="D3D3D3"/>
                              <w:left w:val="single" w:sz="0" w:space="0" w:color="D3D3D3"/>
                              <w:bottom w:val="single" w:sz="0" w:space="0" w:color="D3D3D3"/>
                              <w:right w:val="single" w:sz="0" w:space="0" w:color="D3D3D3"/>
                            </w:tcBorders>
                          </w:tcPr>
                          <w:p w14:paraId="291A74B5"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6FBFA4C"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3BBE3ECE" w14:textId="77777777" w:rsidR="005C2FDD" w:rsidRPr="00165D73" w:rsidRDefault="005C2FDD" w:rsidP="005C2FDD">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-0.077 (0.045)</w:t>
                            </w:r>
                          </w:p>
                        </w:tc>
                      </w:tr>
                      <w:tr w:rsidR="005C2FDD" w14:paraId="2D46DA16"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1BDFF1"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2F6ACAE3"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EF631FE"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5E8BAB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C4F9F00"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-0.005 (0.003)</w:t>
                            </w:r>
                          </w:p>
                        </w:tc>
                        <w:tc>
                          <w:tcPr>
                            <w:tcW w:w="0" w:type="auto"/>
                            <w:tcBorders>
                              <w:top w:val="single" w:sz="0" w:space="0" w:color="D3D3D3"/>
                              <w:left w:val="single" w:sz="0" w:space="0" w:color="D3D3D3"/>
                              <w:bottom w:val="single" w:sz="0" w:space="0" w:color="D3D3D3"/>
                              <w:right w:val="single" w:sz="0" w:space="0" w:color="D3D3D3"/>
                            </w:tcBorders>
                          </w:tcPr>
                          <w:p w14:paraId="55939665"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19FD80E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 (0.003)</w:t>
                            </w:r>
                          </w:p>
                        </w:tc>
                      </w:tr>
                      <w:tr w:rsidR="005C2FDD" w14:paraId="1603A147"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229525D"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5649817E"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CF99218"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D667BF5"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FAE4CA9"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CBF9D2D" w14:textId="77777777" w:rsidR="005C2FDD" w:rsidRPr="00165D73" w:rsidRDefault="005C2FDD" w:rsidP="005C2FDD">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-0.001 (0.001)</w:t>
                            </w:r>
                          </w:p>
                        </w:tc>
                        <w:tc>
                          <w:tcPr>
                            <w:tcW w:w="1342" w:type="dxa"/>
                            <w:tcBorders>
                              <w:top w:val="single" w:sz="0" w:space="0" w:color="D3D3D3"/>
                              <w:left w:val="single" w:sz="0" w:space="0" w:color="D3D3D3"/>
                              <w:bottom w:val="single" w:sz="0" w:space="0" w:color="D3D3D3"/>
                              <w:right w:val="single" w:sz="0" w:space="0" w:color="D3D3D3"/>
                            </w:tcBorders>
                          </w:tcPr>
                          <w:p w14:paraId="4DFDA083" w14:textId="77777777" w:rsidR="005C2FDD" w:rsidRPr="00813E41" w:rsidRDefault="005C2FDD" w:rsidP="005C2FDD">
                            <w:pPr>
                              <w:keepNext/>
                              <w:spacing w:after="0"/>
                              <w:rPr>
                                <w:rFonts w:ascii="Times New Roman" w:hAnsi="Times New Roman" w:cs="Times New Roman"/>
                                <w:i/>
                                <w:iCs/>
                                <w:sz w:val="20"/>
                                <w:szCs w:val="20"/>
                              </w:rPr>
                            </w:pPr>
                            <w:r w:rsidRPr="00F46798">
                              <w:rPr>
                                <w:rFonts w:ascii="Times New Roman" w:hAnsi="Times New Roman" w:cs="Times New Roman"/>
                                <w:sz w:val="20"/>
                                <w:szCs w:val="20"/>
                              </w:rPr>
                              <w:t>-0.001 (0.001)</w:t>
                            </w:r>
                          </w:p>
                        </w:tc>
                      </w:tr>
                      <w:tr w:rsidR="005C2FDD" w14:paraId="26420793"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44ED28C" w14:textId="77777777" w:rsidR="005C2FDD" w:rsidRPr="00DB615F"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EF00FB6"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5A97A490"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911470"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C9C44A" w14:textId="77777777" w:rsidR="005C2FDD" w:rsidRPr="00813E41" w:rsidRDefault="005C2FDD" w:rsidP="005C2FD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57BF5D2" w14:textId="77777777" w:rsidR="005C2FDD" w:rsidRPr="00813E41" w:rsidRDefault="005C2FDD" w:rsidP="005C2FD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7F922FD5" w14:textId="77777777" w:rsidR="005C2FDD" w:rsidRPr="00813E41" w:rsidRDefault="005C2FDD" w:rsidP="005C2FDD">
                            <w:pPr>
                              <w:keepNext/>
                              <w:spacing w:after="0"/>
                              <w:rPr>
                                <w:rFonts w:ascii="Times New Roman" w:hAnsi="Times New Roman" w:cs="Times New Roman"/>
                                <w:sz w:val="20"/>
                                <w:szCs w:val="20"/>
                              </w:rPr>
                            </w:pPr>
                          </w:p>
                        </w:tc>
                      </w:tr>
                      <w:tr w:rsidR="005C2FDD" w14:paraId="000BE5C8"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295C5B"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23C8F39D"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0.213 (</w:t>
                            </w:r>
                            <w:proofErr w:type="gramStart"/>
                            <w:r w:rsidRPr="00F46798">
                              <w:rPr>
                                <w:rFonts w:ascii="Times New Roman" w:hAnsi="Times New Roman" w:cs="Times New Roman"/>
                                <w:sz w:val="20"/>
                                <w:szCs w:val="20"/>
                              </w:rPr>
                              <w:t>0.054)*</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6F369EB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0.231 (</w:t>
                            </w:r>
                            <w:proofErr w:type="gramStart"/>
                            <w:r w:rsidRPr="00F46798">
                              <w:rPr>
                                <w:rFonts w:ascii="Times New Roman" w:hAnsi="Times New Roman" w:cs="Times New Roman"/>
                                <w:sz w:val="20"/>
                                <w:szCs w:val="20"/>
                              </w:rPr>
                              <w:t>0.063)*</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1D745DD4"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0.235 (</w:t>
                            </w:r>
                            <w:proofErr w:type="gramStart"/>
                            <w:r w:rsidRPr="00F46798">
                              <w:rPr>
                                <w:rFonts w:ascii="Times New Roman" w:hAnsi="Times New Roman" w:cs="Times New Roman"/>
                                <w:sz w:val="20"/>
                                <w:szCs w:val="20"/>
                              </w:rPr>
                              <w:t>0.062)*</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1440451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0.249 (</w:t>
                            </w:r>
                            <w:proofErr w:type="gramStart"/>
                            <w:r w:rsidRPr="00F46798">
                              <w:rPr>
                                <w:rFonts w:ascii="Times New Roman" w:hAnsi="Times New Roman" w:cs="Times New Roman"/>
                                <w:sz w:val="20"/>
                                <w:szCs w:val="20"/>
                              </w:rPr>
                              <w:t>0.073)*</w:t>
                            </w:r>
                            <w:proofErr w:type="gramEnd"/>
                            <w:r w:rsidRPr="00F46798">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14:paraId="00A74A3E"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w:t>
                            </w:r>
                            <w:proofErr w:type="gramStart"/>
                            <w:r w:rsidRPr="00F46798">
                              <w:rPr>
                                <w:rFonts w:ascii="Times New Roman" w:hAnsi="Times New Roman" w:cs="Times New Roman"/>
                                <w:sz w:val="20"/>
                                <w:szCs w:val="20"/>
                              </w:rPr>
                              <w:t>0.064)*</w:t>
                            </w:r>
                            <w:proofErr w:type="gramEnd"/>
                            <w:r w:rsidRPr="00F46798">
                              <w:rPr>
                                <w:rFonts w:ascii="Times New Roman" w:hAnsi="Times New Roman" w:cs="Times New Roman"/>
                                <w:sz w:val="20"/>
                                <w:szCs w:val="20"/>
                              </w:rPr>
                              <w:t>*</w:t>
                            </w:r>
                          </w:p>
                        </w:tc>
                        <w:tc>
                          <w:tcPr>
                            <w:tcW w:w="1342" w:type="dxa"/>
                            <w:tcBorders>
                              <w:top w:val="single" w:sz="2" w:space="0" w:color="D3D3D3"/>
                              <w:left w:val="single" w:sz="2" w:space="0" w:color="D3D3D3"/>
                              <w:bottom w:val="single" w:sz="4" w:space="0" w:color="auto"/>
                              <w:right w:val="single" w:sz="2" w:space="0" w:color="D3D3D3"/>
                            </w:tcBorders>
                          </w:tcPr>
                          <w:p w14:paraId="2CD7D98F" w14:textId="77777777" w:rsidR="005C2FDD"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w:t>
                            </w:r>
                          </w:p>
                          <w:p w14:paraId="6FC1FCC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w:t>
                            </w:r>
                            <w:proofErr w:type="gramStart"/>
                            <w:r w:rsidRPr="00F46798">
                              <w:rPr>
                                <w:rFonts w:ascii="Times New Roman" w:hAnsi="Times New Roman" w:cs="Times New Roman"/>
                                <w:sz w:val="20"/>
                                <w:szCs w:val="20"/>
                              </w:rPr>
                              <w:t>0.072)*</w:t>
                            </w:r>
                            <w:proofErr w:type="gramEnd"/>
                          </w:p>
                        </w:tc>
                      </w:tr>
                      <w:tr w:rsidR="005C2FDD" w14:paraId="4B2DFA00"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637AE66C"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7CE6A2FC"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0.231</w:t>
                            </w:r>
                          </w:p>
                        </w:tc>
                        <w:tc>
                          <w:tcPr>
                            <w:tcW w:w="0" w:type="auto"/>
                            <w:tcBorders>
                              <w:top w:val="single" w:sz="4" w:space="0" w:color="auto"/>
                              <w:left w:val="single" w:sz="0" w:space="0" w:color="D3D3D3"/>
                              <w:bottom w:val="single" w:sz="0" w:space="0" w:color="D3D3D3"/>
                              <w:right w:val="single" w:sz="0" w:space="0" w:color="D3D3D3"/>
                            </w:tcBorders>
                          </w:tcPr>
                          <w:p w14:paraId="37079EA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0.301</w:t>
                            </w:r>
                          </w:p>
                        </w:tc>
                        <w:tc>
                          <w:tcPr>
                            <w:tcW w:w="0" w:type="auto"/>
                            <w:tcBorders>
                              <w:top w:val="single" w:sz="4" w:space="0" w:color="auto"/>
                              <w:left w:val="single" w:sz="0" w:space="0" w:color="D3D3D3"/>
                              <w:bottom w:val="single" w:sz="0" w:space="0" w:color="D3D3D3"/>
                              <w:right w:val="single" w:sz="0" w:space="0" w:color="D3D3D3"/>
                            </w:tcBorders>
                          </w:tcPr>
                          <w:p w14:paraId="3A5E1EF2"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0.283</w:t>
                            </w:r>
                          </w:p>
                        </w:tc>
                        <w:tc>
                          <w:tcPr>
                            <w:tcW w:w="0" w:type="auto"/>
                            <w:tcBorders>
                              <w:top w:val="single" w:sz="4" w:space="0" w:color="auto"/>
                              <w:left w:val="single" w:sz="0" w:space="0" w:color="D3D3D3"/>
                              <w:bottom w:val="single" w:sz="0" w:space="0" w:color="D3D3D3"/>
                              <w:right w:val="single" w:sz="0" w:space="0" w:color="D3D3D3"/>
                            </w:tcBorders>
                          </w:tcPr>
                          <w:p w14:paraId="47D5FF2F"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0.295</w:t>
                            </w:r>
                          </w:p>
                        </w:tc>
                        <w:tc>
                          <w:tcPr>
                            <w:tcW w:w="0" w:type="auto"/>
                            <w:tcBorders>
                              <w:top w:val="single" w:sz="4" w:space="0" w:color="auto"/>
                              <w:left w:val="single" w:sz="0" w:space="0" w:color="D3D3D3"/>
                              <w:bottom w:val="single" w:sz="0" w:space="0" w:color="D3D3D3"/>
                              <w:right w:val="single" w:sz="0" w:space="0" w:color="D3D3D3"/>
                            </w:tcBorders>
                          </w:tcPr>
                          <w:p w14:paraId="77AB7CAC"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0.299</w:t>
                            </w:r>
                          </w:p>
                        </w:tc>
                        <w:tc>
                          <w:tcPr>
                            <w:tcW w:w="1342" w:type="dxa"/>
                            <w:tcBorders>
                              <w:top w:val="single" w:sz="4" w:space="0" w:color="auto"/>
                              <w:left w:val="single" w:sz="0" w:space="0" w:color="D3D3D3"/>
                              <w:bottom w:val="single" w:sz="0" w:space="0" w:color="D3D3D3"/>
                              <w:right w:val="single" w:sz="0" w:space="0" w:color="D3D3D3"/>
                            </w:tcBorders>
                          </w:tcPr>
                          <w:p w14:paraId="08DAC115"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0.213</w:t>
                            </w:r>
                          </w:p>
                        </w:tc>
                      </w:tr>
                      <w:tr w:rsidR="005C2FDD" w14:paraId="4827511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DDCB4C2"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570F396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0.151</w:t>
                            </w:r>
                          </w:p>
                        </w:tc>
                        <w:tc>
                          <w:tcPr>
                            <w:tcW w:w="0" w:type="auto"/>
                            <w:tcBorders>
                              <w:top w:val="single" w:sz="0" w:space="0" w:color="D3D3D3"/>
                              <w:left w:val="single" w:sz="0" w:space="0" w:color="D3D3D3"/>
                              <w:bottom w:val="single" w:sz="0" w:space="0" w:color="D3D3D3"/>
                              <w:right w:val="single" w:sz="0" w:space="0" w:color="D3D3D3"/>
                            </w:tcBorders>
                          </w:tcPr>
                          <w:p w14:paraId="7E196CA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306AD6EE"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0DC4373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3B86E8C9"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1342" w:type="dxa"/>
                            <w:tcBorders>
                              <w:top w:val="single" w:sz="0" w:space="0" w:color="D3D3D3"/>
                              <w:left w:val="single" w:sz="0" w:space="0" w:color="D3D3D3"/>
                              <w:bottom w:val="single" w:sz="0" w:space="0" w:color="D3D3D3"/>
                              <w:right w:val="single" w:sz="0" w:space="0" w:color="D3D3D3"/>
                            </w:tcBorders>
                          </w:tcPr>
                          <w:p w14:paraId="419D3C8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0.152</w:t>
                            </w:r>
                          </w:p>
                        </w:tc>
                      </w:tr>
                      <w:tr w:rsidR="005C2FDD" w14:paraId="67B503C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75EE7F4"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7EF53422"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0.275</w:t>
                            </w:r>
                          </w:p>
                        </w:tc>
                        <w:tc>
                          <w:tcPr>
                            <w:tcW w:w="0" w:type="auto"/>
                            <w:tcBorders>
                              <w:top w:val="single" w:sz="0" w:space="0" w:color="D3D3D3"/>
                              <w:left w:val="single" w:sz="0" w:space="0" w:color="D3D3D3"/>
                              <w:bottom w:val="single" w:sz="0" w:space="0" w:color="D3D3D3"/>
                              <w:right w:val="single" w:sz="0" w:space="0" w:color="D3D3D3"/>
                            </w:tcBorders>
                          </w:tcPr>
                          <w:p w14:paraId="1FDDFAE8"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0.337</w:t>
                            </w:r>
                          </w:p>
                        </w:tc>
                        <w:tc>
                          <w:tcPr>
                            <w:tcW w:w="0" w:type="auto"/>
                            <w:tcBorders>
                              <w:top w:val="single" w:sz="0" w:space="0" w:color="D3D3D3"/>
                              <w:left w:val="single" w:sz="0" w:space="0" w:color="D3D3D3"/>
                              <w:bottom w:val="single" w:sz="0" w:space="0" w:color="D3D3D3"/>
                              <w:right w:val="single" w:sz="0" w:space="0" w:color="D3D3D3"/>
                            </w:tcBorders>
                          </w:tcPr>
                          <w:p w14:paraId="21EF682E"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0.32</w:t>
                            </w:r>
                          </w:p>
                        </w:tc>
                        <w:tc>
                          <w:tcPr>
                            <w:tcW w:w="0" w:type="auto"/>
                            <w:tcBorders>
                              <w:top w:val="single" w:sz="0" w:space="0" w:color="D3D3D3"/>
                              <w:left w:val="single" w:sz="0" w:space="0" w:color="D3D3D3"/>
                              <w:bottom w:val="single" w:sz="0" w:space="0" w:color="D3D3D3"/>
                              <w:right w:val="single" w:sz="0" w:space="0" w:color="D3D3D3"/>
                            </w:tcBorders>
                          </w:tcPr>
                          <w:p w14:paraId="787C74A4"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0.331</w:t>
                            </w:r>
                          </w:p>
                        </w:tc>
                        <w:tc>
                          <w:tcPr>
                            <w:tcW w:w="0" w:type="auto"/>
                            <w:tcBorders>
                              <w:top w:val="single" w:sz="0" w:space="0" w:color="D3D3D3"/>
                              <w:left w:val="single" w:sz="0" w:space="0" w:color="D3D3D3"/>
                              <w:bottom w:val="single" w:sz="0" w:space="0" w:color="D3D3D3"/>
                              <w:right w:val="single" w:sz="0" w:space="0" w:color="D3D3D3"/>
                            </w:tcBorders>
                          </w:tcPr>
                          <w:p w14:paraId="59939FCD"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0.335</w:t>
                            </w:r>
                          </w:p>
                        </w:tc>
                        <w:tc>
                          <w:tcPr>
                            <w:tcW w:w="1342" w:type="dxa"/>
                            <w:tcBorders>
                              <w:top w:val="single" w:sz="0" w:space="0" w:color="D3D3D3"/>
                              <w:left w:val="single" w:sz="0" w:space="0" w:color="D3D3D3"/>
                              <w:bottom w:val="single" w:sz="0" w:space="0" w:color="D3D3D3"/>
                              <w:right w:val="single" w:sz="0" w:space="0" w:color="D3D3D3"/>
                            </w:tcBorders>
                          </w:tcPr>
                          <w:p w14:paraId="0F666ECA"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0.261</w:t>
                            </w:r>
                          </w:p>
                        </w:tc>
                      </w:tr>
                      <w:tr w:rsidR="005C2FDD" w14:paraId="12B1AEC9"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65E3B84"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081DEB1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7ED12E77"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39F08C42"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5C4191B9"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5A804690"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1342" w:type="dxa"/>
                            <w:tcBorders>
                              <w:top w:val="single" w:sz="0" w:space="0" w:color="D3D3D3"/>
                              <w:left w:val="single" w:sz="0" w:space="0" w:color="D3D3D3"/>
                              <w:bottom w:val="single" w:sz="2" w:space="0" w:color="D3D3D3"/>
                              <w:right w:val="single" w:sz="0" w:space="0" w:color="D3D3D3"/>
                            </w:tcBorders>
                          </w:tcPr>
                          <w:p w14:paraId="061FF2C9"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r>
                      <w:tr w:rsidR="005C2FDD" w14:paraId="259C334B"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58B1D7A" w14:textId="77777777" w:rsidR="005C2FDD" w:rsidRPr="00DB615F" w:rsidRDefault="005C2FDD" w:rsidP="005C2FD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04F69D9A"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0408CCFA"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60AC56DB"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4E8CE6B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0E7B4463"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1342" w:type="dxa"/>
                            <w:tcBorders>
                              <w:top w:val="single" w:sz="2" w:space="0" w:color="D3D3D3"/>
                              <w:left w:val="single" w:sz="2" w:space="0" w:color="D3D3D3"/>
                              <w:bottom w:val="single" w:sz="4" w:space="0" w:color="auto"/>
                              <w:right w:val="single" w:sz="2" w:space="0" w:color="D3D3D3"/>
                            </w:tcBorders>
                          </w:tcPr>
                          <w:p w14:paraId="29FB37E6" w14:textId="77777777" w:rsidR="005C2FDD" w:rsidRPr="00813E41" w:rsidRDefault="005C2FDD" w:rsidP="005C2FDD">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r>
                    </w:tbl>
                    <w:p w14:paraId="42763E95" w14:textId="01E1DA7E" w:rsidR="005C2FDD" w:rsidRPr="00F80634" w:rsidRDefault="005C2FDD" w:rsidP="005C2FDD">
                      <w:pPr>
                        <w:ind w:left="720"/>
                        <w:jc w:val="both"/>
                        <w:rPr>
                          <w:i/>
                          <w:sz w:val="18"/>
                          <w:lang w:val="da-DK"/>
                        </w:rPr>
                      </w:pPr>
                      <w:r>
                        <w:rPr>
                          <w:i/>
                          <w:sz w:val="18"/>
                          <w:lang w:val="da-DK"/>
                        </w:rPr>
                        <w:t xml:space="preserve">         </w:t>
                      </w:r>
                    </w:p>
                    <w:p w14:paraId="4D4BAF8C" w14:textId="46A0B62E" w:rsidR="005C2FDD" w:rsidRPr="00B1123A" w:rsidRDefault="005C2FDD" w:rsidP="005C2FDD">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sidR="005477E8">
                        <w:rPr>
                          <w:sz w:val="18"/>
                        </w:rPr>
                        <w:t>D</w:t>
                      </w:r>
                      <w:r w:rsidRPr="00EA2599">
                        <w:rPr>
                          <w:sz w:val="18"/>
                        </w:rPr>
                        <w:t>eviation. Cluster robust standard</w:t>
                      </w:r>
                      <w:r w:rsidR="005477E8">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C025C8E" w14:textId="1F2604D8" w:rsidR="005C2FDD" w:rsidRDefault="005C2FDD"/>
                  </w:txbxContent>
                </v:textbox>
                <w10:wrap type="square"/>
              </v:shape>
            </w:pict>
          </mc:Fallback>
        </mc:AlternateContent>
      </w:r>
      <w:r>
        <w:rPr>
          <w:rFonts w:eastAsia="Times New Roman"/>
          <w:lang w:val="en-US"/>
        </w:rPr>
        <w:br w:type="page"/>
      </w:r>
    </w:p>
    <w:p w14:paraId="1F79015E" w14:textId="3D069F6D" w:rsidR="007D332E" w:rsidRDefault="007D332E">
      <w:pPr>
        <w:rPr>
          <w:rFonts w:eastAsia="Times New Roman"/>
          <w:lang w:val="en-US"/>
        </w:rPr>
      </w:pPr>
      <w:r w:rsidRPr="007D332E">
        <w:rPr>
          <w:rFonts w:eastAsia="Times New Roman"/>
          <w:noProof/>
          <w:lang w:val="en-US"/>
        </w:rPr>
        <w:lastRenderedPageBreak/>
        <mc:AlternateContent>
          <mc:Choice Requires="wps">
            <w:drawing>
              <wp:anchor distT="45720" distB="45720" distL="114300" distR="114300" simplePos="0" relativeHeight="251684864" behindDoc="0" locked="0" layoutInCell="1" allowOverlap="1" wp14:anchorId="421EF489" wp14:editId="154F3975">
                <wp:simplePos x="0" y="0"/>
                <wp:positionH relativeFrom="margin">
                  <wp:align>right</wp:align>
                </wp:positionH>
                <wp:positionV relativeFrom="paragraph">
                  <wp:posOffset>1824990</wp:posOffset>
                </wp:positionV>
                <wp:extent cx="7760335" cy="4131945"/>
                <wp:effectExtent l="4445" t="0" r="0" b="0"/>
                <wp:wrapSquare wrapText="bothSides"/>
                <wp:docPr id="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760335" cy="4131945"/>
                        </a:xfrm>
                        <a:prstGeom prst="rect">
                          <a:avLst/>
                        </a:prstGeom>
                        <a:solidFill>
                          <a:srgbClr val="FFFFFF"/>
                        </a:solidFill>
                        <a:ln w="9525">
                          <a:noFill/>
                          <a:miter lim="800000"/>
                          <a:headEnd/>
                          <a:tailEnd/>
                        </a:ln>
                      </wps:spPr>
                      <wps:txbx>
                        <w:txbxContent>
                          <w:p w14:paraId="35886606" w14:textId="7C36BD98" w:rsidR="007D332E" w:rsidRPr="00EA2599" w:rsidRDefault="007D332E" w:rsidP="007D332E">
                            <w:pPr>
                              <w:tabs>
                                <w:tab w:val="left" w:pos="1410"/>
                              </w:tabs>
                            </w:pPr>
                            <w:r w:rsidRPr="00CE4192">
                              <w:rPr>
                                <w:b/>
                                <w:bCs/>
                              </w:rPr>
                              <w:t xml:space="preserve">TABLE </w:t>
                            </w:r>
                            <w:r>
                              <w:rPr>
                                <w:b/>
                                <w:bCs/>
                              </w:rPr>
                              <w:t>13</w:t>
                            </w:r>
                            <w:r w:rsidRPr="00EA2599">
                              <w:t xml:space="preserve"> Overall average effects across different publication bias-adjusted models</w:t>
                            </w:r>
                            <w:r>
                              <w:t xml:space="preserve"> for</w:t>
                            </w:r>
                            <w:r w:rsidRPr="00EA2599">
                              <w:t xml:space="preserve"> </w:t>
                            </w:r>
                            <w:proofErr w:type="spellStart"/>
                            <w:r w:rsidRPr="00EA2599">
                              <w:t>reintegrational</w:t>
                            </w:r>
                            <w:proofErr w:type="spellEnd"/>
                            <w:r w:rsidRPr="00EA2599">
                              <w:t xml:space="preserve"> outcomes</w:t>
                            </w:r>
                          </w:p>
                          <w:tbl>
                            <w:tblPr>
                              <w:tblStyle w:val="Table"/>
                              <w:tblW w:w="12005" w:type="dxa"/>
                              <w:tblCellMar>
                                <w:left w:w="60" w:type="dxa"/>
                                <w:right w:w="60" w:type="dxa"/>
                              </w:tblCellMar>
                              <w:tblLook w:val="0000" w:firstRow="0" w:lastRow="0" w:firstColumn="0" w:lastColumn="0" w:noHBand="0" w:noVBand="0"/>
                            </w:tblPr>
                            <w:tblGrid>
                              <w:gridCol w:w="3260"/>
                              <w:gridCol w:w="851"/>
                              <w:gridCol w:w="850"/>
                              <w:gridCol w:w="1985"/>
                              <w:gridCol w:w="713"/>
                              <w:gridCol w:w="822"/>
                              <w:gridCol w:w="822"/>
                              <w:gridCol w:w="1236"/>
                              <w:gridCol w:w="733"/>
                              <w:gridCol w:w="733"/>
                            </w:tblGrid>
                            <w:tr w:rsidR="007D332E" w14:paraId="242F57E6" w14:textId="77777777" w:rsidTr="00B20AB0">
                              <w:trPr>
                                <w:cantSplit/>
                                <w:trHeight w:val="276"/>
                                <w:tblHeader/>
                              </w:trPr>
                              <w:tc>
                                <w:tcPr>
                                  <w:tcW w:w="3260" w:type="dxa"/>
                                  <w:tcBorders>
                                    <w:top w:val="single" w:sz="4" w:space="0" w:color="auto"/>
                                    <w:left w:val="single" w:sz="2" w:space="0" w:color="D3D3D3"/>
                                    <w:bottom w:val="single" w:sz="4" w:space="0" w:color="auto"/>
                                  </w:tcBorders>
                                </w:tcPr>
                                <w:p w14:paraId="16A91E3C" w14:textId="77777777" w:rsidR="007D332E" w:rsidRPr="00BF28B0" w:rsidRDefault="007D332E" w:rsidP="007D332E">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70F99386" w14:textId="77777777" w:rsidR="007D332E" w:rsidRPr="00BF28B0" w:rsidRDefault="007D332E" w:rsidP="007D332E">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319D7092" w14:textId="77777777" w:rsidR="007D332E" w:rsidRPr="00BF28B0" w:rsidRDefault="007D332E" w:rsidP="007D332E">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7FF4524C" w14:textId="77777777" w:rsidR="007D332E" w:rsidRPr="00BF28B0" w:rsidRDefault="007D332E" w:rsidP="007D332E">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5B0635D4" w14:textId="77777777" w:rsidR="007D332E" w:rsidRPr="00BF28B0" w:rsidRDefault="007D332E" w:rsidP="007D332E">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w:t>
                                  </w:r>
                                  <w:proofErr w:type="spellStart"/>
                                  <w:r>
                                    <w:rPr>
                                      <w:rFonts w:ascii="Times New Roman" w:hAnsi="Times New Roman" w:cs="Times New Roman"/>
                                      <w:b/>
                                      <w:sz w:val="22"/>
                                      <w:szCs w:val="20"/>
                                    </w:rPr>
                                    <w:t>val</w:t>
                                  </w:r>
                                  <w:proofErr w:type="spellEnd"/>
                                </w:p>
                              </w:tc>
                              <w:tc>
                                <w:tcPr>
                                  <w:tcW w:w="0" w:type="auto"/>
                                  <w:tcBorders>
                                    <w:top w:val="single" w:sz="4" w:space="0" w:color="auto"/>
                                    <w:bottom w:val="single" w:sz="4" w:space="0" w:color="auto"/>
                                  </w:tcBorders>
                                </w:tcPr>
                                <w:p w14:paraId="184BE88D" w14:textId="77777777" w:rsidR="007D332E" w:rsidRPr="00BF28B0" w:rsidRDefault="007D332E" w:rsidP="007D332E">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3325173B" w14:textId="77777777" w:rsidR="007D332E" w:rsidRPr="00BF28B0" w:rsidRDefault="007D332E" w:rsidP="007D332E">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1236" w:type="dxa"/>
                                  <w:tcBorders>
                                    <w:top w:val="single" w:sz="4" w:space="0" w:color="auto"/>
                                    <w:bottom w:val="single" w:sz="4" w:space="0" w:color="auto"/>
                                    <w:right w:val="single" w:sz="2" w:space="0" w:color="D3D3D3"/>
                                  </w:tcBorders>
                                </w:tcPr>
                                <w:p w14:paraId="30F8FA24" w14:textId="77777777" w:rsidR="007D332E" w:rsidRPr="00BF28B0" w:rsidRDefault="007D332E" w:rsidP="007D332E">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c>
                                <w:tcPr>
                                  <w:tcW w:w="733" w:type="dxa"/>
                                  <w:tcBorders>
                                    <w:top w:val="single" w:sz="4" w:space="0" w:color="auto"/>
                                    <w:bottom w:val="single" w:sz="4" w:space="0" w:color="auto"/>
                                    <w:right w:val="single" w:sz="2" w:space="0" w:color="D3D3D3"/>
                                  </w:tcBorders>
                                </w:tcPr>
                                <w:p w14:paraId="5AA10A66" w14:textId="77777777" w:rsidR="007D332E" w:rsidRPr="00BF28B0" w:rsidRDefault="00000000" w:rsidP="007D332E">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1</m:t>
                                          </m:r>
                                        </m:sub>
                                      </m:sSub>
                                    </m:oMath>
                                  </m:oMathPara>
                                </w:p>
                              </w:tc>
                              <w:tc>
                                <w:tcPr>
                                  <w:tcW w:w="733" w:type="dxa"/>
                                  <w:tcBorders>
                                    <w:top w:val="single" w:sz="4" w:space="0" w:color="auto"/>
                                    <w:bottom w:val="single" w:sz="4" w:space="0" w:color="auto"/>
                                    <w:right w:val="single" w:sz="2" w:space="0" w:color="D3D3D3"/>
                                  </w:tcBorders>
                                </w:tcPr>
                                <w:p w14:paraId="6F18C44B" w14:textId="77777777" w:rsidR="007D332E" w:rsidRDefault="00000000" w:rsidP="007D332E">
                                  <w:pPr>
                                    <w:keepNext/>
                                    <w:spacing w:after="60"/>
                                    <w:rPr>
                                      <w:rFonts w:ascii="Times New Roman" w:eastAsia="Aptos"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2</m:t>
                                          </m:r>
                                        </m:sub>
                                      </m:sSub>
                                    </m:oMath>
                                  </m:oMathPara>
                                </w:p>
                              </w:tc>
                            </w:tr>
                            <w:tr w:rsidR="007D332E" w:rsidRPr="00C70310" w14:paraId="1B310301" w14:textId="77777777" w:rsidTr="00B20AB0">
                              <w:trPr>
                                <w:cantSplit/>
                                <w:trHeight w:val="224"/>
                              </w:trPr>
                              <w:tc>
                                <w:tcPr>
                                  <w:tcW w:w="3260" w:type="dxa"/>
                                  <w:tcBorders>
                                    <w:top w:val="single" w:sz="4" w:space="0" w:color="auto"/>
                                    <w:left w:val="single" w:sz="2" w:space="0" w:color="D3D3D3"/>
                                    <w:bottom w:val="single" w:sz="2" w:space="0" w:color="D3D3D3"/>
                                    <w:right w:val="single" w:sz="2" w:space="0" w:color="D3D3D3"/>
                                  </w:tcBorders>
                                </w:tcPr>
                                <w:p w14:paraId="474BE6B3" w14:textId="77777777" w:rsidR="007D332E" w:rsidRPr="00C70310" w:rsidRDefault="007D332E" w:rsidP="007D332E">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45DE3A31" w14:textId="77777777" w:rsidR="007D332E" w:rsidRPr="00820105" w:rsidRDefault="007D332E" w:rsidP="007D332E">
                                  <w:pPr>
                                    <w:keepNext/>
                                    <w:spacing w:after="60"/>
                                    <w:rPr>
                                      <w:rFonts w:ascii="Times New Roman" w:hAnsi="Times New Roman" w:cs="Times New Roman"/>
                                      <w:color w:val="FF0000"/>
                                      <w:sz w:val="20"/>
                                    </w:rPr>
                                  </w:pPr>
                                  <w:r w:rsidRPr="00820105">
                                    <w:rPr>
                                      <w:rFonts w:ascii="Times New Roman" w:hAnsi="Times New Roman" w:cs="Times New Roman"/>
                                      <w:sz w:val="20"/>
                                    </w:rPr>
                                    <w:t>46</w:t>
                                  </w:r>
                                </w:p>
                              </w:tc>
                              <w:tc>
                                <w:tcPr>
                                  <w:tcW w:w="850" w:type="dxa"/>
                                  <w:tcBorders>
                                    <w:top w:val="single" w:sz="4" w:space="0" w:color="auto"/>
                                    <w:left w:val="single" w:sz="2" w:space="0" w:color="D3D3D3"/>
                                    <w:bottom w:val="single" w:sz="2" w:space="0" w:color="D3D3D3"/>
                                    <w:right w:val="single" w:sz="2" w:space="0" w:color="D3D3D3"/>
                                  </w:tcBorders>
                                </w:tcPr>
                                <w:p w14:paraId="796B497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4" w:space="0" w:color="auto"/>
                                    <w:left w:val="single" w:sz="2" w:space="0" w:color="D3D3D3"/>
                                    <w:bottom w:val="single" w:sz="2" w:space="0" w:color="D3D3D3"/>
                                    <w:right w:val="single" w:sz="2" w:space="0" w:color="D3D3D3"/>
                                  </w:tcBorders>
                                </w:tcPr>
                                <w:p w14:paraId="23EEF22A"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0.187 [0.089, 0.195]</w:t>
                                  </w:r>
                                </w:p>
                              </w:tc>
                              <w:tc>
                                <w:tcPr>
                                  <w:tcW w:w="713" w:type="dxa"/>
                                  <w:tcBorders>
                                    <w:top w:val="single" w:sz="4" w:space="0" w:color="auto"/>
                                    <w:left w:val="single" w:sz="2" w:space="0" w:color="D3D3D3"/>
                                    <w:bottom w:val="single" w:sz="2" w:space="0" w:color="D3D3D3"/>
                                    <w:right w:val="single" w:sz="2" w:space="0" w:color="D3D3D3"/>
                                  </w:tcBorders>
                                </w:tcPr>
                                <w:p w14:paraId="20CD001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738A1D9E"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0.176</w:t>
                                  </w:r>
                                </w:p>
                              </w:tc>
                              <w:tc>
                                <w:tcPr>
                                  <w:tcW w:w="0" w:type="auto"/>
                                  <w:tcBorders>
                                    <w:top w:val="single" w:sz="4" w:space="0" w:color="auto"/>
                                    <w:left w:val="single" w:sz="2" w:space="0" w:color="D3D3D3"/>
                                    <w:bottom w:val="single" w:sz="2" w:space="0" w:color="D3D3D3"/>
                                    <w:right w:val="single" w:sz="2" w:space="0" w:color="D3D3D3"/>
                                  </w:tcBorders>
                                </w:tcPr>
                                <w:p w14:paraId="149F2260"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w:t>
                                  </w:r>
                                </w:p>
                              </w:tc>
                              <w:tc>
                                <w:tcPr>
                                  <w:tcW w:w="1236" w:type="dxa"/>
                                  <w:tcBorders>
                                    <w:top w:val="single" w:sz="4" w:space="0" w:color="auto"/>
                                    <w:left w:val="single" w:sz="2" w:space="0" w:color="D3D3D3"/>
                                    <w:bottom w:val="single" w:sz="2" w:space="0" w:color="D3D3D3"/>
                                    <w:right w:val="single" w:sz="2" w:space="0" w:color="D3D3D3"/>
                                  </w:tcBorders>
                                </w:tcPr>
                                <w:p w14:paraId="37F6669C" w14:textId="77777777" w:rsidR="007D332E" w:rsidRPr="00820105" w:rsidRDefault="007D332E" w:rsidP="007D332E">
                                  <w:pPr>
                                    <w:keepNext/>
                                    <w:spacing w:after="60"/>
                                    <w:rPr>
                                      <w:rFonts w:ascii="Times New Roman" w:hAnsi="Times New Roman" w:cs="Times New Roman"/>
                                      <w:color w:val="FF0000"/>
                                      <w:sz w:val="20"/>
                                    </w:rPr>
                                  </w:pPr>
                                  <w:r w:rsidRPr="00820105">
                                    <w:rPr>
                                      <w:rFonts w:ascii="Times New Roman" w:hAnsi="Times New Roman" w:cs="Times New Roman"/>
                                      <w:sz w:val="20"/>
                                    </w:rPr>
                                    <w:t>0.176</w:t>
                                  </w:r>
                                </w:p>
                              </w:tc>
                              <w:tc>
                                <w:tcPr>
                                  <w:tcW w:w="733" w:type="dxa"/>
                                  <w:tcBorders>
                                    <w:top w:val="single" w:sz="4" w:space="0" w:color="auto"/>
                                    <w:left w:val="single" w:sz="2" w:space="0" w:color="D3D3D3"/>
                                    <w:bottom w:val="single" w:sz="2" w:space="0" w:color="D3D3D3"/>
                                    <w:right w:val="single" w:sz="2" w:space="0" w:color="D3D3D3"/>
                                  </w:tcBorders>
                                </w:tcPr>
                                <w:p w14:paraId="02CB4F2F"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4" w:space="0" w:color="auto"/>
                                    <w:left w:val="single" w:sz="2" w:space="0" w:color="D3D3D3"/>
                                    <w:bottom w:val="single" w:sz="2" w:space="0" w:color="D3D3D3"/>
                                    <w:right w:val="single" w:sz="2" w:space="0" w:color="D3D3D3"/>
                                  </w:tcBorders>
                                </w:tcPr>
                                <w:p w14:paraId="4CA96FC0"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39C91F6F" w14:textId="77777777" w:rsidTr="00B20AB0">
                              <w:trPr>
                                <w:cantSplit/>
                                <w:trHeight w:val="166"/>
                              </w:trPr>
                              <w:tc>
                                <w:tcPr>
                                  <w:tcW w:w="3260" w:type="dxa"/>
                                  <w:tcBorders>
                                    <w:top w:val="single" w:sz="2" w:space="0" w:color="D3D3D3"/>
                                    <w:left w:val="single" w:sz="0" w:space="0" w:color="D3D3D3"/>
                                    <w:bottom w:val="single" w:sz="0" w:space="0" w:color="D3D3D3"/>
                                    <w:right w:val="single" w:sz="0" w:space="0" w:color="D3D3D3"/>
                                  </w:tcBorders>
                                </w:tcPr>
                                <w:p w14:paraId="424CF735" w14:textId="77777777" w:rsidR="007D332E" w:rsidRPr="00BF28B0" w:rsidRDefault="007D332E" w:rsidP="007D332E">
                                  <w:pPr>
                                    <w:keepNext/>
                                    <w:spacing w:after="60"/>
                                    <w:rPr>
                                      <w:rFonts w:ascii="Times New Roman" w:hAnsi="Times New Roman" w:cs="Times New Roman"/>
                                      <w:sz w:val="20"/>
                                      <w:szCs w:val="20"/>
                                    </w:rPr>
                                  </w:pPr>
                                  <w:r w:rsidRPr="00BF28B0">
                                    <w:rPr>
                                      <w:rFonts w:ascii="Times New Roman" w:hAnsi="Times New Roman" w:cs="Times New Roman"/>
                                      <w:sz w:val="20"/>
                                      <w:szCs w:val="20"/>
                                    </w:rPr>
                                    <w:t>Puniform*</w:t>
                                  </w:r>
                                </w:p>
                              </w:tc>
                              <w:tc>
                                <w:tcPr>
                                  <w:tcW w:w="851" w:type="dxa"/>
                                  <w:tcBorders>
                                    <w:top w:val="single" w:sz="2" w:space="0" w:color="D3D3D3"/>
                                    <w:left w:val="single" w:sz="0" w:space="0" w:color="D3D3D3"/>
                                    <w:bottom w:val="single" w:sz="0" w:space="0" w:color="D3D3D3"/>
                                    <w:right w:val="single" w:sz="0" w:space="0" w:color="D3D3D3"/>
                                  </w:tcBorders>
                                </w:tcPr>
                                <w:p w14:paraId="1DB48EC9"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0" w:space="0" w:color="D3D3D3"/>
                                    <w:bottom w:val="single" w:sz="0" w:space="0" w:color="D3D3D3"/>
                                    <w:right w:val="single" w:sz="0" w:space="0" w:color="D3D3D3"/>
                                  </w:tcBorders>
                                </w:tcPr>
                                <w:p w14:paraId="32D6896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0" w:space="0" w:color="D3D3D3"/>
                                    <w:bottom w:val="single" w:sz="0" w:space="0" w:color="D3D3D3"/>
                                    <w:right w:val="single" w:sz="0" w:space="0" w:color="D3D3D3"/>
                                  </w:tcBorders>
                                </w:tcPr>
                                <w:p w14:paraId="6B61890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0.245 [0.185, 0.312]</w:t>
                                  </w:r>
                                </w:p>
                              </w:tc>
                              <w:tc>
                                <w:tcPr>
                                  <w:tcW w:w="713" w:type="dxa"/>
                                  <w:tcBorders>
                                    <w:top w:val="single" w:sz="2" w:space="0" w:color="D3D3D3"/>
                                    <w:left w:val="single" w:sz="0" w:space="0" w:color="D3D3D3"/>
                                    <w:bottom w:val="single" w:sz="0" w:space="0" w:color="D3D3D3"/>
                                    <w:right w:val="single" w:sz="0" w:space="0" w:color="D3D3D3"/>
                                  </w:tcBorders>
                                </w:tcPr>
                                <w:p w14:paraId="17D2F19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128B0719"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0.203</w:t>
                                  </w:r>
                                </w:p>
                              </w:tc>
                              <w:tc>
                                <w:tcPr>
                                  <w:tcW w:w="0" w:type="auto"/>
                                  <w:tcBorders>
                                    <w:top w:val="single" w:sz="2" w:space="0" w:color="D3D3D3"/>
                                    <w:left w:val="single" w:sz="0" w:space="0" w:color="D3D3D3"/>
                                    <w:bottom w:val="single" w:sz="0" w:space="0" w:color="D3D3D3"/>
                                    <w:right w:val="single" w:sz="0" w:space="0" w:color="D3D3D3"/>
                                  </w:tcBorders>
                                </w:tcPr>
                                <w:p w14:paraId="7A9C0A5E" w14:textId="77777777" w:rsidR="007D332E" w:rsidRPr="00820105" w:rsidRDefault="007D332E" w:rsidP="007D332E">
                                  <w:pPr>
                                    <w:keepNext/>
                                    <w:spacing w:after="60"/>
                                    <w:rPr>
                                      <w:rFonts w:ascii="Times New Roman" w:hAnsi="Times New Roman" w:cs="Times New Roman"/>
                                      <w:sz w:val="20"/>
                                    </w:rPr>
                                  </w:pPr>
                                </w:p>
                              </w:tc>
                              <w:tc>
                                <w:tcPr>
                                  <w:tcW w:w="1236" w:type="dxa"/>
                                  <w:tcBorders>
                                    <w:top w:val="single" w:sz="2" w:space="0" w:color="D3D3D3"/>
                                    <w:left w:val="single" w:sz="0" w:space="0" w:color="D3D3D3"/>
                                    <w:bottom w:val="single" w:sz="0" w:space="0" w:color="D3D3D3"/>
                                    <w:right w:val="single" w:sz="0" w:space="0" w:color="D3D3D3"/>
                                  </w:tcBorders>
                                </w:tcPr>
                                <w:p w14:paraId="4F46B28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0.203</w:t>
                                  </w:r>
                                </w:p>
                              </w:tc>
                              <w:tc>
                                <w:tcPr>
                                  <w:tcW w:w="733" w:type="dxa"/>
                                  <w:tcBorders>
                                    <w:top w:val="single" w:sz="2" w:space="0" w:color="D3D3D3"/>
                                    <w:left w:val="single" w:sz="0" w:space="0" w:color="D3D3D3"/>
                                    <w:bottom w:val="single" w:sz="0" w:space="0" w:color="D3D3D3"/>
                                    <w:right w:val="single" w:sz="0" w:space="0" w:color="D3D3D3"/>
                                  </w:tcBorders>
                                </w:tcPr>
                                <w:p w14:paraId="663AF087"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2" w:space="0" w:color="D3D3D3"/>
                                    <w:left w:val="single" w:sz="0" w:space="0" w:color="D3D3D3"/>
                                    <w:bottom w:val="single" w:sz="0" w:space="0" w:color="D3D3D3"/>
                                    <w:right w:val="single" w:sz="0" w:space="0" w:color="D3D3D3"/>
                                  </w:tcBorders>
                                </w:tcPr>
                                <w:p w14:paraId="7E2A59EF"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5BA0980B" w14:textId="77777777" w:rsidTr="00B20AB0">
                              <w:trPr>
                                <w:cantSplit/>
                                <w:trHeight w:val="263"/>
                              </w:trPr>
                              <w:tc>
                                <w:tcPr>
                                  <w:tcW w:w="3260" w:type="dxa"/>
                                  <w:tcBorders>
                                    <w:top w:val="single" w:sz="0" w:space="0" w:color="D3D3D3"/>
                                    <w:left w:val="single" w:sz="0" w:space="0" w:color="D3D3D3"/>
                                    <w:bottom w:val="single" w:sz="0" w:space="0" w:color="D3D3D3"/>
                                    <w:right w:val="single" w:sz="0" w:space="0" w:color="D3D3D3"/>
                                  </w:tcBorders>
                                </w:tcPr>
                                <w:p w14:paraId="73C7B7AB" w14:textId="77777777" w:rsidR="007D332E" w:rsidRPr="00BF28B0" w:rsidRDefault="007D332E" w:rsidP="007D332E">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4FDE0CD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40</w:t>
                                  </w:r>
                                </w:p>
                              </w:tc>
                              <w:tc>
                                <w:tcPr>
                                  <w:tcW w:w="850" w:type="dxa"/>
                                  <w:tcBorders>
                                    <w:top w:val="single" w:sz="0" w:space="0" w:color="D3D3D3"/>
                                    <w:left w:val="single" w:sz="0" w:space="0" w:color="D3D3D3"/>
                                    <w:bottom w:val="single" w:sz="0" w:space="0" w:color="D3D3D3"/>
                                    <w:right w:val="single" w:sz="0" w:space="0" w:color="D3D3D3"/>
                                  </w:tcBorders>
                                </w:tcPr>
                                <w:p w14:paraId="14A049F0"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157</w:t>
                                  </w:r>
                                </w:p>
                              </w:tc>
                              <w:tc>
                                <w:tcPr>
                                  <w:tcW w:w="1985" w:type="dxa"/>
                                  <w:tcBorders>
                                    <w:top w:val="single" w:sz="0" w:space="0" w:color="D3D3D3"/>
                                    <w:left w:val="single" w:sz="0" w:space="0" w:color="D3D3D3"/>
                                    <w:bottom w:val="single" w:sz="0" w:space="0" w:color="D3D3D3"/>
                                    <w:right w:val="single" w:sz="0" w:space="0" w:color="D3D3D3"/>
                                  </w:tcBorders>
                                </w:tcPr>
                                <w:p w14:paraId="644132E2"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0.078 [0.025, 0.13]</w:t>
                                  </w:r>
                                </w:p>
                              </w:tc>
                              <w:tc>
                                <w:tcPr>
                                  <w:tcW w:w="713" w:type="dxa"/>
                                  <w:tcBorders>
                                    <w:top w:val="single" w:sz="0" w:space="0" w:color="D3D3D3"/>
                                    <w:left w:val="single" w:sz="0" w:space="0" w:color="D3D3D3"/>
                                    <w:bottom w:val="single" w:sz="0" w:space="0" w:color="D3D3D3"/>
                                    <w:right w:val="single" w:sz="0" w:space="0" w:color="D3D3D3"/>
                                  </w:tcBorders>
                                </w:tcPr>
                                <w:p w14:paraId="3449F8DF"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0.006</w:t>
                                  </w:r>
                                </w:p>
                              </w:tc>
                              <w:tc>
                                <w:tcPr>
                                  <w:tcW w:w="0" w:type="auto"/>
                                  <w:tcBorders>
                                    <w:top w:val="single" w:sz="0" w:space="0" w:color="D3D3D3"/>
                                    <w:left w:val="single" w:sz="0" w:space="0" w:color="D3D3D3"/>
                                    <w:bottom w:val="single" w:sz="0" w:space="0" w:color="D3D3D3"/>
                                    <w:right w:val="single" w:sz="0" w:space="0" w:color="D3D3D3"/>
                                  </w:tcBorders>
                                </w:tcPr>
                                <w:p w14:paraId="14DD44A7"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0" w:space="0" w:color="D3D3D3"/>
                                    <w:left w:val="single" w:sz="0" w:space="0" w:color="D3D3D3"/>
                                    <w:bottom w:val="single" w:sz="0" w:space="0" w:color="D3D3D3"/>
                                    <w:right w:val="single" w:sz="0" w:space="0" w:color="D3D3D3"/>
                                  </w:tcBorders>
                                </w:tcPr>
                                <w:p w14:paraId="079F72A5"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0.149</w:t>
                                  </w:r>
                                </w:p>
                              </w:tc>
                              <w:tc>
                                <w:tcPr>
                                  <w:tcW w:w="1236" w:type="dxa"/>
                                  <w:tcBorders>
                                    <w:top w:val="single" w:sz="0" w:space="0" w:color="D3D3D3"/>
                                    <w:left w:val="single" w:sz="0" w:space="0" w:color="D3D3D3"/>
                                    <w:bottom w:val="single" w:sz="0" w:space="0" w:color="D3D3D3"/>
                                    <w:right w:val="single" w:sz="0" w:space="0" w:color="D3D3D3"/>
                                  </w:tcBorders>
                                </w:tcPr>
                                <w:p w14:paraId="0AFDCB5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0.149</w:t>
                                  </w:r>
                                </w:p>
                              </w:tc>
                              <w:tc>
                                <w:tcPr>
                                  <w:tcW w:w="733" w:type="dxa"/>
                                  <w:tcBorders>
                                    <w:top w:val="single" w:sz="0" w:space="0" w:color="D3D3D3"/>
                                    <w:left w:val="single" w:sz="0" w:space="0" w:color="D3D3D3"/>
                                    <w:bottom w:val="single" w:sz="0" w:space="0" w:color="D3D3D3"/>
                                    <w:right w:val="single" w:sz="0" w:space="0" w:color="D3D3D3"/>
                                  </w:tcBorders>
                                </w:tcPr>
                                <w:p w14:paraId="456F2A5D"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54B9167D"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53309F53" w14:textId="77777777" w:rsidTr="00B20AB0">
                              <w:trPr>
                                <w:cantSplit/>
                                <w:trHeight w:val="198"/>
                              </w:trPr>
                              <w:tc>
                                <w:tcPr>
                                  <w:tcW w:w="3260" w:type="dxa"/>
                                  <w:tcBorders>
                                    <w:top w:val="single" w:sz="0" w:space="0" w:color="D3D3D3"/>
                                    <w:left w:val="single" w:sz="0" w:space="0" w:color="D3D3D3"/>
                                    <w:bottom w:val="single" w:sz="0" w:space="0" w:color="D3D3D3"/>
                                    <w:right w:val="single" w:sz="0" w:space="0" w:color="D3D3D3"/>
                                  </w:tcBorders>
                                </w:tcPr>
                                <w:p w14:paraId="3AF5C7A5" w14:textId="77777777" w:rsidR="007D332E" w:rsidRPr="00BF28B0" w:rsidRDefault="007D332E" w:rsidP="007D332E">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01F8E32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442E28D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39E11D9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0.201 [-0.174, 0.575]</w:t>
                                  </w:r>
                                </w:p>
                              </w:tc>
                              <w:tc>
                                <w:tcPr>
                                  <w:tcW w:w="713" w:type="dxa"/>
                                  <w:tcBorders>
                                    <w:top w:val="single" w:sz="0" w:space="0" w:color="D3D3D3"/>
                                    <w:left w:val="single" w:sz="0" w:space="0" w:color="D3D3D3"/>
                                    <w:bottom w:val="single" w:sz="0" w:space="0" w:color="D3D3D3"/>
                                    <w:right w:val="single" w:sz="0" w:space="0" w:color="D3D3D3"/>
                                  </w:tcBorders>
                                </w:tcPr>
                                <w:p w14:paraId="0C381846"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0.152</w:t>
                                  </w:r>
                                </w:p>
                              </w:tc>
                              <w:tc>
                                <w:tcPr>
                                  <w:tcW w:w="0" w:type="auto"/>
                                  <w:tcBorders>
                                    <w:top w:val="single" w:sz="0" w:space="0" w:color="D3D3D3"/>
                                    <w:left w:val="single" w:sz="0" w:space="0" w:color="D3D3D3"/>
                                    <w:bottom w:val="single" w:sz="0" w:space="0" w:color="D3D3D3"/>
                                    <w:right w:val="single" w:sz="0" w:space="0" w:color="D3D3D3"/>
                                  </w:tcBorders>
                                </w:tcPr>
                                <w:p w14:paraId="5F07EBA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0.076</w:t>
                                  </w:r>
                                </w:p>
                              </w:tc>
                              <w:tc>
                                <w:tcPr>
                                  <w:tcW w:w="0" w:type="auto"/>
                                  <w:tcBorders>
                                    <w:top w:val="single" w:sz="0" w:space="0" w:color="D3D3D3"/>
                                    <w:left w:val="single" w:sz="0" w:space="0" w:color="D3D3D3"/>
                                    <w:bottom w:val="single" w:sz="0" w:space="0" w:color="D3D3D3"/>
                                    <w:right w:val="single" w:sz="0" w:space="0" w:color="D3D3D3"/>
                                  </w:tcBorders>
                                </w:tcPr>
                                <w:p w14:paraId="4DE9392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0.197</w:t>
                                  </w:r>
                                </w:p>
                              </w:tc>
                              <w:tc>
                                <w:tcPr>
                                  <w:tcW w:w="1236" w:type="dxa"/>
                                  <w:tcBorders>
                                    <w:top w:val="single" w:sz="0" w:space="0" w:color="D3D3D3"/>
                                    <w:left w:val="single" w:sz="0" w:space="0" w:color="D3D3D3"/>
                                    <w:bottom w:val="single" w:sz="0" w:space="0" w:color="D3D3D3"/>
                                    <w:right w:val="single" w:sz="0" w:space="0" w:color="D3D3D3"/>
                                  </w:tcBorders>
                                </w:tcPr>
                                <w:p w14:paraId="074300F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0.211</w:t>
                                  </w:r>
                                </w:p>
                              </w:tc>
                              <w:tc>
                                <w:tcPr>
                                  <w:tcW w:w="733" w:type="dxa"/>
                                  <w:tcBorders>
                                    <w:top w:val="single" w:sz="0" w:space="0" w:color="D3D3D3"/>
                                    <w:left w:val="single" w:sz="0" w:space="0" w:color="D3D3D3"/>
                                    <w:bottom w:val="single" w:sz="0" w:space="0" w:color="D3D3D3"/>
                                    <w:right w:val="single" w:sz="0" w:space="0" w:color="D3D3D3"/>
                                  </w:tcBorders>
                                </w:tcPr>
                                <w:p w14:paraId="30899FA3"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2ABDECC2"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5906BC24" w14:textId="77777777" w:rsidTr="00B20AB0">
                              <w:trPr>
                                <w:cantSplit/>
                                <w:trHeight w:val="276"/>
                              </w:trPr>
                              <w:tc>
                                <w:tcPr>
                                  <w:tcW w:w="3260" w:type="dxa"/>
                                  <w:tcBorders>
                                    <w:top w:val="single" w:sz="0" w:space="0" w:color="D3D3D3"/>
                                    <w:left w:val="single" w:sz="0" w:space="0" w:color="D3D3D3"/>
                                    <w:bottom w:val="single" w:sz="0" w:space="0" w:color="D3D3D3"/>
                                    <w:right w:val="single" w:sz="0" w:space="0" w:color="D3D3D3"/>
                                  </w:tcBorders>
                                </w:tcPr>
                                <w:p w14:paraId="0B5D0C9F" w14:textId="77777777" w:rsidR="007D332E" w:rsidRPr="00BF6780" w:rsidRDefault="007D332E" w:rsidP="007D332E">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0BB9DE9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749D34D9"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4E015B8C"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0.246 [-1.403, 1.895]</w:t>
                                  </w:r>
                                </w:p>
                              </w:tc>
                              <w:tc>
                                <w:tcPr>
                                  <w:tcW w:w="713" w:type="dxa"/>
                                  <w:tcBorders>
                                    <w:top w:val="single" w:sz="0" w:space="0" w:color="D3D3D3"/>
                                    <w:left w:val="single" w:sz="0" w:space="0" w:color="D3D3D3"/>
                                    <w:bottom w:val="single" w:sz="0" w:space="0" w:color="D3D3D3"/>
                                    <w:right w:val="single" w:sz="0" w:space="0" w:color="D3D3D3"/>
                                  </w:tcBorders>
                                </w:tcPr>
                                <w:p w14:paraId="2521E74C"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0.513</w:t>
                                  </w:r>
                                </w:p>
                              </w:tc>
                              <w:tc>
                                <w:tcPr>
                                  <w:tcW w:w="0" w:type="auto"/>
                                  <w:tcBorders>
                                    <w:top w:val="single" w:sz="0" w:space="0" w:color="D3D3D3"/>
                                    <w:left w:val="single" w:sz="0" w:space="0" w:color="D3D3D3"/>
                                    <w:bottom w:val="single" w:sz="0" w:space="0" w:color="D3D3D3"/>
                                    <w:right w:val="single" w:sz="0" w:space="0" w:color="D3D3D3"/>
                                  </w:tcBorders>
                                </w:tcPr>
                                <w:p w14:paraId="20B3157E"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114C562C"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0.194</w:t>
                                  </w:r>
                                </w:p>
                              </w:tc>
                              <w:tc>
                                <w:tcPr>
                                  <w:tcW w:w="1236" w:type="dxa"/>
                                  <w:tcBorders>
                                    <w:top w:val="single" w:sz="0" w:space="0" w:color="D3D3D3"/>
                                    <w:left w:val="single" w:sz="0" w:space="0" w:color="D3D3D3"/>
                                    <w:bottom w:val="single" w:sz="0" w:space="0" w:color="D3D3D3"/>
                                    <w:right w:val="single" w:sz="0" w:space="0" w:color="D3D3D3"/>
                                  </w:tcBorders>
                                </w:tcPr>
                                <w:p w14:paraId="38928FD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0.207</w:t>
                                  </w:r>
                                </w:p>
                              </w:tc>
                              <w:tc>
                                <w:tcPr>
                                  <w:tcW w:w="733" w:type="dxa"/>
                                  <w:tcBorders>
                                    <w:top w:val="single" w:sz="0" w:space="0" w:color="D3D3D3"/>
                                    <w:left w:val="single" w:sz="0" w:space="0" w:color="D3D3D3"/>
                                    <w:bottom w:val="single" w:sz="0" w:space="0" w:color="D3D3D3"/>
                                    <w:right w:val="single" w:sz="0" w:space="0" w:color="D3D3D3"/>
                                  </w:tcBorders>
                                </w:tcPr>
                                <w:p w14:paraId="69A49A8B"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6AC9C13A"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6CFF9DBB" w14:textId="77777777" w:rsidTr="00B20AB0">
                              <w:trPr>
                                <w:cantSplit/>
                                <w:trHeight w:val="138"/>
                              </w:trPr>
                              <w:tc>
                                <w:tcPr>
                                  <w:tcW w:w="3260" w:type="dxa"/>
                                  <w:tcBorders>
                                    <w:top w:val="single" w:sz="0" w:space="0" w:color="D3D3D3"/>
                                    <w:left w:val="single" w:sz="0" w:space="0" w:color="D3D3D3"/>
                                    <w:bottom w:val="single" w:sz="2" w:space="0" w:color="D3D3D3"/>
                                    <w:right w:val="single" w:sz="0" w:space="0" w:color="D3D3D3"/>
                                  </w:tcBorders>
                                </w:tcPr>
                                <w:p w14:paraId="726C8478" w14:textId="77777777" w:rsidR="007D332E" w:rsidRPr="00BF28B0" w:rsidRDefault="007D332E" w:rsidP="007D332E">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proofErr w:type="gramStart"/>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w:t>
                                  </w:r>
                                  <w:proofErr w:type="gramEnd"/>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4822F62A"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2" w:space="0" w:color="D3D3D3"/>
                                    <w:right w:val="single" w:sz="0" w:space="0" w:color="D3D3D3"/>
                                  </w:tcBorders>
                                </w:tcPr>
                                <w:p w14:paraId="004A8BC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2" w:space="0" w:color="D3D3D3"/>
                                    <w:right w:val="single" w:sz="0" w:space="0" w:color="D3D3D3"/>
                                  </w:tcBorders>
                                </w:tcPr>
                                <w:p w14:paraId="46E198C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0.233 [0.139, 0.329]</w:t>
                                  </w:r>
                                </w:p>
                              </w:tc>
                              <w:tc>
                                <w:tcPr>
                                  <w:tcW w:w="713" w:type="dxa"/>
                                  <w:tcBorders>
                                    <w:top w:val="single" w:sz="0" w:space="0" w:color="D3D3D3"/>
                                    <w:left w:val="single" w:sz="0" w:space="0" w:color="D3D3D3"/>
                                    <w:bottom w:val="single" w:sz="2" w:space="0" w:color="D3D3D3"/>
                                    <w:right w:val="single" w:sz="0" w:space="0" w:color="D3D3D3"/>
                                  </w:tcBorders>
                                </w:tcPr>
                                <w:p w14:paraId="57ADEBD2"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463CB8FF"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0.186</w:t>
                                  </w:r>
                                </w:p>
                              </w:tc>
                              <w:tc>
                                <w:tcPr>
                                  <w:tcW w:w="0" w:type="auto"/>
                                  <w:tcBorders>
                                    <w:top w:val="single" w:sz="0" w:space="0" w:color="D3D3D3"/>
                                    <w:left w:val="single" w:sz="0" w:space="0" w:color="D3D3D3"/>
                                    <w:bottom w:val="single" w:sz="2" w:space="0" w:color="D3D3D3"/>
                                    <w:right w:val="single" w:sz="0" w:space="0" w:color="D3D3D3"/>
                                  </w:tcBorders>
                                </w:tcPr>
                                <w:p w14:paraId="2291E315"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1236" w:type="dxa"/>
                                  <w:tcBorders>
                                    <w:top w:val="single" w:sz="0" w:space="0" w:color="D3D3D3"/>
                                    <w:left w:val="single" w:sz="0" w:space="0" w:color="D3D3D3"/>
                                    <w:bottom w:val="single" w:sz="2" w:space="0" w:color="D3D3D3"/>
                                    <w:right w:val="single" w:sz="0" w:space="0" w:color="D3D3D3"/>
                                  </w:tcBorders>
                                </w:tcPr>
                                <w:p w14:paraId="51C16B4E"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0.186</w:t>
                                  </w:r>
                                </w:p>
                              </w:tc>
                              <w:tc>
                                <w:tcPr>
                                  <w:tcW w:w="733" w:type="dxa"/>
                                  <w:tcBorders>
                                    <w:top w:val="single" w:sz="0" w:space="0" w:color="D3D3D3"/>
                                    <w:left w:val="single" w:sz="0" w:space="0" w:color="D3D3D3"/>
                                    <w:bottom w:val="single" w:sz="2" w:space="0" w:color="D3D3D3"/>
                                    <w:right w:val="single" w:sz="0" w:space="0" w:color="D3D3D3"/>
                                  </w:tcBorders>
                                </w:tcPr>
                                <w:p w14:paraId="043E5E8A"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1.478</w:t>
                                  </w:r>
                                </w:p>
                              </w:tc>
                              <w:tc>
                                <w:tcPr>
                                  <w:tcW w:w="733" w:type="dxa"/>
                                  <w:tcBorders>
                                    <w:top w:val="single" w:sz="0" w:space="0" w:color="D3D3D3"/>
                                    <w:left w:val="single" w:sz="0" w:space="0" w:color="D3D3D3"/>
                                    <w:bottom w:val="single" w:sz="2" w:space="0" w:color="D3D3D3"/>
                                    <w:right w:val="single" w:sz="0" w:space="0" w:color="D3D3D3"/>
                                  </w:tcBorders>
                                </w:tcPr>
                                <w:p w14:paraId="67BD8762" w14:textId="77777777" w:rsidR="007D332E"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432A5AB6" w14:textId="77777777" w:rsidTr="00B20AB0">
                              <w:trPr>
                                <w:cantSplit/>
                                <w:trHeight w:val="251"/>
                              </w:trPr>
                              <w:tc>
                                <w:tcPr>
                                  <w:tcW w:w="3260" w:type="dxa"/>
                                  <w:tcBorders>
                                    <w:top w:val="single" w:sz="2" w:space="0" w:color="D3D3D3"/>
                                    <w:left w:val="single" w:sz="2" w:space="0" w:color="D3D3D3"/>
                                    <w:bottom w:val="single" w:sz="4" w:space="0" w:color="auto"/>
                                    <w:right w:val="single" w:sz="2" w:space="0" w:color="D3D3D3"/>
                                  </w:tcBorders>
                                </w:tcPr>
                                <w:p w14:paraId="2552F4B0" w14:textId="77777777" w:rsidR="007D332E" w:rsidRPr="00BF28B0" w:rsidRDefault="007D332E" w:rsidP="007D332E">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7A81D12F"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2" w:space="0" w:color="D3D3D3"/>
                                    <w:bottom w:val="single" w:sz="4" w:space="0" w:color="auto"/>
                                    <w:right w:val="single" w:sz="2" w:space="0" w:color="D3D3D3"/>
                                  </w:tcBorders>
                                </w:tcPr>
                                <w:p w14:paraId="614302B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2" w:space="0" w:color="D3D3D3"/>
                                    <w:bottom w:val="single" w:sz="4" w:space="0" w:color="auto"/>
                                    <w:right w:val="single" w:sz="2" w:space="0" w:color="D3D3D3"/>
                                  </w:tcBorders>
                                </w:tcPr>
                                <w:p w14:paraId="62CB1BA3"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0.189 [0.029, 0.315]</w:t>
                                  </w:r>
                                </w:p>
                              </w:tc>
                              <w:tc>
                                <w:tcPr>
                                  <w:tcW w:w="713" w:type="dxa"/>
                                  <w:tcBorders>
                                    <w:top w:val="single" w:sz="2" w:space="0" w:color="D3D3D3"/>
                                    <w:left w:val="single" w:sz="2" w:space="0" w:color="D3D3D3"/>
                                    <w:bottom w:val="single" w:sz="4" w:space="0" w:color="auto"/>
                                    <w:right w:val="single" w:sz="2" w:space="0" w:color="D3D3D3"/>
                                  </w:tcBorders>
                                </w:tcPr>
                                <w:p w14:paraId="24F0262A"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2BF4ECF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0.200</w:t>
                                  </w:r>
                                </w:p>
                              </w:tc>
                              <w:tc>
                                <w:tcPr>
                                  <w:tcW w:w="0" w:type="auto"/>
                                  <w:tcBorders>
                                    <w:top w:val="single" w:sz="2" w:space="0" w:color="D3D3D3"/>
                                    <w:left w:val="single" w:sz="2" w:space="0" w:color="D3D3D3"/>
                                    <w:bottom w:val="single" w:sz="4" w:space="0" w:color="auto"/>
                                    <w:right w:val="single" w:sz="2" w:space="0" w:color="D3D3D3"/>
                                  </w:tcBorders>
                                </w:tcPr>
                                <w:p w14:paraId="6E33225B"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1236" w:type="dxa"/>
                                  <w:tcBorders>
                                    <w:top w:val="single" w:sz="2" w:space="0" w:color="D3D3D3"/>
                                    <w:left w:val="single" w:sz="2" w:space="0" w:color="D3D3D3"/>
                                    <w:bottom w:val="single" w:sz="4" w:space="0" w:color="auto"/>
                                    <w:right w:val="single" w:sz="2" w:space="0" w:color="D3D3D3"/>
                                  </w:tcBorders>
                                </w:tcPr>
                                <w:p w14:paraId="3AB9F57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0.200</w:t>
                                  </w:r>
                                </w:p>
                              </w:tc>
                              <w:tc>
                                <w:tcPr>
                                  <w:tcW w:w="733" w:type="dxa"/>
                                  <w:tcBorders>
                                    <w:top w:val="single" w:sz="2" w:space="0" w:color="D3D3D3"/>
                                    <w:left w:val="single" w:sz="2" w:space="0" w:color="D3D3D3"/>
                                    <w:bottom w:val="single" w:sz="4" w:space="0" w:color="auto"/>
                                    <w:right w:val="single" w:sz="2" w:space="0" w:color="D3D3D3"/>
                                  </w:tcBorders>
                                </w:tcPr>
                                <w:p w14:paraId="0B0AD28A"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1.304</w:t>
                                  </w:r>
                                </w:p>
                              </w:tc>
                              <w:tc>
                                <w:tcPr>
                                  <w:tcW w:w="733" w:type="dxa"/>
                                  <w:tcBorders>
                                    <w:top w:val="single" w:sz="2" w:space="0" w:color="D3D3D3"/>
                                    <w:left w:val="single" w:sz="2" w:space="0" w:color="D3D3D3"/>
                                    <w:bottom w:val="single" w:sz="4" w:space="0" w:color="auto"/>
                                    <w:right w:val="single" w:sz="2" w:space="0" w:color="D3D3D3"/>
                                  </w:tcBorders>
                                </w:tcPr>
                                <w:p w14:paraId="393BB8B9" w14:textId="77777777" w:rsidR="007D332E" w:rsidRDefault="007D332E" w:rsidP="007D332E">
                                  <w:pPr>
                                    <w:keepNext/>
                                    <w:spacing w:after="60"/>
                                    <w:rPr>
                                      <w:rFonts w:ascii="Times New Roman" w:hAnsi="Times New Roman" w:cs="Times New Roman"/>
                                      <w:sz w:val="20"/>
                                    </w:rPr>
                                  </w:pPr>
                                  <w:r>
                                    <w:rPr>
                                      <w:rFonts w:ascii="Times New Roman" w:hAnsi="Times New Roman" w:cs="Times New Roman"/>
                                      <w:sz w:val="20"/>
                                    </w:rPr>
                                    <w:t>0.854</w:t>
                                  </w:r>
                                </w:p>
                              </w:tc>
                            </w:tr>
                          </w:tbl>
                          <w:p w14:paraId="5950E582" w14:textId="160331FC" w:rsidR="007D332E" w:rsidRPr="00EA2599" w:rsidRDefault="007D332E" w:rsidP="007D332E">
                            <w:pPr>
                              <w:rPr>
                                <w:sz w:val="20"/>
                              </w:rPr>
                            </w:pPr>
                            <w:r w:rsidRPr="007D332E">
                              <w:rPr>
                                <w:i/>
                                <w:iCs/>
                                <w:sz w:val="20"/>
                              </w:rPr>
                              <w:t>Note</w:t>
                            </w:r>
                            <w:r w:rsidRPr="00EA2599">
                              <w:rPr>
                                <w:sz w:val="20"/>
                              </w:rPr>
                              <w:t xml:space="preserve">: </w:t>
                            </w:r>
                            <w:proofErr w:type="gramStart"/>
                            <w:r w:rsidRPr="00EA2599">
                              <w:rPr>
                                <w:sz w:val="20"/>
                                <w:vertAlign w:val="superscript"/>
                              </w:rPr>
                              <w:t>a</w:t>
                            </w:r>
                            <w:proofErr w:type="gramEnd"/>
                            <w:r w:rsidRPr="00EA2599">
                              <w:rPr>
                                <w:sz w:val="20"/>
                                <w:vertAlign w:val="superscript"/>
                              </w:rPr>
                              <w:t xml:space="preserve"> </w:t>
                            </w:r>
                            <w:r w:rsidRPr="00EA2599">
                              <w:rPr>
                                <w:sz w:val="20"/>
                              </w:rPr>
                              <w:t xml:space="preserve">Included control for preregistration. </w:t>
                            </w:r>
                            <w:r w:rsidRPr="00EA2599">
                              <w:rPr>
                                <w:b/>
                                <w:sz w:val="20"/>
                                <w:vertAlign w:val="superscript"/>
                              </w:rPr>
                              <w:t>b</w:t>
                            </w:r>
                            <w:r w:rsidRPr="00EA2599">
                              <w:rPr>
                                <w:b/>
                                <w:sz w:val="20"/>
                              </w:rPr>
                              <w:t xml:space="preserve"> </w:t>
                            </w:r>
                            <w:r w:rsidRPr="00EA2599">
                              <w:rPr>
                                <w:sz w:val="20"/>
                              </w:rPr>
                              <w:t>Percentile confidence interval.</w:t>
                            </w:r>
                            <w:r>
                              <w:rPr>
                                <w:sz w:val="20"/>
                              </w:rPr>
                              <w:t xml:space="preserve"> HYEMA = Hybrid Extended Meta-Analysis</w:t>
                            </w:r>
                          </w:p>
                          <w:p w14:paraId="2B79C53E" w14:textId="10C818C2" w:rsidR="007D332E" w:rsidRDefault="007D332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1EF489" id="_x0000_s1059" type="#_x0000_t202" style="position:absolute;margin-left:559.85pt;margin-top:143.7pt;width:611.05pt;height:325.35pt;rotation:-90;z-index:251684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" stroked="f">
                <v:textbox>
                  <w:txbxContent>
                    <w:p w14:paraId="35886606" w14:textId="7C36BD98" w:rsidR="007D332E" w:rsidRPr="00EA2599" w:rsidRDefault="007D332E" w:rsidP="007D332E">
                      <w:pPr>
                        <w:tabs>
                          <w:tab w:val="left" w:pos="1410"/>
                        </w:tabs>
                      </w:pPr>
                      <w:r w:rsidRPr="00CE4192">
                        <w:rPr>
                          <w:b/>
                          <w:bCs/>
                        </w:rPr>
                        <w:t xml:space="preserve">TABLE </w:t>
                      </w:r>
                      <w:r>
                        <w:rPr>
                          <w:b/>
                          <w:bCs/>
                        </w:rPr>
                        <w:t>13</w:t>
                      </w:r>
                      <w:r w:rsidRPr="00EA2599">
                        <w:t xml:space="preserve"> Overall average effects across different publication bias-adjusted models</w:t>
                      </w:r>
                      <w:r>
                        <w:t xml:space="preserve"> for</w:t>
                      </w:r>
                      <w:r w:rsidRPr="00EA2599">
                        <w:t xml:space="preserve"> </w:t>
                      </w:r>
                      <w:proofErr w:type="spellStart"/>
                      <w:r w:rsidRPr="00EA2599">
                        <w:t>reintegrational</w:t>
                      </w:r>
                      <w:proofErr w:type="spellEnd"/>
                      <w:r w:rsidRPr="00EA2599">
                        <w:t xml:space="preserve"> outcomes</w:t>
                      </w:r>
                    </w:p>
                    <w:tbl>
                      <w:tblPr>
                        <w:tblStyle w:val="Table"/>
                        <w:tblW w:w="12005" w:type="dxa"/>
                        <w:tblCellMar>
                          <w:left w:w="60" w:type="dxa"/>
                          <w:right w:w="60" w:type="dxa"/>
                        </w:tblCellMar>
                        <w:tblLook w:val="0000" w:firstRow="0" w:lastRow="0" w:firstColumn="0" w:lastColumn="0" w:noHBand="0" w:noVBand="0"/>
                      </w:tblPr>
                      <w:tblGrid>
                        <w:gridCol w:w="3260"/>
                        <w:gridCol w:w="851"/>
                        <w:gridCol w:w="850"/>
                        <w:gridCol w:w="1985"/>
                        <w:gridCol w:w="713"/>
                        <w:gridCol w:w="822"/>
                        <w:gridCol w:w="822"/>
                        <w:gridCol w:w="1236"/>
                        <w:gridCol w:w="733"/>
                        <w:gridCol w:w="733"/>
                      </w:tblGrid>
                      <w:tr w:rsidR="007D332E" w14:paraId="242F57E6" w14:textId="77777777" w:rsidTr="00B20AB0">
                        <w:trPr>
                          <w:cantSplit/>
                          <w:trHeight w:val="276"/>
                          <w:tblHeader/>
                        </w:trPr>
                        <w:tc>
                          <w:tcPr>
                            <w:tcW w:w="3260" w:type="dxa"/>
                            <w:tcBorders>
                              <w:top w:val="single" w:sz="4" w:space="0" w:color="auto"/>
                              <w:left w:val="single" w:sz="2" w:space="0" w:color="D3D3D3"/>
                              <w:bottom w:val="single" w:sz="4" w:space="0" w:color="auto"/>
                            </w:tcBorders>
                          </w:tcPr>
                          <w:p w14:paraId="16A91E3C" w14:textId="77777777" w:rsidR="007D332E" w:rsidRPr="00BF28B0" w:rsidRDefault="007D332E" w:rsidP="007D332E">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70F99386" w14:textId="77777777" w:rsidR="007D332E" w:rsidRPr="00BF28B0" w:rsidRDefault="007D332E" w:rsidP="007D332E">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319D7092" w14:textId="77777777" w:rsidR="007D332E" w:rsidRPr="00BF28B0" w:rsidRDefault="007D332E" w:rsidP="007D332E">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7FF4524C" w14:textId="77777777" w:rsidR="007D332E" w:rsidRPr="00BF28B0" w:rsidRDefault="007D332E" w:rsidP="007D332E">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5B0635D4" w14:textId="77777777" w:rsidR="007D332E" w:rsidRPr="00BF28B0" w:rsidRDefault="007D332E" w:rsidP="007D332E">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w:t>
                            </w:r>
                            <w:proofErr w:type="spellStart"/>
                            <w:r>
                              <w:rPr>
                                <w:rFonts w:ascii="Times New Roman" w:hAnsi="Times New Roman" w:cs="Times New Roman"/>
                                <w:b/>
                                <w:sz w:val="22"/>
                                <w:szCs w:val="20"/>
                              </w:rPr>
                              <w:t>val</w:t>
                            </w:r>
                            <w:proofErr w:type="spellEnd"/>
                          </w:p>
                        </w:tc>
                        <w:tc>
                          <w:tcPr>
                            <w:tcW w:w="0" w:type="auto"/>
                            <w:tcBorders>
                              <w:top w:val="single" w:sz="4" w:space="0" w:color="auto"/>
                              <w:bottom w:val="single" w:sz="4" w:space="0" w:color="auto"/>
                            </w:tcBorders>
                          </w:tcPr>
                          <w:p w14:paraId="184BE88D" w14:textId="77777777" w:rsidR="007D332E" w:rsidRPr="00BF28B0" w:rsidRDefault="007D332E" w:rsidP="007D332E">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3325173B" w14:textId="77777777" w:rsidR="007D332E" w:rsidRPr="00BF28B0" w:rsidRDefault="007D332E" w:rsidP="007D332E">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1236" w:type="dxa"/>
                            <w:tcBorders>
                              <w:top w:val="single" w:sz="4" w:space="0" w:color="auto"/>
                              <w:bottom w:val="single" w:sz="4" w:space="0" w:color="auto"/>
                              <w:right w:val="single" w:sz="2" w:space="0" w:color="D3D3D3"/>
                            </w:tcBorders>
                          </w:tcPr>
                          <w:p w14:paraId="30F8FA24" w14:textId="77777777" w:rsidR="007D332E" w:rsidRPr="00BF28B0" w:rsidRDefault="007D332E" w:rsidP="007D332E">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c>
                          <w:tcPr>
                            <w:tcW w:w="733" w:type="dxa"/>
                            <w:tcBorders>
                              <w:top w:val="single" w:sz="4" w:space="0" w:color="auto"/>
                              <w:bottom w:val="single" w:sz="4" w:space="0" w:color="auto"/>
                              <w:right w:val="single" w:sz="2" w:space="0" w:color="D3D3D3"/>
                            </w:tcBorders>
                          </w:tcPr>
                          <w:p w14:paraId="5AA10A66" w14:textId="77777777" w:rsidR="007D332E" w:rsidRPr="00BF28B0" w:rsidRDefault="00000000" w:rsidP="007D332E">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1</m:t>
                                    </m:r>
                                  </m:sub>
                                </m:sSub>
                              </m:oMath>
                            </m:oMathPara>
                          </w:p>
                        </w:tc>
                        <w:tc>
                          <w:tcPr>
                            <w:tcW w:w="733" w:type="dxa"/>
                            <w:tcBorders>
                              <w:top w:val="single" w:sz="4" w:space="0" w:color="auto"/>
                              <w:bottom w:val="single" w:sz="4" w:space="0" w:color="auto"/>
                              <w:right w:val="single" w:sz="2" w:space="0" w:color="D3D3D3"/>
                            </w:tcBorders>
                          </w:tcPr>
                          <w:p w14:paraId="6F18C44B" w14:textId="77777777" w:rsidR="007D332E" w:rsidRDefault="00000000" w:rsidP="007D332E">
                            <w:pPr>
                              <w:keepNext/>
                              <w:spacing w:after="60"/>
                              <w:rPr>
                                <w:rFonts w:ascii="Times New Roman" w:eastAsia="Aptos"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2</m:t>
                                    </m:r>
                                  </m:sub>
                                </m:sSub>
                              </m:oMath>
                            </m:oMathPara>
                          </w:p>
                        </w:tc>
                      </w:tr>
                      <w:tr w:rsidR="007D332E" w:rsidRPr="00C70310" w14:paraId="1B310301" w14:textId="77777777" w:rsidTr="00B20AB0">
                        <w:trPr>
                          <w:cantSplit/>
                          <w:trHeight w:val="224"/>
                        </w:trPr>
                        <w:tc>
                          <w:tcPr>
                            <w:tcW w:w="3260" w:type="dxa"/>
                            <w:tcBorders>
                              <w:top w:val="single" w:sz="4" w:space="0" w:color="auto"/>
                              <w:left w:val="single" w:sz="2" w:space="0" w:color="D3D3D3"/>
                              <w:bottom w:val="single" w:sz="2" w:space="0" w:color="D3D3D3"/>
                              <w:right w:val="single" w:sz="2" w:space="0" w:color="D3D3D3"/>
                            </w:tcBorders>
                          </w:tcPr>
                          <w:p w14:paraId="474BE6B3" w14:textId="77777777" w:rsidR="007D332E" w:rsidRPr="00C70310" w:rsidRDefault="007D332E" w:rsidP="007D332E">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45DE3A31" w14:textId="77777777" w:rsidR="007D332E" w:rsidRPr="00820105" w:rsidRDefault="007D332E" w:rsidP="007D332E">
                            <w:pPr>
                              <w:keepNext/>
                              <w:spacing w:after="60"/>
                              <w:rPr>
                                <w:rFonts w:ascii="Times New Roman" w:hAnsi="Times New Roman" w:cs="Times New Roman"/>
                                <w:color w:val="FF0000"/>
                                <w:sz w:val="20"/>
                              </w:rPr>
                            </w:pPr>
                            <w:r w:rsidRPr="00820105">
                              <w:rPr>
                                <w:rFonts w:ascii="Times New Roman" w:hAnsi="Times New Roman" w:cs="Times New Roman"/>
                                <w:sz w:val="20"/>
                              </w:rPr>
                              <w:t>46</w:t>
                            </w:r>
                          </w:p>
                        </w:tc>
                        <w:tc>
                          <w:tcPr>
                            <w:tcW w:w="850" w:type="dxa"/>
                            <w:tcBorders>
                              <w:top w:val="single" w:sz="4" w:space="0" w:color="auto"/>
                              <w:left w:val="single" w:sz="2" w:space="0" w:color="D3D3D3"/>
                              <w:bottom w:val="single" w:sz="2" w:space="0" w:color="D3D3D3"/>
                              <w:right w:val="single" w:sz="2" w:space="0" w:color="D3D3D3"/>
                            </w:tcBorders>
                          </w:tcPr>
                          <w:p w14:paraId="796B497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4" w:space="0" w:color="auto"/>
                              <w:left w:val="single" w:sz="2" w:space="0" w:color="D3D3D3"/>
                              <w:bottom w:val="single" w:sz="2" w:space="0" w:color="D3D3D3"/>
                              <w:right w:val="single" w:sz="2" w:space="0" w:color="D3D3D3"/>
                            </w:tcBorders>
                          </w:tcPr>
                          <w:p w14:paraId="23EEF22A"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0.187 [0.089, 0.195]</w:t>
                            </w:r>
                          </w:p>
                        </w:tc>
                        <w:tc>
                          <w:tcPr>
                            <w:tcW w:w="713" w:type="dxa"/>
                            <w:tcBorders>
                              <w:top w:val="single" w:sz="4" w:space="0" w:color="auto"/>
                              <w:left w:val="single" w:sz="2" w:space="0" w:color="D3D3D3"/>
                              <w:bottom w:val="single" w:sz="2" w:space="0" w:color="D3D3D3"/>
                              <w:right w:val="single" w:sz="2" w:space="0" w:color="D3D3D3"/>
                            </w:tcBorders>
                          </w:tcPr>
                          <w:p w14:paraId="20CD001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738A1D9E"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0.176</w:t>
                            </w:r>
                          </w:p>
                        </w:tc>
                        <w:tc>
                          <w:tcPr>
                            <w:tcW w:w="0" w:type="auto"/>
                            <w:tcBorders>
                              <w:top w:val="single" w:sz="4" w:space="0" w:color="auto"/>
                              <w:left w:val="single" w:sz="2" w:space="0" w:color="D3D3D3"/>
                              <w:bottom w:val="single" w:sz="2" w:space="0" w:color="D3D3D3"/>
                              <w:right w:val="single" w:sz="2" w:space="0" w:color="D3D3D3"/>
                            </w:tcBorders>
                          </w:tcPr>
                          <w:p w14:paraId="149F2260"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w:t>
                            </w:r>
                          </w:p>
                        </w:tc>
                        <w:tc>
                          <w:tcPr>
                            <w:tcW w:w="1236" w:type="dxa"/>
                            <w:tcBorders>
                              <w:top w:val="single" w:sz="4" w:space="0" w:color="auto"/>
                              <w:left w:val="single" w:sz="2" w:space="0" w:color="D3D3D3"/>
                              <w:bottom w:val="single" w:sz="2" w:space="0" w:color="D3D3D3"/>
                              <w:right w:val="single" w:sz="2" w:space="0" w:color="D3D3D3"/>
                            </w:tcBorders>
                          </w:tcPr>
                          <w:p w14:paraId="37F6669C" w14:textId="77777777" w:rsidR="007D332E" w:rsidRPr="00820105" w:rsidRDefault="007D332E" w:rsidP="007D332E">
                            <w:pPr>
                              <w:keepNext/>
                              <w:spacing w:after="60"/>
                              <w:rPr>
                                <w:rFonts w:ascii="Times New Roman" w:hAnsi="Times New Roman" w:cs="Times New Roman"/>
                                <w:color w:val="FF0000"/>
                                <w:sz w:val="20"/>
                              </w:rPr>
                            </w:pPr>
                            <w:r w:rsidRPr="00820105">
                              <w:rPr>
                                <w:rFonts w:ascii="Times New Roman" w:hAnsi="Times New Roman" w:cs="Times New Roman"/>
                                <w:sz w:val="20"/>
                              </w:rPr>
                              <w:t>0.176</w:t>
                            </w:r>
                          </w:p>
                        </w:tc>
                        <w:tc>
                          <w:tcPr>
                            <w:tcW w:w="733" w:type="dxa"/>
                            <w:tcBorders>
                              <w:top w:val="single" w:sz="4" w:space="0" w:color="auto"/>
                              <w:left w:val="single" w:sz="2" w:space="0" w:color="D3D3D3"/>
                              <w:bottom w:val="single" w:sz="2" w:space="0" w:color="D3D3D3"/>
                              <w:right w:val="single" w:sz="2" w:space="0" w:color="D3D3D3"/>
                            </w:tcBorders>
                          </w:tcPr>
                          <w:p w14:paraId="02CB4F2F"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4" w:space="0" w:color="auto"/>
                              <w:left w:val="single" w:sz="2" w:space="0" w:color="D3D3D3"/>
                              <w:bottom w:val="single" w:sz="2" w:space="0" w:color="D3D3D3"/>
                              <w:right w:val="single" w:sz="2" w:space="0" w:color="D3D3D3"/>
                            </w:tcBorders>
                          </w:tcPr>
                          <w:p w14:paraId="4CA96FC0"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39C91F6F" w14:textId="77777777" w:rsidTr="00B20AB0">
                        <w:trPr>
                          <w:cantSplit/>
                          <w:trHeight w:val="166"/>
                        </w:trPr>
                        <w:tc>
                          <w:tcPr>
                            <w:tcW w:w="3260" w:type="dxa"/>
                            <w:tcBorders>
                              <w:top w:val="single" w:sz="2" w:space="0" w:color="D3D3D3"/>
                              <w:left w:val="single" w:sz="0" w:space="0" w:color="D3D3D3"/>
                              <w:bottom w:val="single" w:sz="0" w:space="0" w:color="D3D3D3"/>
                              <w:right w:val="single" w:sz="0" w:space="0" w:color="D3D3D3"/>
                            </w:tcBorders>
                          </w:tcPr>
                          <w:p w14:paraId="424CF735" w14:textId="77777777" w:rsidR="007D332E" w:rsidRPr="00BF28B0" w:rsidRDefault="007D332E" w:rsidP="007D332E">
                            <w:pPr>
                              <w:keepNext/>
                              <w:spacing w:after="60"/>
                              <w:rPr>
                                <w:rFonts w:ascii="Times New Roman" w:hAnsi="Times New Roman" w:cs="Times New Roman"/>
                                <w:sz w:val="20"/>
                                <w:szCs w:val="20"/>
                              </w:rPr>
                            </w:pPr>
                            <w:r w:rsidRPr="00BF28B0">
                              <w:rPr>
                                <w:rFonts w:ascii="Times New Roman" w:hAnsi="Times New Roman" w:cs="Times New Roman"/>
                                <w:sz w:val="20"/>
                                <w:szCs w:val="20"/>
                              </w:rPr>
                              <w:t>Puniform*</w:t>
                            </w:r>
                          </w:p>
                        </w:tc>
                        <w:tc>
                          <w:tcPr>
                            <w:tcW w:w="851" w:type="dxa"/>
                            <w:tcBorders>
                              <w:top w:val="single" w:sz="2" w:space="0" w:color="D3D3D3"/>
                              <w:left w:val="single" w:sz="0" w:space="0" w:color="D3D3D3"/>
                              <w:bottom w:val="single" w:sz="0" w:space="0" w:color="D3D3D3"/>
                              <w:right w:val="single" w:sz="0" w:space="0" w:color="D3D3D3"/>
                            </w:tcBorders>
                          </w:tcPr>
                          <w:p w14:paraId="1DB48EC9"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0" w:space="0" w:color="D3D3D3"/>
                              <w:bottom w:val="single" w:sz="0" w:space="0" w:color="D3D3D3"/>
                              <w:right w:val="single" w:sz="0" w:space="0" w:color="D3D3D3"/>
                            </w:tcBorders>
                          </w:tcPr>
                          <w:p w14:paraId="32D6896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0" w:space="0" w:color="D3D3D3"/>
                              <w:bottom w:val="single" w:sz="0" w:space="0" w:color="D3D3D3"/>
                              <w:right w:val="single" w:sz="0" w:space="0" w:color="D3D3D3"/>
                            </w:tcBorders>
                          </w:tcPr>
                          <w:p w14:paraId="6B61890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0.245 [0.185, 0.312]</w:t>
                            </w:r>
                          </w:p>
                        </w:tc>
                        <w:tc>
                          <w:tcPr>
                            <w:tcW w:w="713" w:type="dxa"/>
                            <w:tcBorders>
                              <w:top w:val="single" w:sz="2" w:space="0" w:color="D3D3D3"/>
                              <w:left w:val="single" w:sz="0" w:space="0" w:color="D3D3D3"/>
                              <w:bottom w:val="single" w:sz="0" w:space="0" w:color="D3D3D3"/>
                              <w:right w:val="single" w:sz="0" w:space="0" w:color="D3D3D3"/>
                            </w:tcBorders>
                          </w:tcPr>
                          <w:p w14:paraId="17D2F19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128B0719"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0.203</w:t>
                            </w:r>
                          </w:p>
                        </w:tc>
                        <w:tc>
                          <w:tcPr>
                            <w:tcW w:w="0" w:type="auto"/>
                            <w:tcBorders>
                              <w:top w:val="single" w:sz="2" w:space="0" w:color="D3D3D3"/>
                              <w:left w:val="single" w:sz="0" w:space="0" w:color="D3D3D3"/>
                              <w:bottom w:val="single" w:sz="0" w:space="0" w:color="D3D3D3"/>
                              <w:right w:val="single" w:sz="0" w:space="0" w:color="D3D3D3"/>
                            </w:tcBorders>
                          </w:tcPr>
                          <w:p w14:paraId="7A9C0A5E" w14:textId="77777777" w:rsidR="007D332E" w:rsidRPr="00820105" w:rsidRDefault="007D332E" w:rsidP="007D332E">
                            <w:pPr>
                              <w:keepNext/>
                              <w:spacing w:after="60"/>
                              <w:rPr>
                                <w:rFonts w:ascii="Times New Roman" w:hAnsi="Times New Roman" w:cs="Times New Roman"/>
                                <w:sz w:val="20"/>
                              </w:rPr>
                            </w:pPr>
                          </w:p>
                        </w:tc>
                        <w:tc>
                          <w:tcPr>
                            <w:tcW w:w="1236" w:type="dxa"/>
                            <w:tcBorders>
                              <w:top w:val="single" w:sz="2" w:space="0" w:color="D3D3D3"/>
                              <w:left w:val="single" w:sz="0" w:space="0" w:color="D3D3D3"/>
                              <w:bottom w:val="single" w:sz="0" w:space="0" w:color="D3D3D3"/>
                              <w:right w:val="single" w:sz="0" w:space="0" w:color="D3D3D3"/>
                            </w:tcBorders>
                          </w:tcPr>
                          <w:p w14:paraId="4F46B28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0.203</w:t>
                            </w:r>
                          </w:p>
                        </w:tc>
                        <w:tc>
                          <w:tcPr>
                            <w:tcW w:w="733" w:type="dxa"/>
                            <w:tcBorders>
                              <w:top w:val="single" w:sz="2" w:space="0" w:color="D3D3D3"/>
                              <w:left w:val="single" w:sz="0" w:space="0" w:color="D3D3D3"/>
                              <w:bottom w:val="single" w:sz="0" w:space="0" w:color="D3D3D3"/>
                              <w:right w:val="single" w:sz="0" w:space="0" w:color="D3D3D3"/>
                            </w:tcBorders>
                          </w:tcPr>
                          <w:p w14:paraId="663AF087"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2" w:space="0" w:color="D3D3D3"/>
                              <w:left w:val="single" w:sz="0" w:space="0" w:color="D3D3D3"/>
                              <w:bottom w:val="single" w:sz="0" w:space="0" w:color="D3D3D3"/>
                              <w:right w:val="single" w:sz="0" w:space="0" w:color="D3D3D3"/>
                            </w:tcBorders>
                          </w:tcPr>
                          <w:p w14:paraId="7E2A59EF"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5BA0980B" w14:textId="77777777" w:rsidTr="00B20AB0">
                        <w:trPr>
                          <w:cantSplit/>
                          <w:trHeight w:val="263"/>
                        </w:trPr>
                        <w:tc>
                          <w:tcPr>
                            <w:tcW w:w="3260" w:type="dxa"/>
                            <w:tcBorders>
                              <w:top w:val="single" w:sz="0" w:space="0" w:color="D3D3D3"/>
                              <w:left w:val="single" w:sz="0" w:space="0" w:color="D3D3D3"/>
                              <w:bottom w:val="single" w:sz="0" w:space="0" w:color="D3D3D3"/>
                              <w:right w:val="single" w:sz="0" w:space="0" w:color="D3D3D3"/>
                            </w:tcBorders>
                          </w:tcPr>
                          <w:p w14:paraId="73C7B7AB" w14:textId="77777777" w:rsidR="007D332E" w:rsidRPr="00BF28B0" w:rsidRDefault="007D332E" w:rsidP="007D332E">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4FDE0CD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40</w:t>
                            </w:r>
                          </w:p>
                        </w:tc>
                        <w:tc>
                          <w:tcPr>
                            <w:tcW w:w="850" w:type="dxa"/>
                            <w:tcBorders>
                              <w:top w:val="single" w:sz="0" w:space="0" w:color="D3D3D3"/>
                              <w:left w:val="single" w:sz="0" w:space="0" w:color="D3D3D3"/>
                              <w:bottom w:val="single" w:sz="0" w:space="0" w:color="D3D3D3"/>
                              <w:right w:val="single" w:sz="0" w:space="0" w:color="D3D3D3"/>
                            </w:tcBorders>
                          </w:tcPr>
                          <w:p w14:paraId="14A049F0"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157</w:t>
                            </w:r>
                          </w:p>
                        </w:tc>
                        <w:tc>
                          <w:tcPr>
                            <w:tcW w:w="1985" w:type="dxa"/>
                            <w:tcBorders>
                              <w:top w:val="single" w:sz="0" w:space="0" w:color="D3D3D3"/>
                              <w:left w:val="single" w:sz="0" w:space="0" w:color="D3D3D3"/>
                              <w:bottom w:val="single" w:sz="0" w:space="0" w:color="D3D3D3"/>
                              <w:right w:val="single" w:sz="0" w:space="0" w:color="D3D3D3"/>
                            </w:tcBorders>
                          </w:tcPr>
                          <w:p w14:paraId="644132E2"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0.078 [0.025, 0.13]</w:t>
                            </w:r>
                          </w:p>
                        </w:tc>
                        <w:tc>
                          <w:tcPr>
                            <w:tcW w:w="713" w:type="dxa"/>
                            <w:tcBorders>
                              <w:top w:val="single" w:sz="0" w:space="0" w:color="D3D3D3"/>
                              <w:left w:val="single" w:sz="0" w:space="0" w:color="D3D3D3"/>
                              <w:bottom w:val="single" w:sz="0" w:space="0" w:color="D3D3D3"/>
                              <w:right w:val="single" w:sz="0" w:space="0" w:color="D3D3D3"/>
                            </w:tcBorders>
                          </w:tcPr>
                          <w:p w14:paraId="3449F8DF"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0.006</w:t>
                            </w:r>
                          </w:p>
                        </w:tc>
                        <w:tc>
                          <w:tcPr>
                            <w:tcW w:w="0" w:type="auto"/>
                            <w:tcBorders>
                              <w:top w:val="single" w:sz="0" w:space="0" w:color="D3D3D3"/>
                              <w:left w:val="single" w:sz="0" w:space="0" w:color="D3D3D3"/>
                              <w:bottom w:val="single" w:sz="0" w:space="0" w:color="D3D3D3"/>
                              <w:right w:val="single" w:sz="0" w:space="0" w:color="D3D3D3"/>
                            </w:tcBorders>
                          </w:tcPr>
                          <w:p w14:paraId="14DD44A7"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0" w:space="0" w:color="D3D3D3"/>
                              <w:left w:val="single" w:sz="0" w:space="0" w:color="D3D3D3"/>
                              <w:bottom w:val="single" w:sz="0" w:space="0" w:color="D3D3D3"/>
                              <w:right w:val="single" w:sz="0" w:space="0" w:color="D3D3D3"/>
                            </w:tcBorders>
                          </w:tcPr>
                          <w:p w14:paraId="079F72A5"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0.149</w:t>
                            </w:r>
                          </w:p>
                        </w:tc>
                        <w:tc>
                          <w:tcPr>
                            <w:tcW w:w="1236" w:type="dxa"/>
                            <w:tcBorders>
                              <w:top w:val="single" w:sz="0" w:space="0" w:color="D3D3D3"/>
                              <w:left w:val="single" w:sz="0" w:space="0" w:color="D3D3D3"/>
                              <w:bottom w:val="single" w:sz="0" w:space="0" w:color="D3D3D3"/>
                              <w:right w:val="single" w:sz="0" w:space="0" w:color="D3D3D3"/>
                            </w:tcBorders>
                          </w:tcPr>
                          <w:p w14:paraId="0AFDCB5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0.149</w:t>
                            </w:r>
                          </w:p>
                        </w:tc>
                        <w:tc>
                          <w:tcPr>
                            <w:tcW w:w="733" w:type="dxa"/>
                            <w:tcBorders>
                              <w:top w:val="single" w:sz="0" w:space="0" w:color="D3D3D3"/>
                              <w:left w:val="single" w:sz="0" w:space="0" w:color="D3D3D3"/>
                              <w:bottom w:val="single" w:sz="0" w:space="0" w:color="D3D3D3"/>
                              <w:right w:val="single" w:sz="0" w:space="0" w:color="D3D3D3"/>
                            </w:tcBorders>
                          </w:tcPr>
                          <w:p w14:paraId="456F2A5D"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54B9167D"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53309F53" w14:textId="77777777" w:rsidTr="00B20AB0">
                        <w:trPr>
                          <w:cantSplit/>
                          <w:trHeight w:val="198"/>
                        </w:trPr>
                        <w:tc>
                          <w:tcPr>
                            <w:tcW w:w="3260" w:type="dxa"/>
                            <w:tcBorders>
                              <w:top w:val="single" w:sz="0" w:space="0" w:color="D3D3D3"/>
                              <w:left w:val="single" w:sz="0" w:space="0" w:color="D3D3D3"/>
                              <w:bottom w:val="single" w:sz="0" w:space="0" w:color="D3D3D3"/>
                              <w:right w:val="single" w:sz="0" w:space="0" w:color="D3D3D3"/>
                            </w:tcBorders>
                          </w:tcPr>
                          <w:p w14:paraId="3AF5C7A5" w14:textId="77777777" w:rsidR="007D332E" w:rsidRPr="00BF28B0" w:rsidRDefault="007D332E" w:rsidP="007D332E">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01F8E32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442E28D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39E11D9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0.201 [-0.174, 0.575]</w:t>
                            </w:r>
                          </w:p>
                        </w:tc>
                        <w:tc>
                          <w:tcPr>
                            <w:tcW w:w="713" w:type="dxa"/>
                            <w:tcBorders>
                              <w:top w:val="single" w:sz="0" w:space="0" w:color="D3D3D3"/>
                              <w:left w:val="single" w:sz="0" w:space="0" w:color="D3D3D3"/>
                              <w:bottom w:val="single" w:sz="0" w:space="0" w:color="D3D3D3"/>
                              <w:right w:val="single" w:sz="0" w:space="0" w:color="D3D3D3"/>
                            </w:tcBorders>
                          </w:tcPr>
                          <w:p w14:paraId="0C381846"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0.152</w:t>
                            </w:r>
                          </w:p>
                        </w:tc>
                        <w:tc>
                          <w:tcPr>
                            <w:tcW w:w="0" w:type="auto"/>
                            <w:tcBorders>
                              <w:top w:val="single" w:sz="0" w:space="0" w:color="D3D3D3"/>
                              <w:left w:val="single" w:sz="0" w:space="0" w:color="D3D3D3"/>
                              <w:bottom w:val="single" w:sz="0" w:space="0" w:color="D3D3D3"/>
                              <w:right w:val="single" w:sz="0" w:space="0" w:color="D3D3D3"/>
                            </w:tcBorders>
                          </w:tcPr>
                          <w:p w14:paraId="5F07EBA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0.076</w:t>
                            </w:r>
                          </w:p>
                        </w:tc>
                        <w:tc>
                          <w:tcPr>
                            <w:tcW w:w="0" w:type="auto"/>
                            <w:tcBorders>
                              <w:top w:val="single" w:sz="0" w:space="0" w:color="D3D3D3"/>
                              <w:left w:val="single" w:sz="0" w:space="0" w:color="D3D3D3"/>
                              <w:bottom w:val="single" w:sz="0" w:space="0" w:color="D3D3D3"/>
                              <w:right w:val="single" w:sz="0" w:space="0" w:color="D3D3D3"/>
                            </w:tcBorders>
                          </w:tcPr>
                          <w:p w14:paraId="4DE9392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0.197</w:t>
                            </w:r>
                          </w:p>
                        </w:tc>
                        <w:tc>
                          <w:tcPr>
                            <w:tcW w:w="1236" w:type="dxa"/>
                            <w:tcBorders>
                              <w:top w:val="single" w:sz="0" w:space="0" w:color="D3D3D3"/>
                              <w:left w:val="single" w:sz="0" w:space="0" w:color="D3D3D3"/>
                              <w:bottom w:val="single" w:sz="0" w:space="0" w:color="D3D3D3"/>
                              <w:right w:val="single" w:sz="0" w:space="0" w:color="D3D3D3"/>
                            </w:tcBorders>
                          </w:tcPr>
                          <w:p w14:paraId="074300FD"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0.211</w:t>
                            </w:r>
                          </w:p>
                        </w:tc>
                        <w:tc>
                          <w:tcPr>
                            <w:tcW w:w="733" w:type="dxa"/>
                            <w:tcBorders>
                              <w:top w:val="single" w:sz="0" w:space="0" w:color="D3D3D3"/>
                              <w:left w:val="single" w:sz="0" w:space="0" w:color="D3D3D3"/>
                              <w:bottom w:val="single" w:sz="0" w:space="0" w:color="D3D3D3"/>
                              <w:right w:val="single" w:sz="0" w:space="0" w:color="D3D3D3"/>
                            </w:tcBorders>
                          </w:tcPr>
                          <w:p w14:paraId="30899FA3"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2ABDECC2"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5906BC24" w14:textId="77777777" w:rsidTr="00B20AB0">
                        <w:trPr>
                          <w:cantSplit/>
                          <w:trHeight w:val="276"/>
                        </w:trPr>
                        <w:tc>
                          <w:tcPr>
                            <w:tcW w:w="3260" w:type="dxa"/>
                            <w:tcBorders>
                              <w:top w:val="single" w:sz="0" w:space="0" w:color="D3D3D3"/>
                              <w:left w:val="single" w:sz="0" w:space="0" w:color="D3D3D3"/>
                              <w:bottom w:val="single" w:sz="0" w:space="0" w:color="D3D3D3"/>
                              <w:right w:val="single" w:sz="0" w:space="0" w:color="D3D3D3"/>
                            </w:tcBorders>
                          </w:tcPr>
                          <w:p w14:paraId="0B5D0C9F" w14:textId="77777777" w:rsidR="007D332E" w:rsidRPr="00BF6780" w:rsidRDefault="007D332E" w:rsidP="007D332E">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0BB9DE9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749D34D9"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4E015B8C"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0.246 [-1.403, 1.895]</w:t>
                            </w:r>
                          </w:p>
                        </w:tc>
                        <w:tc>
                          <w:tcPr>
                            <w:tcW w:w="713" w:type="dxa"/>
                            <w:tcBorders>
                              <w:top w:val="single" w:sz="0" w:space="0" w:color="D3D3D3"/>
                              <w:left w:val="single" w:sz="0" w:space="0" w:color="D3D3D3"/>
                              <w:bottom w:val="single" w:sz="0" w:space="0" w:color="D3D3D3"/>
                              <w:right w:val="single" w:sz="0" w:space="0" w:color="D3D3D3"/>
                            </w:tcBorders>
                          </w:tcPr>
                          <w:p w14:paraId="2521E74C"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0.513</w:t>
                            </w:r>
                          </w:p>
                        </w:tc>
                        <w:tc>
                          <w:tcPr>
                            <w:tcW w:w="0" w:type="auto"/>
                            <w:tcBorders>
                              <w:top w:val="single" w:sz="0" w:space="0" w:color="D3D3D3"/>
                              <w:left w:val="single" w:sz="0" w:space="0" w:color="D3D3D3"/>
                              <w:bottom w:val="single" w:sz="0" w:space="0" w:color="D3D3D3"/>
                              <w:right w:val="single" w:sz="0" w:space="0" w:color="D3D3D3"/>
                            </w:tcBorders>
                          </w:tcPr>
                          <w:p w14:paraId="20B3157E"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114C562C"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0.194</w:t>
                            </w:r>
                          </w:p>
                        </w:tc>
                        <w:tc>
                          <w:tcPr>
                            <w:tcW w:w="1236" w:type="dxa"/>
                            <w:tcBorders>
                              <w:top w:val="single" w:sz="0" w:space="0" w:color="D3D3D3"/>
                              <w:left w:val="single" w:sz="0" w:space="0" w:color="D3D3D3"/>
                              <w:bottom w:val="single" w:sz="0" w:space="0" w:color="D3D3D3"/>
                              <w:right w:val="single" w:sz="0" w:space="0" w:color="D3D3D3"/>
                            </w:tcBorders>
                          </w:tcPr>
                          <w:p w14:paraId="38928FD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0.207</w:t>
                            </w:r>
                          </w:p>
                        </w:tc>
                        <w:tc>
                          <w:tcPr>
                            <w:tcW w:w="733" w:type="dxa"/>
                            <w:tcBorders>
                              <w:top w:val="single" w:sz="0" w:space="0" w:color="D3D3D3"/>
                              <w:left w:val="single" w:sz="0" w:space="0" w:color="D3D3D3"/>
                              <w:bottom w:val="single" w:sz="0" w:space="0" w:color="D3D3D3"/>
                              <w:right w:val="single" w:sz="0" w:space="0" w:color="D3D3D3"/>
                            </w:tcBorders>
                          </w:tcPr>
                          <w:p w14:paraId="69A49A8B" w14:textId="77777777" w:rsidR="007D332E" w:rsidRPr="00820105"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6AC9C13A" w14:textId="77777777" w:rsidR="007D332E" w:rsidRPr="00E14F41"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6CFF9DBB" w14:textId="77777777" w:rsidTr="00B20AB0">
                        <w:trPr>
                          <w:cantSplit/>
                          <w:trHeight w:val="138"/>
                        </w:trPr>
                        <w:tc>
                          <w:tcPr>
                            <w:tcW w:w="3260" w:type="dxa"/>
                            <w:tcBorders>
                              <w:top w:val="single" w:sz="0" w:space="0" w:color="D3D3D3"/>
                              <w:left w:val="single" w:sz="0" w:space="0" w:color="D3D3D3"/>
                              <w:bottom w:val="single" w:sz="2" w:space="0" w:color="D3D3D3"/>
                              <w:right w:val="single" w:sz="0" w:space="0" w:color="D3D3D3"/>
                            </w:tcBorders>
                          </w:tcPr>
                          <w:p w14:paraId="726C8478" w14:textId="77777777" w:rsidR="007D332E" w:rsidRPr="00BF28B0" w:rsidRDefault="007D332E" w:rsidP="007D332E">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proofErr w:type="gramStart"/>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w:t>
                            </w:r>
                            <w:proofErr w:type="gramEnd"/>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4822F62A"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2" w:space="0" w:color="D3D3D3"/>
                              <w:right w:val="single" w:sz="0" w:space="0" w:color="D3D3D3"/>
                            </w:tcBorders>
                          </w:tcPr>
                          <w:p w14:paraId="004A8BCB"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2" w:space="0" w:color="D3D3D3"/>
                              <w:right w:val="single" w:sz="0" w:space="0" w:color="D3D3D3"/>
                            </w:tcBorders>
                          </w:tcPr>
                          <w:p w14:paraId="46E198C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0.233 [0.139, 0.329]</w:t>
                            </w:r>
                          </w:p>
                        </w:tc>
                        <w:tc>
                          <w:tcPr>
                            <w:tcW w:w="713" w:type="dxa"/>
                            <w:tcBorders>
                              <w:top w:val="single" w:sz="0" w:space="0" w:color="D3D3D3"/>
                              <w:left w:val="single" w:sz="0" w:space="0" w:color="D3D3D3"/>
                              <w:bottom w:val="single" w:sz="2" w:space="0" w:color="D3D3D3"/>
                              <w:right w:val="single" w:sz="0" w:space="0" w:color="D3D3D3"/>
                            </w:tcBorders>
                          </w:tcPr>
                          <w:p w14:paraId="57ADEBD2"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463CB8FF"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0.186</w:t>
                            </w:r>
                          </w:p>
                        </w:tc>
                        <w:tc>
                          <w:tcPr>
                            <w:tcW w:w="0" w:type="auto"/>
                            <w:tcBorders>
                              <w:top w:val="single" w:sz="0" w:space="0" w:color="D3D3D3"/>
                              <w:left w:val="single" w:sz="0" w:space="0" w:color="D3D3D3"/>
                              <w:bottom w:val="single" w:sz="2" w:space="0" w:color="D3D3D3"/>
                              <w:right w:val="single" w:sz="0" w:space="0" w:color="D3D3D3"/>
                            </w:tcBorders>
                          </w:tcPr>
                          <w:p w14:paraId="2291E315"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1236" w:type="dxa"/>
                            <w:tcBorders>
                              <w:top w:val="single" w:sz="0" w:space="0" w:color="D3D3D3"/>
                              <w:left w:val="single" w:sz="0" w:space="0" w:color="D3D3D3"/>
                              <w:bottom w:val="single" w:sz="2" w:space="0" w:color="D3D3D3"/>
                              <w:right w:val="single" w:sz="0" w:space="0" w:color="D3D3D3"/>
                            </w:tcBorders>
                          </w:tcPr>
                          <w:p w14:paraId="51C16B4E"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0.186</w:t>
                            </w:r>
                          </w:p>
                        </w:tc>
                        <w:tc>
                          <w:tcPr>
                            <w:tcW w:w="733" w:type="dxa"/>
                            <w:tcBorders>
                              <w:top w:val="single" w:sz="0" w:space="0" w:color="D3D3D3"/>
                              <w:left w:val="single" w:sz="0" w:space="0" w:color="D3D3D3"/>
                              <w:bottom w:val="single" w:sz="2" w:space="0" w:color="D3D3D3"/>
                              <w:right w:val="single" w:sz="0" w:space="0" w:color="D3D3D3"/>
                            </w:tcBorders>
                          </w:tcPr>
                          <w:p w14:paraId="043E5E8A"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1.478</w:t>
                            </w:r>
                          </w:p>
                        </w:tc>
                        <w:tc>
                          <w:tcPr>
                            <w:tcW w:w="733" w:type="dxa"/>
                            <w:tcBorders>
                              <w:top w:val="single" w:sz="0" w:space="0" w:color="D3D3D3"/>
                              <w:left w:val="single" w:sz="0" w:space="0" w:color="D3D3D3"/>
                              <w:bottom w:val="single" w:sz="2" w:space="0" w:color="D3D3D3"/>
                              <w:right w:val="single" w:sz="0" w:space="0" w:color="D3D3D3"/>
                            </w:tcBorders>
                          </w:tcPr>
                          <w:p w14:paraId="67BD8762" w14:textId="77777777" w:rsidR="007D332E" w:rsidRDefault="007D332E" w:rsidP="007D332E">
                            <w:pPr>
                              <w:keepNext/>
                              <w:spacing w:after="60"/>
                              <w:rPr>
                                <w:rFonts w:ascii="Times New Roman" w:hAnsi="Times New Roman" w:cs="Times New Roman"/>
                                <w:sz w:val="20"/>
                              </w:rPr>
                            </w:pPr>
                            <w:r w:rsidRPr="00E14F41">
                              <w:rPr>
                                <w:rFonts w:ascii="Times New Roman" w:hAnsi="Times New Roman" w:cs="Times New Roman"/>
                                <w:sz w:val="20"/>
                              </w:rPr>
                              <w:t>-</w:t>
                            </w:r>
                          </w:p>
                        </w:tc>
                      </w:tr>
                      <w:tr w:rsidR="007D332E" w14:paraId="432A5AB6" w14:textId="77777777" w:rsidTr="00B20AB0">
                        <w:trPr>
                          <w:cantSplit/>
                          <w:trHeight w:val="251"/>
                        </w:trPr>
                        <w:tc>
                          <w:tcPr>
                            <w:tcW w:w="3260" w:type="dxa"/>
                            <w:tcBorders>
                              <w:top w:val="single" w:sz="2" w:space="0" w:color="D3D3D3"/>
                              <w:left w:val="single" w:sz="2" w:space="0" w:color="D3D3D3"/>
                              <w:bottom w:val="single" w:sz="4" w:space="0" w:color="auto"/>
                              <w:right w:val="single" w:sz="2" w:space="0" w:color="D3D3D3"/>
                            </w:tcBorders>
                          </w:tcPr>
                          <w:p w14:paraId="2552F4B0" w14:textId="77777777" w:rsidR="007D332E" w:rsidRPr="00BF28B0" w:rsidRDefault="007D332E" w:rsidP="007D332E">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7A81D12F"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2" w:space="0" w:color="D3D3D3"/>
                              <w:bottom w:val="single" w:sz="4" w:space="0" w:color="auto"/>
                              <w:right w:val="single" w:sz="2" w:space="0" w:color="D3D3D3"/>
                            </w:tcBorders>
                          </w:tcPr>
                          <w:p w14:paraId="614302B1"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2" w:space="0" w:color="D3D3D3"/>
                              <w:bottom w:val="single" w:sz="4" w:space="0" w:color="auto"/>
                              <w:right w:val="single" w:sz="2" w:space="0" w:color="D3D3D3"/>
                            </w:tcBorders>
                          </w:tcPr>
                          <w:p w14:paraId="62CB1BA3"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0.189 [0.029, 0.315]</w:t>
                            </w:r>
                          </w:p>
                        </w:tc>
                        <w:tc>
                          <w:tcPr>
                            <w:tcW w:w="713" w:type="dxa"/>
                            <w:tcBorders>
                              <w:top w:val="single" w:sz="2" w:space="0" w:color="D3D3D3"/>
                              <w:left w:val="single" w:sz="2" w:space="0" w:color="D3D3D3"/>
                              <w:bottom w:val="single" w:sz="4" w:space="0" w:color="auto"/>
                              <w:right w:val="single" w:sz="2" w:space="0" w:color="D3D3D3"/>
                            </w:tcBorders>
                          </w:tcPr>
                          <w:p w14:paraId="24F0262A"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2BF4ECF4"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0.200</w:t>
                            </w:r>
                          </w:p>
                        </w:tc>
                        <w:tc>
                          <w:tcPr>
                            <w:tcW w:w="0" w:type="auto"/>
                            <w:tcBorders>
                              <w:top w:val="single" w:sz="2" w:space="0" w:color="D3D3D3"/>
                              <w:left w:val="single" w:sz="2" w:space="0" w:color="D3D3D3"/>
                              <w:bottom w:val="single" w:sz="4" w:space="0" w:color="auto"/>
                              <w:right w:val="single" w:sz="2" w:space="0" w:color="D3D3D3"/>
                            </w:tcBorders>
                          </w:tcPr>
                          <w:p w14:paraId="6E33225B"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w:t>
                            </w:r>
                          </w:p>
                        </w:tc>
                        <w:tc>
                          <w:tcPr>
                            <w:tcW w:w="1236" w:type="dxa"/>
                            <w:tcBorders>
                              <w:top w:val="single" w:sz="2" w:space="0" w:color="D3D3D3"/>
                              <w:left w:val="single" w:sz="2" w:space="0" w:color="D3D3D3"/>
                              <w:bottom w:val="single" w:sz="4" w:space="0" w:color="auto"/>
                              <w:right w:val="single" w:sz="2" w:space="0" w:color="D3D3D3"/>
                            </w:tcBorders>
                          </w:tcPr>
                          <w:p w14:paraId="3AB9F578" w14:textId="77777777" w:rsidR="007D332E" w:rsidRPr="00820105" w:rsidRDefault="007D332E" w:rsidP="007D332E">
                            <w:pPr>
                              <w:keepNext/>
                              <w:spacing w:after="60"/>
                              <w:rPr>
                                <w:rFonts w:ascii="Times New Roman" w:hAnsi="Times New Roman" w:cs="Times New Roman"/>
                                <w:sz w:val="20"/>
                              </w:rPr>
                            </w:pPr>
                            <w:r w:rsidRPr="00820105">
                              <w:rPr>
                                <w:rFonts w:ascii="Times New Roman" w:hAnsi="Times New Roman" w:cs="Times New Roman"/>
                                <w:sz w:val="20"/>
                              </w:rPr>
                              <w:t>0.200</w:t>
                            </w:r>
                          </w:p>
                        </w:tc>
                        <w:tc>
                          <w:tcPr>
                            <w:tcW w:w="733" w:type="dxa"/>
                            <w:tcBorders>
                              <w:top w:val="single" w:sz="2" w:space="0" w:color="D3D3D3"/>
                              <w:left w:val="single" w:sz="2" w:space="0" w:color="D3D3D3"/>
                              <w:bottom w:val="single" w:sz="4" w:space="0" w:color="auto"/>
                              <w:right w:val="single" w:sz="2" w:space="0" w:color="D3D3D3"/>
                            </w:tcBorders>
                          </w:tcPr>
                          <w:p w14:paraId="0B0AD28A" w14:textId="77777777" w:rsidR="007D332E" w:rsidRPr="00820105" w:rsidRDefault="007D332E" w:rsidP="007D332E">
                            <w:pPr>
                              <w:keepNext/>
                              <w:spacing w:after="60"/>
                              <w:rPr>
                                <w:rFonts w:ascii="Times New Roman" w:hAnsi="Times New Roman" w:cs="Times New Roman"/>
                                <w:sz w:val="20"/>
                              </w:rPr>
                            </w:pPr>
                            <w:r>
                              <w:rPr>
                                <w:rFonts w:ascii="Times New Roman" w:hAnsi="Times New Roman" w:cs="Times New Roman"/>
                                <w:sz w:val="20"/>
                              </w:rPr>
                              <w:t>1.304</w:t>
                            </w:r>
                          </w:p>
                        </w:tc>
                        <w:tc>
                          <w:tcPr>
                            <w:tcW w:w="733" w:type="dxa"/>
                            <w:tcBorders>
                              <w:top w:val="single" w:sz="2" w:space="0" w:color="D3D3D3"/>
                              <w:left w:val="single" w:sz="2" w:space="0" w:color="D3D3D3"/>
                              <w:bottom w:val="single" w:sz="4" w:space="0" w:color="auto"/>
                              <w:right w:val="single" w:sz="2" w:space="0" w:color="D3D3D3"/>
                            </w:tcBorders>
                          </w:tcPr>
                          <w:p w14:paraId="393BB8B9" w14:textId="77777777" w:rsidR="007D332E" w:rsidRDefault="007D332E" w:rsidP="007D332E">
                            <w:pPr>
                              <w:keepNext/>
                              <w:spacing w:after="60"/>
                              <w:rPr>
                                <w:rFonts w:ascii="Times New Roman" w:hAnsi="Times New Roman" w:cs="Times New Roman"/>
                                <w:sz w:val="20"/>
                              </w:rPr>
                            </w:pPr>
                            <w:r>
                              <w:rPr>
                                <w:rFonts w:ascii="Times New Roman" w:hAnsi="Times New Roman" w:cs="Times New Roman"/>
                                <w:sz w:val="20"/>
                              </w:rPr>
                              <w:t>0.854</w:t>
                            </w:r>
                          </w:p>
                        </w:tc>
                      </w:tr>
                    </w:tbl>
                    <w:p w14:paraId="5950E582" w14:textId="160331FC" w:rsidR="007D332E" w:rsidRPr="00EA2599" w:rsidRDefault="007D332E" w:rsidP="007D332E">
                      <w:pPr>
                        <w:rPr>
                          <w:sz w:val="20"/>
                        </w:rPr>
                      </w:pPr>
                      <w:r w:rsidRPr="007D332E">
                        <w:rPr>
                          <w:i/>
                          <w:iCs/>
                          <w:sz w:val="20"/>
                        </w:rPr>
                        <w:t>Note</w:t>
                      </w:r>
                      <w:r w:rsidRPr="00EA2599">
                        <w:rPr>
                          <w:sz w:val="20"/>
                        </w:rPr>
                        <w:t xml:space="preserve">: </w:t>
                      </w:r>
                      <w:proofErr w:type="gramStart"/>
                      <w:r w:rsidRPr="00EA2599">
                        <w:rPr>
                          <w:sz w:val="20"/>
                          <w:vertAlign w:val="superscript"/>
                        </w:rPr>
                        <w:t>a</w:t>
                      </w:r>
                      <w:proofErr w:type="gramEnd"/>
                      <w:r w:rsidRPr="00EA2599">
                        <w:rPr>
                          <w:sz w:val="20"/>
                          <w:vertAlign w:val="superscript"/>
                        </w:rPr>
                        <w:t xml:space="preserve"> </w:t>
                      </w:r>
                      <w:r w:rsidRPr="00EA2599">
                        <w:rPr>
                          <w:sz w:val="20"/>
                        </w:rPr>
                        <w:t xml:space="preserve">Included control for preregistration. </w:t>
                      </w:r>
                      <w:r w:rsidRPr="00EA2599">
                        <w:rPr>
                          <w:b/>
                          <w:sz w:val="20"/>
                          <w:vertAlign w:val="superscript"/>
                        </w:rPr>
                        <w:t>b</w:t>
                      </w:r>
                      <w:r w:rsidRPr="00EA2599">
                        <w:rPr>
                          <w:b/>
                          <w:sz w:val="20"/>
                        </w:rPr>
                        <w:t xml:space="preserve"> </w:t>
                      </w:r>
                      <w:r w:rsidRPr="00EA2599">
                        <w:rPr>
                          <w:sz w:val="20"/>
                        </w:rPr>
                        <w:t>Percentile confidence interval.</w:t>
                      </w:r>
                      <w:r>
                        <w:rPr>
                          <w:sz w:val="20"/>
                        </w:rPr>
                        <w:t xml:space="preserve"> HYEMA = Hybrid Extended Meta-Analysis</w:t>
                      </w:r>
                    </w:p>
                    <w:p w14:paraId="2B79C53E" w14:textId="10C818C2" w:rsidR="007D332E" w:rsidRDefault="007D332E"/>
                  </w:txbxContent>
                </v:textbox>
                <w10:wrap type="square" anchorx="margin"/>
              </v:shape>
            </w:pict>
          </mc:Fallback>
        </mc:AlternateContent>
      </w:r>
      <w:r>
        <w:rPr>
          <w:rFonts w:eastAsia="Times New Roman"/>
          <w:lang w:val="en-US"/>
        </w:rPr>
        <w:br w:type="page"/>
      </w:r>
    </w:p>
    <w:p w14:paraId="1CAC2587" w14:textId="2BBC9D3F" w:rsidR="009E1EE0" w:rsidRDefault="0058622F">
      <w:pPr>
        <w:rPr>
          <w:rFonts w:eastAsia="Times New Roman"/>
          <w:lang w:val="en-US"/>
        </w:rPr>
      </w:pPr>
      <w:r w:rsidRPr="0058622F">
        <w:rPr>
          <w:rFonts w:eastAsia="Times New Roman"/>
          <w:noProof/>
          <w:lang w:val="en-US"/>
        </w:rPr>
        <w:lastRenderedPageBreak/>
        <mc:AlternateContent>
          <mc:Choice Requires="wps">
            <w:drawing>
              <wp:anchor distT="45720" distB="45720" distL="114300" distR="114300" simplePos="0" relativeHeight="251686912" behindDoc="0" locked="0" layoutInCell="1" allowOverlap="1" wp14:anchorId="7DE94BDB" wp14:editId="759CD9FD">
                <wp:simplePos x="0" y="0"/>
                <wp:positionH relativeFrom="column">
                  <wp:posOffset>-544195</wp:posOffset>
                </wp:positionH>
                <wp:positionV relativeFrom="paragraph">
                  <wp:posOffset>1209675</wp:posOffset>
                </wp:positionV>
                <wp:extent cx="6947535" cy="4547235"/>
                <wp:effectExtent l="0" t="0" r="5715" b="5715"/>
                <wp:wrapSquare wrapText="bothSides"/>
                <wp:docPr id="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947535" cy="4547235"/>
                        </a:xfrm>
                        <a:prstGeom prst="rect">
                          <a:avLst/>
                        </a:prstGeom>
                        <a:solidFill>
                          <a:srgbClr val="FFFFFF"/>
                        </a:solidFill>
                        <a:ln w="9525">
                          <a:noFill/>
                          <a:miter lim="800000"/>
                          <a:headEnd/>
                          <a:tailEnd/>
                        </a:ln>
                      </wps:spPr>
                      <wps:txbx>
                        <w:txbxContent>
                          <w:p w14:paraId="4FDEF1FE" w14:textId="61AA4750" w:rsidR="0058622F" w:rsidRDefault="0058622F">
                            <w:r w:rsidRPr="00CE4192">
                              <w:rPr>
                                <w:b/>
                                <w:bCs/>
                              </w:rPr>
                              <w:t xml:space="preserve">TABLE </w:t>
                            </w:r>
                            <w:r>
                              <w:rPr>
                                <w:b/>
                                <w:bCs/>
                              </w:rPr>
                              <w:t>14</w:t>
                            </w:r>
                            <w:r w:rsidRPr="00EA2599">
                              <w:t xml:space="preserve"> Publication bias-adjusted estimates across </w:t>
                            </w:r>
                            <w:r>
                              <w:t>preregistration status for</w:t>
                            </w:r>
                            <w:r w:rsidRPr="00EA2599">
                              <w:rPr>
                                <w:sz w:val="20"/>
                              </w:rPr>
                              <w:t xml:space="preserve"> </w:t>
                            </w:r>
                            <w:proofErr w:type="spellStart"/>
                            <w:r w:rsidRPr="00EA2599">
                              <w:t>reintegrational</w:t>
                            </w:r>
                            <w:proofErr w:type="spellEnd"/>
                            <w:r w:rsidRPr="00EA2599">
                              <w:t xml:space="preserve"> outcomes</w:t>
                            </w:r>
                          </w:p>
                          <w:tbl>
                            <w:tblPr>
                              <w:tblStyle w:val="Table"/>
                              <w:tblW w:w="0" w:type="auto"/>
                              <w:tblCellMar>
                                <w:left w:w="60" w:type="dxa"/>
                                <w:right w:w="60" w:type="dxa"/>
                              </w:tblCellMar>
                              <w:tblLook w:val="0000" w:firstRow="0" w:lastRow="0" w:firstColumn="0" w:lastColumn="0" w:noHBand="0" w:noVBand="0"/>
                            </w:tblPr>
                            <w:tblGrid>
                              <w:gridCol w:w="2110"/>
                              <w:gridCol w:w="1671"/>
                              <w:gridCol w:w="1671"/>
                              <w:gridCol w:w="1763"/>
                              <w:gridCol w:w="1686"/>
                              <w:gridCol w:w="1747"/>
                            </w:tblGrid>
                            <w:tr w:rsidR="0058622F" w14:paraId="6D17EA0B" w14:textId="77777777" w:rsidTr="00B20AB0">
                              <w:trPr>
                                <w:cantSplit/>
                                <w:tblHeader/>
                              </w:trPr>
                              <w:tc>
                                <w:tcPr>
                                  <w:tcW w:w="2109" w:type="dxa"/>
                                  <w:vMerge w:val="restart"/>
                                  <w:tcBorders>
                                    <w:top w:val="single" w:sz="4" w:space="0" w:color="auto"/>
                                    <w:left w:val="single" w:sz="2" w:space="0" w:color="D3D3D3"/>
                                  </w:tcBorders>
                                </w:tcPr>
                                <w:p w14:paraId="516EF74D" w14:textId="77777777" w:rsidR="0058622F" w:rsidRDefault="0058622F" w:rsidP="0058622F">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291238D0" w14:textId="77777777" w:rsidR="0058622F" w:rsidRPr="008D3D7D" w:rsidRDefault="0058622F" w:rsidP="0058622F">
                                  <w:pPr>
                                    <w:keepNext/>
                                    <w:spacing w:after="60"/>
                                    <w:rPr>
                                      <w:rFonts w:ascii="Times New Roman" w:hAnsi="Times New Roman" w:cs="Times New Roman"/>
                                      <w:sz w:val="18"/>
                                      <w:szCs w:val="18"/>
                                    </w:rPr>
                                  </w:pPr>
                                  <w:proofErr w:type="spellStart"/>
                                  <w:r w:rsidRPr="00C95312">
                                    <w:rPr>
                                      <w:rFonts w:ascii="Times New Roman" w:hAnsi="Times New Roman" w:cs="Times New Roman"/>
                                      <w:b/>
                                      <w:sz w:val="18"/>
                                      <w:szCs w:val="18"/>
                                    </w:rPr>
                                    <w:t>Coeffiecent</w:t>
                                  </w:r>
                                  <w:proofErr w:type="spellEnd"/>
                                </w:p>
                              </w:tc>
                              <w:tc>
                                <w:tcPr>
                                  <w:tcW w:w="0" w:type="auto"/>
                                  <w:tcBorders>
                                    <w:top w:val="single" w:sz="4" w:space="0" w:color="auto"/>
                                    <w:bottom w:val="single" w:sz="4" w:space="0" w:color="auto"/>
                                  </w:tcBorders>
                                </w:tcPr>
                                <w:p w14:paraId="3B1A565C" w14:textId="77777777" w:rsidR="0058622F" w:rsidRPr="008D3D7D" w:rsidRDefault="0058622F" w:rsidP="0058622F">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7C6FD63E" w14:textId="77777777" w:rsidR="0058622F" w:rsidRPr="008D3D7D" w:rsidRDefault="0058622F" w:rsidP="0058622F">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697B0C05" w14:textId="77777777" w:rsidR="0058622F" w:rsidRPr="008D3D7D" w:rsidRDefault="0058622F" w:rsidP="0058622F">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308913A1" w14:textId="77777777" w:rsidR="0058622F" w:rsidRPr="008D3D7D" w:rsidRDefault="0058622F" w:rsidP="0058622F">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15C2CBFA" w14:textId="77777777" w:rsidR="0058622F" w:rsidRPr="008D3D7D" w:rsidRDefault="0058622F" w:rsidP="0058622F">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58622F" w14:paraId="751A31C6" w14:textId="77777777" w:rsidTr="00B20AB0">
                              <w:trPr>
                                <w:cantSplit/>
                                <w:tblHeader/>
                              </w:trPr>
                              <w:tc>
                                <w:tcPr>
                                  <w:tcW w:w="2109" w:type="dxa"/>
                                  <w:vMerge/>
                                  <w:tcBorders>
                                    <w:left w:val="single" w:sz="0" w:space="0" w:color="D3D3D3"/>
                                    <w:bottom w:val="single" w:sz="4" w:space="0" w:color="auto"/>
                                  </w:tcBorders>
                                </w:tcPr>
                                <w:p w14:paraId="497A98FD"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7F4BF873"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20874C1D"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017FC397"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D7F1D2C"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308EE5FF"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58622F" w14:paraId="15919363" w14:textId="77777777" w:rsidTr="00B20AB0">
                              <w:trPr>
                                <w:cantSplit/>
                              </w:trPr>
                              <w:tc>
                                <w:tcPr>
                                  <w:tcW w:w="2109" w:type="dxa"/>
                                  <w:tcBorders>
                                    <w:top w:val="single" w:sz="4" w:space="0" w:color="auto"/>
                                    <w:left w:val="single" w:sz="2" w:space="0" w:color="D3D3D3"/>
                                    <w:right w:val="single" w:sz="2" w:space="0" w:color="D3D3D3"/>
                                  </w:tcBorders>
                                </w:tcPr>
                                <w:p w14:paraId="08F48217" w14:textId="77777777" w:rsidR="0058622F" w:rsidRPr="008D3D7D"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272F5FAF"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0.12 [0.012, 0.229]</w:t>
                                  </w:r>
                                </w:p>
                              </w:tc>
                              <w:tc>
                                <w:tcPr>
                                  <w:tcW w:w="0" w:type="auto"/>
                                  <w:tcBorders>
                                    <w:top w:val="single" w:sz="4" w:space="0" w:color="auto"/>
                                    <w:left w:val="single" w:sz="2" w:space="0" w:color="D3D3D3"/>
                                    <w:right w:val="single" w:sz="2" w:space="0" w:color="D3D3D3"/>
                                  </w:tcBorders>
                                </w:tcPr>
                                <w:p w14:paraId="5F76804F"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0.356 [0.203, 0.508]</w:t>
                                  </w:r>
                                </w:p>
                              </w:tc>
                              <w:tc>
                                <w:tcPr>
                                  <w:tcW w:w="0" w:type="auto"/>
                                  <w:tcBorders>
                                    <w:top w:val="single" w:sz="4" w:space="0" w:color="auto"/>
                                    <w:left w:val="single" w:sz="2" w:space="0" w:color="D3D3D3"/>
                                    <w:right w:val="single" w:sz="2" w:space="0" w:color="D3D3D3"/>
                                  </w:tcBorders>
                                </w:tcPr>
                                <w:p w14:paraId="60253854"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0.413 [-0.336, 1.161]</w:t>
                                  </w:r>
                                </w:p>
                              </w:tc>
                              <w:tc>
                                <w:tcPr>
                                  <w:tcW w:w="0" w:type="auto"/>
                                  <w:tcBorders>
                                    <w:top w:val="single" w:sz="4" w:space="0" w:color="auto"/>
                                    <w:left w:val="single" w:sz="2" w:space="0" w:color="D3D3D3"/>
                                    <w:right w:val="single" w:sz="2" w:space="0" w:color="D3D3D3"/>
                                  </w:tcBorders>
                                </w:tcPr>
                                <w:p w14:paraId="0EEEE25C"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0.332 [0.225, 0.467]</w:t>
                                  </w:r>
                                </w:p>
                              </w:tc>
                              <w:tc>
                                <w:tcPr>
                                  <w:tcW w:w="0" w:type="auto"/>
                                  <w:tcBorders>
                                    <w:top w:val="single" w:sz="4" w:space="0" w:color="auto"/>
                                    <w:left w:val="single" w:sz="2" w:space="0" w:color="D3D3D3"/>
                                    <w:right w:val="single" w:sz="2" w:space="0" w:color="D3D3D3"/>
                                  </w:tcBorders>
                                </w:tcPr>
                                <w:p w14:paraId="7D6E8FDA"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0.298 [0.126, 0.459]</w:t>
                                  </w:r>
                                </w:p>
                              </w:tc>
                            </w:tr>
                            <w:tr w:rsidR="0058622F" w14:paraId="7DC35A13" w14:textId="77777777" w:rsidTr="00B20AB0">
                              <w:trPr>
                                <w:cantSplit/>
                              </w:trPr>
                              <w:tc>
                                <w:tcPr>
                                  <w:tcW w:w="2109" w:type="dxa"/>
                                  <w:tcBorders>
                                    <w:left w:val="single" w:sz="0" w:space="0" w:color="D3D3D3"/>
                                    <w:bottom w:val="single" w:sz="0" w:space="0" w:color="D3D3D3"/>
                                    <w:right w:val="single" w:sz="0" w:space="0" w:color="D3D3D3"/>
                                  </w:tcBorders>
                                </w:tcPr>
                                <w:p w14:paraId="0CCFF3BE" w14:textId="77777777" w:rsidR="0058622F" w:rsidRPr="008D3D7D"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20C66B09"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0.064 [0.001, 0.126]</w:t>
                                  </w:r>
                                </w:p>
                              </w:tc>
                              <w:tc>
                                <w:tcPr>
                                  <w:tcW w:w="0" w:type="auto"/>
                                  <w:tcBorders>
                                    <w:left w:val="single" w:sz="0" w:space="0" w:color="D3D3D3"/>
                                    <w:bottom w:val="single" w:sz="0" w:space="0" w:color="D3D3D3"/>
                                    <w:right w:val="single" w:sz="0" w:space="0" w:color="D3D3D3"/>
                                  </w:tcBorders>
                                </w:tcPr>
                                <w:p w14:paraId="7704F5C8"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0.136 [-0.86, 1.132]</w:t>
                                  </w:r>
                                </w:p>
                              </w:tc>
                              <w:tc>
                                <w:tcPr>
                                  <w:tcW w:w="0" w:type="auto"/>
                                  <w:tcBorders>
                                    <w:left w:val="single" w:sz="0" w:space="0" w:color="D3D3D3"/>
                                    <w:bottom w:val="single" w:sz="0" w:space="0" w:color="D3D3D3"/>
                                    <w:right w:val="single" w:sz="0" w:space="0" w:color="D3D3D3"/>
                                  </w:tcBorders>
                                </w:tcPr>
                                <w:p w14:paraId="1455FEBB"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0.168 [-2.075, 2.412]</w:t>
                                  </w:r>
                                </w:p>
                              </w:tc>
                              <w:tc>
                                <w:tcPr>
                                  <w:tcW w:w="0" w:type="auto"/>
                                  <w:tcBorders>
                                    <w:left w:val="single" w:sz="0" w:space="0" w:color="D3D3D3"/>
                                    <w:bottom w:val="single" w:sz="0" w:space="0" w:color="D3D3D3"/>
                                    <w:right w:val="single" w:sz="0" w:space="0" w:color="D3D3D3"/>
                                  </w:tcBorders>
                                </w:tcPr>
                                <w:p w14:paraId="421A1630"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0.207 [0.062, 0.31]</w:t>
                                  </w:r>
                                </w:p>
                              </w:tc>
                              <w:tc>
                                <w:tcPr>
                                  <w:tcW w:w="0" w:type="auto"/>
                                  <w:tcBorders>
                                    <w:left w:val="single" w:sz="0" w:space="0" w:color="D3D3D3"/>
                                    <w:bottom w:val="single" w:sz="0" w:space="0" w:color="D3D3D3"/>
                                    <w:right w:val="single" w:sz="0" w:space="0" w:color="D3D3D3"/>
                                  </w:tcBorders>
                                </w:tcPr>
                                <w:p w14:paraId="7DD2097F"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0.177 [-0.014, 0.316]</w:t>
                                  </w:r>
                                </w:p>
                              </w:tc>
                            </w:tr>
                            <w:tr w:rsidR="0058622F" w14:paraId="2637369C"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4A637E5E"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F3B28A"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154288"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A6328C"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DEE0836"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BDFA47" w14:textId="77777777" w:rsidR="0058622F" w:rsidRPr="008D3D7D" w:rsidRDefault="0058622F" w:rsidP="0058622F">
                                  <w:pPr>
                                    <w:keepNext/>
                                    <w:spacing w:after="60"/>
                                    <w:rPr>
                                      <w:rFonts w:ascii="Times New Roman" w:hAnsi="Times New Roman" w:cs="Times New Roman"/>
                                      <w:sz w:val="18"/>
                                      <w:szCs w:val="18"/>
                                    </w:rPr>
                                  </w:pPr>
                                </w:p>
                              </w:tc>
                            </w:tr>
                            <w:tr w:rsidR="0058622F" w14:paraId="62991760"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2F36B6B8" w14:textId="77777777" w:rsidR="0058622F" w:rsidRPr="000A6DF4" w:rsidRDefault="0058622F" w:rsidP="0058622F">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610C8596" w14:textId="77777777" w:rsidR="0058622F" w:rsidRPr="00417B18" w:rsidRDefault="0058622F" w:rsidP="0058622F">
                                  <w:pPr>
                                    <w:keepNext/>
                                    <w:spacing w:after="60"/>
                                    <w:rPr>
                                      <w:rFonts w:ascii="Times New Roman" w:hAnsi="Times New Roman" w:cs="Times New Roman"/>
                                      <w:sz w:val="18"/>
                                    </w:rPr>
                                  </w:pPr>
                                  <w:r w:rsidRPr="00434B5D">
                                    <w:rPr>
                                      <w:rFonts w:ascii="Times New Roman" w:hAnsi="Times New Roman" w:cs="Times New Roman"/>
                                      <w:sz w:val="20"/>
                                    </w:rPr>
                                    <w:t>0.35</w:t>
                                  </w:r>
                                </w:p>
                              </w:tc>
                              <w:tc>
                                <w:tcPr>
                                  <w:tcW w:w="0" w:type="auto"/>
                                  <w:tcBorders>
                                    <w:top w:val="single" w:sz="0" w:space="0" w:color="D3D3D3"/>
                                    <w:left w:val="single" w:sz="0" w:space="0" w:color="D3D3D3"/>
                                    <w:bottom w:val="single" w:sz="0" w:space="0" w:color="D3D3D3"/>
                                    <w:right w:val="single" w:sz="0" w:space="0" w:color="D3D3D3"/>
                                  </w:tcBorders>
                                </w:tcPr>
                                <w:p w14:paraId="386DB60A" w14:textId="77777777" w:rsidR="0058622F" w:rsidRPr="00417B18" w:rsidRDefault="0058622F" w:rsidP="0058622F">
                                  <w:pPr>
                                    <w:keepNext/>
                                    <w:spacing w:after="60"/>
                                    <w:rPr>
                                      <w:rFonts w:ascii="Times New Roman" w:hAnsi="Times New Roman" w:cs="Times New Roman"/>
                                      <w:sz w:val="18"/>
                                    </w:rPr>
                                  </w:pPr>
                                  <w:r w:rsidRPr="00434B5D">
                                    <w:rPr>
                                      <w:rFonts w:ascii="Times New Roman" w:hAnsi="Times New Roman" w:cs="Times New Roman"/>
                                      <w:sz w:val="20"/>
                                    </w:rPr>
                                    <w:t>0.141</w:t>
                                  </w:r>
                                </w:p>
                              </w:tc>
                              <w:tc>
                                <w:tcPr>
                                  <w:tcW w:w="0" w:type="auto"/>
                                  <w:tcBorders>
                                    <w:top w:val="single" w:sz="0" w:space="0" w:color="D3D3D3"/>
                                    <w:left w:val="single" w:sz="0" w:space="0" w:color="D3D3D3"/>
                                    <w:bottom w:val="single" w:sz="0" w:space="0" w:color="D3D3D3"/>
                                    <w:right w:val="single" w:sz="0" w:space="0" w:color="D3D3D3"/>
                                  </w:tcBorders>
                                </w:tcPr>
                                <w:p w14:paraId="63ED82B6" w14:textId="77777777" w:rsidR="0058622F" w:rsidRPr="00417B18" w:rsidRDefault="0058622F" w:rsidP="0058622F">
                                  <w:pPr>
                                    <w:keepNext/>
                                    <w:spacing w:after="60"/>
                                    <w:rPr>
                                      <w:rFonts w:ascii="Times New Roman" w:hAnsi="Times New Roman" w:cs="Times New Roman"/>
                                      <w:sz w:val="18"/>
                                    </w:rPr>
                                  </w:pPr>
                                  <w:r w:rsidRPr="00434B5D">
                                    <w:rPr>
                                      <w:rFonts w:ascii="Times New Roman" w:hAnsi="Times New Roman" w:cs="Times New Roman"/>
                                      <w:sz w:val="20"/>
                                    </w:rPr>
                                    <w:t>0.027</w:t>
                                  </w:r>
                                </w:p>
                              </w:tc>
                              <w:tc>
                                <w:tcPr>
                                  <w:tcW w:w="0" w:type="auto"/>
                                  <w:tcBorders>
                                    <w:top w:val="single" w:sz="0" w:space="0" w:color="D3D3D3"/>
                                    <w:left w:val="single" w:sz="0" w:space="0" w:color="D3D3D3"/>
                                    <w:bottom w:val="single" w:sz="0" w:space="0" w:color="D3D3D3"/>
                                    <w:right w:val="single" w:sz="0" w:space="0" w:color="D3D3D3"/>
                                  </w:tcBorders>
                                </w:tcPr>
                                <w:p w14:paraId="29BC5B3B"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A04BB7A"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58622F" w14:paraId="04EF010B"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2622B8D6" w14:textId="77777777" w:rsidR="0058622F" w:rsidRPr="004632D9" w:rsidRDefault="00000000" w:rsidP="0058622F">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1D199FFE"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7B1B9A3A"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CF8A3CB"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19B0A559"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20"/>
                                    </w:rPr>
                                    <w:t>1.472</w:t>
                                  </w:r>
                                </w:p>
                              </w:tc>
                              <w:tc>
                                <w:tcPr>
                                  <w:tcW w:w="0" w:type="auto"/>
                                  <w:tcBorders>
                                    <w:top w:val="single" w:sz="0" w:space="0" w:color="D3D3D3"/>
                                    <w:left w:val="single" w:sz="0" w:space="0" w:color="D3D3D3"/>
                                    <w:bottom w:val="single" w:sz="0" w:space="0" w:color="D3D3D3"/>
                                    <w:right w:val="single" w:sz="0" w:space="0" w:color="D3D3D3"/>
                                  </w:tcBorders>
                                </w:tcPr>
                                <w:p w14:paraId="28C411E3"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20"/>
                                    </w:rPr>
                                    <w:t>1.346</w:t>
                                  </w:r>
                                </w:p>
                              </w:tc>
                            </w:tr>
                            <w:tr w:rsidR="0058622F" w14:paraId="7FA5A256"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6007B2B9" w14:textId="77777777" w:rsidR="0058622F" w:rsidRPr="004632D9" w:rsidRDefault="00000000" w:rsidP="0058622F">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22605819"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5207858"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29B5A9D4"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940E609"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09C5ADB5"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20"/>
                                    </w:rPr>
                                    <w:t>0.998</w:t>
                                  </w:r>
                                </w:p>
                              </w:tc>
                            </w:tr>
                            <w:tr w:rsidR="0058622F" w14:paraId="5FE4DF48"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1051B62E" w14:textId="77777777" w:rsidR="0058622F" w:rsidRPr="00C95312" w:rsidRDefault="0058622F" w:rsidP="0058622F">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0" w:type="auto"/>
                                  <w:tcBorders>
                                    <w:top w:val="single" w:sz="0" w:space="0" w:color="D3D3D3"/>
                                    <w:left w:val="single" w:sz="0" w:space="0" w:color="D3D3D3"/>
                                    <w:bottom w:val="single" w:sz="0" w:space="0" w:color="D3D3D3"/>
                                    <w:right w:val="single" w:sz="0" w:space="0" w:color="D3D3D3"/>
                                  </w:tcBorders>
                                </w:tcPr>
                                <w:p w14:paraId="29C6BCC8"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w:t>
                                  </w:r>
                                </w:p>
                              </w:tc>
                              <w:tc>
                                <w:tcPr>
                                  <w:tcW w:w="0" w:type="auto"/>
                                  <w:tcBorders>
                                    <w:top w:val="single" w:sz="0" w:space="0" w:color="D3D3D3"/>
                                    <w:left w:val="single" w:sz="0" w:space="0" w:color="D3D3D3"/>
                                    <w:bottom w:val="single" w:sz="0" w:space="0" w:color="D3D3D3"/>
                                    <w:right w:val="single" w:sz="0" w:space="0" w:color="D3D3D3"/>
                                  </w:tcBorders>
                                </w:tcPr>
                                <w:p w14:paraId="484515BA"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0.067</w:t>
                                  </w:r>
                                </w:p>
                              </w:tc>
                              <w:tc>
                                <w:tcPr>
                                  <w:tcW w:w="0" w:type="auto"/>
                                  <w:tcBorders>
                                    <w:top w:val="single" w:sz="0" w:space="0" w:color="D3D3D3"/>
                                    <w:left w:val="single" w:sz="0" w:space="0" w:color="D3D3D3"/>
                                    <w:bottom w:val="single" w:sz="0" w:space="0" w:color="D3D3D3"/>
                                    <w:right w:val="single" w:sz="0" w:space="0" w:color="D3D3D3"/>
                                  </w:tcBorders>
                                </w:tcPr>
                                <w:p w14:paraId="1D5F6EF1"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712FDC61"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0" w:space="0" w:color="D3D3D3"/>
                                    <w:left w:val="single" w:sz="0" w:space="0" w:color="D3D3D3"/>
                                    <w:bottom w:val="single" w:sz="0" w:space="0" w:color="D3D3D3"/>
                                    <w:right w:val="single" w:sz="0" w:space="0" w:color="D3D3D3"/>
                                  </w:tcBorders>
                                </w:tcPr>
                                <w:p w14:paraId="5426645B"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58622F" w14:paraId="68EDFB82" w14:textId="77777777" w:rsidTr="00B20AB0">
                              <w:trPr>
                                <w:cantSplit/>
                              </w:trPr>
                              <w:tc>
                                <w:tcPr>
                                  <w:tcW w:w="2109" w:type="dxa"/>
                                  <w:tcBorders>
                                    <w:top w:val="single" w:sz="0" w:space="0" w:color="D3D3D3"/>
                                    <w:left w:val="single" w:sz="0" w:space="0" w:color="D3D3D3"/>
                                    <w:bottom w:val="single" w:sz="2" w:space="0" w:color="D3D3D3"/>
                                    <w:right w:val="single" w:sz="0" w:space="0" w:color="D3D3D3"/>
                                  </w:tcBorders>
                                </w:tcPr>
                                <w:p w14:paraId="6A56C065" w14:textId="77777777" w:rsidR="0058622F" w:rsidRPr="00C95312" w:rsidRDefault="0058622F" w:rsidP="0058622F">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0" w:type="auto"/>
                                  <w:tcBorders>
                                    <w:top w:val="single" w:sz="0" w:space="0" w:color="D3D3D3"/>
                                    <w:left w:val="single" w:sz="0" w:space="0" w:color="D3D3D3"/>
                                    <w:bottom w:val="single" w:sz="2" w:space="0" w:color="D3D3D3"/>
                                    <w:right w:val="single" w:sz="0" w:space="0" w:color="D3D3D3"/>
                                  </w:tcBorders>
                                </w:tcPr>
                                <w:p w14:paraId="1D1FCA78"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0" w:space="0" w:color="D3D3D3"/>
                                    <w:left w:val="single" w:sz="0" w:space="0" w:color="D3D3D3"/>
                                    <w:bottom w:val="single" w:sz="2" w:space="0" w:color="D3D3D3"/>
                                    <w:right w:val="single" w:sz="0" w:space="0" w:color="D3D3D3"/>
                                  </w:tcBorders>
                                </w:tcPr>
                                <w:p w14:paraId="67A72705"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1290EB52"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5CA06FF8"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11F46C5E"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58622F" w14:paraId="43EED2E9"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0CD68E42" w14:textId="77777777" w:rsidR="0058622F" w:rsidRPr="00C95312" w:rsidRDefault="0058622F" w:rsidP="0058622F">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1E1C4043"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2" w:space="0" w:color="D3D3D3"/>
                                    <w:left w:val="single" w:sz="2" w:space="0" w:color="D3D3D3"/>
                                    <w:bottom w:val="single" w:sz="4" w:space="0" w:color="auto"/>
                                    <w:right w:val="single" w:sz="2" w:space="0" w:color="D3D3D3"/>
                                  </w:tcBorders>
                                </w:tcPr>
                                <w:p w14:paraId="3CDA0C5A"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0.205</w:t>
                                  </w:r>
                                </w:p>
                              </w:tc>
                              <w:tc>
                                <w:tcPr>
                                  <w:tcW w:w="0" w:type="auto"/>
                                  <w:tcBorders>
                                    <w:top w:val="single" w:sz="2" w:space="0" w:color="D3D3D3"/>
                                    <w:left w:val="single" w:sz="2" w:space="0" w:color="D3D3D3"/>
                                    <w:bottom w:val="single" w:sz="4" w:space="0" w:color="auto"/>
                                    <w:right w:val="single" w:sz="2" w:space="0" w:color="D3D3D3"/>
                                  </w:tcBorders>
                                </w:tcPr>
                                <w:p w14:paraId="1418B383"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0.207</w:t>
                                  </w:r>
                                </w:p>
                              </w:tc>
                              <w:tc>
                                <w:tcPr>
                                  <w:tcW w:w="0" w:type="auto"/>
                                  <w:tcBorders>
                                    <w:top w:val="single" w:sz="2" w:space="0" w:color="D3D3D3"/>
                                    <w:left w:val="single" w:sz="2" w:space="0" w:color="D3D3D3"/>
                                    <w:bottom w:val="single" w:sz="4" w:space="0" w:color="auto"/>
                                    <w:right w:val="single" w:sz="2" w:space="0" w:color="D3D3D3"/>
                                  </w:tcBorders>
                                </w:tcPr>
                                <w:p w14:paraId="12AB61C3"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2" w:space="0" w:color="D3D3D3"/>
                                    <w:left w:val="single" w:sz="2" w:space="0" w:color="D3D3D3"/>
                                    <w:bottom w:val="single" w:sz="4" w:space="0" w:color="auto"/>
                                    <w:right w:val="single" w:sz="2" w:space="0" w:color="D3D3D3"/>
                                  </w:tcBorders>
                                </w:tcPr>
                                <w:p w14:paraId="53D24005"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58622F" w14:paraId="698329AB" w14:textId="77777777" w:rsidTr="00B20AB0">
                              <w:trPr>
                                <w:cantSplit/>
                              </w:trPr>
                              <w:tc>
                                <w:tcPr>
                                  <w:tcW w:w="2109" w:type="dxa"/>
                                  <w:tcBorders>
                                    <w:top w:val="single" w:sz="4" w:space="0" w:color="auto"/>
                                    <w:left w:val="single" w:sz="0" w:space="0" w:color="D3D3D3"/>
                                    <w:bottom w:val="single" w:sz="2" w:space="0" w:color="D3D3D3"/>
                                    <w:right w:val="single" w:sz="0" w:space="0" w:color="D3D3D3"/>
                                  </w:tcBorders>
                                </w:tcPr>
                                <w:p w14:paraId="3C1E1F58" w14:textId="77777777" w:rsidR="0058622F"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6AA53F9E" w14:textId="77777777" w:rsidR="0058622F" w:rsidRPr="00C95312" w:rsidRDefault="0058622F" w:rsidP="0058622F">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608689A1" w14:textId="77777777" w:rsidR="0058622F"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40</w:t>
                                  </w:r>
                                </w:p>
                                <w:p w14:paraId="245AE1A5"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(18, 22)</w:t>
                                  </w:r>
                                </w:p>
                              </w:tc>
                              <w:tc>
                                <w:tcPr>
                                  <w:tcW w:w="0" w:type="auto"/>
                                  <w:tcBorders>
                                    <w:top w:val="single" w:sz="4" w:space="0" w:color="auto"/>
                                    <w:left w:val="single" w:sz="0" w:space="0" w:color="D3D3D3"/>
                                    <w:bottom w:val="single" w:sz="2" w:space="0" w:color="D3D3D3"/>
                                    <w:right w:val="single" w:sz="0" w:space="0" w:color="D3D3D3"/>
                                  </w:tcBorders>
                                </w:tcPr>
                                <w:p w14:paraId="4D8F4FF5"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0DFB3BC1"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7A30151B"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21A69D47"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0FEC7900"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7DEA9E0F"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2CBE93F8"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263F67F0"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r>
                            <w:tr w:rsidR="0058622F" w14:paraId="760D11E4"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67E269E6" w14:textId="77777777" w:rsidR="0058622F"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74058228" w14:textId="77777777" w:rsidR="0058622F" w:rsidRPr="00C95312" w:rsidRDefault="0058622F" w:rsidP="0058622F">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125F1E10"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15</w:t>
                                  </w:r>
                                  <w:r>
                                    <w:rPr>
                                      <w:rFonts w:ascii="Times New Roman" w:hAnsi="Times New Roman" w:cs="Times New Roman"/>
                                      <w:sz w:val="18"/>
                                      <w:szCs w:val="18"/>
                                    </w:rPr>
                                    <w:t>7</w:t>
                                  </w:r>
                                </w:p>
                                <w:p w14:paraId="66110415"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(50, 107)</w:t>
                                  </w:r>
                                </w:p>
                              </w:tc>
                              <w:tc>
                                <w:tcPr>
                                  <w:tcW w:w="0" w:type="auto"/>
                                  <w:tcBorders>
                                    <w:top w:val="single" w:sz="2" w:space="0" w:color="D3D3D3"/>
                                    <w:left w:val="single" w:sz="2" w:space="0" w:color="D3D3D3"/>
                                    <w:bottom w:val="single" w:sz="4" w:space="0" w:color="auto"/>
                                    <w:right w:val="single" w:sz="2" w:space="0" w:color="D3D3D3"/>
                                  </w:tcBorders>
                                </w:tcPr>
                                <w:p w14:paraId="35D68347"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017718FB"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51061506"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716157BA"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3E6F69FD"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5341ECA5"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232058B3"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2AF78DF1"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r>
                          </w:tbl>
                          <w:p w14:paraId="04D058A9" w14:textId="103CE52D" w:rsidR="0058622F" w:rsidRDefault="0058622F" w:rsidP="0058622F">
                            <w:r w:rsidRPr="00121123">
                              <w:rPr>
                                <w:i/>
                                <w:iCs/>
                                <w:sz w:val="20"/>
                              </w:rPr>
                              <w:t>Note</w:t>
                            </w:r>
                            <w:r>
                              <w:rPr>
                                <w:sz w:val="20"/>
                              </w:rPr>
                              <w:t xml:space="preserve">: CWB = Cluster wild bootstrapping; SD = </w:t>
                            </w:r>
                            <w:r w:rsidR="00342235">
                              <w:rPr>
                                <w:sz w:val="20"/>
                              </w:rPr>
                              <w:t>S</w:t>
                            </w:r>
                            <w:r>
                              <w:rPr>
                                <w:sz w:val="20"/>
                              </w:rPr>
                              <w:t xml:space="preserve">tandard </w:t>
                            </w:r>
                            <w:r w:rsidR="00342235">
                              <w:rPr>
                                <w:sz w:val="20"/>
                              </w:rPr>
                              <w:t>D</w:t>
                            </w:r>
                            <w:r>
                              <w:rPr>
                                <w:sz w:val="20"/>
                              </w:rPr>
                              <w:t>eviation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E94BDB" id="_x0000_s1060" type="#_x0000_t202" style="position:absolute;margin-left:-42.85pt;margin-top:95.25pt;width:547.05pt;height:358.05pt;rotation:-90;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" stroked="f">
                <v:textbox>
                  <w:txbxContent>
                    <w:p w14:paraId="4FDEF1FE" w14:textId="61AA4750" w:rsidR="0058622F" w:rsidRDefault="0058622F">
                      <w:r w:rsidRPr="00CE4192">
                        <w:rPr>
                          <w:b/>
                          <w:bCs/>
                        </w:rPr>
                        <w:t xml:space="preserve">TABLE </w:t>
                      </w:r>
                      <w:r>
                        <w:rPr>
                          <w:b/>
                          <w:bCs/>
                        </w:rPr>
                        <w:t>14</w:t>
                      </w:r>
                      <w:r w:rsidRPr="00EA2599">
                        <w:t xml:space="preserve"> Publication bias-adjusted estimates across </w:t>
                      </w:r>
                      <w:r>
                        <w:t>preregistration status for</w:t>
                      </w:r>
                      <w:r w:rsidRPr="00EA2599">
                        <w:rPr>
                          <w:sz w:val="20"/>
                        </w:rPr>
                        <w:t xml:space="preserve"> </w:t>
                      </w:r>
                      <w:proofErr w:type="spellStart"/>
                      <w:r w:rsidRPr="00EA2599">
                        <w:t>reintegrational</w:t>
                      </w:r>
                      <w:proofErr w:type="spellEnd"/>
                      <w:r w:rsidRPr="00EA2599">
                        <w:t xml:space="preserve"> outcomes</w:t>
                      </w:r>
                    </w:p>
                    <w:tbl>
                      <w:tblPr>
                        <w:tblStyle w:val="Table"/>
                        <w:tblW w:w="0" w:type="auto"/>
                        <w:tblCellMar>
                          <w:left w:w="60" w:type="dxa"/>
                          <w:right w:w="60" w:type="dxa"/>
                        </w:tblCellMar>
                        <w:tblLook w:val="0000" w:firstRow="0" w:lastRow="0" w:firstColumn="0" w:lastColumn="0" w:noHBand="0" w:noVBand="0"/>
                      </w:tblPr>
                      <w:tblGrid>
                        <w:gridCol w:w="2110"/>
                        <w:gridCol w:w="1671"/>
                        <w:gridCol w:w="1671"/>
                        <w:gridCol w:w="1763"/>
                        <w:gridCol w:w="1686"/>
                        <w:gridCol w:w="1747"/>
                      </w:tblGrid>
                      <w:tr w:rsidR="0058622F" w14:paraId="6D17EA0B" w14:textId="77777777" w:rsidTr="00B20AB0">
                        <w:trPr>
                          <w:cantSplit/>
                          <w:tblHeader/>
                        </w:trPr>
                        <w:tc>
                          <w:tcPr>
                            <w:tcW w:w="2109" w:type="dxa"/>
                            <w:vMerge w:val="restart"/>
                            <w:tcBorders>
                              <w:top w:val="single" w:sz="4" w:space="0" w:color="auto"/>
                              <w:left w:val="single" w:sz="2" w:space="0" w:color="D3D3D3"/>
                            </w:tcBorders>
                          </w:tcPr>
                          <w:p w14:paraId="516EF74D" w14:textId="77777777" w:rsidR="0058622F" w:rsidRDefault="0058622F" w:rsidP="0058622F">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291238D0" w14:textId="77777777" w:rsidR="0058622F" w:rsidRPr="008D3D7D" w:rsidRDefault="0058622F" w:rsidP="0058622F">
                            <w:pPr>
                              <w:keepNext/>
                              <w:spacing w:after="60"/>
                              <w:rPr>
                                <w:rFonts w:ascii="Times New Roman" w:hAnsi="Times New Roman" w:cs="Times New Roman"/>
                                <w:sz w:val="18"/>
                                <w:szCs w:val="18"/>
                              </w:rPr>
                            </w:pPr>
                            <w:proofErr w:type="spellStart"/>
                            <w:r w:rsidRPr="00C95312">
                              <w:rPr>
                                <w:rFonts w:ascii="Times New Roman" w:hAnsi="Times New Roman" w:cs="Times New Roman"/>
                                <w:b/>
                                <w:sz w:val="18"/>
                                <w:szCs w:val="18"/>
                              </w:rPr>
                              <w:t>Coeffiecent</w:t>
                            </w:r>
                            <w:proofErr w:type="spellEnd"/>
                          </w:p>
                        </w:tc>
                        <w:tc>
                          <w:tcPr>
                            <w:tcW w:w="0" w:type="auto"/>
                            <w:tcBorders>
                              <w:top w:val="single" w:sz="4" w:space="0" w:color="auto"/>
                              <w:bottom w:val="single" w:sz="4" w:space="0" w:color="auto"/>
                            </w:tcBorders>
                          </w:tcPr>
                          <w:p w14:paraId="3B1A565C" w14:textId="77777777" w:rsidR="0058622F" w:rsidRPr="008D3D7D" w:rsidRDefault="0058622F" w:rsidP="0058622F">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7C6FD63E" w14:textId="77777777" w:rsidR="0058622F" w:rsidRPr="008D3D7D" w:rsidRDefault="0058622F" w:rsidP="0058622F">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697B0C05" w14:textId="77777777" w:rsidR="0058622F" w:rsidRPr="008D3D7D" w:rsidRDefault="0058622F" w:rsidP="0058622F">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308913A1" w14:textId="77777777" w:rsidR="0058622F" w:rsidRPr="008D3D7D" w:rsidRDefault="0058622F" w:rsidP="0058622F">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15C2CBFA" w14:textId="77777777" w:rsidR="0058622F" w:rsidRPr="008D3D7D" w:rsidRDefault="0058622F" w:rsidP="0058622F">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58622F" w14:paraId="751A31C6" w14:textId="77777777" w:rsidTr="00B20AB0">
                        <w:trPr>
                          <w:cantSplit/>
                          <w:tblHeader/>
                        </w:trPr>
                        <w:tc>
                          <w:tcPr>
                            <w:tcW w:w="2109" w:type="dxa"/>
                            <w:vMerge/>
                            <w:tcBorders>
                              <w:left w:val="single" w:sz="0" w:space="0" w:color="D3D3D3"/>
                              <w:bottom w:val="single" w:sz="4" w:space="0" w:color="auto"/>
                            </w:tcBorders>
                          </w:tcPr>
                          <w:p w14:paraId="497A98FD"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7F4BF873"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20874C1D"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017FC397"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D7F1D2C"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308EE5FF" w14:textId="77777777" w:rsidR="0058622F" w:rsidRPr="00C95312"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58622F" w14:paraId="15919363" w14:textId="77777777" w:rsidTr="00B20AB0">
                        <w:trPr>
                          <w:cantSplit/>
                        </w:trPr>
                        <w:tc>
                          <w:tcPr>
                            <w:tcW w:w="2109" w:type="dxa"/>
                            <w:tcBorders>
                              <w:top w:val="single" w:sz="4" w:space="0" w:color="auto"/>
                              <w:left w:val="single" w:sz="2" w:space="0" w:color="D3D3D3"/>
                              <w:right w:val="single" w:sz="2" w:space="0" w:color="D3D3D3"/>
                            </w:tcBorders>
                          </w:tcPr>
                          <w:p w14:paraId="08F48217" w14:textId="77777777" w:rsidR="0058622F" w:rsidRPr="008D3D7D"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272F5FAF"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0.12 [0.012, 0.229]</w:t>
                            </w:r>
                          </w:p>
                        </w:tc>
                        <w:tc>
                          <w:tcPr>
                            <w:tcW w:w="0" w:type="auto"/>
                            <w:tcBorders>
                              <w:top w:val="single" w:sz="4" w:space="0" w:color="auto"/>
                              <w:left w:val="single" w:sz="2" w:space="0" w:color="D3D3D3"/>
                              <w:right w:val="single" w:sz="2" w:space="0" w:color="D3D3D3"/>
                            </w:tcBorders>
                          </w:tcPr>
                          <w:p w14:paraId="5F76804F"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0.356 [0.203, 0.508]</w:t>
                            </w:r>
                          </w:p>
                        </w:tc>
                        <w:tc>
                          <w:tcPr>
                            <w:tcW w:w="0" w:type="auto"/>
                            <w:tcBorders>
                              <w:top w:val="single" w:sz="4" w:space="0" w:color="auto"/>
                              <w:left w:val="single" w:sz="2" w:space="0" w:color="D3D3D3"/>
                              <w:right w:val="single" w:sz="2" w:space="0" w:color="D3D3D3"/>
                            </w:tcBorders>
                          </w:tcPr>
                          <w:p w14:paraId="60253854"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0.413 [-0.336, 1.161]</w:t>
                            </w:r>
                          </w:p>
                        </w:tc>
                        <w:tc>
                          <w:tcPr>
                            <w:tcW w:w="0" w:type="auto"/>
                            <w:tcBorders>
                              <w:top w:val="single" w:sz="4" w:space="0" w:color="auto"/>
                              <w:left w:val="single" w:sz="2" w:space="0" w:color="D3D3D3"/>
                              <w:right w:val="single" w:sz="2" w:space="0" w:color="D3D3D3"/>
                            </w:tcBorders>
                          </w:tcPr>
                          <w:p w14:paraId="0EEEE25C"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0.332 [0.225, 0.467]</w:t>
                            </w:r>
                          </w:p>
                        </w:tc>
                        <w:tc>
                          <w:tcPr>
                            <w:tcW w:w="0" w:type="auto"/>
                            <w:tcBorders>
                              <w:top w:val="single" w:sz="4" w:space="0" w:color="auto"/>
                              <w:left w:val="single" w:sz="2" w:space="0" w:color="D3D3D3"/>
                              <w:right w:val="single" w:sz="2" w:space="0" w:color="D3D3D3"/>
                            </w:tcBorders>
                          </w:tcPr>
                          <w:p w14:paraId="7D6E8FDA"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0.298 [0.126, 0.459]</w:t>
                            </w:r>
                          </w:p>
                        </w:tc>
                      </w:tr>
                      <w:tr w:rsidR="0058622F" w14:paraId="7DC35A13" w14:textId="77777777" w:rsidTr="00B20AB0">
                        <w:trPr>
                          <w:cantSplit/>
                        </w:trPr>
                        <w:tc>
                          <w:tcPr>
                            <w:tcW w:w="2109" w:type="dxa"/>
                            <w:tcBorders>
                              <w:left w:val="single" w:sz="0" w:space="0" w:color="D3D3D3"/>
                              <w:bottom w:val="single" w:sz="0" w:space="0" w:color="D3D3D3"/>
                              <w:right w:val="single" w:sz="0" w:space="0" w:color="D3D3D3"/>
                            </w:tcBorders>
                          </w:tcPr>
                          <w:p w14:paraId="0CCFF3BE" w14:textId="77777777" w:rsidR="0058622F" w:rsidRPr="008D3D7D"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20C66B09"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0.064 [0.001, 0.126]</w:t>
                            </w:r>
                          </w:p>
                        </w:tc>
                        <w:tc>
                          <w:tcPr>
                            <w:tcW w:w="0" w:type="auto"/>
                            <w:tcBorders>
                              <w:left w:val="single" w:sz="0" w:space="0" w:color="D3D3D3"/>
                              <w:bottom w:val="single" w:sz="0" w:space="0" w:color="D3D3D3"/>
                              <w:right w:val="single" w:sz="0" w:space="0" w:color="D3D3D3"/>
                            </w:tcBorders>
                          </w:tcPr>
                          <w:p w14:paraId="7704F5C8"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0.136 [-0.86, 1.132]</w:t>
                            </w:r>
                          </w:p>
                        </w:tc>
                        <w:tc>
                          <w:tcPr>
                            <w:tcW w:w="0" w:type="auto"/>
                            <w:tcBorders>
                              <w:left w:val="single" w:sz="0" w:space="0" w:color="D3D3D3"/>
                              <w:bottom w:val="single" w:sz="0" w:space="0" w:color="D3D3D3"/>
                              <w:right w:val="single" w:sz="0" w:space="0" w:color="D3D3D3"/>
                            </w:tcBorders>
                          </w:tcPr>
                          <w:p w14:paraId="1455FEBB"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0.168 [-2.075, 2.412]</w:t>
                            </w:r>
                          </w:p>
                        </w:tc>
                        <w:tc>
                          <w:tcPr>
                            <w:tcW w:w="0" w:type="auto"/>
                            <w:tcBorders>
                              <w:left w:val="single" w:sz="0" w:space="0" w:color="D3D3D3"/>
                              <w:bottom w:val="single" w:sz="0" w:space="0" w:color="D3D3D3"/>
                              <w:right w:val="single" w:sz="0" w:space="0" w:color="D3D3D3"/>
                            </w:tcBorders>
                          </w:tcPr>
                          <w:p w14:paraId="421A1630"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0.207 [0.062, 0.31]</w:t>
                            </w:r>
                          </w:p>
                        </w:tc>
                        <w:tc>
                          <w:tcPr>
                            <w:tcW w:w="0" w:type="auto"/>
                            <w:tcBorders>
                              <w:left w:val="single" w:sz="0" w:space="0" w:color="D3D3D3"/>
                              <w:bottom w:val="single" w:sz="0" w:space="0" w:color="D3D3D3"/>
                              <w:right w:val="single" w:sz="0" w:space="0" w:color="D3D3D3"/>
                            </w:tcBorders>
                          </w:tcPr>
                          <w:p w14:paraId="7DD2097F" w14:textId="77777777" w:rsidR="0058622F" w:rsidRPr="002B2CA6"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0.177 [-0.014, 0.316]</w:t>
                            </w:r>
                          </w:p>
                        </w:tc>
                      </w:tr>
                      <w:tr w:rsidR="0058622F" w14:paraId="2637369C"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4A637E5E"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F3B28A"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154288"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A6328C"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DEE0836" w14:textId="77777777" w:rsidR="0058622F" w:rsidRPr="008D3D7D" w:rsidRDefault="0058622F" w:rsidP="0058622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BDFA47" w14:textId="77777777" w:rsidR="0058622F" w:rsidRPr="008D3D7D" w:rsidRDefault="0058622F" w:rsidP="0058622F">
                            <w:pPr>
                              <w:keepNext/>
                              <w:spacing w:after="60"/>
                              <w:rPr>
                                <w:rFonts w:ascii="Times New Roman" w:hAnsi="Times New Roman" w:cs="Times New Roman"/>
                                <w:sz w:val="18"/>
                                <w:szCs w:val="18"/>
                              </w:rPr>
                            </w:pPr>
                          </w:p>
                        </w:tc>
                      </w:tr>
                      <w:tr w:rsidR="0058622F" w14:paraId="62991760"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2F36B6B8" w14:textId="77777777" w:rsidR="0058622F" w:rsidRPr="000A6DF4" w:rsidRDefault="0058622F" w:rsidP="0058622F">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610C8596" w14:textId="77777777" w:rsidR="0058622F" w:rsidRPr="00417B18" w:rsidRDefault="0058622F" w:rsidP="0058622F">
                            <w:pPr>
                              <w:keepNext/>
                              <w:spacing w:after="60"/>
                              <w:rPr>
                                <w:rFonts w:ascii="Times New Roman" w:hAnsi="Times New Roman" w:cs="Times New Roman"/>
                                <w:sz w:val="18"/>
                              </w:rPr>
                            </w:pPr>
                            <w:r w:rsidRPr="00434B5D">
                              <w:rPr>
                                <w:rFonts w:ascii="Times New Roman" w:hAnsi="Times New Roman" w:cs="Times New Roman"/>
                                <w:sz w:val="20"/>
                              </w:rPr>
                              <w:t>0.35</w:t>
                            </w:r>
                          </w:p>
                        </w:tc>
                        <w:tc>
                          <w:tcPr>
                            <w:tcW w:w="0" w:type="auto"/>
                            <w:tcBorders>
                              <w:top w:val="single" w:sz="0" w:space="0" w:color="D3D3D3"/>
                              <w:left w:val="single" w:sz="0" w:space="0" w:color="D3D3D3"/>
                              <w:bottom w:val="single" w:sz="0" w:space="0" w:color="D3D3D3"/>
                              <w:right w:val="single" w:sz="0" w:space="0" w:color="D3D3D3"/>
                            </w:tcBorders>
                          </w:tcPr>
                          <w:p w14:paraId="386DB60A" w14:textId="77777777" w:rsidR="0058622F" w:rsidRPr="00417B18" w:rsidRDefault="0058622F" w:rsidP="0058622F">
                            <w:pPr>
                              <w:keepNext/>
                              <w:spacing w:after="60"/>
                              <w:rPr>
                                <w:rFonts w:ascii="Times New Roman" w:hAnsi="Times New Roman" w:cs="Times New Roman"/>
                                <w:sz w:val="18"/>
                              </w:rPr>
                            </w:pPr>
                            <w:r w:rsidRPr="00434B5D">
                              <w:rPr>
                                <w:rFonts w:ascii="Times New Roman" w:hAnsi="Times New Roman" w:cs="Times New Roman"/>
                                <w:sz w:val="20"/>
                              </w:rPr>
                              <w:t>0.141</w:t>
                            </w:r>
                          </w:p>
                        </w:tc>
                        <w:tc>
                          <w:tcPr>
                            <w:tcW w:w="0" w:type="auto"/>
                            <w:tcBorders>
                              <w:top w:val="single" w:sz="0" w:space="0" w:color="D3D3D3"/>
                              <w:left w:val="single" w:sz="0" w:space="0" w:color="D3D3D3"/>
                              <w:bottom w:val="single" w:sz="0" w:space="0" w:color="D3D3D3"/>
                              <w:right w:val="single" w:sz="0" w:space="0" w:color="D3D3D3"/>
                            </w:tcBorders>
                          </w:tcPr>
                          <w:p w14:paraId="63ED82B6" w14:textId="77777777" w:rsidR="0058622F" w:rsidRPr="00417B18" w:rsidRDefault="0058622F" w:rsidP="0058622F">
                            <w:pPr>
                              <w:keepNext/>
                              <w:spacing w:after="60"/>
                              <w:rPr>
                                <w:rFonts w:ascii="Times New Roman" w:hAnsi="Times New Roman" w:cs="Times New Roman"/>
                                <w:sz w:val="18"/>
                              </w:rPr>
                            </w:pPr>
                            <w:r w:rsidRPr="00434B5D">
                              <w:rPr>
                                <w:rFonts w:ascii="Times New Roman" w:hAnsi="Times New Roman" w:cs="Times New Roman"/>
                                <w:sz w:val="20"/>
                              </w:rPr>
                              <w:t>0.027</w:t>
                            </w:r>
                          </w:p>
                        </w:tc>
                        <w:tc>
                          <w:tcPr>
                            <w:tcW w:w="0" w:type="auto"/>
                            <w:tcBorders>
                              <w:top w:val="single" w:sz="0" w:space="0" w:color="D3D3D3"/>
                              <w:left w:val="single" w:sz="0" w:space="0" w:color="D3D3D3"/>
                              <w:bottom w:val="single" w:sz="0" w:space="0" w:color="D3D3D3"/>
                              <w:right w:val="single" w:sz="0" w:space="0" w:color="D3D3D3"/>
                            </w:tcBorders>
                          </w:tcPr>
                          <w:p w14:paraId="29BC5B3B"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A04BB7A"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58622F" w14:paraId="04EF010B"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2622B8D6" w14:textId="77777777" w:rsidR="0058622F" w:rsidRPr="004632D9" w:rsidRDefault="00000000" w:rsidP="0058622F">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1D199FFE"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7B1B9A3A"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CF8A3CB"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19B0A559"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20"/>
                              </w:rPr>
                              <w:t>1.472</w:t>
                            </w:r>
                          </w:p>
                        </w:tc>
                        <w:tc>
                          <w:tcPr>
                            <w:tcW w:w="0" w:type="auto"/>
                            <w:tcBorders>
                              <w:top w:val="single" w:sz="0" w:space="0" w:color="D3D3D3"/>
                              <w:left w:val="single" w:sz="0" w:space="0" w:color="D3D3D3"/>
                              <w:bottom w:val="single" w:sz="0" w:space="0" w:color="D3D3D3"/>
                              <w:right w:val="single" w:sz="0" w:space="0" w:color="D3D3D3"/>
                            </w:tcBorders>
                          </w:tcPr>
                          <w:p w14:paraId="28C411E3"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20"/>
                              </w:rPr>
                              <w:t>1.346</w:t>
                            </w:r>
                          </w:p>
                        </w:tc>
                      </w:tr>
                      <w:tr w:rsidR="0058622F" w14:paraId="7FA5A256"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6007B2B9" w14:textId="77777777" w:rsidR="0058622F" w:rsidRPr="004632D9" w:rsidRDefault="00000000" w:rsidP="0058622F">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22605819"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5207858"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29B5A9D4" w14:textId="77777777" w:rsidR="0058622F" w:rsidRPr="00434B5D" w:rsidRDefault="0058622F" w:rsidP="0058622F">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940E609"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09C5ADB5" w14:textId="77777777" w:rsidR="0058622F" w:rsidRPr="00434B5D" w:rsidRDefault="0058622F" w:rsidP="0058622F">
                            <w:pPr>
                              <w:keepNext/>
                              <w:spacing w:after="60"/>
                              <w:rPr>
                                <w:rFonts w:ascii="Times New Roman" w:hAnsi="Times New Roman" w:cs="Times New Roman"/>
                                <w:sz w:val="20"/>
                              </w:rPr>
                            </w:pPr>
                            <w:r>
                              <w:rPr>
                                <w:rFonts w:ascii="Times New Roman" w:hAnsi="Times New Roman" w:cs="Times New Roman"/>
                                <w:sz w:val="20"/>
                              </w:rPr>
                              <w:t>0.998</w:t>
                            </w:r>
                          </w:p>
                        </w:tc>
                      </w:tr>
                      <w:tr w:rsidR="0058622F" w14:paraId="5FE4DF48"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1051B62E" w14:textId="77777777" w:rsidR="0058622F" w:rsidRPr="00C95312" w:rsidRDefault="0058622F" w:rsidP="0058622F">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0" w:type="auto"/>
                            <w:tcBorders>
                              <w:top w:val="single" w:sz="0" w:space="0" w:color="D3D3D3"/>
                              <w:left w:val="single" w:sz="0" w:space="0" w:color="D3D3D3"/>
                              <w:bottom w:val="single" w:sz="0" w:space="0" w:color="D3D3D3"/>
                              <w:right w:val="single" w:sz="0" w:space="0" w:color="D3D3D3"/>
                            </w:tcBorders>
                          </w:tcPr>
                          <w:p w14:paraId="29C6BCC8"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w:t>
                            </w:r>
                          </w:p>
                        </w:tc>
                        <w:tc>
                          <w:tcPr>
                            <w:tcW w:w="0" w:type="auto"/>
                            <w:tcBorders>
                              <w:top w:val="single" w:sz="0" w:space="0" w:color="D3D3D3"/>
                              <w:left w:val="single" w:sz="0" w:space="0" w:color="D3D3D3"/>
                              <w:bottom w:val="single" w:sz="0" w:space="0" w:color="D3D3D3"/>
                              <w:right w:val="single" w:sz="0" w:space="0" w:color="D3D3D3"/>
                            </w:tcBorders>
                          </w:tcPr>
                          <w:p w14:paraId="484515BA"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0.067</w:t>
                            </w:r>
                          </w:p>
                        </w:tc>
                        <w:tc>
                          <w:tcPr>
                            <w:tcW w:w="0" w:type="auto"/>
                            <w:tcBorders>
                              <w:top w:val="single" w:sz="0" w:space="0" w:color="D3D3D3"/>
                              <w:left w:val="single" w:sz="0" w:space="0" w:color="D3D3D3"/>
                              <w:bottom w:val="single" w:sz="0" w:space="0" w:color="D3D3D3"/>
                              <w:right w:val="single" w:sz="0" w:space="0" w:color="D3D3D3"/>
                            </w:tcBorders>
                          </w:tcPr>
                          <w:p w14:paraId="1D5F6EF1"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712FDC61"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0" w:space="0" w:color="D3D3D3"/>
                              <w:left w:val="single" w:sz="0" w:space="0" w:color="D3D3D3"/>
                              <w:bottom w:val="single" w:sz="0" w:space="0" w:color="D3D3D3"/>
                              <w:right w:val="single" w:sz="0" w:space="0" w:color="D3D3D3"/>
                            </w:tcBorders>
                          </w:tcPr>
                          <w:p w14:paraId="5426645B"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58622F" w14:paraId="68EDFB82" w14:textId="77777777" w:rsidTr="00B20AB0">
                        <w:trPr>
                          <w:cantSplit/>
                        </w:trPr>
                        <w:tc>
                          <w:tcPr>
                            <w:tcW w:w="2109" w:type="dxa"/>
                            <w:tcBorders>
                              <w:top w:val="single" w:sz="0" w:space="0" w:color="D3D3D3"/>
                              <w:left w:val="single" w:sz="0" w:space="0" w:color="D3D3D3"/>
                              <w:bottom w:val="single" w:sz="2" w:space="0" w:color="D3D3D3"/>
                              <w:right w:val="single" w:sz="0" w:space="0" w:color="D3D3D3"/>
                            </w:tcBorders>
                          </w:tcPr>
                          <w:p w14:paraId="6A56C065" w14:textId="77777777" w:rsidR="0058622F" w:rsidRPr="00C95312" w:rsidRDefault="0058622F" w:rsidP="0058622F">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0" w:type="auto"/>
                            <w:tcBorders>
                              <w:top w:val="single" w:sz="0" w:space="0" w:color="D3D3D3"/>
                              <w:left w:val="single" w:sz="0" w:space="0" w:color="D3D3D3"/>
                              <w:bottom w:val="single" w:sz="2" w:space="0" w:color="D3D3D3"/>
                              <w:right w:val="single" w:sz="0" w:space="0" w:color="D3D3D3"/>
                            </w:tcBorders>
                          </w:tcPr>
                          <w:p w14:paraId="1D1FCA78"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0" w:space="0" w:color="D3D3D3"/>
                              <w:left w:val="single" w:sz="0" w:space="0" w:color="D3D3D3"/>
                              <w:bottom w:val="single" w:sz="2" w:space="0" w:color="D3D3D3"/>
                              <w:right w:val="single" w:sz="0" w:space="0" w:color="D3D3D3"/>
                            </w:tcBorders>
                          </w:tcPr>
                          <w:p w14:paraId="67A72705"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1290EB52"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5CA06FF8"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11F46C5E" w14:textId="77777777" w:rsidR="0058622F" w:rsidRPr="00417B18"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58622F" w14:paraId="43EED2E9"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0CD68E42" w14:textId="77777777" w:rsidR="0058622F" w:rsidRPr="00C95312" w:rsidRDefault="0058622F" w:rsidP="0058622F">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1E1C4043"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2" w:space="0" w:color="D3D3D3"/>
                              <w:left w:val="single" w:sz="2" w:space="0" w:color="D3D3D3"/>
                              <w:bottom w:val="single" w:sz="4" w:space="0" w:color="auto"/>
                              <w:right w:val="single" w:sz="2" w:space="0" w:color="D3D3D3"/>
                            </w:tcBorders>
                          </w:tcPr>
                          <w:p w14:paraId="3CDA0C5A"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0.205</w:t>
                            </w:r>
                          </w:p>
                        </w:tc>
                        <w:tc>
                          <w:tcPr>
                            <w:tcW w:w="0" w:type="auto"/>
                            <w:tcBorders>
                              <w:top w:val="single" w:sz="2" w:space="0" w:color="D3D3D3"/>
                              <w:left w:val="single" w:sz="2" w:space="0" w:color="D3D3D3"/>
                              <w:bottom w:val="single" w:sz="4" w:space="0" w:color="auto"/>
                              <w:right w:val="single" w:sz="2" w:space="0" w:color="D3D3D3"/>
                            </w:tcBorders>
                          </w:tcPr>
                          <w:p w14:paraId="1418B383"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0.207</w:t>
                            </w:r>
                          </w:p>
                        </w:tc>
                        <w:tc>
                          <w:tcPr>
                            <w:tcW w:w="0" w:type="auto"/>
                            <w:tcBorders>
                              <w:top w:val="single" w:sz="2" w:space="0" w:color="D3D3D3"/>
                              <w:left w:val="single" w:sz="2" w:space="0" w:color="D3D3D3"/>
                              <w:bottom w:val="single" w:sz="4" w:space="0" w:color="auto"/>
                              <w:right w:val="single" w:sz="2" w:space="0" w:color="D3D3D3"/>
                            </w:tcBorders>
                          </w:tcPr>
                          <w:p w14:paraId="12AB61C3"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2" w:space="0" w:color="D3D3D3"/>
                              <w:left w:val="single" w:sz="2" w:space="0" w:color="D3D3D3"/>
                              <w:bottom w:val="single" w:sz="4" w:space="0" w:color="auto"/>
                              <w:right w:val="single" w:sz="2" w:space="0" w:color="D3D3D3"/>
                            </w:tcBorders>
                          </w:tcPr>
                          <w:p w14:paraId="53D24005" w14:textId="77777777" w:rsidR="0058622F" w:rsidRPr="00417B18" w:rsidRDefault="0058622F" w:rsidP="0058622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58622F" w14:paraId="698329AB" w14:textId="77777777" w:rsidTr="00B20AB0">
                        <w:trPr>
                          <w:cantSplit/>
                        </w:trPr>
                        <w:tc>
                          <w:tcPr>
                            <w:tcW w:w="2109" w:type="dxa"/>
                            <w:tcBorders>
                              <w:top w:val="single" w:sz="4" w:space="0" w:color="auto"/>
                              <w:left w:val="single" w:sz="0" w:space="0" w:color="D3D3D3"/>
                              <w:bottom w:val="single" w:sz="2" w:space="0" w:color="D3D3D3"/>
                              <w:right w:val="single" w:sz="0" w:space="0" w:color="D3D3D3"/>
                            </w:tcBorders>
                          </w:tcPr>
                          <w:p w14:paraId="3C1E1F58" w14:textId="77777777" w:rsidR="0058622F"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6AA53F9E" w14:textId="77777777" w:rsidR="0058622F" w:rsidRPr="00C95312" w:rsidRDefault="0058622F" w:rsidP="0058622F">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608689A1" w14:textId="77777777" w:rsidR="0058622F"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40</w:t>
                            </w:r>
                          </w:p>
                          <w:p w14:paraId="245AE1A5"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(18, 22)</w:t>
                            </w:r>
                          </w:p>
                        </w:tc>
                        <w:tc>
                          <w:tcPr>
                            <w:tcW w:w="0" w:type="auto"/>
                            <w:tcBorders>
                              <w:top w:val="single" w:sz="4" w:space="0" w:color="auto"/>
                              <w:left w:val="single" w:sz="0" w:space="0" w:color="D3D3D3"/>
                              <w:bottom w:val="single" w:sz="2" w:space="0" w:color="D3D3D3"/>
                              <w:right w:val="single" w:sz="0" w:space="0" w:color="D3D3D3"/>
                            </w:tcBorders>
                          </w:tcPr>
                          <w:p w14:paraId="4D8F4FF5"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0DFB3BC1"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7A30151B"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21A69D47"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0FEC7900"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7DEA9E0F"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2CBE93F8"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263F67F0"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(24, 22)</w:t>
                            </w:r>
                          </w:p>
                        </w:tc>
                      </w:tr>
                      <w:tr w:rsidR="0058622F" w14:paraId="760D11E4"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67E269E6" w14:textId="77777777" w:rsidR="0058622F"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74058228" w14:textId="77777777" w:rsidR="0058622F" w:rsidRPr="00C95312" w:rsidRDefault="0058622F" w:rsidP="0058622F">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125F1E10"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15</w:t>
                            </w:r>
                            <w:r>
                              <w:rPr>
                                <w:rFonts w:ascii="Times New Roman" w:hAnsi="Times New Roman" w:cs="Times New Roman"/>
                                <w:sz w:val="18"/>
                                <w:szCs w:val="18"/>
                              </w:rPr>
                              <w:t>7</w:t>
                            </w:r>
                          </w:p>
                          <w:p w14:paraId="66110415"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(50, 107)</w:t>
                            </w:r>
                          </w:p>
                        </w:tc>
                        <w:tc>
                          <w:tcPr>
                            <w:tcW w:w="0" w:type="auto"/>
                            <w:tcBorders>
                              <w:top w:val="single" w:sz="2" w:space="0" w:color="D3D3D3"/>
                              <w:left w:val="single" w:sz="2" w:space="0" w:color="D3D3D3"/>
                              <w:bottom w:val="single" w:sz="4" w:space="0" w:color="auto"/>
                              <w:right w:val="single" w:sz="2" w:space="0" w:color="D3D3D3"/>
                            </w:tcBorders>
                          </w:tcPr>
                          <w:p w14:paraId="35D68347"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017718FB"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51061506"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716157BA"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3E6F69FD"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5341ECA5"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232058B3" w14:textId="77777777" w:rsidR="0058622F" w:rsidRDefault="0058622F" w:rsidP="0058622F">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2AF78DF1" w14:textId="77777777" w:rsidR="0058622F" w:rsidRPr="008D3D7D" w:rsidRDefault="0058622F" w:rsidP="0058622F">
                            <w:pPr>
                              <w:keepNext/>
                              <w:spacing w:after="60"/>
                              <w:rPr>
                                <w:rFonts w:ascii="Times New Roman" w:hAnsi="Times New Roman" w:cs="Times New Roman"/>
                                <w:sz w:val="18"/>
                                <w:szCs w:val="18"/>
                              </w:rPr>
                            </w:pPr>
                            <w:r>
                              <w:rPr>
                                <w:rFonts w:ascii="Times New Roman" w:hAnsi="Times New Roman" w:cs="Times New Roman"/>
                                <w:sz w:val="18"/>
                                <w:szCs w:val="18"/>
                              </w:rPr>
                              <w:t>(65, 140)</w:t>
                            </w:r>
                          </w:p>
                        </w:tc>
                      </w:tr>
                    </w:tbl>
                    <w:p w14:paraId="04D058A9" w14:textId="103CE52D" w:rsidR="0058622F" w:rsidRDefault="0058622F" w:rsidP="0058622F">
                      <w:r w:rsidRPr="00121123">
                        <w:rPr>
                          <w:i/>
                          <w:iCs/>
                          <w:sz w:val="20"/>
                        </w:rPr>
                        <w:t>Note</w:t>
                      </w:r>
                      <w:r>
                        <w:rPr>
                          <w:sz w:val="20"/>
                        </w:rPr>
                        <w:t xml:space="preserve">: CWB = Cluster wild bootstrapping; SD = </w:t>
                      </w:r>
                      <w:r w:rsidR="00342235">
                        <w:rPr>
                          <w:sz w:val="20"/>
                        </w:rPr>
                        <w:t>S</w:t>
                      </w:r>
                      <w:r>
                        <w:rPr>
                          <w:sz w:val="20"/>
                        </w:rPr>
                        <w:t xml:space="preserve">tandard </w:t>
                      </w:r>
                      <w:r w:rsidR="00342235">
                        <w:rPr>
                          <w:sz w:val="20"/>
                        </w:rPr>
                        <w:t>D</w:t>
                      </w:r>
                      <w:r>
                        <w:rPr>
                          <w:sz w:val="20"/>
                        </w:rPr>
                        <w:t>eviation</w:t>
                      </w:r>
                    </w:p>
                  </w:txbxContent>
                </v:textbox>
                <w10:wrap type="square"/>
              </v:shape>
            </w:pict>
          </mc:Fallback>
        </mc:AlternateContent>
      </w:r>
      <w:r w:rsidR="009E1EE0">
        <w:rPr>
          <w:rFonts w:eastAsia="Times New Roman"/>
          <w:lang w:val="en-US"/>
        </w:rPr>
        <w:br w:type="page"/>
      </w:r>
    </w:p>
    <w:p w14:paraId="665F4D43" w14:textId="5921DE10" w:rsidR="00C43035" w:rsidRDefault="00C43035">
      <w:pPr>
        <w:rPr>
          <w:rFonts w:eastAsia="Times New Roman"/>
          <w:lang w:val="en-US"/>
        </w:rPr>
      </w:pPr>
      <w:r w:rsidRPr="00C43035">
        <w:rPr>
          <w:rFonts w:eastAsia="Times New Roman"/>
          <w:noProof/>
          <w:lang w:val="en-US"/>
        </w:rPr>
        <w:lastRenderedPageBreak/>
        <mc:AlternateContent>
          <mc:Choice Requires="wps">
            <w:drawing>
              <wp:anchor distT="45720" distB="45720" distL="114300" distR="114300" simplePos="0" relativeHeight="251688960" behindDoc="0" locked="0" layoutInCell="1" allowOverlap="1" wp14:anchorId="0350F3AB" wp14:editId="2C285B10">
                <wp:simplePos x="0" y="0"/>
                <wp:positionH relativeFrom="column">
                  <wp:posOffset>-331470</wp:posOffset>
                </wp:positionH>
                <wp:positionV relativeFrom="paragraph">
                  <wp:posOffset>1472565</wp:posOffset>
                </wp:positionV>
                <wp:extent cx="8213090" cy="5283835"/>
                <wp:effectExtent l="0" t="2223" r="0" b="0"/>
                <wp:wrapSquare wrapText="bothSides"/>
                <wp:docPr id="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213090" cy="5283835"/>
                        </a:xfrm>
                        <a:prstGeom prst="rect">
                          <a:avLst/>
                        </a:prstGeom>
                        <a:solidFill>
                          <a:srgbClr val="FFFFFF"/>
                        </a:solidFill>
                        <a:ln w="9525">
                          <a:noFill/>
                          <a:miter lim="800000"/>
                          <a:headEnd/>
                          <a:tailEnd/>
                        </a:ln>
                      </wps:spPr>
                      <wps:txbx>
                        <w:txbxContent>
                          <w:p w14:paraId="3BC0B07E" w14:textId="7D728DA6" w:rsidR="00C43035" w:rsidRPr="00EA2599" w:rsidRDefault="00C43035" w:rsidP="00C43035">
                            <w:r w:rsidRPr="00CE4192">
                              <w:rPr>
                                <w:b/>
                                <w:bCs/>
                              </w:rPr>
                              <w:t xml:space="preserve">TABLE </w:t>
                            </w:r>
                            <w:r>
                              <w:rPr>
                                <w:b/>
                                <w:bCs/>
                              </w:rPr>
                              <w:t>15</w:t>
                            </w:r>
                            <w:r w:rsidRPr="00EA2599">
                              <w:t xml:space="preserve"> Publication bias-adjusted estimates across </w:t>
                            </w:r>
                            <w:proofErr w:type="spellStart"/>
                            <w:r w:rsidRPr="00EA2599">
                              <w:t>reintegrational</w:t>
                            </w:r>
                            <w:proofErr w:type="spellEnd"/>
                            <w:r w:rsidRPr="00EA2599">
                              <w:t xml:space="preserve"> outcomes</w:t>
                            </w:r>
                          </w:p>
                          <w:tbl>
                            <w:tblPr>
                              <w:tblStyle w:val="Table"/>
                              <w:tblW w:w="12613" w:type="dxa"/>
                              <w:tblCellMar>
                                <w:left w:w="60" w:type="dxa"/>
                                <w:right w:w="60" w:type="dxa"/>
                              </w:tblCellMar>
                              <w:tblLook w:val="0000" w:firstRow="0" w:lastRow="0" w:firstColumn="0" w:lastColumn="0" w:noHBand="0" w:noVBand="0"/>
                            </w:tblPr>
                            <w:tblGrid>
                              <w:gridCol w:w="1698"/>
                              <w:gridCol w:w="1701"/>
                              <w:gridCol w:w="1843"/>
                              <w:gridCol w:w="1843"/>
                              <w:gridCol w:w="1843"/>
                              <w:gridCol w:w="1842"/>
                              <w:gridCol w:w="1843"/>
                            </w:tblGrid>
                            <w:tr w:rsidR="00C43035" w14:paraId="0925AF07" w14:textId="77777777" w:rsidTr="00B20AB0">
                              <w:trPr>
                                <w:cantSplit/>
                                <w:tblHeader/>
                              </w:trPr>
                              <w:tc>
                                <w:tcPr>
                                  <w:tcW w:w="1698" w:type="dxa"/>
                                  <w:vMerge w:val="restart"/>
                                  <w:tcBorders>
                                    <w:top w:val="single" w:sz="4" w:space="0" w:color="auto"/>
                                    <w:left w:val="single" w:sz="2" w:space="0" w:color="D3D3D3"/>
                                  </w:tcBorders>
                                </w:tcPr>
                                <w:p w14:paraId="112694AA" w14:textId="77777777" w:rsidR="00C43035"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1022011F" w14:textId="77777777" w:rsidR="00C43035" w:rsidRPr="00C95312" w:rsidRDefault="00C43035" w:rsidP="00C43035">
                                  <w:pPr>
                                    <w:keepNext/>
                                    <w:spacing w:after="60"/>
                                    <w:rPr>
                                      <w:rFonts w:ascii="Times New Roman" w:hAnsi="Times New Roman" w:cs="Times New Roman"/>
                                      <w:b/>
                                      <w:sz w:val="18"/>
                                      <w:szCs w:val="18"/>
                                    </w:rPr>
                                  </w:pPr>
                                  <w:proofErr w:type="spellStart"/>
                                  <w:r w:rsidRPr="00C95312">
                                    <w:rPr>
                                      <w:rFonts w:ascii="Times New Roman" w:hAnsi="Times New Roman" w:cs="Times New Roman"/>
                                      <w:b/>
                                      <w:sz w:val="18"/>
                                      <w:szCs w:val="18"/>
                                    </w:rPr>
                                    <w:t>Coeffiecent</w:t>
                                  </w:r>
                                  <w:proofErr w:type="spellEnd"/>
                                </w:p>
                              </w:tc>
                              <w:tc>
                                <w:tcPr>
                                  <w:tcW w:w="1701" w:type="dxa"/>
                                  <w:tcBorders>
                                    <w:top w:val="single" w:sz="4" w:space="0" w:color="auto"/>
                                    <w:bottom w:val="single" w:sz="4" w:space="0" w:color="auto"/>
                                  </w:tcBorders>
                                </w:tcPr>
                                <w:p w14:paraId="0391C10E" w14:textId="77777777" w:rsidR="00C43035" w:rsidRPr="00CB6B47" w:rsidRDefault="00C43035" w:rsidP="00C43035">
                                  <w:pPr>
                                    <w:keepNext/>
                                    <w:spacing w:after="60"/>
                                    <w:rPr>
                                      <w:rFonts w:ascii="Times New Roman" w:hAnsi="Times New Roman" w:cs="Times New Roman"/>
                                      <w:b/>
                                      <w:sz w:val="18"/>
                                      <w:szCs w:val="18"/>
                                    </w:rPr>
                                  </w:pPr>
                                  <w:r w:rsidRPr="00CB6B47">
                                    <w:rPr>
                                      <w:rFonts w:ascii="Times New Roman" w:hAnsi="Times New Roman" w:cs="Times New Roman"/>
                                      <w:b/>
                                      <w:sz w:val="18"/>
                                      <w:szCs w:val="18"/>
                                    </w:rPr>
                                    <w:t>Bootstrap HYEMA</w:t>
                                  </w:r>
                                </w:p>
                              </w:tc>
                              <w:tc>
                                <w:tcPr>
                                  <w:tcW w:w="1843" w:type="dxa"/>
                                  <w:tcBorders>
                                    <w:top w:val="single" w:sz="4" w:space="0" w:color="auto"/>
                                    <w:bottom w:val="single" w:sz="4" w:space="0" w:color="auto"/>
                                  </w:tcBorders>
                                </w:tcPr>
                                <w:p w14:paraId="09A7F1CF" w14:textId="77777777" w:rsidR="00C43035" w:rsidRPr="000B06F8" w:rsidRDefault="00C43035" w:rsidP="00C43035">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 xml:space="preserve">Worst-case </w:t>
                                  </w:r>
                                  <w:proofErr w:type="spellStart"/>
                                  <w:r w:rsidRPr="00C95312">
                                    <w:rPr>
                                      <w:rFonts w:ascii="Times New Roman" w:hAnsi="Times New Roman" w:cs="Times New Roman"/>
                                      <w:b/>
                                      <w:sz w:val="18"/>
                                      <w:szCs w:val="18"/>
                                    </w:rPr>
                                    <w:t>meta</w:t>
                                  </w:r>
                                  <w:r w:rsidRPr="000B06F8">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0AF43CC3" w14:textId="77777777" w:rsidR="00C43035" w:rsidRPr="000B06F8" w:rsidRDefault="00C43035" w:rsidP="00C43035">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w:t>
                                  </w:r>
                                  <w:proofErr w:type="spellStart"/>
                                  <w:r>
                                    <w:rPr>
                                      <w:rFonts w:ascii="Times New Roman" w:hAnsi="Times New Roman" w:cs="Times New Roman"/>
                                      <w:b/>
                                      <w:sz w:val="18"/>
                                      <w:szCs w:val="18"/>
                                    </w:rPr>
                                    <w:t>ISCW</w:t>
                                  </w:r>
                                  <w:r>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56CBBEE9" w14:textId="77777777" w:rsidR="00C43035" w:rsidRPr="00C95312"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PET/</w:t>
                                  </w:r>
                                  <w:proofErr w:type="spellStart"/>
                                  <w:r>
                                    <w:rPr>
                                      <w:rFonts w:ascii="Times New Roman" w:hAnsi="Times New Roman" w:cs="Times New Roman"/>
                                      <w:b/>
                                      <w:sz w:val="18"/>
                                      <w:szCs w:val="18"/>
                                    </w:rPr>
                                    <w:t>PEESE</w:t>
                                  </w:r>
                                  <w:r>
                                    <w:rPr>
                                      <w:rFonts w:ascii="Times New Roman" w:hAnsi="Times New Roman" w:cs="Times New Roman"/>
                                      <w:sz w:val="18"/>
                                      <w:szCs w:val="18"/>
                                      <w:vertAlign w:val="superscript"/>
                                    </w:rPr>
                                    <w:t>a</w:t>
                                  </w:r>
                                  <w:proofErr w:type="spellEnd"/>
                                </w:p>
                              </w:tc>
                              <w:tc>
                                <w:tcPr>
                                  <w:tcW w:w="1842" w:type="dxa"/>
                                  <w:tcBorders>
                                    <w:top w:val="single" w:sz="4" w:space="0" w:color="auto"/>
                                    <w:bottom w:val="single" w:sz="4" w:space="0" w:color="auto"/>
                                  </w:tcBorders>
                                </w:tcPr>
                                <w:p w14:paraId="6167C1B7" w14:textId="77777777" w:rsidR="00C43035" w:rsidRPr="00C95312"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Bootstrap 3PSM</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647F77D9" w14:textId="77777777" w:rsidR="00C43035" w:rsidRPr="00C95312"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Bootstrap 4PSM</w:t>
                                  </w:r>
                                  <w:r>
                                    <w:rPr>
                                      <w:rFonts w:ascii="Times New Roman" w:hAnsi="Times New Roman" w:cs="Times New Roman"/>
                                      <w:sz w:val="18"/>
                                      <w:szCs w:val="18"/>
                                      <w:vertAlign w:val="superscript"/>
                                    </w:rPr>
                                    <w:t>a</w:t>
                                  </w:r>
                                </w:p>
                              </w:tc>
                            </w:tr>
                            <w:tr w:rsidR="00C43035" w14:paraId="48915DFA" w14:textId="77777777" w:rsidTr="00B20AB0">
                              <w:trPr>
                                <w:cantSplit/>
                                <w:tblHeader/>
                              </w:trPr>
                              <w:tc>
                                <w:tcPr>
                                  <w:tcW w:w="1698" w:type="dxa"/>
                                  <w:vMerge/>
                                  <w:tcBorders>
                                    <w:left w:val="single" w:sz="2" w:space="0" w:color="D3D3D3"/>
                                    <w:bottom w:val="single" w:sz="4" w:space="0" w:color="auto"/>
                                  </w:tcBorders>
                                </w:tcPr>
                                <w:p w14:paraId="05B8684D" w14:textId="77777777" w:rsidR="00C43035" w:rsidRPr="00C95312" w:rsidRDefault="00C43035" w:rsidP="00C43035">
                                  <w:pPr>
                                    <w:keepNext/>
                                    <w:spacing w:after="60"/>
                                    <w:rPr>
                                      <w:rFonts w:ascii="Times New Roman" w:hAnsi="Times New Roman" w:cs="Times New Roman"/>
                                      <w:b/>
                                      <w:sz w:val="18"/>
                                      <w:szCs w:val="18"/>
                                    </w:rPr>
                                  </w:pPr>
                                </w:p>
                              </w:tc>
                              <w:tc>
                                <w:tcPr>
                                  <w:tcW w:w="1701" w:type="dxa"/>
                                  <w:tcBorders>
                                    <w:top w:val="single" w:sz="4" w:space="0" w:color="auto"/>
                                    <w:bottom w:val="single" w:sz="4" w:space="0" w:color="auto"/>
                                  </w:tcBorders>
                                </w:tcPr>
                                <w:p w14:paraId="0E8613C3" w14:textId="77777777" w:rsidR="00C43035" w:rsidRPr="00CB6B47" w:rsidRDefault="00C43035" w:rsidP="00C43035">
                                  <w:pPr>
                                    <w:keepNext/>
                                    <w:spacing w:after="60"/>
                                    <w:rPr>
                                      <w:rFonts w:ascii="Times New Roman" w:hAnsi="Times New Roman" w:cs="Times New Roman"/>
                                      <w:sz w:val="18"/>
                                      <w:szCs w:val="18"/>
                                    </w:rPr>
                                  </w:pPr>
                                  <w:r w:rsidRPr="00CB6B47">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48B0E5BF"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456ABC49"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2AC60594"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09D0B611"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26E55F9A"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C43035" w14:paraId="7277FB94" w14:textId="77777777" w:rsidTr="00B20AB0">
                              <w:trPr>
                                <w:cantSplit/>
                              </w:trPr>
                              <w:tc>
                                <w:tcPr>
                                  <w:tcW w:w="1698" w:type="dxa"/>
                                  <w:tcBorders>
                                    <w:top w:val="single" w:sz="4" w:space="0" w:color="auto"/>
                                    <w:left w:val="single" w:sz="2" w:space="0" w:color="D3D3D3"/>
                                    <w:bottom w:val="single" w:sz="2" w:space="0" w:color="D3D3D3"/>
                                    <w:right w:val="single" w:sz="2" w:space="0" w:color="D3D3D3"/>
                                  </w:tcBorders>
                                </w:tcPr>
                                <w:p w14:paraId="0BCF2128"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w:t>
                                  </w:r>
                                  <w:r>
                                    <w:rPr>
                                      <w:rFonts w:ascii="Times New Roman" w:hAnsi="Times New Roman" w:cs="Times New Roman"/>
                                      <w:sz w:val="18"/>
                                      <w:szCs w:val="20"/>
                                    </w:rPr>
                                    <w:t>s</w:t>
                                  </w:r>
                                  <w:r w:rsidRPr="00B5620C">
                                    <w:rPr>
                                      <w:rFonts w:ascii="Times New Roman" w:hAnsi="Times New Roman" w:cs="Times New Roman"/>
                                      <w:sz w:val="18"/>
                                      <w:szCs w:val="20"/>
                                    </w:rPr>
                                    <w:t xml:space="preserve"> </w:t>
                                  </w:r>
                                </w:p>
                              </w:tc>
                              <w:tc>
                                <w:tcPr>
                                  <w:tcW w:w="1701" w:type="dxa"/>
                                  <w:tcBorders>
                                    <w:top w:val="single" w:sz="4" w:space="0" w:color="auto"/>
                                    <w:left w:val="single" w:sz="2" w:space="0" w:color="D3D3D3"/>
                                    <w:bottom w:val="single" w:sz="0" w:space="0" w:color="D3D3D3"/>
                                    <w:right w:val="single" w:sz="0" w:space="0" w:color="D3D3D3"/>
                                  </w:tcBorders>
                                </w:tcPr>
                                <w:p w14:paraId="2437AD2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0.126 [0.013, 0.653]</w:t>
                                  </w:r>
                                </w:p>
                              </w:tc>
                              <w:tc>
                                <w:tcPr>
                                  <w:tcW w:w="1843" w:type="dxa"/>
                                  <w:tcBorders>
                                    <w:top w:val="single" w:sz="4" w:space="0" w:color="auto"/>
                                    <w:left w:val="single" w:sz="0" w:space="0" w:color="D3D3D3"/>
                                    <w:bottom w:val="single" w:sz="0" w:space="0" w:color="D3D3D3"/>
                                    <w:right w:val="single" w:sz="0" w:space="0" w:color="D3D3D3"/>
                                  </w:tcBorders>
                                </w:tcPr>
                                <w:p w14:paraId="06F9D4A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0.015 [-0.141, 0.171]</w:t>
                                  </w:r>
                                </w:p>
                              </w:tc>
                              <w:tc>
                                <w:tcPr>
                                  <w:tcW w:w="1843" w:type="dxa"/>
                                  <w:tcBorders>
                                    <w:top w:val="single" w:sz="4" w:space="0" w:color="auto"/>
                                    <w:left w:val="single" w:sz="0" w:space="0" w:color="D3D3D3"/>
                                    <w:bottom w:val="single" w:sz="0" w:space="0" w:color="D3D3D3"/>
                                    <w:right w:val="single" w:sz="0" w:space="0" w:color="D3D3D3"/>
                                  </w:tcBorders>
                                </w:tcPr>
                                <w:p w14:paraId="395F182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0.03 [-0.331, 0.392]</w:t>
                                  </w:r>
                                </w:p>
                              </w:tc>
                              <w:tc>
                                <w:tcPr>
                                  <w:tcW w:w="1843" w:type="dxa"/>
                                  <w:tcBorders>
                                    <w:top w:val="single" w:sz="4" w:space="0" w:color="auto"/>
                                    <w:left w:val="single" w:sz="0" w:space="0" w:color="D3D3D3"/>
                                    <w:bottom w:val="single" w:sz="0" w:space="0" w:color="D3D3D3"/>
                                    <w:right w:val="single" w:sz="0" w:space="0" w:color="D3D3D3"/>
                                  </w:tcBorders>
                                </w:tcPr>
                                <w:p w14:paraId="102F619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0.038 [-1.068, 1.145]</w:t>
                                  </w:r>
                                </w:p>
                              </w:tc>
                              <w:tc>
                                <w:tcPr>
                                  <w:tcW w:w="1842" w:type="dxa"/>
                                  <w:tcBorders>
                                    <w:top w:val="single" w:sz="4" w:space="0" w:color="auto"/>
                                    <w:left w:val="single" w:sz="0" w:space="0" w:color="D3D3D3"/>
                                    <w:bottom w:val="single" w:sz="0" w:space="0" w:color="D3D3D3"/>
                                    <w:right w:val="single" w:sz="0" w:space="0" w:color="D3D3D3"/>
                                  </w:tcBorders>
                                </w:tcPr>
                                <w:p w14:paraId="04BEF51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0.125 [-0.003, 0.416]</w:t>
                                  </w:r>
                                </w:p>
                              </w:tc>
                              <w:tc>
                                <w:tcPr>
                                  <w:tcW w:w="1843" w:type="dxa"/>
                                  <w:tcBorders>
                                    <w:top w:val="single" w:sz="4" w:space="0" w:color="auto"/>
                                    <w:left w:val="single" w:sz="0" w:space="0" w:color="D3D3D3"/>
                                    <w:bottom w:val="single" w:sz="0" w:space="0" w:color="D3D3D3"/>
                                    <w:right w:val="single" w:sz="0" w:space="0" w:color="D3D3D3"/>
                                  </w:tcBorders>
                                </w:tcPr>
                                <w:p w14:paraId="2CCDE93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0.109 [-0.058, 0.42]</w:t>
                                  </w:r>
                                </w:p>
                              </w:tc>
                            </w:tr>
                            <w:tr w:rsidR="00C43035" w14:paraId="31E8AF08" w14:textId="77777777" w:rsidTr="00B20AB0">
                              <w:trPr>
                                <w:cantSplit/>
                              </w:trPr>
                              <w:tc>
                                <w:tcPr>
                                  <w:tcW w:w="1698" w:type="dxa"/>
                                  <w:tcBorders>
                                    <w:top w:val="single" w:sz="2" w:space="0" w:color="D3D3D3"/>
                                    <w:left w:val="single" w:sz="0" w:space="0" w:color="D3D3D3"/>
                                    <w:bottom w:val="single" w:sz="0" w:space="0" w:color="D3D3D3"/>
                                    <w:right w:val="single" w:sz="0" w:space="0" w:color="D3D3D3"/>
                                  </w:tcBorders>
                                </w:tcPr>
                                <w:p w14:paraId="7FFB437D"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Hope</w:t>
                                  </w:r>
                                </w:p>
                              </w:tc>
                              <w:tc>
                                <w:tcPr>
                                  <w:tcW w:w="1701" w:type="dxa"/>
                                  <w:tcBorders>
                                    <w:top w:val="single" w:sz="0" w:space="0" w:color="D3D3D3"/>
                                    <w:left w:val="single" w:sz="0" w:space="0" w:color="D3D3D3"/>
                                    <w:bottom w:val="single" w:sz="0" w:space="0" w:color="D3D3D3"/>
                                    <w:right w:val="single" w:sz="0" w:space="0" w:color="D3D3D3"/>
                                  </w:tcBorders>
                                </w:tcPr>
                                <w:p w14:paraId="655913C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0.353 [0.115, 0.432]</w:t>
                                  </w:r>
                                </w:p>
                              </w:tc>
                              <w:tc>
                                <w:tcPr>
                                  <w:tcW w:w="1843" w:type="dxa"/>
                                  <w:tcBorders>
                                    <w:top w:val="single" w:sz="0" w:space="0" w:color="D3D3D3"/>
                                    <w:left w:val="single" w:sz="0" w:space="0" w:color="D3D3D3"/>
                                    <w:bottom w:val="single" w:sz="0" w:space="0" w:color="D3D3D3"/>
                                    <w:right w:val="single" w:sz="0" w:space="0" w:color="D3D3D3"/>
                                  </w:tcBorders>
                                </w:tcPr>
                                <w:p w14:paraId="2559E0B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0.173 [0.062, 0.284]</w:t>
                                  </w:r>
                                </w:p>
                              </w:tc>
                              <w:tc>
                                <w:tcPr>
                                  <w:tcW w:w="1843" w:type="dxa"/>
                                  <w:tcBorders>
                                    <w:top w:val="single" w:sz="0" w:space="0" w:color="D3D3D3"/>
                                    <w:left w:val="single" w:sz="0" w:space="0" w:color="D3D3D3"/>
                                    <w:bottom w:val="single" w:sz="0" w:space="0" w:color="D3D3D3"/>
                                    <w:right w:val="single" w:sz="0" w:space="0" w:color="D3D3D3"/>
                                  </w:tcBorders>
                                </w:tcPr>
                                <w:p w14:paraId="040E9145"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0.304 [0.042, 0.566]</w:t>
                                  </w:r>
                                </w:p>
                              </w:tc>
                              <w:tc>
                                <w:tcPr>
                                  <w:tcW w:w="1843" w:type="dxa"/>
                                  <w:tcBorders>
                                    <w:top w:val="single" w:sz="0" w:space="0" w:color="D3D3D3"/>
                                    <w:left w:val="single" w:sz="0" w:space="0" w:color="D3D3D3"/>
                                    <w:bottom w:val="single" w:sz="0" w:space="0" w:color="D3D3D3"/>
                                    <w:right w:val="single" w:sz="0" w:space="0" w:color="D3D3D3"/>
                                  </w:tcBorders>
                                </w:tcPr>
                                <w:p w14:paraId="3DE7ADC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0.31 [-0.783, 1.404]</w:t>
                                  </w:r>
                                </w:p>
                              </w:tc>
                              <w:tc>
                                <w:tcPr>
                                  <w:tcW w:w="1842" w:type="dxa"/>
                                  <w:tcBorders>
                                    <w:top w:val="single" w:sz="0" w:space="0" w:color="D3D3D3"/>
                                    <w:left w:val="single" w:sz="0" w:space="0" w:color="D3D3D3"/>
                                    <w:bottom w:val="single" w:sz="0" w:space="0" w:color="D3D3D3"/>
                                    <w:right w:val="single" w:sz="0" w:space="0" w:color="D3D3D3"/>
                                  </w:tcBorders>
                                </w:tcPr>
                                <w:p w14:paraId="7C0371FA"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0.253 [0.127, 0.387]</w:t>
                                  </w:r>
                                </w:p>
                              </w:tc>
                              <w:tc>
                                <w:tcPr>
                                  <w:tcW w:w="1843" w:type="dxa"/>
                                  <w:tcBorders>
                                    <w:top w:val="single" w:sz="0" w:space="0" w:color="D3D3D3"/>
                                    <w:left w:val="single" w:sz="0" w:space="0" w:color="D3D3D3"/>
                                    <w:bottom w:val="single" w:sz="0" w:space="0" w:color="D3D3D3"/>
                                    <w:right w:val="single" w:sz="0" w:space="0" w:color="D3D3D3"/>
                                  </w:tcBorders>
                                </w:tcPr>
                                <w:p w14:paraId="2B38823A"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0.238 [0.044, 0.38]</w:t>
                                  </w:r>
                                </w:p>
                              </w:tc>
                            </w:tr>
                            <w:tr w:rsidR="00C43035" w14:paraId="19A0F5DE"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468F9614"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Loneliness</w:t>
                                  </w:r>
                                </w:p>
                              </w:tc>
                              <w:tc>
                                <w:tcPr>
                                  <w:tcW w:w="1701" w:type="dxa"/>
                                  <w:tcBorders>
                                    <w:top w:val="single" w:sz="0" w:space="0" w:color="D3D3D3"/>
                                    <w:left w:val="single" w:sz="0" w:space="0" w:color="D3D3D3"/>
                                    <w:bottom w:val="single" w:sz="0" w:space="0" w:color="D3D3D3"/>
                                    <w:right w:val="single" w:sz="0" w:space="0" w:color="D3D3D3"/>
                                  </w:tcBorders>
                                </w:tcPr>
                                <w:p w14:paraId="0D7D64B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0.126 [-0.394, 0.848]</w:t>
                                  </w:r>
                                </w:p>
                              </w:tc>
                              <w:tc>
                                <w:tcPr>
                                  <w:tcW w:w="1843" w:type="dxa"/>
                                  <w:tcBorders>
                                    <w:top w:val="single" w:sz="0" w:space="0" w:color="D3D3D3"/>
                                    <w:left w:val="single" w:sz="0" w:space="0" w:color="D3D3D3"/>
                                    <w:bottom w:val="single" w:sz="0" w:space="0" w:color="D3D3D3"/>
                                    <w:right w:val="single" w:sz="0" w:space="0" w:color="D3D3D3"/>
                                  </w:tcBorders>
                                </w:tcPr>
                                <w:p w14:paraId="1E8EA0F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-0.11 [-0.51, 0.29]</w:t>
                                  </w:r>
                                </w:p>
                              </w:tc>
                              <w:tc>
                                <w:tcPr>
                                  <w:tcW w:w="1843" w:type="dxa"/>
                                  <w:tcBorders>
                                    <w:top w:val="single" w:sz="0" w:space="0" w:color="D3D3D3"/>
                                    <w:left w:val="single" w:sz="0" w:space="0" w:color="D3D3D3"/>
                                    <w:bottom w:val="single" w:sz="0" w:space="0" w:color="D3D3D3"/>
                                    <w:right w:val="single" w:sz="0" w:space="0" w:color="D3D3D3"/>
                                  </w:tcBorders>
                                </w:tcPr>
                                <w:p w14:paraId="60C1282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-0.01 [-0.951, 0.931]</w:t>
                                  </w:r>
                                </w:p>
                              </w:tc>
                              <w:tc>
                                <w:tcPr>
                                  <w:tcW w:w="1843" w:type="dxa"/>
                                  <w:tcBorders>
                                    <w:top w:val="single" w:sz="0" w:space="0" w:color="D3D3D3"/>
                                    <w:left w:val="single" w:sz="0" w:space="0" w:color="D3D3D3"/>
                                    <w:bottom w:val="single" w:sz="0" w:space="0" w:color="D3D3D3"/>
                                    <w:right w:val="single" w:sz="0" w:space="0" w:color="D3D3D3"/>
                                  </w:tcBorders>
                                </w:tcPr>
                                <w:p w14:paraId="6D2F0C0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-0.004 [-1.108, 1.1]</w:t>
                                  </w:r>
                                </w:p>
                              </w:tc>
                              <w:tc>
                                <w:tcPr>
                                  <w:tcW w:w="1842" w:type="dxa"/>
                                  <w:tcBorders>
                                    <w:top w:val="single" w:sz="0" w:space="0" w:color="D3D3D3"/>
                                    <w:left w:val="single" w:sz="0" w:space="0" w:color="D3D3D3"/>
                                    <w:bottom w:val="single" w:sz="0" w:space="0" w:color="D3D3D3"/>
                                    <w:right w:val="single" w:sz="0" w:space="0" w:color="D3D3D3"/>
                                  </w:tcBorders>
                                </w:tcPr>
                                <w:p w14:paraId="40ED65E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-0.048 [-0.222, 0.656]</w:t>
                                  </w:r>
                                </w:p>
                              </w:tc>
                              <w:tc>
                                <w:tcPr>
                                  <w:tcW w:w="1843" w:type="dxa"/>
                                  <w:tcBorders>
                                    <w:top w:val="single" w:sz="0" w:space="0" w:color="D3D3D3"/>
                                    <w:left w:val="single" w:sz="0" w:space="0" w:color="D3D3D3"/>
                                    <w:bottom w:val="single" w:sz="0" w:space="0" w:color="D3D3D3"/>
                                    <w:right w:val="single" w:sz="0" w:space="0" w:color="D3D3D3"/>
                                  </w:tcBorders>
                                </w:tcPr>
                                <w:p w14:paraId="6E6AFE0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-0.059 [-0.235, 0.646]</w:t>
                                  </w:r>
                                </w:p>
                              </w:tc>
                            </w:tr>
                            <w:tr w:rsidR="00C43035" w14:paraId="6515246B"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4F050184"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Self-esteem</w:t>
                                  </w:r>
                                </w:p>
                              </w:tc>
                              <w:tc>
                                <w:tcPr>
                                  <w:tcW w:w="1701" w:type="dxa"/>
                                  <w:tcBorders>
                                    <w:top w:val="single" w:sz="0" w:space="0" w:color="D3D3D3"/>
                                    <w:left w:val="single" w:sz="0" w:space="0" w:color="D3D3D3"/>
                                    <w:bottom w:val="single" w:sz="0" w:space="0" w:color="D3D3D3"/>
                                    <w:right w:val="single" w:sz="0" w:space="0" w:color="D3D3D3"/>
                                  </w:tcBorders>
                                </w:tcPr>
                                <w:p w14:paraId="0E1803D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0.573 [0.063, 0.902]</w:t>
                                  </w:r>
                                </w:p>
                              </w:tc>
                              <w:tc>
                                <w:tcPr>
                                  <w:tcW w:w="1843" w:type="dxa"/>
                                  <w:tcBorders>
                                    <w:top w:val="single" w:sz="0" w:space="0" w:color="D3D3D3"/>
                                    <w:left w:val="single" w:sz="0" w:space="0" w:color="D3D3D3"/>
                                    <w:bottom w:val="single" w:sz="0" w:space="0" w:color="D3D3D3"/>
                                    <w:right w:val="single" w:sz="0" w:space="0" w:color="D3D3D3"/>
                                  </w:tcBorders>
                                </w:tcPr>
                                <w:p w14:paraId="4A571AC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0.268 [-0.004, 0.54]</w:t>
                                  </w:r>
                                </w:p>
                              </w:tc>
                              <w:tc>
                                <w:tcPr>
                                  <w:tcW w:w="1843" w:type="dxa"/>
                                  <w:tcBorders>
                                    <w:top w:val="single" w:sz="0" w:space="0" w:color="D3D3D3"/>
                                    <w:left w:val="single" w:sz="0" w:space="0" w:color="D3D3D3"/>
                                    <w:bottom w:val="single" w:sz="0" w:space="0" w:color="D3D3D3"/>
                                    <w:right w:val="single" w:sz="0" w:space="0" w:color="D3D3D3"/>
                                  </w:tcBorders>
                                </w:tcPr>
                                <w:p w14:paraId="0AAA2FF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0.401 [-0.196, 0.998]</w:t>
                                  </w:r>
                                </w:p>
                              </w:tc>
                              <w:tc>
                                <w:tcPr>
                                  <w:tcW w:w="1843" w:type="dxa"/>
                                  <w:tcBorders>
                                    <w:top w:val="single" w:sz="0" w:space="0" w:color="D3D3D3"/>
                                    <w:left w:val="single" w:sz="0" w:space="0" w:color="D3D3D3"/>
                                    <w:bottom w:val="single" w:sz="0" w:space="0" w:color="D3D3D3"/>
                                    <w:right w:val="single" w:sz="0" w:space="0" w:color="D3D3D3"/>
                                  </w:tcBorders>
                                </w:tcPr>
                                <w:p w14:paraId="3DFDCB2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0.407 [-0.419, 1.232]</w:t>
                                  </w:r>
                                </w:p>
                              </w:tc>
                              <w:tc>
                                <w:tcPr>
                                  <w:tcW w:w="1842" w:type="dxa"/>
                                  <w:tcBorders>
                                    <w:top w:val="single" w:sz="0" w:space="0" w:color="D3D3D3"/>
                                    <w:left w:val="single" w:sz="0" w:space="0" w:color="D3D3D3"/>
                                    <w:bottom w:val="single" w:sz="0" w:space="0" w:color="D3D3D3"/>
                                    <w:right w:val="single" w:sz="0" w:space="0" w:color="D3D3D3"/>
                                  </w:tcBorders>
                                </w:tcPr>
                                <w:p w14:paraId="4C675D2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0.359 [0.148, 0.571]</w:t>
                                  </w:r>
                                </w:p>
                              </w:tc>
                              <w:tc>
                                <w:tcPr>
                                  <w:tcW w:w="1843" w:type="dxa"/>
                                  <w:tcBorders>
                                    <w:top w:val="single" w:sz="0" w:space="0" w:color="D3D3D3"/>
                                    <w:left w:val="single" w:sz="0" w:space="0" w:color="D3D3D3"/>
                                    <w:bottom w:val="single" w:sz="0" w:space="0" w:color="D3D3D3"/>
                                    <w:right w:val="single" w:sz="0" w:space="0" w:color="D3D3D3"/>
                                  </w:tcBorders>
                                </w:tcPr>
                                <w:p w14:paraId="346D6DA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0.346 [0.07, 0.564]</w:t>
                                  </w:r>
                                </w:p>
                              </w:tc>
                            </w:tr>
                            <w:tr w:rsidR="00C43035" w14:paraId="6DC38E3F"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7722FAE7"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1701" w:type="dxa"/>
                                  <w:tcBorders>
                                    <w:top w:val="single" w:sz="0" w:space="0" w:color="D3D3D3"/>
                                    <w:left w:val="single" w:sz="0" w:space="0" w:color="D3D3D3"/>
                                    <w:bottom w:val="single" w:sz="0" w:space="0" w:color="D3D3D3"/>
                                    <w:right w:val="single" w:sz="0" w:space="0" w:color="D3D3D3"/>
                                  </w:tcBorders>
                                </w:tcPr>
                                <w:p w14:paraId="14006E8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0.166 [-0.037, 0.353]</w:t>
                                  </w:r>
                                </w:p>
                              </w:tc>
                              <w:tc>
                                <w:tcPr>
                                  <w:tcW w:w="1843" w:type="dxa"/>
                                  <w:tcBorders>
                                    <w:top w:val="single" w:sz="0" w:space="0" w:color="D3D3D3"/>
                                    <w:left w:val="single" w:sz="0" w:space="0" w:color="D3D3D3"/>
                                    <w:bottom w:val="single" w:sz="0" w:space="0" w:color="D3D3D3"/>
                                    <w:right w:val="single" w:sz="0" w:space="0" w:color="D3D3D3"/>
                                  </w:tcBorders>
                                </w:tcPr>
                                <w:p w14:paraId="6F9DC9C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0.001 [-0.121, 0.123]</w:t>
                                  </w:r>
                                </w:p>
                              </w:tc>
                              <w:tc>
                                <w:tcPr>
                                  <w:tcW w:w="1843" w:type="dxa"/>
                                  <w:tcBorders>
                                    <w:top w:val="single" w:sz="0" w:space="0" w:color="D3D3D3"/>
                                    <w:left w:val="single" w:sz="0" w:space="0" w:color="D3D3D3"/>
                                    <w:bottom w:val="single" w:sz="0" w:space="0" w:color="D3D3D3"/>
                                    <w:right w:val="single" w:sz="0" w:space="0" w:color="D3D3D3"/>
                                  </w:tcBorders>
                                </w:tcPr>
                                <w:p w14:paraId="1353884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0.191 [-0.673, 1.055]</w:t>
                                  </w:r>
                                </w:p>
                              </w:tc>
                              <w:tc>
                                <w:tcPr>
                                  <w:tcW w:w="1843" w:type="dxa"/>
                                  <w:tcBorders>
                                    <w:top w:val="single" w:sz="0" w:space="0" w:color="D3D3D3"/>
                                    <w:left w:val="single" w:sz="0" w:space="0" w:color="D3D3D3"/>
                                    <w:bottom w:val="single" w:sz="0" w:space="0" w:color="D3D3D3"/>
                                    <w:right w:val="single" w:sz="0" w:space="0" w:color="D3D3D3"/>
                                  </w:tcBorders>
                                </w:tcPr>
                                <w:p w14:paraId="069EE3E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0.198 [-2.067, 2.463]</w:t>
                                  </w:r>
                                </w:p>
                              </w:tc>
                              <w:tc>
                                <w:tcPr>
                                  <w:tcW w:w="1842" w:type="dxa"/>
                                  <w:tcBorders>
                                    <w:top w:val="single" w:sz="0" w:space="0" w:color="D3D3D3"/>
                                    <w:left w:val="single" w:sz="0" w:space="0" w:color="D3D3D3"/>
                                    <w:bottom w:val="single" w:sz="0" w:space="0" w:color="D3D3D3"/>
                                    <w:right w:val="single" w:sz="0" w:space="0" w:color="D3D3D3"/>
                                  </w:tcBorders>
                                </w:tcPr>
                                <w:p w14:paraId="18990668"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0.248 [-0.004, 0.398]</w:t>
                                  </w:r>
                                </w:p>
                              </w:tc>
                              <w:tc>
                                <w:tcPr>
                                  <w:tcW w:w="1843" w:type="dxa"/>
                                  <w:tcBorders>
                                    <w:top w:val="single" w:sz="0" w:space="0" w:color="D3D3D3"/>
                                    <w:left w:val="single" w:sz="0" w:space="0" w:color="D3D3D3"/>
                                    <w:bottom w:val="single" w:sz="0" w:space="0" w:color="D3D3D3"/>
                                    <w:right w:val="single" w:sz="0" w:space="0" w:color="D3D3D3"/>
                                  </w:tcBorders>
                                </w:tcPr>
                                <w:p w14:paraId="41978B3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0.234 [-0.062, 0.405]</w:t>
                                  </w:r>
                                </w:p>
                              </w:tc>
                            </w:tr>
                            <w:tr w:rsidR="00C43035" w14:paraId="17923CE0"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0234F09D"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1701" w:type="dxa"/>
                                  <w:tcBorders>
                                    <w:top w:val="single" w:sz="0" w:space="0" w:color="D3D3D3"/>
                                    <w:left w:val="single" w:sz="0" w:space="0" w:color="D3D3D3"/>
                                    <w:bottom w:val="single" w:sz="0" w:space="0" w:color="D3D3D3"/>
                                    <w:right w:val="single" w:sz="0" w:space="0" w:color="D3D3D3"/>
                                  </w:tcBorders>
                                </w:tcPr>
                                <w:p w14:paraId="43FF75E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0.223 [0.082, 0.302]</w:t>
                                  </w:r>
                                </w:p>
                              </w:tc>
                              <w:tc>
                                <w:tcPr>
                                  <w:tcW w:w="1843" w:type="dxa"/>
                                  <w:tcBorders>
                                    <w:top w:val="single" w:sz="0" w:space="0" w:color="D3D3D3"/>
                                    <w:left w:val="single" w:sz="0" w:space="0" w:color="D3D3D3"/>
                                    <w:bottom w:val="single" w:sz="0" w:space="0" w:color="D3D3D3"/>
                                    <w:right w:val="single" w:sz="0" w:space="0" w:color="D3D3D3"/>
                                  </w:tcBorders>
                                </w:tcPr>
                                <w:p w14:paraId="3A5AE19B"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0.129 [0.038, 0.219]</w:t>
                                  </w:r>
                                </w:p>
                              </w:tc>
                              <w:tc>
                                <w:tcPr>
                                  <w:tcW w:w="1843" w:type="dxa"/>
                                  <w:tcBorders>
                                    <w:top w:val="single" w:sz="0" w:space="0" w:color="D3D3D3"/>
                                    <w:left w:val="single" w:sz="0" w:space="0" w:color="D3D3D3"/>
                                    <w:bottom w:val="single" w:sz="0" w:space="0" w:color="D3D3D3"/>
                                    <w:right w:val="single" w:sz="0" w:space="0" w:color="D3D3D3"/>
                                  </w:tcBorders>
                                </w:tcPr>
                                <w:p w14:paraId="4B8DDB1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0.224 [-0.188, 0.637]</w:t>
                                  </w:r>
                                </w:p>
                              </w:tc>
                              <w:tc>
                                <w:tcPr>
                                  <w:tcW w:w="1843" w:type="dxa"/>
                                  <w:tcBorders>
                                    <w:top w:val="single" w:sz="0" w:space="0" w:color="D3D3D3"/>
                                    <w:left w:val="single" w:sz="0" w:space="0" w:color="D3D3D3"/>
                                    <w:bottom w:val="single" w:sz="0" w:space="0" w:color="D3D3D3"/>
                                    <w:right w:val="single" w:sz="0" w:space="0" w:color="D3D3D3"/>
                                  </w:tcBorders>
                                </w:tcPr>
                                <w:p w14:paraId="1C1BBF4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0.231 [-1.371, 1.832]</w:t>
                                  </w:r>
                                </w:p>
                              </w:tc>
                              <w:tc>
                                <w:tcPr>
                                  <w:tcW w:w="1842" w:type="dxa"/>
                                  <w:tcBorders>
                                    <w:top w:val="single" w:sz="0" w:space="0" w:color="D3D3D3"/>
                                    <w:left w:val="single" w:sz="0" w:space="0" w:color="D3D3D3"/>
                                    <w:bottom w:val="single" w:sz="0" w:space="0" w:color="D3D3D3"/>
                                    <w:right w:val="single" w:sz="0" w:space="0" w:color="D3D3D3"/>
                                  </w:tcBorders>
                                </w:tcPr>
                                <w:p w14:paraId="6F85D52A"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0.291 [0.138, 0.37]</w:t>
                                  </w:r>
                                </w:p>
                              </w:tc>
                              <w:tc>
                                <w:tcPr>
                                  <w:tcW w:w="1843" w:type="dxa"/>
                                  <w:tcBorders>
                                    <w:top w:val="single" w:sz="0" w:space="0" w:color="D3D3D3"/>
                                    <w:left w:val="single" w:sz="0" w:space="0" w:color="D3D3D3"/>
                                    <w:bottom w:val="single" w:sz="0" w:space="0" w:color="D3D3D3"/>
                                    <w:right w:val="single" w:sz="0" w:space="0" w:color="D3D3D3"/>
                                  </w:tcBorders>
                                </w:tcPr>
                                <w:p w14:paraId="7C4FAC4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0.28 [0.086, 0.384]</w:t>
                                  </w:r>
                                </w:p>
                              </w:tc>
                            </w:tr>
                            <w:tr w:rsidR="00C43035" w14:paraId="52B29423" w14:textId="77777777" w:rsidTr="00B20AB0">
                              <w:trPr>
                                <w:cantSplit/>
                              </w:trPr>
                              <w:tc>
                                <w:tcPr>
                                  <w:tcW w:w="1698" w:type="dxa"/>
                                  <w:tcBorders>
                                    <w:top w:val="single" w:sz="0" w:space="0" w:color="D3D3D3"/>
                                    <w:left w:val="single" w:sz="0" w:space="0" w:color="D3D3D3"/>
                                    <w:bottom w:val="single" w:sz="2" w:space="0" w:color="D3D3D3"/>
                                    <w:right w:val="single" w:sz="0" w:space="0" w:color="D3D3D3"/>
                                  </w:tcBorders>
                                </w:tcPr>
                                <w:p w14:paraId="60361FAF"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Other</w:t>
                                  </w:r>
                                </w:p>
                              </w:tc>
                              <w:tc>
                                <w:tcPr>
                                  <w:tcW w:w="1701" w:type="dxa"/>
                                  <w:tcBorders>
                                    <w:top w:val="single" w:sz="0" w:space="0" w:color="D3D3D3"/>
                                    <w:left w:val="single" w:sz="0" w:space="0" w:color="D3D3D3"/>
                                    <w:bottom w:val="single" w:sz="2" w:space="0" w:color="D3D3D3"/>
                                    <w:right w:val="single" w:sz="0" w:space="0" w:color="D3D3D3"/>
                                  </w:tcBorders>
                                </w:tcPr>
                                <w:p w14:paraId="176A734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0.496 [-0.055, 1.53]</w:t>
                                  </w:r>
                                </w:p>
                              </w:tc>
                              <w:tc>
                                <w:tcPr>
                                  <w:tcW w:w="1843" w:type="dxa"/>
                                  <w:tcBorders>
                                    <w:top w:val="single" w:sz="0" w:space="0" w:color="D3D3D3"/>
                                    <w:left w:val="single" w:sz="0" w:space="0" w:color="D3D3D3"/>
                                    <w:bottom w:val="single" w:sz="2" w:space="0" w:color="D3D3D3"/>
                                    <w:right w:val="single" w:sz="0" w:space="0" w:color="D3D3D3"/>
                                  </w:tcBorders>
                                </w:tcPr>
                                <w:p w14:paraId="69D4A06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0.261 [0.12, 0.402]</w:t>
                                  </w:r>
                                </w:p>
                              </w:tc>
                              <w:tc>
                                <w:tcPr>
                                  <w:tcW w:w="1843" w:type="dxa"/>
                                  <w:tcBorders>
                                    <w:top w:val="single" w:sz="0" w:space="0" w:color="D3D3D3"/>
                                    <w:left w:val="single" w:sz="0" w:space="0" w:color="D3D3D3"/>
                                    <w:bottom w:val="single" w:sz="2" w:space="0" w:color="D3D3D3"/>
                                    <w:right w:val="single" w:sz="0" w:space="0" w:color="D3D3D3"/>
                                  </w:tcBorders>
                                </w:tcPr>
                                <w:p w14:paraId="1D19E80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0.287 [-0.112, 0.685]</w:t>
                                  </w:r>
                                </w:p>
                              </w:tc>
                              <w:tc>
                                <w:tcPr>
                                  <w:tcW w:w="1843" w:type="dxa"/>
                                  <w:tcBorders>
                                    <w:top w:val="single" w:sz="0" w:space="0" w:color="D3D3D3"/>
                                    <w:left w:val="single" w:sz="0" w:space="0" w:color="D3D3D3"/>
                                    <w:bottom w:val="single" w:sz="2" w:space="0" w:color="D3D3D3"/>
                                    <w:right w:val="single" w:sz="0" w:space="0" w:color="D3D3D3"/>
                                  </w:tcBorders>
                                </w:tcPr>
                                <w:p w14:paraId="05E659B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0.294 [-0.711, 1.299]</w:t>
                                  </w:r>
                                </w:p>
                              </w:tc>
                              <w:tc>
                                <w:tcPr>
                                  <w:tcW w:w="1842" w:type="dxa"/>
                                  <w:tcBorders>
                                    <w:top w:val="single" w:sz="0" w:space="0" w:color="D3D3D3"/>
                                    <w:left w:val="single" w:sz="0" w:space="0" w:color="D3D3D3"/>
                                    <w:bottom w:val="single" w:sz="2" w:space="0" w:color="D3D3D3"/>
                                    <w:right w:val="single" w:sz="0" w:space="0" w:color="D3D3D3"/>
                                  </w:tcBorders>
                                </w:tcPr>
                                <w:p w14:paraId="710D664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0.354 [0.034, 0.641]</w:t>
                                  </w:r>
                                </w:p>
                              </w:tc>
                              <w:tc>
                                <w:tcPr>
                                  <w:tcW w:w="1843" w:type="dxa"/>
                                  <w:tcBorders>
                                    <w:top w:val="single" w:sz="0" w:space="0" w:color="D3D3D3"/>
                                    <w:left w:val="single" w:sz="0" w:space="0" w:color="D3D3D3"/>
                                    <w:bottom w:val="single" w:sz="2" w:space="0" w:color="D3D3D3"/>
                                    <w:right w:val="single" w:sz="0" w:space="0" w:color="D3D3D3"/>
                                  </w:tcBorders>
                                </w:tcPr>
                                <w:p w14:paraId="2A1A6C1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0.336 [-0.035, 0.649]</w:t>
                                  </w:r>
                                </w:p>
                              </w:tc>
                            </w:tr>
                            <w:tr w:rsidR="00C43035" w14:paraId="50346CB0" w14:textId="77777777" w:rsidTr="00B20AB0">
                              <w:trPr>
                                <w:cantSplit/>
                              </w:trPr>
                              <w:tc>
                                <w:tcPr>
                                  <w:tcW w:w="1698" w:type="dxa"/>
                                  <w:tcBorders>
                                    <w:top w:val="single" w:sz="0" w:space="0" w:color="D3D3D3"/>
                                    <w:left w:val="single" w:sz="0" w:space="0" w:color="D3D3D3"/>
                                    <w:bottom w:val="single" w:sz="2" w:space="0" w:color="D3D3D3"/>
                                    <w:right w:val="single" w:sz="0" w:space="0" w:color="D3D3D3"/>
                                  </w:tcBorders>
                                </w:tcPr>
                                <w:p w14:paraId="27E9E95E" w14:textId="77777777" w:rsidR="00C43035" w:rsidRPr="00C95312" w:rsidRDefault="00C43035" w:rsidP="00C43035">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53AA8F24"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514249AB"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77110D0B"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42E5CB9" w14:textId="77777777" w:rsidR="00C43035" w:rsidRPr="00A22475" w:rsidRDefault="00C43035" w:rsidP="00C43035">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61A81D9D"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09850C45" w14:textId="77777777" w:rsidR="00C43035" w:rsidRPr="00A22475" w:rsidRDefault="00C43035" w:rsidP="00C43035">
                                  <w:pPr>
                                    <w:keepNext/>
                                    <w:spacing w:after="60"/>
                                    <w:rPr>
                                      <w:rFonts w:ascii="Times New Roman" w:hAnsi="Times New Roman" w:cs="Times New Roman"/>
                                      <w:sz w:val="18"/>
                                      <w:szCs w:val="18"/>
                                    </w:rPr>
                                  </w:pPr>
                                </w:p>
                              </w:tc>
                            </w:tr>
                            <w:tr w:rsidR="00C43035" w14:paraId="502BDF5B" w14:textId="77777777" w:rsidTr="00B20AB0">
                              <w:trPr>
                                <w:cantSplit/>
                              </w:trPr>
                              <w:tc>
                                <w:tcPr>
                                  <w:tcW w:w="1698" w:type="dxa"/>
                                  <w:tcBorders>
                                    <w:top w:val="single" w:sz="2" w:space="0" w:color="D3D3D3"/>
                                    <w:left w:val="single" w:sz="2" w:space="0" w:color="D3D3D3"/>
                                    <w:right w:val="single" w:sz="2" w:space="0" w:color="D3D3D3"/>
                                  </w:tcBorders>
                                </w:tcPr>
                                <w:p w14:paraId="063A6991" w14:textId="77777777" w:rsidR="00C43035" w:rsidRPr="000A6DF4" w:rsidRDefault="00C43035" w:rsidP="00C43035">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701" w:type="dxa"/>
                                  <w:tcBorders>
                                    <w:top w:val="single" w:sz="2" w:space="0" w:color="D3D3D3"/>
                                    <w:left w:val="single" w:sz="2" w:space="0" w:color="D3D3D3"/>
                                    <w:right w:val="single" w:sz="2" w:space="0" w:color="D3D3D3"/>
                                  </w:tcBorders>
                                </w:tcPr>
                                <w:p w14:paraId="09F09A0C" w14:textId="77777777" w:rsidR="00C43035" w:rsidRPr="00A22475" w:rsidRDefault="00C43035" w:rsidP="00C4303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0.157</w:t>
                                  </w:r>
                                </w:p>
                              </w:tc>
                              <w:tc>
                                <w:tcPr>
                                  <w:tcW w:w="1843" w:type="dxa"/>
                                  <w:tcBorders>
                                    <w:top w:val="single" w:sz="2" w:space="0" w:color="D3D3D3"/>
                                    <w:left w:val="single" w:sz="2" w:space="0" w:color="D3D3D3"/>
                                    <w:right w:val="single" w:sz="2" w:space="0" w:color="D3D3D3"/>
                                  </w:tcBorders>
                                </w:tcPr>
                                <w:p w14:paraId="6E5284F0" w14:textId="77777777" w:rsidR="00C43035" w:rsidRPr="00A22475" w:rsidRDefault="00C43035" w:rsidP="00C4303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0.242</w:t>
                                  </w:r>
                                </w:p>
                              </w:tc>
                              <w:tc>
                                <w:tcPr>
                                  <w:tcW w:w="1843" w:type="dxa"/>
                                  <w:tcBorders>
                                    <w:top w:val="single" w:sz="2" w:space="0" w:color="D3D3D3"/>
                                    <w:left w:val="single" w:sz="2" w:space="0" w:color="D3D3D3"/>
                                    <w:right w:val="single" w:sz="2" w:space="0" w:color="D3D3D3"/>
                                  </w:tcBorders>
                                </w:tcPr>
                                <w:p w14:paraId="6EC2EF6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0.361</w:t>
                                  </w:r>
                                </w:p>
                              </w:tc>
                              <w:tc>
                                <w:tcPr>
                                  <w:tcW w:w="1843" w:type="dxa"/>
                                  <w:tcBorders>
                                    <w:top w:val="single" w:sz="2" w:space="0" w:color="D3D3D3"/>
                                    <w:left w:val="single" w:sz="2" w:space="0" w:color="D3D3D3"/>
                                    <w:right w:val="single" w:sz="2" w:space="0" w:color="D3D3D3"/>
                                  </w:tcBorders>
                                </w:tcPr>
                                <w:p w14:paraId="4768661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0.331</w:t>
                                  </w:r>
                                </w:p>
                              </w:tc>
                              <w:tc>
                                <w:tcPr>
                                  <w:tcW w:w="1842" w:type="dxa"/>
                                  <w:tcBorders>
                                    <w:top w:val="single" w:sz="2" w:space="0" w:color="D3D3D3"/>
                                    <w:left w:val="single" w:sz="2" w:space="0" w:color="D3D3D3"/>
                                    <w:right w:val="single" w:sz="2" w:space="0" w:color="D3D3D3"/>
                                  </w:tcBorders>
                                </w:tcPr>
                                <w:p w14:paraId="0B21686F"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2" w:space="0" w:color="D3D3D3"/>
                                    <w:left w:val="single" w:sz="2" w:space="0" w:color="D3D3D3"/>
                                    <w:right w:val="single" w:sz="2" w:space="0" w:color="D3D3D3"/>
                                  </w:tcBorders>
                                </w:tcPr>
                                <w:p w14:paraId="1BB02944"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C43035" w14:paraId="79BACE82" w14:textId="77777777" w:rsidTr="00B20AB0">
                              <w:trPr>
                                <w:cantSplit/>
                              </w:trPr>
                              <w:tc>
                                <w:tcPr>
                                  <w:tcW w:w="1698" w:type="dxa"/>
                                  <w:tcBorders>
                                    <w:left w:val="single" w:sz="0" w:space="0" w:color="D3D3D3"/>
                                    <w:bottom w:val="single" w:sz="0" w:space="0" w:color="D3D3D3"/>
                                    <w:right w:val="single" w:sz="0" w:space="0" w:color="D3D3D3"/>
                                  </w:tcBorders>
                                </w:tcPr>
                                <w:p w14:paraId="3E24951A" w14:textId="77777777" w:rsidR="00C43035" w:rsidRPr="00197809" w:rsidRDefault="00000000" w:rsidP="00C43035">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1701" w:type="dxa"/>
                                  <w:tcBorders>
                                    <w:left w:val="single" w:sz="0" w:space="0" w:color="D3D3D3"/>
                                    <w:bottom w:val="single" w:sz="0" w:space="0" w:color="D3D3D3"/>
                                    <w:right w:val="single" w:sz="0" w:space="0" w:color="D3D3D3"/>
                                  </w:tcBorders>
                                </w:tcPr>
                                <w:p w14:paraId="1C78E7A1"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655AD584"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68BE1479"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5F2458E5"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2" w:type="dxa"/>
                                  <w:tcBorders>
                                    <w:left w:val="single" w:sz="0" w:space="0" w:color="D3D3D3"/>
                                    <w:bottom w:val="single" w:sz="0" w:space="0" w:color="D3D3D3"/>
                                    <w:right w:val="single" w:sz="0" w:space="0" w:color="D3D3D3"/>
                                  </w:tcBorders>
                                </w:tcPr>
                                <w:p w14:paraId="10733B76" w14:textId="77777777" w:rsidR="00C43035" w:rsidRPr="00197809" w:rsidRDefault="00C43035" w:rsidP="00C43035">
                                  <w:pPr>
                                    <w:keepNext/>
                                    <w:spacing w:after="60"/>
                                    <w:rPr>
                                      <w:rFonts w:ascii="Times New Roman" w:hAnsi="Times New Roman" w:cs="Times New Roman"/>
                                      <w:sz w:val="18"/>
                                      <w:szCs w:val="22"/>
                                    </w:rPr>
                                  </w:pPr>
                                  <w:r w:rsidRPr="00197809">
                                    <w:rPr>
                                      <w:rFonts w:ascii="Times New Roman" w:hAnsi="Times New Roman" w:cs="Times New Roman"/>
                                      <w:sz w:val="18"/>
                                      <w:szCs w:val="22"/>
                                    </w:rPr>
                                    <w:t>1.504</w:t>
                                  </w:r>
                                </w:p>
                              </w:tc>
                              <w:tc>
                                <w:tcPr>
                                  <w:tcW w:w="1843" w:type="dxa"/>
                                  <w:tcBorders>
                                    <w:left w:val="single" w:sz="0" w:space="0" w:color="D3D3D3"/>
                                    <w:bottom w:val="single" w:sz="0" w:space="0" w:color="D3D3D3"/>
                                    <w:right w:val="single" w:sz="0" w:space="0" w:color="D3D3D3"/>
                                  </w:tcBorders>
                                </w:tcPr>
                                <w:p w14:paraId="2FBCD16B" w14:textId="77777777" w:rsidR="00C43035" w:rsidRPr="00197809" w:rsidRDefault="00C43035" w:rsidP="00C43035">
                                  <w:pPr>
                                    <w:keepNext/>
                                    <w:spacing w:after="60"/>
                                    <w:rPr>
                                      <w:rFonts w:ascii="Times New Roman" w:hAnsi="Times New Roman" w:cs="Times New Roman"/>
                                      <w:sz w:val="18"/>
                                      <w:szCs w:val="22"/>
                                    </w:rPr>
                                  </w:pPr>
                                  <w:r w:rsidRPr="00197809">
                                    <w:rPr>
                                      <w:rFonts w:ascii="Times New Roman" w:hAnsi="Times New Roman" w:cs="Times New Roman"/>
                                      <w:sz w:val="18"/>
                                      <w:szCs w:val="22"/>
                                    </w:rPr>
                                    <w:t>1.431</w:t>
                                  </w:r>
                                </w:p>
                              </w:tc>
                            </w:tr>
                            <w:tr w:rsidR="00C43035" w14:paraId="36389BF4" w14:textId="77777777" w:rsidTr="00B20AB0">
                              <w:trPr>
                                <w:cantSplit/>
                              </w:trPr>
                              <w:tc>
                                <w:tcPr>
                                  <w:tcW w:w="1698" w:type="dxa"/>
                                  <w:tcBorders>
                                    <w:left w:val="single" w:sz="0" w:space="0" w:color="D3D3D3"/>
                                    <w:bottom w:val="single" w:sz="0" w:space="0" w:color="D3D3D3"/>
                                    <w:right w:val="single" w:sz="0" w:space="0" w:color="D3D3D3"/>
                                  </w:tcBorders>
                                </w:tcPr>
                                <w:p w14:paraId="0E914CDD" w14:textId="77777777" w:rsidR="00C43035" w:rsidRPr="00197809" w:rsidRDefault="00000000" w:rsidP="00C43035">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1701" w:type="dxa"/>
                                  <w:tcBorders>
                                    <w:left w:val="single" w:sz="0" w:space="0" w:color="D3D3D3"/>
                                    <w:bottom w:val="single" w:sz="0" w:space="0" w:color="D3D3D3"/>
                                    <w:right w:val="single" w:sz="0" w:space="0" w:color="D3D3D3"/>
                                  </w:tcBorders>
                                </w:tcPr>
                                <w:p w14:paraId="773E62AB"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2F5C36A7"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7FA97A4F"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23C61A25"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2" w:type="dxa"/>
                                  <w:tcBorders>
                                    <w:left w:val="single" w:sz="0" w:space="0" w:color="D3D3D3"/>
                                    <w:bottom w:val="single" w:sz="0" w:space="0" w:color="D3D3D3"/>
                                    <w:right w:val="single" w:sz="0" w:space="0" w:color="D3D3D3"/>
                                  </w:tcBorders>
                                </w:tcPr>
                                <w:p w14:paraId="01E5B139" w14:textId="77777777" w:rsidR="00C43035" w:rsidRPr="00197809" w:rsidRDefault="00C43035" w:rsidP="00C43035">
                                  <w:pPr>
                                    <w:keepNext/>
                                    <w:spacing w:after="60"/>
                                    <w:rPr>
                                      <w:rFonts w:ascii="Times New Roman" w:hAnsi="Times New Roman" w:cs="Times New Roman"/>
                                      <w:sz w:val="18"/>
                                      <w:szCs w:val="22"/>
                                    </w:rPr>
                                  </w:pPr>
                                  <w:r>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63CC7886" w14:textId="77777777" w:rsidR="00C43035" w:rsidRPr="00197809" w:rsidRDefault="00C43035" w:rsidP="00C43035">
                                  <w:pPr>
                                    <w:keepNext/>
                                    <w:spacing w:after="60"/>
                                    <w:rPr>
                                      <w:rFonts w:ascii="Times New Roman" w:hAnsi="Times New Roman" w:cs="Times New Roman"/>
                                      <w:sz w:val="18"/>
                                      <w:szCs w:val="22"/>
                                    </w:rPr>
                                  </w:pPr>
                                  <w:r w:rsidRPr="00197809">
                                    <w:rPr>
                                      <w:rFonts w:ascii="Times New Roman" w:hAnsi="Times New Roman" w:cs="Times New Roman"/>
                                      <w:sz w:val="18"/>
                                      <w:szCs w:val="22"/>
                                    </w:rPr>
                                    <w:t>1.221</w:t>
                                  </w:r>
                                </w:p>
                              </w:tc>
                            </w:tr>
                            <w:tr w:rsidR="00C43035" w14:paraId="53E9AFA4" w14:textId="77777777" w:rsidTr="00B20AB0">
                              <w:trPr>
                                <w:cantSplit/>
                              </w:trPr>
                              <w:tc>
                                <w:tcPr>
                                  <w:tcW w:w="1698" w:type="dxa"/>
                                  <w:tcBorders>
                                    <w:left w:val="single" w:sz="0" w:space="0" w:color="D3D3D3"/>
                                    <w:bottom w:val="single" w:sz="0" w:space="0" w:color="D3D3D3"/>
                                    <w:right w:val="single" w:sz="0" w:space="0" w:color="D3D3D3"/>
                                  </w:tcBorders>
                                </w:tcPr>
                                <w:p w14:paraId="34C3A001" w14:textId="77777777" w:rsidR="00C43035" w:rsidRPr="00C95312" w:rsidRDefault="00C43035" w:rsidP="00C43035">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1701" w:type="dxa"/>
                                  <w:tcBorders>
                                    <w:left w:val="single" w:sz="0" w:space="0" w:color="D3D3D3"/>
                                    <w:bottom w:val="single" w:sz="0" w:space="0" w:color="D3D3D3"/>
                                    <w:right w:val="single" w:sz="0" w:space="0" w:color="D3D3D3"/>
                                  </w:tcBorders>
                                </w:tcPr>
                                <w:p w14:paraId="4FDE215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left w:val="single" w:sz="0" w:space="0" w:color="D3D3D3"/>
                                    <w:bottom w:val="single" w:sz="0" w:space="0" w:color="D3D3D3"/>
                                    <w:right w:val="single" w:sz="0" w:space="0" w:color="D3D3D3"/>
                                  </w:tcBorders>
                                </w:tcPr>
                                <w:p w14:paraId="17B15AA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w:t>
                                  </w:r>
                                </w:p>
                              </w:tc>
                              <w:tc>
                                <w:tcPr>
                                  <w:tcW w:w="1843" w:type="dxa"/>
                                  <w:tcBorders>
                                    <w:left w:val="single" w:sz="0" w:space="0" w:color="D3D3D3"/>
                                    <w:bottom w:val="single" w:sz="0" w:space="0" w:color="D3D3D3"/>
                                    <w:right w:val="single" w:sz="0" w:space="0" w:color="D3D3D3"/>
                                  </w:tcBorders>
                                </w:tcPr>
                                <w:p w14:paraId="09EE6E1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0.062</w:t>
                                  </w:r>
                                </w:p>
                              </w:tc>
                              <w:tc>
                                <w:tcPr>
                                  <w:tcW w:w="1843" w:type="dxa"/>
                                  <w:tcBorders>
                                    <w:left w:val="single" w:sz="0" w:space="0" w:color="D3D3D3"/>
                                    <w:bottom w:val="single" w:sz="0" w:space="0" w:color="D3D3D3"/>
                                    <w:right w:val="single" w:sz="0" w:space="0" w:color="D3D3D3"/>
                                  </w:tcBorders>
                                </w:tcPr>
                                <w:p w14:paraId="1B012FA9"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0.075</w:t>
                                  </w:r>
                                </w:p>
                              </w:tc>
                              <w:tc>
                                <w:tcPr>
                                  <w:tcW w:w="1842" w:type="dxa"/>
                                  <w:tcBorders>
                                    <w:left w:val="single" w:sz="0" w:space="0" w:color="D3D3D3"/>
                                    <w:bottom w:val="single" w:sz="0" w:space="0" w:color="D3D3D3"/>
                                    <w:right w:val="single" w:sz="0" w:space="0" w:color="D3D3D3"/>
                                  </w:tcBorders>
                                </w:tcPr>
                                <w:p w14:paraId="178E23B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left w:val="single" w:sz="0" w:space="0" w:color="D3D3D3"/>
                                    <w:bottom w:val="single" w:sz="0" w:space="0" w:color="D3D3D3"/>
                                    <w:right w:val="single" w:sz="0" w:space="0" w:color="D3D3D3"/>
                                  </w:tcBorders>
                                </w:tcPr>
                                <w:p w14:paraId="42FBE0B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C43035" w14:paraId="43C9F77A" w14:textId="77777777" w:rsidTr="00B20AB0">
                              <w:trPr>
                                <w:cantSplit/>
                              </w:trPr>
                              <w:tc>
                                <w:tcPr>
                                  <w:tcW w:w="1698" w:type="dxa"/>
                                  <w:tcBorders>
                                    <w:top w:val="single" w:sz="0" w:space="0" w:color="D3D3D3"/>
                                    <w:left w:val="single" w:sz="0" w:space="0" w:color="D3D3D3"/>
                                    <w:bottom w:val="single" w:sz="2" w:space="0" w:color="D3D3D3"/>
                                    <w:right w:val="single" w:sz="0" w:space="0" w:color="D3D3D3"/>
                                  </w:tcBorders>
                                </w:tcPr>
                                <w:p w14:paraId="4703FF85" w14:textId="77777777" w:rsidR="00C43035" w:rsidRPr="00C95312" w:rsidRDefault="00C43035" w:rsidP="00C43035">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1701" w:type="dxa"/>
                                  <w:tcBorders>
                                    <w:top w:val="single" w:sz="0" w:space="0" w:color="D3D3D3"/>
                                    <w:left w:val="single" w:sz="0" w:space="0" w:color="D3D3D3"/>
                                    <w:bottom w:val="single" w:sz="2" w:space="0" w:color="D3D3D3"/>
                                    <w:right w:val="single" w:sz="0" w:space="0" w:color="D3D3D3"/>
                                  </w:tcBorders>
                                </w:tcPr>
                                <w:p w14:paraId="7F6E5C17"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47CFE93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0" w:space="0" w:color="D3D3D3"/>
                                    <w:left w:val="single" w:sz="0" w:space="0" w:color="D3D3D3"/>
                                    <w:bottom w:val="single" w:sz="2" w:space="0" w:color="D3D3D3"/>
                                    <w:right w:val="single" w:sz="0" w:space="0" w:color="D3D3D3"/>
                                  </w:tcBorders>
                                </w:tcPr>
                                <w:p w14:paraId="0E32135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0.186</w:t>
                                  </w:r>
                                </w:p>
                              </w:tc>
                              <w:tc>
                                <w:tcPr>
                                  <w:tcW w:w="1843" w:type="dxa"/>
                                  <w:tcBorders>
                                    <w:top w:val="single" w:sz="0" w:space="0" w:color="D3D3D3"/>
                                    <w:left w:val="single" w:sz="0" w:space="0" w:color="D3D3D3"/>
                                    <w:bottom w:val="single" w:sz="2" w:space="0" w:color="D3D3D3"/>
                                    <w:right w:val="single" w:sz="0" w:space="0" w:color="D3D3D3"/>
                                  </w:tcBorders>
                                </w:tcPr>
                                <w:p w14:paraId="321C7A7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0.185</w:t>
                                  </w:r>
                                </w:p>
                              </w:tc>
                              <w:tc>
                                <w:tcPr>
                                  <w:tcW w:w="1842" w:type="dxa"/>
                                  <w:tcBorders>
                                    <w:top w:val="single" w:sz="0" w:space="0" w:color="D3D3D3"/>
                                    <w:left w:val="single" w:sz="0" w:space="0" w:color="D3D3D3"/>
                                    <w:bottom w:val="single" w:sz="2" w:space="0" w:color="D3D3D3"/>
                                    <w:right w:val="single" w:sz="0" w:space="0" w:color="D3D3D3"/>
                                  </w:tcBorders>
                                </w:tcPr>
                                <w:p w14:paraId="09943315"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1578510C"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C43035" w14:paraId="255D7866" w14:textId="77777777" w:rsidTr="00B20AB0">
                              <w:trPr>
                                <w:cantSplit/>
                              </w:trPr>
                              <w:tc>
                                <w:tcPr>
                                  <w:tcW w:w="1698" w:type="dxa"/>
                                  <w:tcBorders>
                                    <w:top w:val="single" w:sz="2" w:space="0" w:color="D3D3D3"/>
                                    <w:left w:val="single" w:sz="2" w:space="0" w:color="D3D3D3"/>
                                    <w:bottom w:val="single" w:sz="4" w:space="0" w:color="auto"/>
                                    <w:right w:val="single" w:sz="2" w:space="0" w:color="D3D3D3"/>
                                  </w:tcBorders>
                                </w:tcPr>
                                <w:p w14:paraId="3627CD0D" w14:textId="77777777" w:rsidR="00C43035" w:rsidRPr="00C95312" w:rsidRDefault="00C43035" w:rsidP="00C43035">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701" w:type="dxa"/>
                                  <w:tcBorders>
                                    <w:top w:val="single" w:sz="2" w:space="0" w:color="D3D3D3"/>
                                    <w:left w:val="single" w:sz="2" w:space="0" w:color="D3D3D3"/>
                                    <w:bottom w:val="single" w:sz="4" w:space="0" w:color="auto"/>
                                    <w:right w:val="single" w:sz="2" w:space="0" w:color="D3D3D3"/>
                                  </w:tcBorders>
                                </w:tcPr>
                                <w:p w14:paraId="2FF23B5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top w:val="single" w:sz="2" w:space="0" w:color="D3D3D3"/>
                                    <w:left w:val="single" w:sz="2" w:space="0" w:color="D3D3D3"/>
                                    <w:bottom w:val="single" w:sz="4" w:space="0" w:color="auto"/>
                                    <w:right w:val="single" w:sz="2" w:space="0" w:color="D3D3D3"/>
                                  </w:tcBorders>
                                </w:tcPr>
                                <w:p w14:paraId="7ADC889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2" w:space="0" w:color="D3D3D3"/>
                                    <w:left w:val="single" w:sz="2" w:space="0" w:color="D3D3D3"/>
                                    <w:bottom w:val="single" w:sz="4" w:space="0" w:color="auto"/>
                                    <w:right w:val="single" w:sz="2" w:space="0" w:color="D3D3D3"/>
                                  </w:tcBorders>
                                </w:tcPr>
                                <w:p w14:paraId="797039C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0.196</w:t>
                                  </w:r>
                                </w:p>
                              </w:tc>
                              <w:tc>
                                <w:tcPr>
                                  <w:tcW w:w="1843" w:type="dxa"/>
                                  <w:tcBorders>
                                    <w:top w:val="single" w:sz="2" w:space="0" w:color="D3D3D3"/>
                                    <w:left w:val="single" w:sz="2" w:space="0" w:color="D3D3D3"/>
                                    <w:bottom w:val="single" w:sz="4" w:space="0" w:color="auto"/>
                                    <w:right w:val="single" w:sz="2" w:space="0" w:color="D3D3D3"/>
                                  </w:tcBorders>
                                </w:tcPr>
                                <w:p w14:paraId="61667BE9"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w:t>
                                  </w:r>
                                </w:p>
                              </w:tc>
                              <w:tc>
                                <w:tcPr>
                                  <w:tcW w:w="1842" w:type="dxa"/>
                                  <w:tcBorders>
                                    <w:top w:val="single" w:sz="2" w:space="0" w:color="D3D3D3"/>
                                    <w:left w:val="single" w:sz="2" w:space="0" w:color="D3D3D3"/>
                                    <w:bottom w:val="single" w:sz="4" w:space="0" w:color="auto"/>
                                    <w:right w:val="single" w:sz="2" w:space="0" w:color="D3D3D3"/>
                                  </w:tcBorders>
                                </w:tcPr>
                                <w:p w14:paraId="33AC7F0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top w:val="single" w:sz="2" w:space="0" w:color="D3D3D3"/>
                                    <w:left w:val="single" w:sz="2" w:space="0" w:color="D3D3D3"/>
                                    <w:bottom w:val="single" w:sz="4" w:space="0" w:color="auto"/>
                                    <w:right w:val="single" w:sz="2" w:space="0" w:color="D3D3D3"/>
                                  </w:tcBorders>
                                </w:tcPr>
                                <w:p w14:paraId="7B91D9C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C43035" w14:paraId="5EBF6F69" w14:textId="77777777" w:rsidTr="00B20AB0">
                              <w:trPr>
                                <w:cantSplit/>
                              </w:trPr>
                              <w:tc>
                                <w:tcPr>
                                  <w:tcW w:w="1698" w:type="dxa"/>
                                  <w:tcBorders>
                                    <w:top w:val="single" w:sz="4" w:space="0" w:color="auto"/>
                                    <w:left w:val="single" w:sz="0" w:space="0" w:color="D3D3D3"/>
                                    <w:bottom w:val="single" w:sz="2" w:space="0" w:color="D3D3D3"/>
                                    <w:right w:val="single" w:sz="0" w:space="0" w:color="D3D3D3"/>
                                  </w:tcBorders>
                                </w:tcPr>
                                <w:p w14:paraId="0DE09C54" w14:textId="77777777" w:rsidR="00C4303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7CD9E9A0" w14:textId="77777777" w:rsidR="00C43035" w:rsidRPr="00C95312" w:rsidRDefault="00C43035" w:rsidP="00C43035">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4" w:space="0" w:color="auto"/>
                                    <w:left w:val="single" w:sz="0" w:space="0" w:color="D3D3D3"/>
                                    <w:bottom w:val="single" w:sz="2" w:space="0" w:color="D3D3D3"/>
                                    <w:right w:val="single" w:sz="0" w:space="0" w:color="D3D3D3"/>
                                  </w:tcBorders>
                                </w:tcPr>
                                <w:p w14:paraId="4EE49849"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32B2F76C" w14:textId="77777777" w:rsidR="00C43035" w:rsidRPr="00CB6B47"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16CAA7FA" w14:textId="77777777" w:rsidR="00C4303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40</w:t>
                                  </w:r>
                                </w:p>
                                <w:p w14:paraId="779AEF11"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(8,10,3,3,16,20,4)</w:t>
                                  </w:r>
                                </w:p>
                              </w:tc>
                              <w:tc>
                                <w:tcPr>
                                  <w:tcW w:w="1843" w:type="dxa"/>
                                  <w:tcBorders>
                                    <w:top w:val="single" w:sz="4" w:space="0" w:color="auto"/>
                                    <w:left w:val="single" w:sz="0" w:space="0" w:color="D3D3D3"/>
                                    <w:bottom w:val="single" w:sz="2" w:space="0" w:color="D3D3D3"/>
                                    <w:right w:val="single" w:sz="0" w:space="0" w:color="D3D3D3"/>
                                  </w:tcBorders>
                                </w:tcPr>
                                <w:p w14:paraId="0DD269CC"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5C316C15"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6F0C4B93"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45BC4076"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2" w:type="dxa"/>
                                  <w:tcBorders>
                                    <w:top w:val="single" w:sz="4" w:space="0" w:color="auto"/>
                                    <w:left w:val="single" w:sz="0" w:space="0" w:color="D3D3D3"/>
                                    <w:bottom w:val="single" w:sz="2" w:space="0" w:color="D3D3D3"/>
                                    <w:right w:val="single" w:sz="0" w:space="0" w:color="D3D3D3"/>
                                  </w:tcBorders>
                                </w:tcPr>
                                <w:p w14:paraId="6201C4A9"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78E26068"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1F996DE5"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5C19A442"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r>
                            <w:tr w:rsidR="00C43035" w14:paraId="4F1B7D07" w14:textId="77777777" w:rsidTr="00B20AB0">
                              <w:trPr>
                                <w:cantSplit/>
                              </w:trPr>
                              <w:tc>
                                <w:tcPr>
                                  <w:tcW w:w="1698" w:type="dxa"/>
                                  <w:tcBorders>
                                    <w:top w:val="single" w:sz="2" w:space="0" w:color="D3D3D3"/>
                                    <w:left w:val="single" w:sz="2" w:space="0" w:color="D3D3D3"/>
                                    <w:bottom w:val="single" w:sz="4" w:space="0" w:color="auto"/>
                                    <w:right w:val="single" w:sz="2" w:space="0" w:color="D3D3D3"/>
                                  </w:tcBorders>
                                </w:tcPr>
                                <w:p w14:paraId="7121FD83" w14:textId="77777777" w:rsidR="00C4303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400779C9" w14:textId="77777777" w:rsidR="00C43035" w:rsidRPr="00C95312" w:rsidRDefault="00C43035" w:rsidP="00C43035">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2" w:space="0" w:color="D3D3D3"/>
                                    <w:left w:val="single" w:sz="2" w:space="0" w:color="D3D3D3"/>
                                    <w:bottom w:val="single" w:sz="4" w:space="0" w:color="auto"/>
                                    <w:right w:val="single" w:sz="2" w:space="0" w:color="D3D3D3"/>
                                  </w:tcBorders>
                                </w:tcPr>
                                <w:p w14:paraId="79D7DCC6"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693D8014" w14:textId="77777777" w:rsidR="00C43035" w:rsidRPr="00CB6B47"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77676BAF"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15</w:t>
                                  </w:r>
                                  <w:r>
                                    <w:rPr>
                                      <w:rFonts w:ascii="Times New Roman" w:hAnsi="Times New Roman" w:cs="Times New Roman"/>
                                      <w:sz w:val="18"/>
                                      <w:szCs w:val="18"/>
                                    </w:rPr>
                                    <w:t>7</w:t>
                                  </w:r>
                                </w:p>
                                <w:p w14:paraId="559B1268"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(29,28,4,10,33,47,6)</w:t>
                                  </w:r>
                                </w:p>
                              </w:tc>
                              <w:tc>
                                <w:tcPr>
                                  <w:tcW w:w="1843" w:type="dxa"/>
                                  <w:tcBorders>
                                    <w:top w:val="single" w:sz="2" w:space="0" w:color="D3D3D3"/>
                                    <w:left w:val="single" w:sz="2" w:space="0" w:color="D3D3D3"/>
                                    <w:bottom w:val="single" w:sz="4" w:space="0" w:color="auto"/>
                                    <w:right w:val="single" w:sz="2" w:space="0" w:color="D3D3D3"/>
                                  </w:tcBorders>
                                </w:tcPr>
                                <w:p w14:paraId="391E071C"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50038327"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31CB6209"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627CB834"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2" w:type="dxa"/>
                                  <w:tcBorders>
                                    <w:top w:val="single" w:sz="2" w:space="0" w:color="D3D3D3"/>
                                    <w:left w:val="single" w:sz="2" w:space="0" w:color="D3D3D3"/>
                                    <w:bottom w:val="single" w:sz="4" w:space="0" w:color="auto"/>
                                    <w:right w:val="single" w:sz="2" w:space="0" w:color="D3D3D3"/>
                                  </w:tcBorders>
                                </w:tcPr>
                                <w:p w14:paraId="65B380EC"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3265DC5D"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08C3B494"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56F34E9B"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r>
                          </w:tbl>
                          <w:p w14:paraId="5114F184" w14:textId="77777777" w:rsidR="00C43035" w:rsidRPr="00EA2599" w:rsidRDefault="00C43035" w:rsidP="00C43035">
                            <w:r w:rsidRPr="00EA2599">
                              <w:rPr>
                                <w:i/>
                                <w:sz w:val="20"/>
                              </w:rPr>
                              <w:t>Note</w:t>
                            </w:r>
                            <w:r w:rsidRPr="00EA2599">
                              <w:rPr>
                                <w:sz w:val="20"/>
                              </w:rPr>
                              <w:t xml:space="preserve">: HYEMA = </w:t>
                            </w:r>
                            <w:proofErr w:type="spellStart"/>
                            <w:r w:rsidRPr="00EA2599">
                              <w:rPr>
                                <w:sz w:val="20"/>
                              </w:rPr>
                              <w:t>HYbrid</w:t>
                            </w:r>
                            <w:proofErr w:type="spellEnd"/>
                            <w:r w:rsidRPr="00EA2599">
                              <w:rPr>
                                <w:sz w:val="16"/>
                              </w:rPr>
                              <w:t xml:space="preserve"> </w:t>
                            </w:r>
                            <w:r w:rsidRPr="00EA2599">
                              <w:rPr>
                                <w:sz w:val="20"/>
                              </w:rPr>
                              <w:t>Extended Meta-Analysis. Continue note</w:t>
                            </w:r>
                            <w:r w:rsidRPr="00EA2599">
                              <w:rPr>
                                <w:sz w:val="20"/>
                              </w:rPr>
                              <w:br/>
                            </w:r>
                            <w:r w:rsidRPr="00EA2599">
                              <w:rPr>
                                <w:sz w:val="20"/>
                                <w:vertAlign w:val="superscript"/>
                              </w:rPr>
                              <w:t>a</w:t>
                            </w:r>
                            <w:r w:rsidRPr="00EA2599">
                              <w:rPr>
                                <w:sz w:val="20"/>
                              </w:rPr>
                              <w:t xml:space="preserve"> Controlled for preregistration; </w:t>
                            </w:r>
                            <w:r w:rsidRPr="00EA2599">
                              <w:rPr>
                                <w:sz w:val="20"/>
                                <w:vertAlign w:val="superscript"/>
                              </w:rPr>
                              <w:t xml:space="preserve">b </w:t>
                            </w:r>
                            <w:r w:rsidRPr="00EA2599">
                              <w:rPr>
                                <w:sz w:val="20"/>
                              </w:rPr>
                              <w:t xml:space="preserve">Cluster bootstrap </w:t>
                            </w:r>
                            <w:r w:rsidRPr="00EA2599">
                              <w:rPr>
                                <w:i/>
                                <w:sz w:val="20"/>
                              </w:rPr>
                              <w:t>p</w:t>
                            </w:r>
                            <w:r w:rsidRPr="00EA2599">
                              <w:rPr>
                                <w:sz w:val="20"/>
                              </w:rPr>
                              <w:t xml:space="preserve">-value; </w:t>
                            </w:r>
                            <w:r w:rsidRPr="00EA2599">
                              <w:rPr>
                                <w:sz w:val="20"/>
                                <w:vertAlign w:val="superscript"/>
                              </w:rPr>
                              <w:t>c</w:t>
                            </w:r>
                            <w:r w:rsidRPr="00EA2599">
                              <w:rPr>
                                <w:sz w:val="20"/>
                              </w:rPr>
                              <w:t xml:space="preserve"> Cluster wild bootstrap </w:t>
                            </w:r>
                            <w:r w:rsidRPr="00EA2599">
                              <w:rPr>
                                <w:i/>
                                <w:sz w:val="20"/>
                              </w:rPr>
                              <w:t>p-</w:t>
                            </w:r>
                            <w:r w:rsidRPr="00EA2599">
                              <w:rPr>
                                <w:sz w:val="20"/>
                              </w:rPr>
                              <w:t>value</w:t>
                            </w:r>
                          </w:p>
                          <w:p w14:paraId="7A429BA4" w14:textId="06581D8E" w:rsidR="00C43035" w:rsidRDefault="00C4303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50F3AB" id="_x0000_s1061" type="#_x0000_t202" style="position:absolute;margin-left:-26.1pt;margin-top:115.95pt;width:646.7pt;height:416.05pt;rotation:-90;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" stroked="f">
                <v:textbox>
                  <w:txbxContent>
                    <w:p w14:paraId="3BC0B07E" w14:textId="7D728DA6" w:rsidR="00C43035" w:rsidRPr="00EA2599" w:rsidRDefault="00C43035" w:rsidP="00C43035">
                      <w:r w:rsidRPr="00CE4192">
                        <w:rPr>
                          <w:b/>
                          <w:bCs/>
                        </w:rPr>
                        <w:t xml:space="preserve">TABLE </w:t>
                      </w:r>
                      <w:r>
                        <w:rPr>
                          <w:b/>
                          <w:bCs/>
                        </w:rPr>
                        <w:t>15</w:t>
                      </w:r>
                      <w:r w:rsidRPr="00EA2599">
                        <w:t xml:space="preserve"> Publication bias-adjusted estimates across </w:t>
                      </w:r>
                      <w:proofErr w:type="spellStart"/>
                      <w:r w:rsidRPr="00EA2599">
                        <w:t>reintegrational</w:t>
                      </w:r>
                      <w:proofErr w:type="spellEnd"/>
                      <w:r w:rsidRPr="00EA2599">
                        <w:t xml:space="preserve"> outcomes</w:t>
                      </w:r>
                    </w:p>
                    <w:tbl>
                      <w:tblPr>
                        <w:tblStyle w:val="Table"/>
                        <w:tblW w:w="12613" w:type="dxa"/>
                        <w:tblCellMar>
                          <w:left w:w="60" w:type="dxa"/>
                          <w:right w:w="60" w:type="dxa"/>
                        </w:tblCellMar>
                        <w:tblLook w:val="0000" w:firstRow="0" w:lastRow="0" w:firstColumn="0" w:lastColumn="0" w:noHBand="0" w:noVBand="0"/>
                      </w:tblPr>
                      <w:tblGrid>
                        <w:gridCol w:w="1698"/>
                        <w:gridCol w:w="1701"/>
                        <w:gridCol w:w="1843"/>
                        <w:gridCol w:w="1843"/>
                        <w:gridCol w:w="1843"/>
                        <w:gridCol w:w="1842"/>
                        <w:gridCol w:w="1843"/>
                      </w:tblGrid>
                      <w:tr w:rsidR="00C43035" w14:paraId="0925AF07" w14:textId="77777777" w:rsidTr="00B20AB0">
                        <w:trPr>
                          <w:cantSplit/>
                          <w:tblHeader/>
                        </w:trPr>
                        <w:tc>
                          <w:tcPr>
                            <w:tcW w:w="1698" w:type="dxa"/>
                            <w:vMerge w:val="restart"/>
                            <w:tcBorders>
                              <w:top w:val="single" w:sz="4" w:space="0" w:color="auto"/>
                              <w:left w:val="single" w:sz="2" w:space="0" w:color="D3D3D3"/>
                            </w:tcBorders>
                          </w:tcPr>
                          <w:p w14:paraId="112694AA" w14:textId="77777777" w:rsidR="00C43035"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1022011F" w14:textId="77777777" w:rsidR="00C43035" w:rsidRPr="00C95312" w:rsidRDefault="00C43035" w:rsidP="00C43035">
                            <w:pPr>
                              <w:keepNext/>
                              <w:spacing w:after="60"/>
                              <w:rPr>
                                <w:rFonts w:ascii="Times New Roman" w:hAnsi="Times New Roman" w:cs="Times New Roman"/>
                                <w:b/>
                                <w:sz w:val="18"/>
                                <w:szCs w:val="18"/>
                              </w:rPr>
                            </w:pPr>
                            <w:proofErr w:type="spellStart"/>
                            <w:r w:rsidRPr="00C95312">
                              <w:rPr>
                                <w:rFonts w:ascii="Times New Roman" w:hAnsi="Times New Roman" w:cs="Times New Roman"/>
                                <w:b/>
                                <w:sz w:val="18"/>
                                <w:szCs w:val="18"/>
                              </w:rPr>
                              <w:t>Coeffiecent</w:t>
                            </w:r>
                            <w:proofErr w:type="spellEnd"/>
                          </w:p>
                        </w:tc>
                        <w:tc>
                          <w:tcPr>
                            <w:tcW w:w="1701" w:type="dxa"/>
                            <w:tcBorders>
                              <w:top w:val="single" w:sz="4" w:space="0" w:color="auto"/>
                              <w:bottom w:val="single" w:sz="4" w:space="0" w:color="auto"/>
                            </w:tcBorders>
                          </w:tcPr>
                          <w:p w14:paraId="0391C10E" w14:textId="77777777" w:rsidR="00C43035" w:rsidRPr="00CB6B47" w:rsidRDefault="00C43035" w:rsidP="00C43035">
                            <w:pPr>
                              <w:keepNext/>
                              <w:spacing w:after="60"/>
                              <w:rPr>
                                <w:rFonts w:ascii="Times New Roman" w:hAnsi="Times New Roman" w:cs="Times New Roman"/>
                                <w:b/>
                                <w:sz w:val="18"/>
                                <w:szCs w:val="18"/>
                              </w:rPr>
                            </w:pPr>
                            <w:r w:rsidRPr="00CB6B47">
                              <w:rPr>
                                <w:rFonts w:ascii="Times New Roman" w:hAnsi="Times New Roman" w:cs="Times New Roman"/>
                                <w:b/>
                                <w:sz w:val="18"/>
                                <w:szCs w:val="18"/>
                              </w:rPr>
                              <w:t>Bootstrap HYEMA</w:t>
                            </w:r>
                          </w:p>
                        </w:tc>
                        <w:tc>
                          <w:tcPr>
                            <w:tcW w:w="1843" w:type="dxa"/>
                            <w:tcBorders>
                              <w:top w:val="single" w:sz="4" w:space="0" w:color="auto"/>
                              <w:bottom w:val="single" w:sz="4" w:space="0" w:color="auto"/>
                            </w:tcBorders>
                          </w:tcPr>
                          <w:p w14:paraId="09A7F1CF" w14:textId="77777777" w:rsidR="00C43035" w:rsidRPr="000B06F8" w:rsidRDefault="00C43035" w:rsidP="00C43035">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 xml:space="preserve">Worst-case </w:t>
                            </w:r>
                            <w:proofErr w:type="spellStart"/>
                            <w:r w:rsidRPr="00C95312">
                              <w:rPr>
                                <w:rFonts w:ascii="Times New Roman" w:hAnsi="Times New Roman" w:cs="Times New Roman"/>
                                <w:b/>
                                <w:sz w:val="18"/>
                                <w:szCs w:val="18"/>
                              </w:rPr>
                              <w:t>meta</w:t>
                            </w:r>
                            <w:r w:rsidRPr="000B06F8">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0AF43CC3" w14:textId="77777777" w:rsidR="00C43035" w:rsidRPr="000B06F8" w:rsidRDefault="00C43035" w:rsidP="00C43035">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w:t>
                            </w:r>
                            <w:proofErr w:type="spellStart"/>
                            <w:r>
                              <w:rPr>
                                <w:rFonts w:ascii="Times New Roman" w:hAnsi="Times New Roman" w:cs="Times New Roman"/>
                                <w:b/>
                                <w:sz w:val="18"/>
                                <w:szCs w:val="18"/>
                              </w:rPr>
                              <w:t>ISCW</w:t>
                            </w:r>
                            <w:r>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56CBBEE9" w14:textId="77777777" w:rsidR="00C43035" w:rsidRPr="00C95312"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PET/</w:t>
                            </w:r>
                            <w:proofErr w:type="spellStart"/>
                            <w:r>
                              <w:rPr>
                                <w:rFonts w:ascii="Times New Roman" w:hAnsi="Times New Roman" w:cs="Times New Roman"/>
                                <w:b/>
                                <w:sz w:val="18"/>
                                <w:szCs w:val="18"/>
                              </w:rPr>
                              <w:t>PEESE</w:t>
                            </w:r>
                            <w:r>
                              <w:rPr>
                                <w:rFonts w:ascii="Times New Roman" w:hAnsi="Times New Roman" w:cs="Times New Roman"/>
                                <w:sz w:val="18"/>
                                <w:szCs w:val="18"/>
                                <w:vertAlign w:val="superscript"/>
                              </w:rPr>
                              <w:t>a</w:t>
                            </w:r>
                            <w:proofErr w:type="spellEnd"/>
                          </w:p>
                        </w:tc>
                        <w:tc>
                          <w:tcPr>
                            <w:tcW w:w="1842" w:type="dxa"/>
                            <w:tcBorders>
                              <w:top w:val="single" w:sz="4" w:space="0" w:color="auto"/>
                              <w:bottom w:val="single" w:sz="4" w:space="0" w:color="auto"/>
                            </w:tcBorders>
                          </w:tcPr>
                          <w:p w14:paraId="6167C1B7" w14:textId="77777777" w:rsidR="00C43035" w:rsidRPr="00C95312"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Bootstrap 3PSM</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647F77D9" w14:textId="77777777" w:rsidR="00C43035" w:rsidRPr="00C95312" w:rsidRDefault="00C43035" w:rsidP="00C43035">
                            <w:pPr>
                              <w:keepNext/>
                              <w:spacing w:after="60"/>
                              <w:rPr>
                                <w:rFonts w:ascii="Times New Roman" w:hAnsi="Times New Roman" w:cs="Times New Roman"/>
                                <w:b/>
                                <w:sz w:val="18"/>
                                <w:szCs w:val="18"/>
                              </w:rPr>
                            </w:pPr>
                            <w:r>
                              <w:rPr>
                                <w:rFonts w:ascii="Times New Roman" w:hAnsi="Times New Roman" w:cs="Times New Roman"/>
                                <w:b/>
                                <w:sz w:val="18"/>
                                <w:szCs w:val="18"/>
                              </w:rPr>
                              <w:t>Bootstrap 4PSM</w:t>
                            </w:r>
                            <w:r>
                              <w:rPr>
                                <w:rFonts w:ascii="Times New Roman" w:hAnsi="Times New Roman" w:cs="Times New Roman"/>
                                <w:sz w:val="18"/>
                                <w:szCs w:val="18"/>
                                <w:vertAlign w:val="superscript"/>
                              </w:rPr>
                              <w:t>a</w:t>
                            </w:r>
                          </w:p>
                        </w:tc>
                      </w:tr>
                      <w:tr w:rsidR="00C43035" w14:paraId="48915DFA" w14:textId="77777777" w:rsidTr="00B20AB0">
                        <w:trPr>
                          <w:cantSplit/>
                          <w:tblHeader/>
                        </w:trPr>
                        <w:tc>
                          <w:tcPr>
                            <w:tcW w:w="1698" w:type="dxa"/>
                            <w:vMerge/>
                            <w:tcBorders>
                              <w:left w:val="single" w:sz="2" w:space="0" w:color="D3D3D3"/>
                              <w:bottom w:val="single" w:sz="4" w:space="0" w:color="auto"/>
                            </w:tcBorders>
                          </w:tcPr>
                          <w:p w14:paraId="05B8684D" w14:textId="77777777" w:rsidR="00C43035" w:rsidRPr="00C95312" w:rsidRDefault="00C43035" w:rsidP="00C43035">
                            <w:pPr>
                              <w:keepNext/>
                              <w:spacing w:after="60"/>
                              <w:rPr>
                                <w:rFonts w:ascii="Times New Roman" w:hAnsi="Times New Roman" w:cs="Times New Roman"/>
                                <w:b/>
                                <w:sz w:val="18"/>
                                <w:szCs w:val="18"/>
                              </w:rPr>
                            </w:pPr>
                          </w:p>
                        </w:tc>
                        <w:tc>
                          <w:tcPr>
                            <w:tcW w:w="1701" w:type="dxa"/>
                            <w:tcBorders>
                              <w:top w:val="single" w:sz="4" w:space="0" w:color="auto"/>
                              <w:bottom w:val="single" w:sz="4" w:space="0" w:color="auto"/>
                            </w:tcBorders>
                          </w:tcPr>
                          <w:p w14:paraId="0E8613C3" w14:textId="77777777" w:rsidR="00C43035" w:rsidRPr="00CB6B47" w:rsidRDefault="00C43035" w:rsidP="00C43035">
                            <w:pPr>
                              <w:keepNext/>
                              <w:spacing w:after="60"/>
                              <w:rPr>
                                <w:rFonts w:ascii="Times New Roman" w:hAnsi="Times New Roman" w:cs="Times New Roman"/>
                                <w:sz w:val="18"/>
                                <w:szCs w:val="18"/>
                              </w:rPr>
                            </w:pPr>
                            <w:r w:rsidRPr="00CB6B47">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48B0E5BF"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456ABC49"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2AC60594"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09D0B611"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26E55F9A" w14:textId="77777777" w:rsidR="00C43035" w:rsidRPr="00C95312"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C43035" w14:paraId="7277FB94" w14:textId="77777777" w:rsidTr="00B20AB0">
                        <w:trPr>
                          <w:cantSplit/>
                        </w:trPr>
                        <w:tc>
                          <w:tcPr>
                            <w:tcW w:w="1698" w:type="dxa"/>
                            <w:tcBorders>
                              <w:top w:val="single" w:sz="4" w:space="0" w:color="auto"/>
                              <w:left w:val="single" w:sz="2" w:space="0" w:color="D3D3D3"/>
                              <w:bottom w:val="single" w:sz="2" w:space="0" w:color="D3D3D3"/>
                              <w:right w:val="single" w:sz="2" w:space="0" w:color="D3D3D3"/>
                            </w:tcBorders>
                          </w:tcPr>
                          <w:p w14:paraId="0BCF2128"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w:t>
                            </w:r>
                            <w:r>
                              <w:rPr>
                                <w:rFonts w:ascii="Times New Roman" w:hAnsi="Times New Roman" w:cs="Times New Roman"/>
                                <w:sz w:val="18"/>
                                <w:szCs w:val="20"/>
                              </w:rPr>
                              <w:t>s</w:t>
                            </w:r>
                            <w:r w:rsidRPr="00B5620C">
                              <w:rPr>
                                <w:rFonts w:ascii="Times New Roman" w:hAnsi="Times New Roman" w:cs="Times New Roman"/>
                                <w:sz w:val="18"/>
                                <w:szCs w:val="20"/>
                              </w:rPr>
                              <w:t xml:space="preserve"> </w:t>
                            </w:r>
                          </w:p>
                        </w:tc>
                        <w:tc>
                          <w:tcPr>
                            <w:tcW w:w="1701" w:type="dxa"/>
                            <w:tcBorders>
                              <w:top w:val="single" w:sz="4" w:space="0" w:color="auto"/>
                              <w:left w:val="single" w:sz="2" w:space="0" w:color="D3D3D3"/>
                              <w:bottom w:val="single" w:sz="0" w:space="0" w:color="D3D3D3"/>
                              <w:right w:val="single" w:sz="0" w:space="0" w:color="D3D3D3"/>
                            </w:tcBorders>
                          </w:tcPr>
                          <w:p w14:paraId="2437AD2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0.126 [0.013, 0.653]</w:t>
                            </w:r>
                          </w:p>
                        </w:tc>
                        <w:tc>
                          <w:tcPr>
                            <w:tcW w:w="1843" w:type="dxa"/>
                            <w:tcBorders>
                              <w:top w:val="single" w:sz="4" w:space="0" w:color="auto"/>
                              <w:left w:val="single" w:sz="0" w:space="0" w:color="D3D3D3"/>
                              <w:bottom w:val="single" w:sz="0" w:space="0" w:color="D3D3D3"/>
                              <w:right w:val="single" w:sz="0" w:space="0" w:color="D3D3D3"/>
                            </w:tcBorders>
                          </w:tcPr>
                          <w:p w14:paraId="06F9D4A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0.015 [-0.141, 0.171]</w:t>
                            </w:r>
                          </w:p>
                        </w:tc>
                        <w:tc>
                          <w:tcPr>
                            <w:tcW w:w="1843" w:type="dxa"/>
                            <w:tcBorders>
                              <w:top w:val="single" w:sz="4" w:space="0" w:color="auto"/>
                              <w:left w:val="single" w:sz="0" w:space="0" w:color="D3D3D3"/>
                              <w:bottom w:val="single" w:sz="0" w:space="0" w:color="D3D3D3"/>
                              <w:right w:val="single" w:sz="0" w:space="0" w:color="D3D3D3"/>
                            </w:tcBorders>
                          </w:tcPr>
                          <w:p w14:paraId="395F182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0.03 [-0.331, 0.392]</w:t>
                            </w:r>
                          </w:p>
                        </w:tc>
                        <w:tc>
                          <w:tcPr>
                            <w:tcW w:w="1843" w:type="dxa"/>
                            <w:tcBorders>
                              <w:top w:val="single" w:sz="4" w:space="0" w:color="auto"/>
                              <w:left w:val="single" w:sz="0" w:space="0" w:color="D3D3D3"/>
                              <w:bottom w:val="single" w:sz="0" w:space="0" w:color="D3D3D3"/>
                              <w:right w:val="single" w:sz="0" w:space="0" w:color="D3D3D3"/>
                            </w:tcBorders>
                          </w:tcPr>
                          <w:p w14:paraId="102F619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0.038 [-1.068, 1.145]</w:t>
                            </w:r>
                          </w:p>
                        </w:tc>
                        <w:tc>
                          <w:tcPr>
                            <w:tcW w:w="1842" w:type="dxa"/>
                            <w:tcBorders>
                              <w:top w:val="single" w:sz="4" w:space="0" w:color="auto"/>
                              <w:left w:val="single" w:sz="0" w:space="0" w:color="D3D3D3"/>
                              <w:bottom w:val="single" w:sz="0" w:space="0" w:color="D3D3D3"/>
                              <w:right w:val="single" w:sz="0" w:space="0" w:color="D3D3D3"/>
                            </w:tcBorders>
                          </w:tcPr>
                          <w:p w14:paraId="04BEF51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0.125 [-0.003, 0.416]</w:t>
                            </w:r>
                          </w:p>
                        </w:tc>
                        <w:tc>
                          <w:tcPr>
                            <w:tcW w:w="1843" w:type="dxa"/>
                            <w:tcBorders>
                              <w:top w:val="single" w:sz="4" w:space="0" w:color="auto"/>
                              <w:left w:val="single" w:sz="0" w:space="0" w:color="D3D3D3"/>
                              <w:bottom w:val="single" w:sz="0" w:space="0" w:color="D3D3D3"/>
                              <w:right w:val="single" w:sz="0" w:space="0" w:color="D3D3D3"/>
                            </w:tcBorders>
                          </w:tcPr>
                          <w:p w14:paraId="2CCDE93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0.109 [-0.058, 0.42]</w:t>
                            </w:r>
                          </w:p>
                        </w:tc>
                      </w:tr>
                      <w:tr w:rsidR="00C43035" w14:paraId="31E8AF08" w14:textId="77777777" w:rsidTr="00B20AB0">
                        <w:trPr>
                          <w:cantSplit/>
                        </w:trPr>
                        <w:tc>
                          <w:tcPr>
                            <w:tcW w:w="1698" w:type="dxa"/>
                            <w:tcBorders>
                              <w:top w:val="single" w:sz="2" w:space="0" w:color="D3D3D3"/>
                              <w:left w:val="single" w:sz="0" w:space="0" w:color="D3D3D3"/>
                              <w:bottom w:val="single" w:sz="0" w:space="0" w:color="D3D3D3"/>
                              <w:right w:val="single" w:sz="0" w:space="0" w:color="D3D3D3"/>
                            </w:tcBorders>
                          </w:tcPr>
                          <w:p w14:paraId="7FFB437D"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Hope</w:t>
                            </w:r>
                          </w:p>
                        </w:tc>
                        <w:tc>
                          <w:tcPr>
                            <w:tcW w:w="1701" w:type="dxa"/>
                            <w:tcBorders>
                              <w:top w:val="single" w:sz="0" w:space="0" w:color="D3D3D3"/>
                              <w:left w:val="single" w:sz="0" w:space="0" w:color="D3D3D3"/>
                              <w:bottom w:val="single" w:sz="0" w:space="0" w:color="D3D3D3"/>
                              <w:right w:val="single" w:sz="0" w:space="0" w:color="D3D3D3"/>
                            </w:tcBorders>
                          </w:tcPr>
                          <w:p w14:paraId="655913C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0.353 [0.115, 0.432]</w:t>
                            </w:r>
                          </w:p>
                        </w:tc>
                        <w:tc>
                          <w:tcPr>
                            <w:tcW w:w="1843" w:type="dxa"/>
                            <w:tcBorders>
                              <w:top w:val="single" w:sz="0" w:space="0" w:color="D3D3D3"/>
                              <w:left w:val="single" w:sz="0" w:space="0" w:color="D3D3D3"/>
                              <w:bottom w:val="single" w:sz="0" w:space="0" w:color="D3D3D3"/>
                              <w:right w:val="single" w:sz="0" w:space="0" w:color="D3D3D3"/>
                            </w:tcBorders>
                          </w:tcPr>
                          <w:p w14:paraId="2559E0B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0.173 [0.062, 0.284]</w:t>
                            </w:r>
                          </w:p>
                        </w:tc>
                        <w:tc>
                          <w:tcPr>
                            <w:tcW w:w="1843" w:type="dxa"/>
                            <w:tcBorders>
                              <w:top w:val="single" w:sz="0" w:space="0" w:color="D3D3D3"/>
                              <w:left w:val="single" w:sz="0" w:space="0" w:color="D3D3D3"/>
                              <w:bottom w:val="single" w:sz="0" w:space="0" w:color="D3D3D3"/>
                              <w:right w:val="single" w:sz="0" w:space="0" w:color="D3D3D3"/>
                            </w:tcBorders>
                          </w:tcPr>
                          <w:p w14:paraId="040E9145"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0.304 [0.042, 0.566]</w:t>
                            </w:r>
                          </w:p>
                        </w:tc>
                        <w:tc>
                          <w:tcPr>
                            <w:tcW w:w="1843" w:type="dxa"/>
                            <w:tcBorders>
                              <w:top w:val="single" w:sz="0" w:space="0" w:color="D3D3D3"/>
                              <w:left w:val="single" w:sz="0" w:space="0" w:color="D3D3D3"/>
                              <w:bottom w:val="single" w:sz="0" w:space="0" w:color="D3D3D3"/>
                              <w:right w:val="single" w:sz="0" w:space="0" w:color="D3D3D3"/>
                            </w:tcBorders>
                          </w:tcPr>
                          <w:p w14:paraId="3DE7ADC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0.31 [-0.783, 1.404]</w:t>
                            </w:r>
                          </w:p>
                        </w:tc>
                        <w:tc>
                          <w:tcPr>
                            <w:tcW w:w="1842" w:type="dxa"/>
                            <w:tcBorders>
                              <w:top w:val="single" w:sz="0" w:space="0" w:color="D3D3D3"/>
                              <w:left w:val="single" w:sz="0" w:space="0" w:color="D3D3D3"/>
                              <w:bottom w:val="single" w:sz="0" w:space="0" w:color="D3D3D3"/>
                              <w:right w:val="single" w:sz="0" w:space="0" w:color="D3D3D3"/>
                            </w:tcBorders>
                          </w:tcPr>
                          <w:p w14:paraId="7C0371FA"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0.253 [0.127, 0.387]</w:t>
                            </w:r>
                          </w:p>
                        </w:tc>
                        <w:tc>
                          <w:tcPr>
                            <w:tcW w:w="1843" w:type="dxa"/>
                            <w:tcBorders>
                              <w:top w:val="single" w:sz="0" w:space="0" w:color="D3D3D3"/>
                              <w:left w:val="single" w:sz="0" w:space="0" w:color="D3D3D3"/>
                              <w:bottom w:val="single" w:sz="0" w:space="0" w:color="D3D3D3"/>
                              <w:right w:val="single" w:sz="0" w:space="0" w:color="D3D3D3"/>
                            </w:tcBorders>
                          </w:tcPr>
                          <w:p w14:paraId="2B38823A"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0.238 [0.044, 0.38]</w:t>
                            </w:r>
                          </w:p>
                        </w:tc>
                      </w:tr>
                      <w:tr w:rsidR="00C43035" w14:paraId="19A0F5DE"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468F9614"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Loneliness</w:t>
                            </w:r>
                          </w:p>
                        </w:tc>
                        <w:tc>
                          <w:tcPr>
                            <w:tcW w:w="1701" w:type="dxa"/>
                            <w:tcBorders>
                              <w:top w:val="single" w:sz="0" w:space="0" w:color="D3D3D3"/>
                              <w:left w:val="single" w:sz="0" w:space="0" w:color="D3D3D3"/>
                              <w:bottom w:val="single" w:sz="0" w:space="0" w:color="D3D3D3"/>
                              <w:right w:val="single" w:sz="0" w:space="0" w:color="D3D3D3"/>
                            </w:tcBorders>
                          </w:tcPr>
                          <w:p w14:paraId="0D7D64B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0.126 [-0.394, 0.848]</w:t>
                            </w:r>
                          </w:p>
                        </w:tc>
                        <w:tc>
                          <w:tcPr>
                            <w:tcW w:w="1843" w:type="dxa"/>
                            <w:tcBorders>
                              <w:top w:val="single" w:sz="0" w:space="0" w:color="D3D3D3"/>
                              <w:left w:val="single" w:sz="0" w:space="0" w:color="D3D3D3"/>
                              <w:bottom w:val="single" w:sz="0" w:space="0" w:color="D3D3D3"/>
                              <w:right w:val="single" w:sz="0" w:space="0" w:color="D3D3D3"/>
                            </w:tcBorders>
                          </w:tcPr>
                          <w:p w14:paraId="1E8EA0F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-0.11 [-0.51, 0.29]</w:t>
                            </w:r>
                          </w:p>
                        </w:tc>
                        <w:tc>
                          <w:tcPr>
                            <w:tcW w:w="1843" w:type="dxa"/>
                            <w:tcBorders>
                              <w:top w:val="single" w:sz="0" w:space="0" w:color="D3D3D3"/>
                              <w:left w:val="single" w:sz="0" w:space="0" w:color="D3D3D3"/>
                              <w:bottom w:val="single" w:sz="0" w:space="0" w:color="D3D3D3"/>
                              <w:right w:val="single" w:sz="0" w:space="0" w:color="D3D3D3"/>
                            </w:tcBorders>
                          </w:tcPr>
                          <w:p w14:paraId="60C1282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-0.01 [-0.951, 0.931]</w:t>
                            </w:r>
                          </w:p>
                        </w:tc>
                        <w:tc>
                          <w:tcPr>
                            <w:tcW w:w="1843" w:type="dxa"/>
                            <w:tcBorders>
                              <w:top w:val="single" w:sz="0" w:space="0" w:color="D3D3D3"/>
                              <w:left w:val="single" w:sz="0" w:space="0" w:color="D3D3D3"/>
                              <w:bottom w:val="single" w:sz="0" w:space="0" w:color="D3D3D3"/>
                              <w:right w:val="single" w:sz="0" w:space="0" w:color="D3D3D3"/>
                            </w:tcBorders>
                          </w:tcPr>
                          <w:p w14:paraId="6D2F0C0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-0.004 [-1.108, 1.1]</w:t>
                            </w:r>
                          </w:p>
                        </w:tc>
                        <w:tc>
                          <w:tcPr>
                            <w:tcW w:w="1842" w:type="dxa"/>
                            <w:tcBorders>
                              <w:top w:val="single" w:sz="0" w:space="0" w:color="D3D3D3"/>
                              <w:left w:val="single" w:sz="0" w:space="0" w:color="D3D3D3"/>
                              <w:bottom w:val="single" w:sz="0" w:space="0" w:color="D3D3D3"/>
                              <w:right w:val="single" w:sz="0" w:space="0" w:color="D3D3D3"/>
                            </w:tcBorders>
                          </w:tcPr>
                          <w:p w14:paraId="40ED65E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-0.048 [-0.222, 0.656]</w:t>
                            </w:r>
                          </w:p>
                        </w:tc>
                        <w:tc>
                          <w:tcPr>
                            <w:tcW w:w="1843" w:type="dxa"/>
                            <w:tcBorders>
                              <w:top w:val="single" w:sz="0" w:space="0" w:color="D3D3D3"/>
                              <w:left w:val="single" w:sz="0" w:space="0" w:color="D3D3D3"/>
                              <w:bottom w:val="single" w:sz="0" w:space="0" w:color="D3D3D3"/>
                              <w:right w:val="single" w:sz="0" w:space="0" w:color="D3D3D3"/>
                            </w:tcBorders>
                          </w:tcPr>
                          <w:p w14:paraId="6E6AFE0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-0.059 [-0.235, 0.646]</w:t>
                            </w:r>
                          </w:p>
                        </w:tc>
                      </w:tr>
                      <w:tr w:rsidR="00C43035" w14:paraId="6515246B"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4F050184"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Self-esteem</w:t>
                            </w:r>
                          </w:p>
                        </w:tc>
                        <w:tc>
                          <w:tcPr>
                            <w:tcW w:w="1701" w:type="dxa"/>
                            <w:tcBorders>
                              <w:top w:val="single" w:sz="0" w:space="0" w:color="D3D3D3"/>
                              <w:left w:val="single" w:sz="0" w:space="0" w:color="D3D3D3"/>
                              <w:bottom w:val="single" w:sz="0" w:space="0" w:color="D3D3D3"/>
                              <w:right w:val="single" w:sz="0" w:space="0" w:color="D3D3D3"/>
                            </w:tcBorders>
                          </w:tcPr>
                          <w:p w14:paraId="0E1803D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0.573 [0.063, 0.902]</w:t>
                            </w:r>
                          </w:p>
                        </w:tc>
                        <w:tc>
                          <w:tcPr>
                            <w:tcW w:w="1843" w:type="dxa"/>
                            <w:tcBorders>
                              <w:top w:val="single" w:sz="0" w:space="0" w:color="D3D3D3"/>
                              <w:left w:val="single" w:sz="0" w:space="0" w:color="D3D3D3"/>
                              <w:bottom w:val="single" w:sz="0" w:space="0" w:color="D3D3D3"/>
                              <w:right w:val="single" w:sz="0" w:space="0" w:color="D3D3D3"/>
                            </w:tcBorders>
                          </w:tcPr>
                          <w:p w14:paraId="4A571AC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0.268 [-0.004, 0.54]</w:t>
                            </w:r>
                          </w:p>
                        </w:tc>
                        <w:tc>
                          <w:tcPr>
                            <w:tcW w:w="1843" w:type="dxa"/>
                            <w:tcBorders>
                              <w:top w:val="single" w:sz="0" w:space="0" w:color="D3D3D3"/>
                              <w:left w:val="single" w:sz="0" w:space="0" w:color="D3D3D3"/>
                              <w:bottom w:val="single" w:sz="0" w:space="0" w:color="D3D3D3"/>
                              <w:right w:val="single" w:sz="0" w:space="0" w:color="D3D3D3"/>
                            </w:tcBorders>
                          </w:tcPr>
                          <w:p w14:paraId="0AAA2FF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0.401 [-0.196, 0.998]</w:t>
                            </w:r>
                          </w:p>
                        </w:tc>
                        <w:tc>
                          <w:tcPr>
                            <w:tcW w:w="1843" w:type="dxa"/>
                            <w:tcBorders>
                              <w:top w:val="single" w:sz="0" w:space="0" w:color="D3D3D3"/>
                              <w:left w:val="single" w:sz="0" w:space="0" w:color="D3D3D3"/>
                              <w:bottom w:val="single" w:sz="0" w:space="0" w:color="D3D3D3"/>
                              <w:right w:val="single" w:sz="0" w:space="0" w:color="D3D3D3"/>
                            </w:tcBorders>
                          </w:tcPr>
                          <w:p w14:paraId="3DFDCB2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0.407 [-0.419, 1.232]</w:t>
                            </w:r>
                          </w:p>
                        </w:tc>
                        <w:tc>
                          <w:tcPr>
                            <w:tcW w:w="1842" w:type="dxa"/>
                            <w:tcBorders>
                              <w:top w:val="single" w:sz="0" w:space="0" w:color="D3D3D3"/>
                              <w:left w:val="single" w:sz="0" w:space="0" w:color="D3D3D3"/>
                              <w:bottom w:val="single" w:sz="0" w:space="0" w:color="D3D3D3"/>
                              <w:right w:val="single" w:sz="0" w:space="0" w:color="D3D3D3"/>
                            </w:tcBorders>
                          </w:tcPr>
                          <w:p w14:paraId="4C675D2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0.359 [0.148, 0.571]</w:t>
                            </w:r>
                          </w:p>
                        </w:tc>
                        <w:tc>
                          <w:tcPr>
                            <w:tcW w:w="1843" w:type="dxa"/>
                            <w:tcBorders>
                              <w:top w:val="single" w:sz="0" w:space="0" w:color="D3D3D3"/>
                              <w:left w:val="single" w:sz="0" w:space="0" w:color="D3D3D3"/>
                              <w:bottom w:val="single" w:sz="0" w:space="0" w:color="D3D3D3"/>
                              <w:right w:val="single" w:sz="0" w:space="0" w:color="D3D3D3"/>
                            </w:tcBorders>
                          </w:tcPr>
                          <w:p w14:paraId="346D6DA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0.346 [0.07, 0.564]</w:t>
                            </w:r>
                          </w:p>
                        </w:tc>
                      </w:tr>
                      <w:tr w:rsidR="00C43035" w14:paraId="6DC38E3F"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7722FAE7"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1701" w:type="dxa"/>
                            <w:tcBorders>
                              <w:top w:val="single" w:sz="0" w:space="0" w:color="D3D3D3"/>
                              <w:left w:val="single" w:sz="0" w:space="0" w:color="D3D3D3"/>
                              <w:bottom w:val="single" w:sz="0" w:space="0" w:color="D3D3D3"/>
                              <w:right w:val="single" w:sz="0" w:space="0" w:color="D3D3D3"/>
                            </w:tcBorders>
                          </w:tcPr>
                          <w:p w14:paraId="14006E8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0.166 [-0.037, 0.353]</w:t>
                            </w:r>
                          </w:p>
                        </w:tc>
                        <w:tc>
                          <w:tcPr>
                            <w:tcW w:w="1843" w:type="dxa"/>
                            <w:tcBorders>
                              <w:top w:val="single" w:sz="0" w:space="0" w:color="D3D3D3"/>
                              <w:left w:val="single" w:sz="0" w:space="0" w:color="D3D3D3"/>
                              <w:bottom w:val="single" w:sz="0" w:space="0" w:color="D3D3D3"/>
                              <w:right w:val="single" w:sz="0" w:space="0" w:color="D3D3D3"/>
                            </w:tcBorders>
                          </w:tcPr>
                          <w:p w14:paraId="6F9DC9C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0.001 [-0.121, 0.123]</w:t>
                            </w:r>
                          </w:p>
                        </w:tc>
                        <w:tc>
                          <w:tcPr>
                            <w:tcW w:w="1843" w:type="dxa"/>
                            <w:tcBorders>
                              <w:top w:val="single" w:sz="0" w:space="0" w:color="D3D3D3"/>
                              <w:left w:val="single" w:sz="0" w:space="0" w:color="D3D3D3"/>
                              <w:bottom w:val="single" w:sz="0" w:space="0" w:color="D3D3D3"/>
                              <w:right w:val="single" w:sz="0" w:space="0" w:color="D3D3D3"/>
                            </w:tcBorders>
                          </w:tcPr>
                          <w:p w14:paraId="1353884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0.191 [-0.673, 1.055]</w:t>
                            </w:r>
                          </w:p>
                        </w:tc>
                        <w:tc>
                          <w:tcPr>
                            <w:tcW w:w="1843" w:type="dxa"/>
                            <w:tcBorders>
                              <w:top w:val="single" w:sz="0" w:space="0" w:color="D3D3D3"/>
                              <w:left w:val="single" w:sz="0" w:space="0" w:color="D3D3D3"/>
                              <w:bottom w:val="single" w:sz="0" w:space="0" w:color="D3D3D3"/>
                              <w:right w:val="single" w:sz="0" w:space="0" w:color="D3D3D3"/>
                            </w:tcBorders>
                          </w:tcPr>
                          <w:p w14:paraId="069EE3E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0.198 [-2.067, 2.463]</w:t>
                            </w:r>
                          </w:p>
                        </w:tc>
                        <w:tc>
                          <w:tcPr>
                            <w:tcW w:w="1842" w:type="dxa"/>
                            <w:tcBorders>
                              <w:top w:val="single" w:sz="0" w:space="0" w:color="D3D3D3"/>
                              <w:left w:val="single" w:sz="0" w:space="0" w:color="D3D3D3"/>
                              <w:bottom w:val="single" w:sz="0" w:space="0" w:color="D3D3D3"/>
                              <w:right w:val="single" w:sz="0" w:space="0" w:color="D3D3D3"/>
                            </w:tcBorders>
                          </w:tcPr>
                          <w:p w14:paraId="18990668"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0.248 [-0.004, 0.398]</w:t>
                            </w:r>
                          </w:p>
                        </w:tc>
                        <w:tc>
                          <w:tcPr>
                            <w:tcW w:w="1843" w:type="dxa"/>
                            <w:tcBorders>
                              <w:top w:val="single" w:sz="0" w:space="0" w:color="D3D3D3"/>
                              <w:left w:val="single" w:sz="0" w:space="0" w:color="D3D3D3"/>
                              <w:bottom w:val="single" w:sz="0" w:space="0" w:color="D3D3D3"/>
                              <w:right w:val="single" w:sz="0" w:space="0" w:color="D3D3D3"/>
                            </w:tcBorders>
                          </w:tcPr>
                          <w:p w14:paraId="41978B3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0.234 [-0.062, 0.405]</w:t>
                            </w:r>
                          </w:p>
                        </w:tc>
                      </w:tr>
                      <w:tr w:rsidR="00C43035" w14:paraId="17923CE0" w14:textId="77777777" w:rsidTr="00B20AB0">
                        <w:trPr>
                          <w:cantSplit/>
                        </w:trPr>
                        <w:tc>
                          <w:tcPr>
                            <w:tcW w:w="1698" w:type="dxa"/>
                            <w:tcBorders>
                              <w:top w:val="single" w:sz="0" w:space="0" w:color="D3D3D3"/>
                              <w:left w:val="single" w:sz="0" w:space="0" w:color="D3D3D3"/>
                              <w:bottom w:val="single" w:sz="0" w:space="0" w:color="D3D3D3"/>
                              <w:right w:val="single" w:sz="0" w:space="0" w:color="D3D3D3"/>
                            </w:tcBorders>
                          </w:tcPr>
                          <w:p w14:paraId="0234F09D"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1701" w:type="dxa"/>
                            <w:tcBorders>
                              <w:top w:val="single" w:sz="0" w:space="0" w:color="D3D3D3"/>
                              <w:left w:val="single" w:sz="0" w:space="0" w:color="D3D3D3"/>
                              <w:bottom w:val="single" w:sz="0" w:space="0" w:color="D3D3D3"/>
                              <w:right w:val="single" w:sz="0" w:space="0" w:color="D3D3D3"/>
                            </w:tcBorders>
                          </w:tcPr>
                          <w:p w14:paraId="43FF75E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0.223 [0.082, 0.302]</w:t>
                            </w:r>
                          </w:p>
                        </w:tc>
                        <w:tc>
                          <w:tcPr>
                            <w:tcW w:w="1843" w:type="dxa"/>
                            <w:tcBorders>
                              <w:top w:val="single" w:sz="0" w:space="0" w:color="D3D3D3"/>
                              <w:left w:val="single" w:sz="0" w:space="0" w:color="D3D3D3"/>
                              <w:bottom w:val="single" w:sz="0" w:space="0" w:color="D3D3D3"/>
                              <w:right w:val="single" w:sz="0" w:space="0" w:color="D3D3D3"/>
                            </w:tcBorders>
                          </w:tcPr>
                          <w:p w14:paraId="3A5AE19B"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0.129 [0.038, 0.219]</w:t>
                            </w:r>
                          </w:p>
                        </w:tc>
                        <w:tc>
                          <w:tcPr>
                            <w:tcW w:w="1843" w:type="dxa"/>
                            <w:tcBorders>
                              <w:top w:val="single" w:sz="0" w:space="0" w:color="D3D3D3"/>
                              <w:left w:val="single" w:sz="0" w:space="0" w:color="D3D3D3"/>
                              <w:bottom w:val="single" w:sz="0" w:space="0" w:color="D3D3D3"/>
                              <w:right w:val="single" w:sz="0" w:space="0" w:color="D3D3D3"/>
                            </w:tcBorders>
                          </w:tcPr>
                          <w:p w14:paraId="4B8DDB1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0.224 [-0.188, 0.637]</w:t>
                            </w:r>
                          </w:p>
                        </w:tc>
                        <w:tc>
                          <w:tcPr>
                            <w:tcW w:w="1843" w:type="dxa"/>
                            <w:tcBorders>
                              <w:top w:val="single" w:sz="0" w:space="0" w:color="D3D3D3"/>
                              <w:left w:val="single" w:sz="0" w:space="0" w:color="D3D3D3"/>
                              <w:bottom w:val="single" w:sz="0" w:space="0" w:color="D3D3D3"/>
                              <w:right w:val="single" w:sz="0" w:space="0" w:color="D3D3D3"/>
                            </w:tcBorders>
                          </w:tcPr>
                          <w:p w14:paraId="1C1BBF4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0.231 [-1.371, 1.832]</w:t>
                            </w:r>
                          </w:p>
                        </w:tc>
                        <w:tc>
                          <w:tcPr>
                            <w:tcW w:w="1842" w:type="dxa"/>
                            <w:tcBorders>
                              <w:top w:val="single" w:sz="0" w:space="0" w:color="D3D3D3"/>
                              <w:left w:val="single" w:sz="0" w:space="0" w:color="D3D3D3"/>
                              <w:bottom w:val="single" w:sz="0" w:space="0" w:color="D3D3D3"/>
                              <w:right w:val="single" w:sz="0" w:space="0" w:color="D3D3D3"/>
                            </w:tcBorders>
                          </w:tcPr>
                          <w:p w14:paraId="6F85D52A"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0.291 [0.138, 0.37]</w:t>
                            </w:r>
                          </w:p>
                        </w:tc>
                        <w:tc>
                          <w:tcPr>
                            <w:tcW w:w="1843" w:type="dxa"/>
                            <w:tcBorders>
                              <w:top w:val="single" w:sz="0" w:space="0" w:color="D3D3D3"/>
                              <w:left w:val="single" w:sz="0" w:space="0" w:color="D3D3D3"/>
                              <w:bottom w:val="single" w:sz="0" w:space="0" w:color="D3D3D3"/>
                              <w:right w:val="single" w:sz="0" w:space="0" w:color="D3D3D3"/>
                            </w:tcBorders>
                          </w:tcPr>
                          <w:p w14:paraId="7C4FAC4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0.28 [0.086, 0.384]</w:t>
                            </w:r>
                          </w:p>
                        </w:tc>
                      </w:tr>
                      <w:tr w:rsidR="00C43035" w14:paraId="52B29423" w14:textId="77777777" w:rsidTr="00B20AB0">
                        <w:trPr>
                          <w:cantSplit/>
                        </w:trPr>
                        <w:tc>
                          <w:tcPr>
                            <w:tcW w:w="1698" w:type="dxa"/>
                            <w:tcBorders>
                              <w:top w:val="single" w:sz="0" w:space="0" w:color="D3D3D3"/>
                              <w:left w:val="single" w:sz="0" w:space="0" w:color="D3D3D3"/>
                              <w:bottom w:val="single" w:sz="2" w:space="0" w:color="D3D3D3"/>
                              <w:right w:val="single" w:sz="0" w:space="0" w:color="D3D3D3"/>
                            </w:tcBorders>
                          </w:tcPr>
                          <w:p w14:paraId="60361FAF" w14:textId="77777777" w:rsidR="00C43035" w:rsidRPr="00B5620C" w:rsidRDefault="00C43035" w:rsidP="00C43035">
                            <w:pPr>
                              <w:keepNext/>
                              <w:spacing w:after="60"/>
                              <w:rPr>
                                <w:rFonts w:ascii="Times New Roman" w:hAnsi="Times New Roman" w:cs="Times New Roman"/>
                                <w:sz w:val="18"/>
                                <w:szCs w:val="20"/>
                              </w:rPr>
                            </w:pPr>
                            <w:r w:rsidRPr="00B5620C">
                              <w:rPr>
                                <w:rFonts w:ascii="Times New Roman" w:hAnsi="Times New Roman" w:cs="Times New Roman"/>
                                <w:sz w:val="18"/>
                                <w:szCs w:val="20"/>
                              </w:rPr>
                              <w:t>Other</w:t>
                            </w:r>
                          </w:p>
                        </w:tc>
                        <w:tc>
                          <w:tcPr>
                            <w:tcW w:w="1701" w:type="dxa"/>
                            <w:tcBorders>
                              <w:top w:val="single" w:sz="0" w:space="0" w:color="D3D3D3"/>
                              <w:left w:val="single" w:sz="0" w:space="0" w:color="D3D3D3"/>
                              <w:bottom w:val="single" w:sz="2" w:space="0" w:color="D3D3D3"/>
                              <w:right w:val="single" w:sz="0" w:space="0" w:color="D3D3D3"/>
                            </w:tcBorders>
                          </w:tcPr>
                          <w:p w14:paraId="176A734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0.496 [-0.055, 1.53]</w:t>
                            </w:r>
                          </w:p>
                        </w:tc>
                        <w:tc>
                          <w:tcPr>
                            <w:tcW w:w="1843" w:type="dxa"/>
                            <w:tcBorders>
                              <w:top w:val="single" w:sz="0" w:space="0" w:color="D3D3D3"/>
                              <w:left w:val="single" w:sz="0" w:space="0" w:color="D3D3D3"/>
                              <w:bottom w:val="single" w:sz="2" w:space="0" w:color="D3D3D3"/>
                              <w:right w:val="single" w:sz="0" w:space="0" w:color="D3D3D3"/>
                            </w:tcBorders>
                          </w:tcPr>
                          <w:p w14:paraId="69D4A06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0.261 [0.12, 0.402]</w:t>
                            </w:r>
                          </w:p>
                        </w:tc>
                        <w:tc>
                          <w:tcPr>
                            <w:tcW w:w="1843" w:type="dxa"/>
                            <w:tcBorders>
                              <w:top w:val="single" w:sz="0" w:space="0" w:color="D3D3D3"/>
                              <w:left w:val="single" w:sz="0" w:space="0" w:color="D3D3D3"/>
                              <w:bottom w:val="single" w:sz="2" w:space="0" w:color="D3D3D3"/>
                              <w:right w:val="single" w:sz="0" w:space="0" w:color="D3D3D3"/>
                            </w:tcBorders>
                          </w:tcPr>
                          <w:p w14:paraId="1D19E80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0.287 [-0.112, 0.685]</w:t>
                            </w:r>
                          </w:p>
                        </w:tc>
                        <w:tc>
                          <w:tcPr>
                            <w:tcW w:w="1843" w:type="dxa"/>
                            <w:tcBorders>
                              <w:top w:val="single" w:sz="0" w:space="0" w:color="D3D3D3"/>
                              <w:left w:val="single" w:sz="0" w:space="0" w:color="D3D3D3"/>
                              <w:bottom w:val="single" w:sz="2" w:space="0" w:color="D3D3D3"/>
                              <w:right w:val="single" w:sz="0" w:space="0" w:color="D3D3D3"/>
                            </w:tcBorders>
                          </w:tcPr>
                          <w:p w14:paraId="05E659B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0.294 [-0.711, 1.299]</w:t>
                            </w:r>
                          </w:p>
                        </w:tc>
                        <w:tc>
                          <w:tcPr>
                            <w:tcW w:w="1842" w:type="dxa"/>
                            <w:tcBorders>
                              <w:top w:val="single" w:sz="0" w:space="0" w:color="D3D3D3"/>
                              <w:left w:val="single" w:sz="0" w:space="0" w:color="D3D3D3"/>
                              <w:bottom w:val="single" w:sz="2" w:space="0" w:color="D3D3D3"/>
                              <w:right w:val="single" w:sz="0" w:space="0" w:color="D3D3D3"/>
                            </w:tcBorders>
                          </w:tcPr>
                          <w:p w14:paraId="710D664C"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0.354 [0.034, 0.641]</w:t>
                            </w:r>
                          </w:p>
                        </w:tc>
                        <w:tc>
                          <w:tcPr>
                            <w:tcW w:w="1843" w:type="dxa"/>
                            <w:tcBorders>
                              <w:top w:val="single" w:sz="0" w:space="0" w:color="D3D3D3"/>
                              <w:left w:val="single" w:sz="0" w:space="0" w:color="D3D3D3"/>
                              <w:bottom w:val="single" w:sz="2" w:space="0" w:color="D3D3D3"/>
                              <w:right w:val="single" w:sz="0" w:space="0" w:color="D3D3D3"/>
                            </w:tcBorders>
                          </w:tcPr>
                          <w:p w14:paraId="2A1A6C1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0.336 [-0.035, 0.649]</w:t>
                            </w:r>
                          </w:p>
                        </w:tc>
                      </w:tr>
                      <w:tr w:rsidR="00C43035" w14:paraId="50346CB0" w14:textId="77777777" w:rsidTr="00B20AB0">
                        <w:trPr>
                          <w:cantSplit/>
                        </w:trPr>
                        <w:tc>
                          <w:tcPr>
                            <w:tcW w:w="1698" w:type="dxa"/>
                            <w:tcBorders>
                              <w:top w:val="single" w:sz="0" w:space="0" w:color="D3D3D3"/>
                              <w:left w:val="single" w:sz="0" w:space="0" w:color="D3D3D3"/>
                              <w:bottom w:val="single" w:sz="2" w:space="0" w:color="D3D3D3"/>
                              <w:right w:val="single" w:sz="0" w:space="0" w:color="D3D3D3"/>
                            </w:tcBorders>
                          </w:tcPr>
                          <w:p w14:paraId="27E9E95E" w14:textId="77777777" w:rsidR="00C43035" w:rsidRPr="00C95312" w:rsidRDefault="00C43035" w:rsidP="00C43035">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53AA8F24"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514249AB"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77110D0B"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42E5CB9" w14:textId="77777777" w:rsidR="00C43035" w:rsidRPr="00A22475" w:rsidRDefault="00C43035" w:rsidP="00C43035">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61A81D9D" w14:textId="77777777" w:rsidR="00C43035" w:rsidRPr="00A22475" w:rsidRDefault="00C43035" w:rsidP="00C4303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09850C45" w14:textId="77777777" w:rsidR="00C43035" w:rsidRPr="00A22475" w:rsidRDefault="00C43035" w:rsidP="00C43035">
                            <w:pPr>
                              <w:keepNext/>
                              <w:spacing w:after="60"/>
                              <w:rPr>
                                <w:rFonts w:ascii="Times New Roman" w:hAnsi="Times New Roman" w:cs="Times New Roman"/>
                                <w:sz w:val="18"/>
                                <w:szCs w:val="18"/>
                              </w:rPr>
                            </w:pPr>
                          </w:p>
                        </w:tc>
                      </w:tr>
                      <w:tr w:rsidR="00C43035" w14:paraId="502BDF5B" w14:textId="77777777" w:rsidTr="00B20AB0">
                        <w:trPr>
                          <w:cantSplit/>
                        </w:trPr>
                        <w:tc>
                          <w:tcPr>
                            <w:tcW w:w="1698" w:type="dxa"/>
                            <w:tcBorders>
                              <w:top w:val="single" w:sz="2" w:space="0" w:color="D3D3D3"/>
                              <w:left w:val="single" w:sz="2" w:space="0" w:color="D3D3D3"/>
                              <w:right w:val="single" w:sz="2" w:space="0" w:color="D3D3D3"/>
                            </w:tcBorders>
                          </w:tcPr>
                          <w:p w14:paraId="063A6991" w14:textId="77777777" w:rsidR="00C43035" w:rsidRPr="000A6DF4" w:rsidRDefault="00C43035" w:rsidP="00C43035">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701" w:type="dxa"/>
                            <w:tcBorders>
                              <w:top w:val="single" w:sz="2" w:space="0" w:color="D3D3D3"/>
                              <w:left w:val="single" w:sz="2" w:space="0" w:color="D3D3D3"/>
                              <w:right w:val="single" w:sz="2" w:space="0" w:color="D3D3D3"/>
                            </w:tcBorders>
                          </w:tcPr>
                          <w:p w14:paraId="09F09A0C" w14:textId="77777777" w:rsidR="00C43035" w:rsidRPr="00A22475" w:rsidRDefault="00C43035" w:rsidP="00C4303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0.157</w:t>
                            </w:r>
                          </w:p>
                        </w:tc>
                        <w:tc>
                          <w:tcPr>
                            <w:tcW w:w="1843" w:type="dxa"/>
                            <w:tcBorders>
                              <w:top w:val="single" w:sz="2" w:space="0" w:color="D3D3D3"/>
                              <w:left w:val="single" w:sz="2" w:space="0" w:color="D3D3D3"/>
                              <w:right w:val="single" w:sz="2" w:space="0" w:color="D3D3D3"/>
                            </w:tcBorders>
                          </w:tcPr>
                          <w:p w14:paraId="6E5284F0" w14:textId="77777777" w:rsidR="00C43035" w:rsidRPr="00A22475" w:rsidRDefault="00C43035" w:rsidP="00C4303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0.242</w:t>
                            </w:r>
                          </w:p>
                        </w:tc>
                        <w:tc>
                          <w:tcPr>
                            <w:tcW w:w="1843" w:type="dxa"/>
                            <w:tcBorders>
                              <w:top w:val="single" w:sz="2" w:space="0" w:color="D3D3D3"/>
                              <w:left w:val="single" w:sz="2" w:space="0" w:color="D3D3D3"/>
                              <w:right w:val="single" w:sz="2" w:space="0" w:color="D3D3D3"/>
                            </w:tcBorders>
                          </w:tcPr>
                          <w:p w14:paraId="6EC2EF6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0.361</w:t>
                            </w:r>
                          </w:p>
                        </w:tc>
                        <w:tc>
                          <w:tcPr>
                            <w:tcW w:w="1843" w:type="dxa"/>
                            <w:tcBorders>
                              <w:top w:val="single" w:sz="2" w:space="0" w:color="D3D3D3"/>
                              <w:left w:val="single" w:sz="2" w:space="0" w:color="D3D3D3"/>
                              <w:right w:val="single" w:sz="2" w:space="0" w:color="D3D3D3"/>
                            </w:tcBorders>
                          </w:tcPr>
                          <w:p w14:paraId="47686617"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0.331</w:t>
                            </w:r>
                          </w:p>
                        </w:tc>
                        <w:tc>
                          <w:tcPr>
                            <w:tcW w:w="1842" w:type="dxa"/>
                            <w:tcBorders>
                              <w:top w:val="single" w:sz="2" w:space="0" w:color="D3D3D3"/>
                              <w:left w:val="single" w:sz="2" w:space="0" w:color="D3D3D3"/>
                              <w:right w:val="single" w:sz="2" w:space="0" w:color="D3D3D3"/>
                            </w:tcBorders>
                          </w:tcPr>
                          <w:p w14:paraId="0B21686F"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2" w:space="0" w:color="D3D3D3"/>
                              <w:left w:val="single" w:sz="2" w:space="0" w:color="D3D3D3"/>
                              <w:right w:val="single" w:sz="2" w:space="0" w:color="D3D3D3"/>
                            </w:tcBorders>
                          </w:tcPr>
                          <w:p w14:paraId="1BB02944"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C43035" w14:paraId="79BACE82" w14:textId="77777777" w:rsidTr="00B20AB0">
                        <w:trPr>
                          <w:cantSplit/>
                        </w:trPr>
                        <w:tc>
                          <w:tcPr>
                            <w:tcW w:w="1698" w:type="dxa"/>
                            <w:tcBorders>
                              <w:left w:val="single" w:sz="0" w:space="0" w:color="D3D3D3"/>
                              <w:bottom w:val="single" w:sz="0" w:space="0" w:color="D3D3D3"/>
                              <w:right w:val="single" w:sz="0" w:space="0" w:color="D3D3D3"/>
                            </w:tcBorders>
                          </w:tcPr>
                          <w:p w14:paraId="3E24951A" w14:textId="77777777" w:rsidR="00C43035" w:rsidRPr="00197809" w:rsidRDefault="00000000" w:rsidP="00C43035">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1701" w:type="dxa"/>
                            <w:tcBorders>
                              <w:left w:val="single" w:sz="0" w:space="0" w:color="D3D3D3"/>
                              <w:bottom w:val="single" w:sz="0" w:space="0" w:color="D3D3D3"/>
                              <w:right w:val="single" w:sz="0" w:space="0" w:color="D3D3D3"/>
                            </w:tcBorders>
                          </w:tcPr>
                          <w:p w14:paraId="1C78E7A1"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655AD584"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68BE1479"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5F2458E5"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2" w:type="dxa"/>
                            <w:tcBorders>
                              <w:left w:val="single" w:sz="0" w:space="0" w:color="D3D3D3"/>
                              <w:bottom w:val="single" w:sz="0" w:space="0" w:color="D3D3D3"/>
                              <w:right w:val="single" w:sz="0" w:space="0" w:color="D3D3D3"/>
                            </w:tcBorders>
                          </w:tcPr>
                          <w:p w14:paraId="10733B76" w14:textId="77777777" w:rsidR="00C43035" w:rsidRPr="00197809" w:rsidRDefault="00C43035" w:rsidP="00C43035">
                            <w:pPr>
                              <w:keepNext/>
                              <w:spacing w:after="60"/>
                              <w:rPr>
                                <w:rFonts w:ascii="Times New Roman" w:hAnsi="Times New Roman" w:cs="Times New Roman"/>
                                <w:sz w:val="18"/>
                                <w:szCs w:val="22"/>
                              </w:rPr>
                            </w:pPr>
                            <w:r w:rsidRPr="00197809">
                              <w:rPr>
                                <w:rFonts w:ascii="Times New Roman" w:hAnsi="Times New Roman" w:cs="Times New Roman"/>
                                <w:sz w:val="18"/>
                                <w:szCs w:val="22"/>
                              </w:rPr>
                              <w:t>1.504</w:t>
                            </w:r>
                          </w:p>
                        </w:tc>
                        <w:tc>
                          <w:tcPr>
                            <w:tcW w:w="1843" w:type="dxa"/>
                            <w:tcBorders>
                              <w:left w:val="single" w:sz="0" w:space="0" w:color="D3D3D3"/>
                              <w:bottom w:val="single" w:sz="0" w:space="0" w:color="D3D3D3"/>
                              <w:right w:val="single" w:sz="0" w:space="0" w:color="D3D3D3"/>
                            </w:tcBorders>
                          </w:tcPr>
                          <w:p w14:paraId="2FBCD16B" w14:textId="77777777" w:rsidR="00C43035" w:rsidRPr="00197809" w:rsidRDefault="00C43035" w:rsidP="00C43035">
                            <w:pPr>
                              <w:keepNext/>
                              <w:spacing w:after="60"/>
                              <w:rPr>
                                <w:rFonts w:ascii="Times New Roman" w:hAnsi="Times New Roman" w:cs="Times New Roman"/>
                                <w:sz w:val="18"/>
                                <w:szCs w:val="22"/>
                              </w:rPr>
                            </w:pPr>
                            <w:r w:rsidRPr="00197809">
                              <w:rPr>
                                <w:rFonts w:ascii="Times New Roman" w:hAnsi="Times New Roman" w:cs="Times New Roman"/>
                                <w:sz w:val="18"/>
                                <w:szCs w:val="22"/>
                              </w:rPr>
                              <w:t>1.431</w:t>
                            </w:r>
                          </w:p>
                        </w:tc>
                      </w:tr>
                      <w:tr w:rsidR="00C43035" w14:paraId="36389BF4" w14:textId="77777777" w:rsidTr="00B20AB0">
                        <w:trPr>
                          <w:cantSplit/>
                        </w:trPr>
                        <w:tc>
                          <w:tcPr>
                            <w:tcW w:w="1698" w:type="dxa"/>
                            <w:tcBorders>
                              <w:left w:val="single" w:sz="0" w:space="0" w:color="D3D3D3"/>
                              <w:bottom w:val="single" w:sz="0" w:space="0" w:color="D3D3D3"/>
                              <w:right w:val="single" w:sz="0" w:space="0" w:color="D3D3D3"/>
                            </w:tcBorders>
                          </w:tcPr>
                          <w:p w14:paraId="0E914CDD" w14:textId="77777777" w:rsidR="00C43035" w:rsidRPr="00197809" w:rsidRDefault="00000000" w:rsidP="00C43035">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1701" w:type="dxa"/>
                            <w:tcBorders>
                              <w:left w:val="single" w:sz="0" w:space="0" w:color="D3D3D3"/>
                              <w:bottom w:val="single" w:sz="0" w:space="0" w:color="D3D3D3"/>
                              <w:right w:val="single" w:sz="0" w:space="0" w:color="D3D3D3"/>
                            </w:tcBorders>
                          </w:tcPr>
                          <w:p w14:paraId="773E62AB"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2F5C36A7"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7FA97A4F"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23C61A25" w14:textId="77777777" w:rsidR="00C43035" w:rsidRPr="00A22475" w:rsidRDefault="00C43035" w:rsidP="00C43035">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2" w:type="dxa"/>
                            <w:tcBorders>
                              <w:left w:val="single" w:sz="0" w:space="0" w:color="D3D3D3"/>
                              <w:bottom w:val="single" w:sz="0" w:space="0" w:color="D3D3D3"/>
                              <w:right w:val="single" w:sz="0" w:space="0" w:color="D3D3D3"/>
                            </w:tcBorders>
                          </w:tcPr>
                          <w:p w14:paraId="01E5B139" w14:textId="77777777" w:rsidR="00C43035" w:rsidRPr="00197809" w:rsidRDefault="00C43035" w:rsidP="00C43035">
                            <w:pPr>
                              <w:keepNext/>
                              <w:spacing w:after="60"/>
                              <w:rPr>
                                <w:rFonts w:ascii="Times New Roman" w:hAnsi="Times New Roman" w:cs="Times New Roman"/>
                                <w:sz w:val="18"/>
                                <w:szCs w:val="22"/>
                              </w:rPr>
                            </w:pPr>
                            <w:r>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63CC7886" w14:textId="77777777" w:rsidR="00C43035" w:rsidRPr="00197809" w:rsidRDefault="00C43035" w:rsidP="00C43035">
                            <w:pPr>
                              <w:keepNext/>
                              <w:spacing w:after="60"/>
                              <w:rPr>
                                <w:rFonts w:ascii="Times New Roman" w:hAnsi="Times New Roman" w:cs="Times New Roman"/>
                                <w:sz w:val="18"/>
                                <w:szCs w:val="22"/>
                              </w:rPr>
                            </w:pPr>
                            <w:r w:rsidRPr="00197809">
                              <w:rPr>
                                <w:rFonts w:ascii="Times New Roman" w:hAnsi="Times New Roman" w:cs="Times New Roman"/>
                                <w:sz w:val="18"/>
                                <w:szCs w:val="22"/>
                              </w:rPr>
                              <w:t>1.221</w:t>
                            </w:r>
                          </w:p>
                        </w:tc>
                      </w:tr>
                      <w:tr w:rsidR="00C43035" w14:paraId="53E9AFA4" w14:textId="77777777" w:rsidTr="00B20AB0">
                        <w:trPr>
                          <w:cantSplit/>
                        </w:trPr>
                        <w:tc>
                          <w:tcPr>
                            <w:tcW w:w="1698" w:type="dxa"/>
                            <w:tcBorders>
                              <w:left w:val="single" w:sz="0" w:space="0" w:color="D3D3D3"/>
                              <w:bottom w:val="single" w:sz="0" w:space="0" w:color="D3D3D3"/>
                              <w:right w:val="single" w:sz="0" w:space="0" w:color="D3D3D3"/>
                            </w:tcBorders>
                          </w:tcPr>
                          <w:p w14:paraId="34C3A001" w14:textId="77777777" w:rsidR="00C43035" w:rsidRPr="00C95312" w:rsidRDefault="00C43035" w:rsidP="00C43035">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1701" w:type="dxa"/>
                            <w:tcBorders>
                              <w:left w:val="single" w:sz="0" w:space="0" w:color="D3D3D3"/>
                              <w:bottom w:val="single" w:sz="0" w:space="0" w:color="D3D3D3"/>
                              <w:right w:val="single" w:sz="0" w:space="0" w:color="D3D3D3"/>
                            </w:tcBorders>
                          </w:tcPr>
                          <w:p w14:paraId="4FDE215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left w:val="single" w:sz="0" w:space="0" w:color="D3D3D3"/>
                              <w:bottom w:val="single" w:sz="0" w:space="0" w:color="D3D3D3"/>
                              <w:right w:val="single" w:sz="0" w:space="0" w:color="D3D3D3"/>
                            </w:tcBorders>
                          </w:tcPr>
                          <w:p w14:paraId="17B15AA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w:t>
                            </w:r>
                          </w:p>
                        </w:tc>
                        <w:tc>
                          <w:tcPr>
                            <w:tcW w:w="1843" w:type="dxa"/>
                            <w:tcBorders>
                              <w:left w:val="single" w:sz="0" w:space="0" w:color="D3D3D3"/>
                              <w:bottom w:val="single" w:sz="0" w:space="0" w:color="D3D3D3"/>
                              <w:right w:val="single" w:sz="0" w:space="0" w:color="D3D3D3"/>
                            </w:tcBorders>
                          </w:tcPr>
                          <w:p w14:paraId="09EE6E11"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0.062</w:t>
                            </w:r>
                          </w:p>
                        </w:tc>
                        <w:tc>
                          <w:tcPr>
                            <w:tcW w:w="1843" w:type="dxa"/>
                            <w:tcBorders>
                              <w:left w:val="single" w:sz="0" w:space="0" w:color="D3D3D3"/>
                              <w:bottom w:val="single" w:sz="0" w:space="0" w:color="D3D3D3"/>
                              <w:right w:val="single" w:sz="0" w:space="0" w:color="D3D3D3"/>
                            </w:tcBorders>
                          </w:tcPr>
                          <w:p w14:paraId="1B012FA9"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0.075</w:t>
                            </w:r>
                          </w:p>
                        </w:tc>
                        <w:tc>
                          <w:tcPr>
                            <w:tcW w:w="1842" w:type="dxa"/>
                            <w:tcBorders>
                              <w:left w:val="single" w:sz="0" w:space="0" w:color="D3D3D3"/>
                              <w:bottom w:val="single" w:sz="0" w:space="0" w:color="D3D3D3"/>
                              <w:right w:val="single" w:sz="0" w:space="0" w:color="D3D3D3"/>
                            </w:tcBorders>
                          </w:tcPr>
                          <w:p w14:paraId="178E23B0"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left w:val="single" w:sz="0" w:space="0" w:color="D3D3D3"/>
                              <w:bottom w:val="single" w:sz="0" w:space="0" w:color="D3D3D3"/>
                              <w:right w:val="single" w:sz="0" w:space="0" w:color="D3D3D3"/>
                            </w:tcBorders>
                          </w:tcPr>
                          <w:p w14:paraId="42FBE0B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C43035" w14:paraId="43C9F77A" w14:textId="77777777" w:rsidTr="00B20AB0">
                        <w:trPr>
                          <w:cantSplit/>
                        </w:trPr>
                        <w:tc>
                          <w:tcPr>
                            <w:tcW w:w="1698" w:type="dxa"/>
                            <w:tcBorders>
                              <w:top w:val="single" w:sz="0" w:space="0" w:color="D3D3D3"/>
                              <w:left w:val="single" w:sz="0" w:space="0" w:color="D3D3D3"/>
                              <w:bottom w:val="single" w:sz="2" w:space="0" w:color="D3D3D3"/>
                              <w:right w:val="single" w:sz="0" w:space="0" w:color="D3D3D3"/>
                            </w:tcBorders>
                          </w:tcPr>
                          <w:p w14:paraId="4703FF85" w14:textId="77777777" w:rsidR="00C43035" w:rsidRPr="00C95312" w:rsidRDefault="00C43035" w:rsidP="00C43035">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1701" w:type="dxa"/>
                            <w:tcBorders>
                              <w:top w:val="single" w:sz="0" w:space="0" w:color="D3D3D3"/>
                              <w:left w:val="single" w:sz="0" w:space="0" w:color="D3D3D3"/>
                              <w:bottom w:val="single" w:sz="2" w:space="0" w:color="D3D3D3"/>
                              <w:right w:val="single" w:sz="0" w:space="0" w:color="D3D3D3"/>
                            </w:tcBorders>
                          </w:tcPr>
                          <w:p w14:paraId="7F6E5C17"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47CFE933"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0" w:space="0" w:color="D3D3D3"/>
                              <w:left w:val="single" w:sz="0" w:space="0" w:color="D3D3D3"/>
                              <w:bottom w:val="single" w:sz="2" w:space="0" w:color="D3D3D3"/>
                              <w:right w:val="single" w:sz="0" w:space="0" w:color="D3D3D3"/>
                            </w:tcBorders>
                          </w:tcPr>
                          <w:p w14:paraId="0E32135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0.186</w:t>
                            </w:r>
                          </w:p>
                        </w:tc>
                        <w:tc>
                          <w:tcPr>
                            <w:tcW w:w="1843" w:type="dxa"/>
                            <w:tcBorders>
                              <w:top w:val="single" w:sz="0" w:space="0" w:color="D3D3D3"/>
                              <w:left w:val="single" w:sz="0" w:space="0" w:color="D3D3D3"/>
                              <w:bottom w:val="single" w:sz="2" w:space="0" w:color="D3D3D3"/>
                              <w:right w:val="single" w:sz="0" w:space="0" w:color="D3D3D3"/>
                            </w:tcBorders>
                          </w:tcPr>
                          <w:p w14:paraId="321C7A7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0.185</w:t>
                            </w:r>
                          </w:p>
                        </w:tc>
                        <w:tc>
                          <w:tcPr>
                            <w:tcW w:w="1842" w:type="dxa"/>
                            <w:tcBorders>
                              <w:top w:val="single" w:sz="0" w:space="0" w:color="D3D3D3"/>
                              <w:left w:val="single" w:sz="0" w:space="0" w:color="D3D3D3"/>
                              <w:bottom w:val="single" w:sz="2" w:space="0" w:color="D3D3D3"/>
                              <w:right w:val="single" w:sz="0" w:space="0" w:color="D3D3D3"/>
                            </w:tcBorders>
                          </w:tcPr>
                          <w:p w14:paraId="09943315"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1578510C" w14:textId="77777777" w:rsidR="00C43035" w:rsidRPr="00A2247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C43035" w14:paraId="255D7866" w14:textId="77777777" w:rsidTr="00B20AB0">
                        <w:trPr>
                          <w:cantSplit/>
                        </w:trPr>
                        <w:tc>
                          <w:tcPr>
                            <w:tcW w:w="1698" w:type="dxa"/>
                            <w:tcBorders>
                              <w:top w:val="single" w:sz="2" w:space="0" w:color="D3D3D3"/>
                              <w:left w:val="single" w:sz="2" w:space="0" w:color="D3D3D3"/>
                              <w:bottom w:val="single" w:sz="4" w:space="0" w:color="auto"/>
                              <w:right w:val="single" w:sz="2" w:space="0" w:color="D3D3D3"/>
                            </w:tcBorders>
                          </w:tcPr>
                          <w:p w14:paraId="3627CD0D" w14:textId="77777777" w:rsidR="00C43035" w:rsidRPr="00C95312" w:rsidRDefault="00C43035" w:rsidP="00C43035">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701" w:type="dxa"/>
                            <w:tcBorders>
                              <w:top w:val="single" w:sz="2" w:space="0" w:color="D3D3D3"/>
                              <w:left w:val="single" w:sz="2" w:space="0" w:color="D3D3D3"/>
                              <w:bottom w:val="single" w:sz="4" w:space="0" w:color="auto"/>
                              <w:right w:val="single" w:sz="2" w:space="0" w:color="D3D3D3"/>
                            </w:tcBorders>
                          </w:tcPr>
                          <w:p w14:paraId="2FF23B5F"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top w:val="single" w:sz="2" w:space="0" w:color="D3D3D3"/>
                              <w:left w:val="single" w:sz="2" w:space="0" w:color="D3D3D3"/>
                              <w:bottom w:val="single" w:sz="4" w:space="0" w:color="auto"/>
                              <w:right w:val="single" w:sz="2" w:space="0" w:color="D3D3D3"/>
                            </w:tcBorders>
                          </w:tcPr>
                          <w:p w14:paraId="7ADC8892"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2" w:space="0" w:color="D3D3D3"/>
                              <w:left w:val="single" w:sz="2" w:space="0" w:color="D3D3D3"/>
                              <w:bottom w:val="single" w:sz="4" w:space="0" w:color="auto"/>
                              <w:right w:val="single" w:sz="2" w:space="0" w:color="D3D3D3"/>
                            </w:tcBorders>
                          </w:tcPr>
                          <w:p w14:paraId="797039CE"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0.196</w:t>
                            </w:r>
                          </w:p>
                        </w:tc>
                        <w:tc>
                          <w:tcPr>
                            <w:tcW w:w="1843" w:type="dxa"/>
                            <w:tcBorders>
                              <w:top w:val="single" w:sz="2" w:space="0" w:color="D3D3D3"/>
                              <w:left w:val="single" w:sz="2" w:space="0" w:color="D3D3D3"/>
                              <w:bottom w:val="single" w:sz="4" w:space="0" w:color="auto"/>
                              <w:right w:val="single" w:sz="2" w:space="0" w:color="D3D3D3"/>
                            </w:tcBorders>
                          </w:tcPr>
                          <w:p w14:paraId="61667BE9"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0.2</w:t>
                            </w:r>
                          </w:p>
                        </w:tc>
                        <w:tc>
                          <w:tcPr>
                            <w:tcW w:w="1842" w:type="dxa"/>
                            <w:tcBorders>
                              <w:top w:val="single" w:sz="2" w:space="0" w:color="D3D3D3"/>
                              <w:left w:val="single" w:sz="2" w:space="0" w:color="D3D3D3"/>
                              <w:bottom w:val="single" w:sz="4" w:space="0" w:color="auto"/>
                              <w:right w:val="single" w:sz="2" w:space="0" w:color="D3D3D3"/>
                            </w:tcBorders>
                          </w:tcPr>
                          <w:p w14:paraId="33AC7F06"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top w:val="single" w:sz="2" w:space="0" w:color="D3D3D3"/>
                              <w:left w:val="single" w:sz="2" w:space="0" w:color="D3D3D3"/>
                              <w:bottom w:val="single" w:sz="4" w:space="0" w:color="auto"/>
                              <w:right w:val="single" w:sz="2" w:space="0" w:color="D3D3D3"/>
                            </w:tcBorders>
                          </w:tcPr>
                          <w:p w14:paraId="7B91D9CD" w14:textId="77777777" w:rsidR="00C43035" w:rsidRPr="00A22475" w:rsidRDefault="00C43035" w:rsidP="00C4303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C43035" w14:paraId="5EBF6F69" w14:textId="77777777" w:rsidTr="00B20AB0">
                        <w:trPr>
                          <w:cantSplit/>
                        </w:trPr>
                        <w:tc>
                          <w:tcPr>
                            <w:tcW w:w="1698" w:type="dxa"/>
                            <w:tcBorders>
                              <w:top w:val="single" w:sz="4" w:space="0" w:color="auto"/>
                              <w:left w:val="single" w:sz="0" w:space="0" w:color="D3D3D3"/>
                              <w:bottom w:val="single" w:sz="2" w:space="0" w:color="D3D3D3"/>
                              <w:right w:val="single" w:sz="0" w:space="0" w:color="D3D3D3"/>
                            </w:tcBorders>
                          </w:tcPr>
                          <w:p w14:paraId="0DE09C54" w14:textId="77777777" w:rsidR="00C4303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7CD9E9A0" w14:textId="77777777" w:rsidR="00C43035" w:rsidRPr="00C95312" w:rsidRDefault="00C43035" w:rsidP="00C43035">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4" w:space="0" w:color="auto"/>
                              <w:left w:val="single" w:sz="0" w:space="0" w:color="D3D3D3"/>
                              <w:bottom w:val="single" w:sz="2" w:space="0" w:color="D3D3D3"/>
                              <w:right w:val="single" w:sz="0" w:space="0" w:color="D3D3D3"/>
                            </w:tcBorders>
                          </w:tcPr>
                          <w:p w14:paraId="4EE49849"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32B2F76C" w14:textId="77777777" w:rsidR="00C43035" w:rsidRPr="00CB6B47"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16CAA7FA" w14:textId="77777777" w:rsidR="00C4303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40</w:t>
                            </w:r>
                          </w:p>
                          <w:p w14:paraId="779AEF11"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(8,10,3,3,16,20,4)</w:t>
                            </w:r>
                          </w:p>
                        </w:tc>
                        <w:tc>
                          <w:tcPr>
                            <w:tcW w:w="1843" w:type="dxa"/>
                            <w:tcBorders>
                              <w:top w:val="single" w:sz="4" w:space="0" w:color="auto"/>
                              <w:left w:val="single" w:sz="0" w:space="0" w:color="D3D3D3"/>
                              <w:bottom w:val="single" w:sz="2" w:space="0" w:color="D3D3D3"/>
                              <w:right w:val="single" w:sz="0" w:space="0" w:color="D3D3D3"/>
                            </w:tcBorders>
                          </w:tcPr>
                          <w:p w14:paraId="0DD269CC"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5C316C15"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6F0C4B93"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45BC4076"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2" w:type="dxa"/>
                            <w:tcBorders>
                              <w:top w:val="single" w:sz="4" w:space="0" w:color="auto"/>
                              <w:left w:val="single" w:sz="0" w:space="0" w:color="D3D3D3"/>
                              <w:bottom w:val="single" w:sz="2" w:space="0" w:color="D3D3D3"/>
                              <w:right w:val="single" w:sz="0" w:space="0" w:color="D3D3D3"/>
                            </w:tcBorders>
                          </w:tcPr>
                          <w:p w14:paraId="6201C4A9"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78E26068"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1F996DE5"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5C19A442"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r>
                      <w:tr w:rsidR="00C43035" w14:paraId="4F1B7D07" w14:textId="77777777" w:rsidTr="00B20AB0">
                        <w:trPr>
                          <w:cantSplit/>
                        </w:trPr>
                        <w:tc>
                          <w:tcPr>
                            <w:tcW w:w="1698" w:type="dxa"/>
                            <w:tcBorders>
                              <w:top w:val="single" w:sz="2" w:space="0" w:color="D3D3D3"/>
                              <w:left w:val="single" w:sz="2" w:space="0" w:color="D3D3D3"/>
                              <w:bottom w:val="single" w:sz="4" w:space="0" w:color="auto"/>
                              <w:right w:val="single" w:sz="2" w:space="0" w:color="D3D3D3"/>
                            </w:tcBorders>
                          </w:tcPr>
                          <w:p w14:paraId="7121FD83" w14:textId="77777777" w:rsidR="00C43035"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400779C9" w14:textId="77777777" w:rsidR="00C43035" w:rsidRPr="00C95312" w:rsidRDefault="00C43035" w:rsidP="00C43035">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2" w:space="0" w:color="D3D3D3"/>
                              <w:left w:val="single" w:sz="2" w:space="0" w:color="D3D3D3"/>
                              <w:bottom w:val="single" w:sz="4" w:space="0" w:color="auto"/>
                              <w:right w:val="single" w:sz="2" w:space="0" w:color="D3D3D3"/>
                            </w:tcBorders>
                          </w:tcPr>
                          <w:p w14:paraId="79D7DCC6"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693D8014" w14:textId="77777777" w:rsidR="00C43035" w:rsidRPr="00CB6B47"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77676BAF"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15</w:t>
                            </w:r>
                            <w:r>
                              <w:rPr>
                                <w:rFonts w:ascii="Times New Roman" w:hAnsi="Times New Roman" w:cs="Times New Roman"/>
                                <w:sz w:val="18"/>
                                <w:szCs w:val="18"/>
                              </w:rPr>
                              <w:t>7</w:t>
                            </w:r>
                          </w:p>
                          <w:p w14:paraId="559B1268"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(29,28,4,10,33,47,6)</w:t>
                            </w:r>
                          </w:p>
                        </w:tc>
                        <w:tc>
                          <w:tcPr>
                            <w:tcW w:w="1843" w:type="dxa"/>
                            <w:tcBorders>
                              <w:top w:val="single" w:sz="2" w:space="0" w:color="D3D3D3"/>
                              <w:left w:val="single" w:sz="2" w:space="0" w:color="D3D3D3"/>
                              <w:bottom w:val="single" w:sz="4" w:space="0" w:color="auto"/>
                              <w:right w:val="single" w:sz="2" w:space="0" w:color="D3D3D3"/>
                            </w:tcBorders>
                          </w:tcPr>
                          <w:p w14:paraId="391E071C"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50038327"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31CB6209"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627CB834"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2" w:type="dxa"/>
                            <w:tcBorders>
                              <w:top w:val="single" w:sz="2" w:space="0" w:color="D3D3D3"/>
                              <w:left w:val="single" w:sz="2" w:space="0" w:color="D3D3D3"/>
                              <w:bottom w:val="single" w:sz="4" w:space="0" w:color="auto"/>
                              <w:right w:val="single" w:sz="2" w:space="0" w:color="D3D3D3"/>
                            </w:tcBorders>
                          </w:tcPr>
                          <w:p w14:paraId="65B380EC"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3265DC5D"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08C3B494" w14:textId="77777777" w:rsidR="00C43035" w:rsidRDefault="00C43035" w:rsidP="00C4303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56F34E9B" w14:textId="77777777" w:rsidR="00C43035" w:rsidRPr="00897E0A" w:rsidRDefault="00C43035" w:rsidP="00C4303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r>
                    </w:tbl>
                    <w:p w14:paraId="5114F184" w14:textId="77777777" w:rsidR="00C43035" w:rsidRPr="00EA2599" w:rsidRDefault="00C43035" w:rsidP="00C43035">
                      <w:r w:rsidRPr="00EA2599">
                        <w:rPr>
                          <w:i/>
                          <w:sz w:val="20"/>
                        </w:rPr>
                        <w:t>Note</w:t>
                      </w:r>
                      <w:r w:rsidRPr="00EA2599">
                        <w:rPr>
                          <w:sz w:val="20"/>
                        </w:rPr>
                        <w:t xml:space="preserve">: HYEMA = </w:t>
                      </w:r>
                      <w:proofErr w:type="spellStart"/>
                      <w:r w:rsidRPr="00EA2599">
                        <w:rPr>
                          <w:sz w:val="20"/>
                        </w:rPr>
                        <w:t>HYbrid</w:t>
                      </w:r>
                      <w:proofErr w:type="spellEnd"/>
                      <w:r w:rsidRPr="00EA2599">
                        <w:rPr>
                          <w:sz w:val="16"/>
                        </w:rPr>
                        <w:t xml:space="preserve"> </w:t>
                      </w:r>
                      <w:r w:rsidRPr="00EA2599">
                        <w:rPr>
                          <w:sz w:val="20"/>
                        </w:rPr>
                        <w:t>Extended Meta-Analysis. Continue note</w:t>
                      </w:r>
                      <w:r w:rsidRPr="00EA2599">
                        <w:rPr>
                          <w:sz w:val="20"/>
                        </w:rPr>
                        <w:br/>
                      </w:r>
                      <w:r w:rsidRPr="00EA2599">
                        <w:rPr>
                          <w:sz w:val="20"/>
                          <w:vertAlign w:val="superscript"/>
                        </w:rPr>
                        <w:t>a</w:t>
                      </w:r>
                      <w:r w:rsidRPr="00EA2599">
                        <w:rPr>
                          <w:sz w:val="20"/>
                        </w:rPr>
                        <w:t xml:space="preserve"> Controlled for preregistration; </w:t>
                      </w:r>
                      <w:r w:rsidRPr="00EA2599">
                        <w:rPr>
                          <w:sz w:val="20"/>
                          <w:vertAlign w:val="superscript"/>
                        </w:rPr>
                        <w:t xml:space="preserve">b </w:t>
                      </w:r>
                      <w:r w:rsidRPr="00EA2599">
                        <w:rPr>
                          <w:sz w:val="20"/>
                        </w:rPr>
                        <w:t xml:space="preserve">Cluster bootstrap </w:t>
                      </w:r>
                      <w:r w:rsidRPr="00EA2599">
                        <w:rPr>
                          <w:i/>
                          <w:sz w:val="20"/>
                        </w:rPr>
                        <w:t>p</w:t>
                      </w:r>
                      <w:r w:rsidRPr="00EA2599">
                        <w:rPr>
                          <w:sz w:val="20"/>
                        </w:rPr>
                        <w:t xml:space="preserve">-value; </w:t>
                      </w:r>
                      <w:r w:rsidRPr="00EA2599">
                        <w:rPr>
                          <w:sz w:val="20"/>
                          <w:vertAlign w:val="superscript"/>
                        </w:rPr>
                        <w:t>c</w:t>
                      </w:r>
                      <w:r w:rsidRPr="00EA2599">
                        <w:rPr>
                          <w:sz w:val="20"/>
                        </w:rPr>
                        <w:t xml:space="preserve"> Cluster wild bootstrap </w:t>
                      </w:r>
                      <w:r w:rsidRPr="00EA2599">
                        <w:rPr>
                          <w:i/>
                          <w:sz w:val="20"/>
                        </w:rPr>
                        <w:t>p-</w:t>
                      </w:r>
                      <w:r w:rsidRPr="00EA2599">
                        <w:rPr>
                          <w:sz w:val="20"/>
                        </w:rPr>
                        <w:t>value</w:t>
                      </w:r>
                    </w:p>
                    <w:p w14:paraId="7A429BA4" w14:textId="06581D8E" w:rsidR="00C43035" w:rsidRDefault="00C43035"/>
                  </w:txbxContent>
                </v:textbox>
                <w10:wrap type="square"/>
              </v:shape>
            </w:pict>
          </mc:Fallback>
        </mc:AlternateContent>
      </w:r>
      <w:r>
        <w:rPr>
          <w:rFonts w:eastAsia="Times New Roman"/>
          <w:lang w:val="en-US"/>
        </w:rPr>
        <w:br w:type="page"/>
      </w:r>
    </w:p>
    <w:p w14:paraId="4A109C22" w14:textId="7E7D32C6" w:rsidR="0086479F" w:rsidRDefault="004B1351">
      <w:pPr>
        <w:rPr>
          <w:rFonts w:eastAsia="Times New Roman"/>
          <w:lang w:val="en-US"/>
        </w:rPr>
      </w:pPr>
      <w:r w:rsidRPr="004B1351">
        <w:rPr>
          <w:rFonts w:eastAsia="Times New Roman"/>
          <w:noProof/>
          <w:lang w:val="en-US"/>
        </w:rPr>
        <w:lastRenderedPageBreak/>
        <mc:AlternateContent>
          <mc:Choice Requires="wps">
            <w:drawing>
              <wp:anchor distT="45720" distB="45720" distL="114300" distR="114300" simplePos="0" relativeHeight="251691008" behindDoc="0" locked="0" layoutInCell="1" allowOverlap="1" wp14:anchorId="2411DDED" wp14:editId="00874097">
                <wp:simplePos x="0" y="0"/>
                <wp:positionH relativeFrom="margin">
                  <wp:align>right</wp:align>
                </wp:positionH>
                <wp:positionV relativeFrom="paragraph">
                  <wp:posOffset>1771650</wp:posOffset>
                </wp:positionV>
                <wp:extent cx="8204200" cy="4661535"/>
                <wp:effectExtent l="0" t="318" r="6033" b="6032"/>
                <wp:wrapSquare wrapText="bothSides"/>
                <wp:docPr id="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204200" cy="4661535"/>
                        </a:xfrm>
                        <a:prstGeom prst="rect">
                          <a:avLst/>
                        </a:prstGeom>
                        <a:solidFill>
                          <a:srgbClr val="FFFFFF"/>
                        </a:solidFill>
                        <a:ln w="9525">
                          <a:noFill/>
                          <a:miter lim="800000"/>
                          <a:headEnd/>
                          <a:tailEnd/>
                        </a:ln>
                      </wps:spPr>
                      <wps:txbx>
                        <w:txbxContent>
                          <w:p w14:paraId="084A285F" w14:textId="140B116A" w:rsidR="004B1351" w:rsidRPr="004B1351" w:rsidRDefault="004B1351" w:rsidP="004B1351">
                            <w:pPr>
                              <w:tabs>
                                <w:tab w:val="left" w:pos="1410"/>
                              </w:tabs>
                            </w:pPr>
                            <w:r w:rsidRPr="00CE4192">
                              <w:rPr>
                                <w:b/>
                                <w:bCs/>
                              </w:rPr>
                              <w:t>TABLE</w:t>
                            </w:r>
                            <w:r>
                              <w:rPr>
                                <w:b/>
                                <w:bCs/>
                              </w:rPr>
                              <w:t xml:space="preserve"> 16</w:t>
                            </w:r>
                            <w:r w:rsidRPr="00CE4192">
                              <w:rPr>
                                <w:b/>
                                <w:bCs/>
                              </w:rPr>
                              <w:t xml:space="preserve"> </w:t>
                            </w:r>
                            <w:r w:rsidRPr="0083294C">
                              <w:t xml:space="preserve">Overall average effects across different publication bias-adjusted models for </w:t>
                            </w:r>
                            <w:r>
                              <w:t>mental health</w:t>
                            </w:r>
                            <w:r w:rsidRPr="0083294C">
                              <w:t xml:space="preserve"> outcomes</w:t>
                            </w:r>
                          </w:p>
                          <w:tbl>
                            <w:tblPr>
                              <w:tblStyle w:val="Table"/>
                              <w:tblW w:w="12508" w:type="dxa"/>
                              <w:tblCellMar>
                                <w:left w:w="60" w:type="dxa"/>
                                <w:right w:w="60" w:type="dxa"/>
                              </w:tblCellMar>
                              <w:tblLook w:val="0000" w:firstRow="0" w:lastRow="0" w:firstColumn="0" w:lastColumn="0" w:noHBand="0" w:noVBand="0"/>
                            </w:tblPr>
                            <w:tblGrid>
                              <w:gridCol w:w="3261"/>
                              <w:gridCol w:w="851"/>
                              <w:gridCol w:w="850"/>
                              <w:gridCol w:w="1985"/>
                              <w:gridCol w:w="713"/>
                              <w:gridCol w:w="786"/>
                              <w:gridCol w:w="786"/>
                              <w:gridCol w:w="1704"/>
                              <w:gridCol w:w="786"/>
                              <w:gridCol w:w="786"/>
                            </w:tblGrid>
                            <w:tr w:rsidR="004B1351" w14:paraId="2D5CB85F" w14:textId="77777777" w:rsidTr="00B20AB0">
                              <w:trPr>
                                <w:cantSplit/>
                                <w:trHeight w:val="473"/>
                                <w:tblHeader/>
                              </w:trPr>
                              <w:tc>
                                <w:tcPr>
                                  <w:tcW w:w="3261" w:type="dxa"/>
                                  <w:tcBorders>
                                    <w:top w:val="single" w:sz="4" w:space="0" w:color="auto"/>
                                    <w:left w:val="single" w:sz="2" w:space="0" w:color="D3D3D3"/>
                                    <w:bottom w:val="single" w:sz="4" w:space="0" w:color="auto"/>
                                  </w:tcBorders>
                                </w:tcPr>
                                <w:p w14:paraId="30978D20" w14:textId="77777777" w:rsidR="004B1351" w:rsidRPr="00BF28B0" w:rsidRDefault="004B1351" w:rsidP="004B1351">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410DD818" w14:textId="77777777" w:rsidR="004B1351" w:rsidRPr="00BF28B0" w:rsidRDefault="004B1351" w:rsidP="004B1351">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4B27F7E5" w14:textId="77777777" w:rsidR="004B1351" w:rsidRPr="00BF28B0" w:rsidRDefault="004B1351" w:rsidP="004B1351">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575DEA9A" w14:textId="77777777" w:rsidR="004B1351" w:rsidRPr="00BF28B0" w:rsidRDefault="004B1351" w:rsidP="004B1351">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48FDEAB0" w14:textId="77777777" w:rsidR="004B1351" w:rsidRPr="00BF28B0" w:rsidRDefault="004B1351" w:rsidP="004B1351">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w:t>
                                  </w:r>
                                  <w:proofErr w:type="spellStart"/>
                                  <w:r>
                                    <w:rPr>
                                      <w:rFonts w:ascii="Times New Roman" w:hAnsi="Times New Roman" w:cs="Times New Roman"/>
                                      <w:b/>
                                      <w:sz w:val="22"/>
                                      <w:szCs w:val="20"/>
                                    </w:rPr>
                                    <w:t>val</w:t>
                                  </w:r>
                                  <w:proofErr w:type="spellEnd"/>
                                </w:p>
                              </w:tc>
                              <w:tc>
                                <w:tcPr>
                                  <w:tcW w:w="0" w:type="auto"/>
                                  <w:tcBorders>
                                    <w:top w:val="single" w:sz="4" w:space="0" w:color="auto"/>
                                    <w:bottom w:val="single" w:sz="4" w:space="0" w:color="auto"/>
                                  </w:tcBorders>
                                </w:tcPr>
                                <w:p w14:paraId="50214C7C" w14:textId="77777777" w:rsidR="004B1351" w:rsidRPr="00BF28B0" w:rsidRDefault="004B1351" w:rsidP="004B1351">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28801620" w14:textId="77777777" w:rsidR="004B1351" w:rsidRPr="00BF28B0" w:rsidRDefault="004B1351" w:rsidP="004B1351">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14:paraId="54DDA4BD" w14:textId="77777777" w:rsidR="004B1351" w:rsidRPr="00BF28B0" w:rsidRDefault="004B1351" w:rsidP="004B1351">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c>
                                <w:tcPr>
                                  <w:tcW w:w="0" w:type="auto"/>
                                  <w:tcBorders>
                                    <w:top w:val="single" w:sz="4" w:space="0" w:color="auto"/>
                                    <w:bottom w:val="single" w:sz="4" w:space="0" w:color="auto"/>
                                    <w:right w:val="single" w:sz="2" w:space="0" w:color="D3D3D3"/>
                                  </w:tcBorders>
                                </w:tcPr>
                                <w:p w14:paraId="5605BBB4" w14:textId="77777777" w:rsidR="004B1351" w:rsidRPr="00BF28B0" w:rsidRDefault="00000000" w:rsidP="004B1351">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1</m:t>
                                          </m:r>
                                        </m:sub>
                                      </m:sSub>
                                    </m:oMath>
                                  </m:oMathPara>
                                </w:p>
                              </w:tc>
                              <w:tc>
                                <w:tcPr>
                                  <w:tcW w:w="0" w:type="auto"/>
                                  <w:tcBorders>
                                    <w:top w:val="single" w:sz="4" w:space="0" w:color="auto"/>
                                    <w:bottom w:val="single" w:sz="4" w:space="0" w:color="auto"/>
                                    <w:right w:val="single" w:sz="2" w:space="0" w:color="D3D3D3"/>
                                  </w:tcBorders>
                                </w:tcPr>
                                <w:p w14:paraId="34FEC873" w14:textId="77777777" w:rsidR="004B1351" w:rsidRPr="00BF28B0" w:rsidRDefault="00000000" w:rsidP="004B1351">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2</m:t>
                                          </m:r>
                                        </m:sub>
                                      </m:sSub>
                                    </m:oMath>
                                  </m:oMathPara>
                                </w:p>
                              </w:tc>
                            </w:tr>
                            <w:tr w:rsidR="004B1351" w:rsidRPr="00C70310" w14:paraId="4EDC5C0A" w14:textId="77777777" w:rsidTr="00B20AB0">
                              <w:trPr>
                                <w:cantSplit/>
                                <w:trHeight w:val="224"/>
                              </w:trPr>
                              <w:tc>
                                <w:tcPr>
                                  <w:tcW w:w="3261" w:type="dxa"/>
                                  <w:tcBorders>
                                    <w:top w:val="single" w:sz="4" w:space="0" w:color="auto"/>
                                    <w:left w:val="single" w:sz="2" w:space="0" w:color="D3D3D3"/>
                                    <w:bottom w:val="single" w:sz="2" w:space="0" w:color="D3D3D3"/>
                                    <w:right w:val="single" w:sz="2" w:space="0" w:color="D3D3D3"/>
                                  </w:tcBorders>
                                </w:tcPr>
                                <w:p w14:paraId="5919F11F" w14:textId="77777777" w:rsidR="004B1351" w:rsidRPr="00C70310" w:rsidRDefault="004B1351" w:rsidP="004B1351">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53441F95" w14:textId="77777777" w:rsidR="004B1351" w:rsidRPr="00820105" w:rsidRDefault="004B1351" w:rsidP="004B1351">
                                  <w:pPr>
                                    <w:keepNext/>
                                    <w:spacing w:after="60"/>
                                    <w:rPr>
                                      <w:rFonts w:ascii="Times New Roman" w:hAnsi="Times New Roman" w:cs="Times New Roman"/>
                                      <w:color w:val="FF0000"/>
                                      <w:sz w:val="20"/>
                                    </w:rPr>
                                  </w:pPr>
                                  <w:r w:rsidRPr="0086199F">
                                    <w:rPr>
                                      <w:rFonts w:ascii="Times New Roman" w:hAnsi="Times New Roman" w:cs="Times New Roman"/>
                                      <w:sz w:val="20"/>
                                    </w:rPr>
                                    <w:t>42</w:t>
                                  </w:r>
                                </w:p>
                              </w:tc>
                              <w:tc>
                                <w:tcPr>
                                  <w:tcW w:w="850" w:type="dxa"/>
                                  <w:tcBorders>
                                    <w:top w:val="single" w:sz="4" w:space="0" w:color="auto"/>
                                    <w:left w:val="single" w:sz="2" w:space="0" w:color="D3D3D3"/>
                                    <w:bottom w:val="single" w:sz="2" w:space="0" w:color="D3D3D3"/>
                                    <w:right w:val="single" w:sz="2" w:space="0" w:color="D3D3D3"/>
                                  </w:tcBorders>
                                </w:tcPr>
                                <w:p w14:paraId="777C717D"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4" w:space="0" w:color="auto"/>
                                    <w:left w:val="single" w:sz="2" w:space="0" w:color="D3D3D3"/>
                                    <w:bottom w:val="single" w:sz="2" w:space="0" w:color="D3D3D3"/>
                                    <w:right w:val="single" w:sz="2" w:space="0" w:color="D3D3D3"/>
                                  </w:tcBorders>
                                </w:tcPr>
                                <w:p w14:paraId="7C1ACAD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0.29 [0.131, 0.436]</w:t>
                                  </w:r>
                                </w:p>
                              </w:tc>
                              <w:tc>
                                <w:tcPr>
                                  <w:tcW w:w="713" w:type="dxa"/>
                                  <w:tcBorders>
                                    <w:top w:val="single" w:sz="4" w:space="0" w:color="auto"/>
                                    <w:left w:val="single" w:sz="2" w:space="0" w:color="D3D3D3"/>
                                    <w:bottom w:val="single" w:sz="2" w:space="0" w:color="D3D3D3"/>
                                    <w:right w:val="single" w:sz="2" w:space="0" w:color="D3D3D3"/>
                                  </w:tcBorders>
                                </w:tcPr>
                                <w:p w14:paraId="2AE53CE7"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375E41CF"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0.325</w:t>
                                  </w:r>
                                </w:p>
                              </w:tc>
                              <w:tc>
                                <w:tcPr>
                                  <w:tcW w:w="0" w:type="auto"/>
                                  <w:tcBorders>
                                    <w:top w:val="single" w:sz="4" w:space="0" w:color="auto"/>
                                    <w:left w:val="single" w:sz="2" w:space="0" w:color="D3D3D3"/>
                                    <w:bottom w:val="single" w:sz="2" w:space="0" w:color="D3D3D3"/>
                                    <w:right w:val="single" w:sz="2" w:space="0" w:color="D3D3D3"/>
                                  </w:tcBorders>
                                </w:tcPr>
                                <w:p w14:paraId="360F7E83"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0B75390A" w14:textId="77777777" w:rsidR="004B1351" w:rsidRPr="00820105" w:rsidRDefault="004B1351" w:rsidP="004B1351">
                                  <w:pPr>
                                    <w:keepNext/>
                                    <w:spacing w:after="60"/>
                                    <w:rPr>
                                      <w:rFonts w:ascii="Times New Roman" w:hAnsi="Times New Roman" w:cs="Times New Roman"/>
                                      <w:color w:val="FF0000"/>
                                      <w:sz w:val="20"/>
                                    </w:rPr>
                                  </w:pPr>
                                  <w:r w:rsidRPr="0086199F">
                                    <w:rPr>
                                      <w:rFonts w:ascii="Times New Roman" w:hAnsi="Times New Roman" w:cs="Times New Roman"/>
                                      <w:sz w:val="20"/>
                                    </w:rPr>
                                    <w:t>0.325</w:t>
                                  </w:r>
                                </w:p>
                              </w:tc>
                              <w:tc>
                                <w:tcPr>
                                  <w:tcW w:w="0" w:type="auto"/>
                                  <w:tcBorders>
                                    <w:top w:val="single" w:sz="4" w:space="0" w:color="auto"/>
                                    <w:left w:val="single" w:sz="2" w:space="0" w:color="D3D3D3"/>
                                    <w:bottom w:val="single" w:sz="2" w:space="0" w:color="D3D3D3"/>
                                    <w:right w:val="single" w:sz="2" w:space="0" w:color="D3D3D3"/>
                                  </w:tcBorders>
                                </w:tcPr>
                                <w:p w14:paraId="2B19F91E"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1E76CE7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6285E6B2" w14:textId="77777777" w:rsidTr="00B20AB0">
                              <w:trPr>
                                <w:cantSplit/>
                                <w:trHeight w:val="166"/>
                              </w:trPr>
                              <w:tc>
                                <w:tcPr>
                                  <w:tcW w:w="3261" w:type="dxa"/>
                                  <w:tcBorders>
                                    <w:top w:val="single" w:sz="2" w:space="0" w:color="D3D3D3"/>
                                    <w:left w:val="single" w:sz="0" w:space="0" w:color="D3D3D3"/>
                                    <w:bottom w:val="single" w:sz="0" w:space="0" w:color="D3D3D3"/>
                                    <w:right w:val="single" w:sz="0" w:space="0" w:color="D3D3D3"/>
                                  </w:tcBorders>
                                </w:tcPr>
                                <w:p w14:paraId="76C3C22C" w14:textId="77777777" w:rsidR="004B1351" w:rsidRPr="00BF28B0" w:rsidRDefault="004B1351" w:rsidP="004B1351">
                                  <w:pPr>
                                    <w:keepNext/>
                                    <w:spacing w:after="60"/>
                                    <w:rPr>
                                      <w:rFonts w:ascii="Times New Roman" w:hAnsi="Times New Roman" w:cs="Times New Roman"/>
                                      <w:sz w:val="20"/>
                                      <w:szCs w:val="20"/>
                                    </w:rPr>
                                  </w:pPr>
                                  <w:r w:rsidRPr="00BF28B0">
                                    <w:rPr>
                                      <w:rFonts w:ascii="Times New Roman" w:hAnsi="Times New Roman" w:cs="Times New Roman"/>
                                      <w:sz w:val="20"/>
                                      <w:szCs w:val="20"/>
                                    </w:rPr>
                                    <w:t>Puniform*</w:t>
                                  </w:r>
                                </w:p>
                              </w:tc>
                              <w:tc>
                                <w:tcPr>
                                  <w:tcW w:w="851" w:type="dxa"/>
                                  <w:tcBorders>
                                    <w:top w:val="single" w:sz="2" w:space="0" w:color="D3D3D3"/>
                                    <w:left w:val="single" w:sz="0" w:space="0" w:color="D3D3D3"/>
                                    <w:bottom w:val="single" w:sz="0" w:space="0" w:color="D3D3D3"/>
                                    <w:right w:val="single" w:sz="0" w:space="0" w:color="D3D3D3"/>
                                  </w:tcBorders>
                                </w:tcPr>
                                <w:p w14:paraId="4EFD0A5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0" w:space="0" w:color="D3D3D3"/>
                                    <w:bottom w:val="single" w:sz="0" w:space="0" w:color="D3D3D3"/>
                                    <w:right w:val="single" w:sz="0" w:space="0" w:color="D3D3D3"/>
                                  </w:tcBorders>
                                </w:tcPr>
                                <w:p w14:paraId="5C81BAD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0" w:space="0" w:color="D3D3D3"/>
                                    <w:bottom w:val="single" w:sz="0" w:space="0" w:color="D3D3D3"/>
                                    <w:right w:val="single" w:sz="0" w:space="0" w:color="D3D3D3"/>
                                  </w:tcBorders>
                                </w:tcPr>
                                <w:p w14:paraId="77E995C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0.598 [0.454, 0.763]</w:t>
                                  </w:r>
                                </w:p>
                              </w:tc>
                              <w:tc>
                                <w:tcPr>
                                  <w:tcW w:w="713" w:type="dxa"/>
                                  <w:tcBorders>
                                    <w:top w:val="single" w:sz="2" w:space="0" w:color="D3D3D3"/>
                                    <w:left w:val="single" w:sz="0" w:space="0" w:color="D3D3D3"/>
                                    <w:bottom w:val="single" w:sz="0" w:space="0" w:color="D3D3D3"/>
                                    <w:right w:val="single" w:sz="0" w:space="0" w:color="D3D3D3"/>
                                  </w:tcBorders>
                                </w:tcPr>
                                <w:p w14:paraId="57240507"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1BE1C2A0"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0.421</w:t>
                                  </w:r>
                                </w:p>
                              </w:tc>
                              <w:tc>
                                <w:tcPr>
                                  <w:tcW w:w="0" w:type="auto"/>
                                  <w:tcBorders>
                                    <w:top w:val="single" w:sz="2" w:space="0" w:color="D3D3D3"/>
                                    <w:left w:val="single" w:sz="0" w:space="0" w:color="D3D3D3"/>
                                    <w:bottom w:val="single" w:sz="0" w:space="0" w:color="D3D3D3"/>
                                    <w:right w:val="single" w:sz="0" w:space="0" w:color="D3D3D3"/>
                                  </w:tcBorders>
                                </w:tcPr>
                                <w:p w14:paraId="3EF428E0"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0" w:space="0" w:color="D3D3D3"/>
                                    <w:bottom w:val="single" w:sz="0" w:space="0" w:color="D3D3D3"/>
                                    <w:right w:val="single" w:sz="0" w:space="0" w:color="D3D3D3"/>
                                  </w:tcBorders>
                                </w:tcPr>
                                <w:p w14:paraId="37D0EE6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0.421</w:t>
                                  </w:r>
                                </w:p>
                              </w:tc>
                              <w:tc>
                                <w:tcPr>
                                  <w:tcW w:w="0" w:type="auto"/>
                                  <w:tcBorders>
                                    <w:top w:val="single" w:sz="2" w:space="0" w:color="D3D3D3"/>
                                    <w:left w:val="single" w:sz="0" w:space="0" w:color="D3D3D3"/>
                                    <w:bottom w:val="single" w:sz="0" w:space="0" w:color="D3D3D3"/>
                                    <w:right w:val="single" w:sz="0" w:space="0" w:color="D3D3D3"/>
                                  </w:tcBorders>
                                </w:tcPr>
                                <w:p w14:paraId="65575EE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2" w:space="0" w:color="D3D3D3"/>
                                    <w:left w:val="single" w:sz="0" w:space="0" w:color="D3D3D3"/>
                                    <w:bottom w:val="single" w:sz="0" w:space="0" w:color="D3D3D3"/>
                                    <w:right w:val="single" w:sz="0" w:space="0" w:color="D3D3D3"/>
                                  </w:tcBorders>
                                </w:tcPr>
                                <w:p w14:paraId="63E1A50E"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30923B15" w14:textId="77777777" w:rsidTr="00B20AB0">
                              <w:trPr>
                                <w:cantSplit/>
                                <w:trHeight w:val="263"/>
                              </w:trPr>
                              <w:tc>
                                <w:tcPr>
                                  <w:tcW w:w="3261" w:type="dxa"/>
                                  <w:tcBorders>
                                    <w:top w:val="single" w:sz="0" w:space="0" w:color="D3D3D3"/>
                                    <w:left w:val="single" w:sz="0" w:space="0" w:color="D3D3D3"/>
                                    <w:bottom w:val="single" w:sz="0" w:space="0" w:color="D3D3D3"/>
                                    <w:right w:val="single" w:sz="0" w:space="0" w:color="D3D3D3"/>
                                  </w:tcBorders>
                                </w:tcPr>
                                <w:p w14:paraId="45F027FC" w14:textId="77777777" w:rsidR="004B1351" w:rsidRPr="00BF28B0" w:rsidRDefault="004B1351" w:rsidP="004B1351">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293AC8EA"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37</w:t>
                                  </w:r>
                                </w:p>
                              </w:tc>
                              <w:tc>
                                <w:tcPr>
                                  <w:tcW w:w="850" w:type="dxa"/>
                                  <w:tcBorders>
                                    <w:top w:val="single" w:sz="0" w:space="0" w:color="D3D3D3"/>
                                    <w:left w:val="single" w:sz="0" w:space="0" w:color="D3D3D3"/>
                                    <w:bottom w:val="single" w:sz="0" w:space="0" w:color="D3D3D3"/>
                                    <w:right w:val="single" w:sz="0" w:space="0" w:color="D3D3D3"/>
                                  </w:tcBorders>
                                </w:tcPr>
                                <w:p w14:paraId="4F3A6EB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108</w:t>
                                  </w:r>
                                </w:p>
                              </w:tc>
                              <w:tc>
                                <w:tcPr>
                                  <w:tcW w:w="1985" w:type="dxa"/>
                                  <w:tcBorders>
                                    <w:top w:val="single" w:sz="0" w:space="0" w:color="D3D3D3"/>
                                    <w:left w:val="single" w:sz="0" w:space="0" w:color="D3D3D3"/>
                                    <w:bottom w:val="single" w:sz="0" w:space="0" w:color="D3D3D3"/>
                                    <w:right w:val="single" w:sz="0" w:space="0" w:color="D3D3D3"/>
                                  </w:tcBorders>
                                </w:tcPr>
                                <w:p w14:paraId="0FB6DED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0.069 [-0.031, 0.17]</w:t>
                                  </w:r>
                                </w:p>
                              </w:tc>
                              <w:tc>
                                <w:tcPr>
                                  <w:tcW w:w="713" w:type="dxa"/>
                                  <w:tcBorders>
                                    <w:top w:val="single" w:sz="0" w:space="0" w:color="D3D3D3"/>
                                    <w:left w:val="single" w:sz="0" w:space="0" w:color="D3D3D3"/>
                                    <w:bottom w:val="single" w:sz="0" w:space="0" w:color="D3D3D3"/>
                                    <w:right w:val="single" w:sz="0" w:space="0" w:color="D3D3D3"/>
                                  </w:tcBorders>
                                </w:tcPr>
                                <w:p w14:paraId="758FAEF3"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0.168</w:t>
                                  </w:r>
                                </w:p>
                              </w:tc>
                              <w:tc>
                                <w:tcPr>
                                  <w:tcW w:w="0" w:type="auto"/>
                                  <w:tcBorders>
                                    <w:top w:val="single" w:sz="0" w:space="0" w:color="D3D3D3"/>
                                    <w:left w:val="single" w:sz="0" w:space="0" w:color="D3D3D3"/>
                                    <w:bottom w:val="single" w:sz="0" w:space="0" w:color="D3D3D3"/>
                                    <w:right w:val="single" w:sz="0" w:space="0" w:color="D3D3D3"/>
                                  </w:tcBorders>
                                </w:tcPr>
                                <w:p w14:paraId="2437A01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0506012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0.100</w:t>
                                  </w:r>
                                </w:p>
                              </w:tc>
                              <w:tc>
                                <w:tcPr>
                                  <w:tcW w:w="0" w:type="auto"/>
                                  <w:tcBorders>
                                    <w:top w:val="single" w:sz="0" w:space="0" w:color="D3D3D3"/>
                                    <w:left w:val="single" w:sz="0" w:space="0" w:color="D3D3D3"/>
                                    <w:bottom w:val="single" w:sz="0" w:space="0" w:color="D3D3D3"/>
                                    <w:right w:val="single" w:sz="0" w:space="0" w:color="D3D3D3"/>
                                  </w:tcBorders>
                                </w:tcPr>
                                <w:p w14:paraId="52670ABC"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0.196</w:t>
                                  </w:r>
                                </w:p>
                              </w:tc>
                              <w:tc>
                                <w:tcPr>
                                  <w:tcW w:w="0" w:type="auto"/>
                                  <w:tcBorders>
                                    <w:top w:val="single" w:sz="0" w:space="0" w:color="D3D3D3"/>
                                    <w:left w:val="single" w:sz="0" w:space="0" w:color="D3D3D3"/>
                                    <w:bottom w:val="single" w:sz="0" w:space="0" w:color="D3D3D3"/>
                                    <w:right w:val="single" w:sz="0" w:space="0" w:color="D3D3D3"/>
                                  </w:tcBorders>
                                </w:tcPr>
                                <w:p w14:paraId="5613B8C5"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4DA43BA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2C72B761" w14:textId="77777777" w:rsidTr="00B20AB0">
                              <w:trPr>
                                <w:cantSplit/>
                                <w:trHeight w:val="198"/>
                              </w:trPr>
                              <w:tc>
                                <w:tcPr>
                                  <w:tcW w:w="3261" w:type="dxa"/>
                                  <w:tcBorders>
                                    <w:top w:val="single" w:sz="0" w:space="0" w:color="D3D3D3"/>
                                    <w:left w:val="single" w:sz="0" w:space="0" w:color="D3D3D3"/>
                                    <w:bottom w:val="single" w:sz="0" w:space="0" w:color="D3D3D3"/>
                                    <w:right w:val="single" w:sz="0" w:space="0" w:color="D3D3D3"/>
                                  </w:tcBorders>
                                </w:tcPr>
                                <w:p w14:paraId="74F1694C" w14:textId="77777777" w:rsidR="004B1351" w:rsidRPr="00BF28B0" w:rsidRDefault="004B1351" w:rsidP="004B1351">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6C616C30"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708056B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068B65E7"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0.163 [-2.184, 2.51]</w:t>
                                  </w:r>
                                </w:p>
                              </w:tc>
                              <w:tc>
                                <w:tcPr>
                                  <w:tcW w:w="713" w:type="dxa"/>
                                  <w:tcBorders>
                                    <w:top w:val="single" w:sz="0" w:space="0" w:color="D3D3D3"/>
                                    <w:left w:val="single" w:sz="0" w:space="0" w:color="D3D3D3"/>
                                    <w:bottom w:val="single" w:sz="0" w:space="0" w:color="D3D3D3"/>
                                    <w:right w:val="single" w:sz="0" w:space="0" w:color="D3D3D3"/>
                                  </w:tcBorders>
                                </w:tcPr>
                                <w:p w14:paraId="2CD1040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0.647</w:t>
                                  </w:r>
                                </w:p>
                              </w:tc>
                              <w:tc>
                                <w:tcPr>
                                  <w:tcW w:w="0" w:type="auto"/>
                                  <w:tcBorders>
                                    <w:top w:val="single" w:sz="0" w:space="0" w:color="D3D3D3"/>
                                    <w:left w:val="single" w:sz="0" w:space="0" w:color="D3D3D3"/>
                                    <w:bottom w:val="single" w:sz="0" w:space="0" w:color="D3D3D3"/>
                                    <w:right w:val="single" w:sz="0" w:space="0" w:color="D3D3D3"/>
                                  </w:tcBorders>
                                </w:tcPr>
                                <w:p w14:paraId="6994EB84"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0.338</w:t>
                                  </w:r>
                                </w:p>
                              </w:tc>
                              <w:tc>
                                <w:tcPr>
                                  <w:tcW w:w="0" w:type="auto"/>
                                  <w:tcBorders>
                                    <w:top w:val="single" w:sz="0" w:space="0" w:color="D3D3D3"/>
                                    <w:left w:val="single" w:sz="0" w:space="0" w:color="D3D3D3"/>
                                    <w:bottom w:val="single" w:sz="0" w:space="0" w:color="D3D3D3"/>
                                    <w:right w:val="single" w:sz="0" w:space="0" w:color="D3D3D3"/>
                                  </w:tcBorders>
                                </w:tcPr>
                                <w:p w14:paraId="111C18C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7DEF140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0.378</w:t>
                                  </w:r>
                                </w:p>
                              </w:tc>
                              <w:tc>
                                <w:tcPr>
                                  <w:tcW w:w="0" w:type="auto"/>
                                  <w:tcBorders>
                                    <w:top w:val="single" w:sz="0" w:space="0" w:color="D3D3D3"/>
                                    <w:left w:val="single" w:sz="0" w:space="0" w:color="D3D3D3"/>
                                    <w:bottom w:val="single" w:sz="0" w:space="0" w:color="D3D3D3"/>
                                    <w:right w:val="single" w:sz="0" w:space="0" w:color="D3D3D3"/>
                                  </w:tcBorders>
                                </w:tcPr>
                                <w:p w14:paraId="57E06846"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570D1886"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29372BF6" w14:textId="77777777" w:rsidTr="00B20AB0">
                              <w:trPr>
                                <w:cantSplit/>
                                <w:trHeight w:val="276"/>
                              </w:trPr>
                              <w:tc>
                                <w:tcPr>
                                  <w:tcW w:w="3261" w:type="dxa"/>
                                  <w:tcBorders>
                                    <w:top w:val="single" w:sz="0" w:space="0" w:color="D3D3D3"/>
                                    <w:left w:val="single" w:sz="0" w:space="0" w:color="D3D3D3"/>
                                    <w:bottom w:val="single" w:sz="0" w:space="0" w:color="D3D3D3"/>
                                    <w:right w:val="single" w:sz="0" w:space="0" w:color="D3D3D3"/>
                                  </w:tcBorders>
                                </w:tcPr>
                                <w:p w14:paraId="47F1D0E4" w14:textId="77777777" w:rsidR="004B1351" w:rsidRPr="00BF6780" w:rsidRDefault="004B1351" w:rsidP="004B1351">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22E78DB3"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2833E1D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696B0E4D"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-0.063 [-1.489, 1.362]</w:t>
                                  </w:r>
                                </w:p>
                              </w:tc>
                              <w:tc>
                                <w:tcPr>
                                  <w:tcW w:w="713" w:type="dxa"/>
                                  <w:tcBorders>
                                    <w:top w:val="single" w:sz="0" w:space="0" w:color="D3D3D3"/>
                                    <w:left w:val="single" w:sz="0" w:space="0" w:color="D3D3D3"/>
                                    <w:bottom w:val="single" w:sz="0" w:space="0" w:color="D3D3D3"/>
                                    <w:right w:val="single" w:sz="0" w:space="0" w:color="D3D3D3"/>
                                  </w:tcBorders>
                                </w:tcPr>
                                <w:p w14:paraId="4B109815"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0.880</w:t>
                                  </w:r>
                                </w:p>
                              </w:tc>
                              <w:tc>
                                <w:tcPr>
                                  <w:tcW w:w="0" w:type="auto"/>
                                  <w:tcBorders>
                                    <w:top w:val="single" w:sz="0" w:space="0" w:color="D3D3D3"/>
                                    <w:left w:val="single" w:sz="0" w:space="0" w:color="D3D3D3"/>
                                    <w:bottom w:val="single" w:sz="0" w:space="0" w:color="D3D3D3"/>
                                    <w:right w:val="single" w:sz="0" w:space="0" w:color="D3D3D3"/>
                                  </w:tcBorders>
                                </w:tcPr>
                                <w:p w14:paraId="56A73DFC"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6901DD03"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0.172</w:t>
                                  </w:r>
                                </w:p>
                              </w:tc>
                              <w:tc>
                                <w:tcPr>
                                  <w:tcW w:w="0" w:type="auto"/>
                                  <w:tcBorders>
                                    <w:top w:val="single" w:sz="0" w:space="0" w:color="D3D3D3"/>
                                    <w:left w:val="single" w:sz="0" w:space="0" w:color="D3D3D3"/>
                                    <w:bottom w:val="single" w:sz="0" w:space="0" w:color="D3D3D3"/>
                                    <w:right w:val="single" w:sz="0" w:space="0" w:color="D3D3D3"/>
                                  </w:tcBorders>
                                </w:tcPr>
                                <w:p w14:paraId="0788AE9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0" w:space="0" w:color="D3D3D3"/>
                                    <w:right w:val="single" w:sz="0" w:space="0" w:color="D3D3D3"/>
                                  </w:tcBorders>
                                </w:tcPr>
                                <w:p w14:paraId="219E5296"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51D310C5"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571B6931" w14:textId="77777777" w:rsidTr="00B20AB0">
                              <w:trPr>
                                <w:cantSplit/>
                                <w:trHeight w:val="138"/>
                              </w:trPr>
                              <w:tc>
                                <w:tcPr>
                                  <w:tcW w:w="3261" w:type="dxa"/>
                                  <w:tcBorders>
                                    <w:top w:val="single" w:sz="0" w:space="0" w:color="D3D3D3"/>
                                    <w:left w:val="single" w:sz="0" w:space="0" w:color="D3D3D3"/>
                                    <w:bottom w:val="single" w:sz="2" w:space="0" w:color="D3D3D3"/>
                                    <w:right w:val="single" w:sz="0" w:space="0" w:color="D3D3D3"/>
                                  </w:tcBorders>
                                </w:tcPr>
                                <w:p w14:paraId="449E4067" w14:textId="77777777" w:rsidR="004B1351" w:rsidRPr="00BF28B0" w:rsidRDefault="004B1351" w:rsidP="004B1351">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proofErr w:type="gramStart"/>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w:t>
                                  </w:r>
                                  <w:proofErr w:type="gramEnd"/>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06198690"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2" w:space="0" w:color="D3D3D3"/>
                                    <w:right w:val="single" w:sz="0" w:space="0" w:color="D3D3D3"/>
                                  </w:tcBorders>
                                </w:tcPr>
                                <w:p w14:paraId="1C4BFF4E"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2" w:space="0" w:color="D3D3D3"/>
                                    <w:right w:val="single" w:sz="0" w:space="0" w:color="D3D3D3"/>
                                  </w:tcBorders>
                                </w:tcPr>
                                <w:p w14:paraId="2A8E27A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0.426 [0.229, 0.737]</w:t>
                                  </w:r>
                                </w:p>
                              </w:tc>
                              <w:tc>
                                <w:tcPr>
                                  <w:tcW w:w="713" w:type="dxa"/>
                                  <w:tcBorders>
                                    <w:top w:val="single" w:sz="0" w:space="0" w:color="D3D3D3"/>
                                    <w:left w:val="single" w:sz="0" w:space="0" w:color="D3D3D3"/>
                                    <w:bottom w:val="single" w:sz="2" w:space="0" w:color="D3D3D3"/>
                                    <w:right w:val="single" w:sz="0" w:space="0" w:color="D3D3D3"/>
                                  </w:tcBorders>
                                </w:tcPr>
                                <w:p w14:paraId="2A933297"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6C08A24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2" w:space="0" w:color="D3D3D3"/>
                                    <w:right w:val="single" w:sz="0" w:space="0" w:color="D3D3D3"/>
                                  </w:tcBorders>
                                </w:tcPr>
                                <w:p w14:paraId="2247167A"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1C360A4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2" w:space="0" w:color="D3D3D3"/>
                                    <w:right w:val="single" w:sz="0" w:space="0" w:color="D3D3D3"/>
                                  </w:tcBorders>
                                </w:tcPr>
                                <w:p w14:paraId="60353C54" w14:textId="77777777" w:rsidR="004B1351" w:rsidRPr="0086199F" w:rsidRDefault="004B1351" w:rsidP="004B1351">
                                  <w:pPr>
                                    <w:keepNext/>
                                    <w:spacing w:after="60"/>
                                    <w:rPr>
                                      <w:rFonts w:ascii="Times New Roman" w:hAnsi="Times New Roman" w:cs="Times New Roman"/>
                                      <w:sz w:val="20"/>
                                    </w:rPr>
                                  </w:pPr>
                                  <w:r>
                                    <w:rPr>
                                      <w:rFonts w:ascii="Times New Roman" w:hAnsi="Times New Roman" w:cs="Times New Roman"/>
                                      <w:sz w:val="20"/>
                                    </w:rPr>
                                    <w:t>2.927</w:t>
                                  </w:r>
                                </w:p>
                              </w:tc>
                              <w:tc>
                                <w:tcPr>
                                  <w:tcW w:w="0" w:type="auto"/>
                                  <w:tcBorders>
                                    <w:top w:val="single" w:sz="0" w:space="0" w:color="D3D3D3"/>
                                    <w:left w:val="single" w:sz="0" w:space="0" w:color="D3D3D3"/>
                                    <w:bottom w:val="single" w:sz="2" w:space="0" w:color="D3D3D3"/>
                                    <w:right w:val="single" w:sz="0" w:space="0" w:color="D3D3D3"/>
                                  </w:tcBorders>
                                </w:tcPr>
                                <w:p w14:paraId="755849F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5B992567" w14:textId="77777777" w:rsidTr="00B20AB0">
                              <w:trPr>
                                <w:cantSplit/>
                                <w:trHeight w:val="251"/>
                              </w:trPr>
                              <w:tc>
                                <w:tcPr>
                                  <w:tcW w:w="3261" w:type="dxa"/>
                                  <w:tcBorders>
                                    <w:top w:val="single" w:sz="2" w:space="0" w:color="D3D3D3"/>
                                    <w:left w:val="single" w:sz="2" w:space="0" w:color="D3D3D3"/>
                                    <w:bottom w:val="single" w:sz="4" w:space="0" w:color="auto"/>
                                    <w:right w:val="single" w:sz="2" w:space="0" w:color="D3D3D3"/>
                                  </w:tcBorders>
                                </w:tcPr>
                                <w:p w14:paraId="519F676C" w14:textId="77777777" w:rsidR="004B1351" w:rsidRPr="00BF28B0" w:rsidRDefault="004B1351" w:rsidP="004B1351">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6B4F8647"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2" w:space="0" w:color="D3D3D3"/>
                                    <w:bottom w:val="single" w:sz="4" w:space="0" w:color="auto"/>
                                    <w:right w:val="single" w:sz="2" w:space="0" w:color="D3D3D3"/>
                                  </w:tcBorders>
                                </w:tcPr>
                                <w:p w14:paraId="64DF4F25"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2" w:space="0" w:color="D3D3D3"/>
                                    <w:bottom w:val="single" w:sz="4" w:space="0" w:color="auto"/>
                                    <w:right w:val="single" w:sz="2" w:space="0" w:color="D3D3D3"/>
                                  </w:tcBorders>
                                </w:tcPr>
                                <w:p w14:paraId="65EC3A4C"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0.324 [0.021, 0.629]</w:t>
                                  </w:r>
                                </w:p>
                              </w:tc>
                              <w:tc>
                                <w:tcPr>
                                  <w:tcW w:w="713" w:type="dxa"/>
                                  <w:tcBorders>
                                    <w:top w:val="single" w:sz="2" w:space="0" w:color="D3D3D3"/>
                                    <w:left w:val="single" w:sz="2" w:space="0" w:color="D3D3D3"/>
                                    <w:bottom w:val="single" w:sz="4" w:space="0" w:color="auto"/>
                                    <w:right w:val="single" w:sz="2" w:space="0" w:color="D3D3D3"/>
                                  </w:tcBorders>
                                </w:tcPr>
                                <w:p w14:paraId="3285591E"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40B88FC4"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0.393</w:t>
                                  </w:r>
                                </w:p>
                              </w:tc>
                              <w:tc>
                                <w:tcPr>
                                  <w:tcW w:w="0" w:type="auto"/>
                                  <w:tcBorders>
                                    <w:top w:val="single" w:sz="2" w:space="0" w:color="D3D3D3"/>
                                    <w:left w:val="single" w:sz="2" w:space="0" w:color="D3D3D3"/>
                                    <w:bottom w:val="single" w:sz="4" w:space="0" w:color="auto"/>
                                    <w:right w:val="single" w:sz="2" w:space="0" w:color="D3D3D3"/>
                                  </w:tcBorders>
                                </w:tcPr>
                                <w:p w14:paraId="03703111"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02170B0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0.393</w:t>
                                  </w:r>
                                </w:p>
                              </w:tc>
                              <w:tc>
                                <w:tcPr>
                                  <w:tcW w:w="0" w:type="auto"/>
                                  <w:tcBorders>
                                    <w:top w:val="single" w:sz="2" w:space="0" w:color="D3D3D3"/>
                                    <w:left w:val="single" w:sz="2" w:space="0" w:color="D3D3D3"/>
                                    <w:bottom w:val="single" w:sz="4" w:space="0" w:color="auto"/>
                                    <w:right w:val="single" w:sz="2" w:space="0" w:color="D3D3D3"/>
                                  </w:tcBorders>
                                </w:tcPr>
                                <w:p w14:paraId="490DF72F" w14:textId="77777777" w:rsidR="004B1351" w:rsidRPr="0086199F" w:rsidRDefault="004B1351" w:rsidP="004B1351">
                                  <w:pPr>
                                    <w:keepNext/>
                                    <w:spacing w:after="60"/>
                                    <w:rPr>
                                      <w:rFonts w:ascii="Times New Roman" w:hAnsi="Times New Roman" w:cs="Times New Roman"/>
                                      <w:sz w:val="20"/>
                                    </w:rPr>
                                  </w:pPr>
                                  <w:r>
                                    <w:rPr>
                                      <w:rFonts w:ascii="Times New Roman" w:hAnsi="Times New Roman" w:cs="Times New Roman"/>
                                      <w:sz w:val="20"/>
                                    </w:rPr>
                                    <w:t>2.565</w:t>
                                  </w:r>
                                </w:p>
                              </w:tc>
                              <w:tc>
                                <w:tcPr>
                                  <w:tcW w:w="0" w:type="auto"/>
                                  <w:tcBorders>
                                    <w:top w:val="single" w:sz="2" w:space="0" w:color="D3D3D3"/>
                                    <w:left w:val="single" w:sz="2" w:space="0" w:color="D3D3D3"/>
                                    <w:bottom w:val="single" w:sz="4" w:space="0" w:color="auto"/>
                                    <w:right w:val="single" w:sz="2" w:space="0" w:color="D3D3D3"/>
                                  </w:tcBorders>
                                </w:tcPr>
                                <w:p w14:paraId="37D0AD67" w14:textId="77777777" w:rsidR="004B1351" w:rsidRPr="0086199F" w:rsidRDefault="004B1351" w:rsidP="004B1351">
                                  <w:pPr>
                                    <w:keepNext/>
                                    <w:spacing w:after="60"/>
                                    <w:rPr>
                                      <w:rFonts w:ascii="Times New Roman" w:hAnsi="Times New Roman" w:cs="Times New Roman"/>
                                      <w:sz w:val="20"/>
                                    </w:rPr>
                                  </w:pPr>
                                  <w:r>
                                    <w:rPr>
                                      <w:rFonts w:ascii="Times New Roman" w:hAnsi="Times New Roman" w:cs="Times New Roman"/>
                                      <w:sz w:val="20"/>
                                    </w:rPr>
                                    <w:t>1.296</w:t>
                                  </w:r>
                                </w:p>
                              </w:tc>
                            </w:tr>
                          </w:tbl>
                          <w:p w14:paraId="40268C1A" w14:textId="77777777" w:rsidR="004B1351" w:rsidRPr="00EA2599" w:rsidRDefault="004B1351" w:rsidP="004B1351">
                            <w:r>
                              <w:rPr>
                                <w:sz w:val="20"/>
                              </w:rPr>
                              <w:t xml:space="preserve"> </w:t>
                            </w:r>
                            <w:r w:rsidRPr="00674DA9">
                              <w:rPr>
                                <w:i/>
                                <w:iCs/>
                                <w:sz w:val="20"/>
                              </w:rPr>
                              <w:t>Note</w:t>
                            </w:r>
                            <w:r w:rsidRPr="00EA2599">
                              <w:rPr>
                                <w:sz w:val="20"/>
                              </w:rPr>
                              <w:t xml:space="preserve">: </w:t>
                            </w:r>
                            <w:proofErr w:type="gramStart"/>
                            <w:r w:rsidRPr="00EA2599">
                              <w:rPr>
                                <w:sz w:val="20"/>
                                <w:vertAlign w:val="superscript"/>
                              </w:rPr>
                              <w:t>a</w:t>
                            </w:r>
                            <w:proofErr w:type="gramEnd"/>
                            <w:r w:rsidRPr="00EA2599">
                              <w:rPr>
                                <w:sz w:val="20"/>
                                <w:vertAlign w:val="superscript"/>
                              </w:rPr>
                              <w:t xml:space="preserve"> </w:t>
                            </w:r>
                            <w:r w:rsidRPr="00EA2599">
                              <w:rPr>
                                <w:sz w:val="20"/>
                              </w:rPr>
                              <w:t xml:space="preserve">Included control for preregistration. </w:t>
                            </w:r>
                            <w:r w:rsidRPr="00EA2599">
                              <w:rPr>
                                <w:b/>
                                <w:sz w:val="20"/>
                                <w:vertAlign w:val="superscript"/>
                              </w:rPr>
                              <w:t>b</w:t>
                            </w:r>
                            <w:r w:rsidRPr="00EA2599">
                              <w:rPr>
                                <w:b/>
                                <w:sz w:val="20"/>
                              </w:rPr>
                              <w:t xml:space="preserve"> </w:t>
                            </w:r>
                            <w:r w:rsidRPr="00EA2599">
                              <w:rPr>
                                <w:sz w:val="20"/>
                              </w:rPr>
                              <w:t>Percentile confidence interval.</w:t>
                            </w:r>
                            <w:r>
                              <w:rPr>
                                <w:sz w:val="20"/>
                              </w:rPr>
                              <w:t xml:space="preserve"> HYEMA = Hybrid Extended Meta-Analysis</w:t>
                            </w:r>
                          </w:p>
                          <w:p w14:paraId="74ABAC10" w14:textId="77777777" w:rsidR="004B1351" w:rsidRPr="004B1351" w:rsidRDefault="004B1351">
                            <w:pPr>
                              <w:rPr>
                                <w:lang w:val="da-DK"/>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11DDED" id="_x0000_s1062" type="#_x0000_t202" style="position:absolute;margin-left:594.8pt;margin-top:139.5pt;width:646pt;height:367.05pt;rotation:-90;z-index:2516910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" stroked="f">
                <v:textbox>
                  <w:txbxContent>
                    <w:p w14:paraId="084A285F" w14:textId="140B116A" w:rsidR="004B1351" w:rsidRPr="004B1351" w:rsidRDefault="004B1351" w:rsidP="004B1351">
                      <w:pPr>
                        <w:tabs>
                          <w:tab w:val="left" w:pos="1410"/>
                        </w:tabs>
                      </w:pPr>
                      <w:r w:rsidRPr="00CE4192">
                        <w:rPr>
                          <w:b/>
                          <w:bCs/>
                        </w:rPr>
                        <w:t>TABLE</w:t>
                      </w:r>
                      <w:r>
                        <w:rPr>
                          <w:b/>
                          <w:bCs/>
                        </w:rPr>
                        <w:t xml:space="preserve"> 16</w:t>
                      </w:r>
                      <w:r w:rsidRPr="00CE4192">
                        <w:rPr>
                          <w:b/>
                          <w:bCs/>
                        </w:rPr>
                        <w:t xml:space="preserve"> </w:t>
                      </w:r>
                      <w:r w:rsidRPr="0083294C">
                        <w:t xml:space="preserve">Overall average effects across different publication bias-adjusted models for </w:t>
                      </w:r>
                      <w:r>
                        <w:t>mental health</w:t>
                      </w:r>
                      <w:r w:rsidRPr="0083294C">
                        <w:t xml:space="preserve"> outcomes</w:t>
                      </w:r>
                    </w:p>
                    <w:tbl>
                      <w:tblPr>
                        <w:tblStyle w:val="Table"/>
                        <w:tblW w:w="12508" w:type="dxa"/>
                        <w:tblCellMar>
                          <w:left w:w="60" w:type="dxa"/>
                          <w:right w:w="60" w:type="dxa"/>
                        </w:tblCellMar>
                        <w:tblLook w:val="0000" w:firstRow="0" w:lastRow="0" w:firstColumn="0" w:lastColumn="0" w:noHBand="0" w:noVBand="0"/>
                      </w:tblPr>
                      <w:tblGrid>
                        <w:gridCol w:w="3261"/>
                        <w:gridCol w:w="851"/>
                        <w:gridCol w:w="850"/>
                        <w:gridCol w:w="1985"/>
                        <w:gridCol w:w="713"/>
                        <w:gridCol w:w="786"/>
                        <w:gridCol w:w="786"/>
                        <w:gridCol w:w="1704"/>
                        <w:gridCol w:w="786"/>
                        <w:gridCol w:w="786"/>
                      </w:tblGrid>
                      <w:tr w:rsidR="004B1351" w14:paraId="2D5CB85F" w14:textId="77777777" w:rsidTr="00B20AB0">
                        <w:trPr>
                          <w:cantSplit/>
                          <w:trHeight w:val="473"/>
                          <w:tblHeader/>
                        </w:trPr>
                        <w:tc>
                          <w:tcPr>
                            <w:tcW w:w="3261" w:type="dxa"/>
                            <w:tcBorders>
                              <w:top w:val="single" w:sz="4" w:space="0" w:color="auto"/>
                              <w:left w:val="single" w:sz="2" w:space="0" w:color="D3D3D3"/>
                              <w:bottom w:val="single" w:sz="4" w:space="0" w:color="auto"/>
                            </w:tcBorders>
                          </w:tcPr>
                          <w:p w14:paraId="30978D20" w14:textId="77777777" w:rsidR="004B1351" w:rsidRPr="00BF28B0" w:rsidRDefault="004B1351" w:rsidP="004B1351">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410DD818" w14:textId="77777777" w:rsidR="004B1351" w:rsidRPr="00BF28B0" w:rsidRDefault="004B1351" w:rsidP="004B1351">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4B27F7E5" w14:textId="77777777" w:rsidR="004B1351" w:rsidRPr="00BF28B0" w:rsidRDefault="004B1351" w:rsidP="004B1351">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575DEA9A" w14:textId="77777777" w:rsidR="004B1351" w:rsidRPr="00BF28B0" w:rsidRDefault="004B1351" w:rsidP="004B1351">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48FDEAB0" w14:textId="77777777" w:rsidR="004B1351" w:rsidRPr="00BF28B0" w:rsidRDefault="004B1351" w:rsidP="004B1351">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w:t>
                            </w:r>
                            <w:proofErr w:type="spellStart"/>
                            <w:r>
                              <w:rPr>
                                <w:rFonts w:ascii="Times New Roman" w:hAnsi="Times New Roman" w:cs="Times New Roman"/>
                                <w:b/>
                                <w:sz w:val="22"/>
                                <w:szCs w:val="20"/>
                              </w:rPr>
                              <w:t>val</w:t>
                            </w:r>
                            <w:proofErr w:type="spellEnd"/>
                          </w:p>
                        </w:tc>
                        <w:tc>
                          <w:tcPr>
                            <w:tcW w:w="0" w:type="auto"/>
                            <w:tcBorders>
                              <w:top w:val="single" w:sz="4" w:space="0" w:color="auto"/>
                              <w:bottom w:val="single" w:sz="4" w:space="0" w:color="auto"/>
                            </w:tcBorders>
                          </w:tcPr>
                          <w:p w14:paraId="50214C7C" w14:textId="77777777" w:rsidR="004B1351" w:rsidRPr="00BF28B0" w:rsidRDefault="004B1351" w:rsidP="004B1351">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28801620" w14:textId="77777777" w:rsidR="004B1351" w:rsidRPr="00BF28B0" w:rsidRDefault="004B1351" w:rsidP="004B1351">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14:paraId="54DDA4BD" w14:textId="77777777" w:rsidR="004B1351" w:rsidRPr="00BF28B0" w:rsidRDefault="004B1351" w:rsidP="004B1351">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c>
                          <w:tcPr>
                            <w:tcW w:w="0" w:type="auto"/>
                            <w:tcBorders>
                              <w:top w:val="single" w:sz="4" w:space="0" w:color="auto"/>
                              <w:bottom w:val="single" w:sz="4" w:space="0" w:color="auto"/>
                              <w:right w:val="single" w:sz="2" w:space="0" w:color="D3D3D3"/>
                            </w:tcBorders>
                          </w:tcPr>
                          <w:p w14:paraId="5605BBB4" w14:textId="77777777" w:rsidR="004B1351" w:rsidRPr="00BF28B0" w:rsidRDefault="00000000" w:rsidP="004B1351">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1</m:t>
                                    </m:r>
                                  </m:sub>
                                </m:sSub>
                              </m:oMath>
                            </m:oMathPara>
                          </w:p>
                        </w:tc>
                        <w:tc>
                          <w:tcPr>
                            <w:tcW w:w="0" w:type="auto"/>
                            <w:tcBorders>
                              <w:top w:val="single" w:sz="4" w:space="0" w:color="auto"/>
                              <w:bottom w:val="single" w:sz="4" w:space="0" w:color="auto"/>
                              <w:right w:val="single" w:sz="2" w:space="0" w:color="D3D3D3"/>
                            </w:tcBorders>
                          </w:tcPr>
                          <w:p w14:paraId="34FEC873" w14:textId="77777777" w:rsidR="004B1351" w:rsidRPr="00BF28B0" w:rsidRDefault="00000000" w:rsidP="004B1351">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2</m:t>
                                    </m:r>
                                  </m:sub>
                                </m:sSub>
                              </m:oMath>
                            </m:oMathPara>
                          </w:p>
                        </w:tc>
                      </w:tr>
                      <w:tr w:rsidR="004B1351" w:rsidRPr="00C70310" w14:paraId="4EDC5C0A" w14:textId="77777777" w:rsidTr="00B20AB0">
                        <w:trPr>
                          <w:cantSplit/>
                          <w:trHeight w:val="224"/>
                        </w:trPr>
                        <w:tc>
                          <w:tcPr>
                            <w:tcW w:w="3261" w:type="dxa"/>
                            <w:tcBorders>
                              <w:top w:val="single" w:sz="4" w:space="0" w:color="auto"/>
                              <w:left w:val="single" w:sz="2" w:space="0" w:color="D3D3D3"/>
                              <w:bottom w:val="single" w:sz="2" w:space="0" w:color="D3D3D3"/>
                              <w:right w:val="single" w:sz="2" w:space="0" w:color="D3D3D3"/>
                            </w:tcBorders>
                          </w:tcPr>
                          <w:p w14:paraId="5919F11F" w14:textId="77777777" w:rsidR="004B1351" w:rsidRPr="00C70310" w:rsidRDefault="004B1351" w:rsidP="004B1351">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53441F95" w14:textId="77777777" w:rsidR="004B1351" w:rsidRPr="00820105" w:rsidRDefault="004B1351" w:rsidP="004B1351">
                            <w:pPr>
                              <w:keepNext/>
                              <w:spacing w:after="60"/>
                              <w:rPr>
                                <w:rFonts w:ascii="Times New Roman" w:hAnsi="Times New Roman" w:cs="Times New Roman"/>
                                <w:color w:val="FF0000"/>
                                <w:sz w:val="20"/>
                              </w:rPr>
                            </w:pPr>
                            <w:r w:rsidRPr="0086199F">
                              <w:rPr>
                                <w:rFonts w:ascii="Times New Roman" w:hAnsi="Times New Roman" w:cs="Times New Roman"/>
                                <w:sz w:val="20"/>
                              </w:rPr>
                              <w:t>42</w:t>
                            </w:r>
                          </w:p>
                        </w:tc>
                        <w:tc>
                          <w:tcPr>
                            <w:tcW w:w="850" w:type="dxa"/>
                            <w:tcBorders>
                              <w:top w:val="single" w:sz="4" w:space="0" w:color="auto"/>
                              <w:left w:val="single" w:sz="2" w:space="0" w:color="D3D3D3"/>
                              <w:bottom w:val="single" w:sz="2" w:space="0" w:color="D3D3D3"/>
                              <w:right w:val="single" w:sz="2" w:space="0" w:color="D3D3D3"/>
                            </w:tcBorders>
                          </w:tcPr>
                          <w:p w14:paraId="777C717D"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4" w:space="0" w:color="auto"/>
                              <w:left w:val="single" w:sz="2" w:space="0" w:color="D3D3D3"/>
                              <w:bottom w:val="single" w:sz="2" w:space="0" w:color="D3D3D3"/>
                              <w:right w:val="single" w:sz="2" w:space="0" w:color="D3D3D3"/>
                            </w:tcBorders>
                          </w:tcPr>
                          <w:p w14:paraId="7C1ACAD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0.29 [0.131, 0.436]</w:t>
                            </w:r>
                          </w:p>
                        </w:tc>
                        <w:tc>
                          <w:tcPr>
                            <w:tcW w:w="713" w:type="dxa"/>
                            <w:tcBorders>
                              <w:top w:val="single" w:sz="4" w:space="0" w:color="auto"/>
                              <w:left w:val="single" w:sz="2" w:space="0" w:color="D3D3D3"/>
                              <w:bottom w:val="single" w:sz="2" w:space="0" w:color="D3D3D3"/>
                              <w:right w:val="single" w:sz="2" w:space="0" w:color="D3D3D3"/>
                            </w:tcBorders>
                          </w:tcPr>
                          <w:p w14:paraId="2AE53CE7"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375E41CF"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0.325</w:t>
                            </w:r>
                          </w:p>
                        </w:tc>
                        <w:tc>
                          <w:tcPr>
                            <w:tcW w:w="0" w:type="auto"/>
                            <w:tcBorders>
                              <w:top w:val="single" w:sz="4" w:space="0" w:color="auto"/>
                              <w:left w:val="single" w:sz="2" w:space="0" w:color="D3D3D3"/>
                              <w:bottom w:val="single" w:sz="2" w:space="0" w:color="D3D3D3"/>
                              <w:right w:val="single" w:sz="2" w:space="0" w:color="D3D3D3"/>
                            </w:tcBorders>
                          </w:tcPr>
                          <w:p w14:paraId="360F7E83"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0B75390A" w14:textId="77777777" w:rsidR="004B1351" w:rsidRPr="00820105" w:rsidRDefault="004B1351" w:rsidP="004B1351">
                            <w:pPr>
                              <w:keepNext/>
                              <w:spacing w:after="60"/>
                              <w:rPr>
                                <w:rFonts w:ascii="Times New Roman" w:hAnsi="Times New Roman" w:cs="Times New Roman"/>
                                <w:color w:val="FF0000"/>
                                <w:sz w:val="20"/>
                              </w:rPr>
                            </w:pPr>
                            <w:r w:rsidRPr="0086199F">
                              <w:rPr>
                                <w:rFonts w:ascii="Times New Roman" w:hAnsi="Times New Roman" w:cs="Times New Roman"/>
                                <w:sz w:val="20"/>
                              </w:rPr>
                              <w:t>0.325</w:t>
                            </w:r>
                          </w:p>
                        </w:tc>
                        <w:tc>
                          <w:tcPr>
                            <w:tcW w:w="0" w:type="auto"/>
                            <w:tcBorders>
                              <w:top w:val="single" w:sz="4" w:space="0" w:color="auto"/>
                              <w:left w:val="single" w:sz="2" w:space="0" w:color="D3D3D3"/>
                              <w:bottom w:val="single" w:sz="2" w:space="0" w:color="D3D3D3"/>
                              <w:right w:val="single" w:sz="2" w:space="0" w:color="D3D3D3"/>
                            </w:tcBorders>
                          </w:tcPr>
                          <w:p w14:paraId="2B19F91E"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1E76CE7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6285E6B2" w14:textId="77777777" w:rsidTr="00B20AB0">
                        <w:trPr>
                          <w:cantSplit/>
                          <w:trHeight w:val="166"/>
                        </w:trPr>
                        <w:tc>
                          <w:tcPr>
                            <w:tcW w:w="3261" w:type="dxa"/>
                            <w:tcBorders>
                              <w:top w:val="single" w:sz="2" w:space="0" w:color="D3D3D3"/>
                              <w:left w:val="single" w:sz="0" w:space="0" w:color="D3D3D3"/>
                              <w:bottom w:val="single" w:sz="0" w:space="0" w:color="D3D3D3"/>
                              <w:right w:val="single" w:sz="0" w:space="0" w:color="D3D3D3"/>
                            </w:tcBorders>
                          </w:tcPr>
                          <w:p w14:paraId="76C3C22C" w14:textId="77777777" w:rsidR="004B1351" w:rsidRPr="00BF28B0" w:rsidRDefault="004B1351" w:rsidP="004B1351">
                            <w:pPr>
                              <w:keepNext/>
                              <w:spacing w:after="60"/>
                              <w:rPr>
                                <w:rFonts w:ascii="Times New Roman" w:hAnsi="Times New Roman" w:cs="Times New Roman"/>
                                <w:sz w:val="20"/>
                                <w:szCs w:val="20"/>
                              </w:rPr>
                            </w:pPr>
                            <w:r w:rsidRPr="00BF28B0">
                              <w:rPr>
                                <w:rFonts w:ascii="Times New Roman" w:hAnsi="Times New Roman" w:cs="Times New Roman"/>
                                <w:sz w:val="20"/>
                                <w:szCs w:val="20"/>
                              </w:rPr>
                              <w:t>Puniform*</w:t>
                            </w:r>
                          </w:p>
                        </w:tc>
                        <w:tc>
                          <w:tcPr>
                            <w:tcW w:w="851" w:type="dxa"/>
                            <w:tcBorders>
                              <w:top w:val="single" w:sz="2" w:space="0" w:color="D3D3D3"/>
                              <w:left w:val="single" w:sz="0" w:space="0" w:color="D3D3D3"/>
                              <w:bottom w:val="single" w:sz="0" w:space="0" w:color="D3D3D3"/>
                              <w:right w:val="single" w:sz="0" w:space="0" w:color="D3D3D3"/>
                            </w:tcBorders>
                          </w:tcPr>
                          <w:p w14:paraId="4EFD0A5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0" w:space="0" w:color="D3D3D3"/>
                              <w:bottom w:val="single" w:sz="0" w:space="0" w:color="D3D3D3"/>
                              <w:right w:val="single" w:sz="0" w:space="0" w:color="D3D3D3"/>
                            </w:tcBorders>
                          </w:tcPr>
                          <w:p w14:paraId="5C81BAD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0" w:space="0" w:color="D3D3D3"/>
                              <w:bottom w:val="single" w:sz="0" w:space="0" w:color="D3D3D3"/>
                              <w:right w:val="single" w:sz="0" w:space="0" w:color="D3D3D3"/>
                            </w:tcBorders>
                          </w:tcPr>
                          <w:p w14:paraId="77E995C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0.598 [0.454, 0.763]</w:t>
                            </w:r>
                          </w:p>
                        </w:tc>
                        <w:tc>
                          <w:tcPr>
                            <w:tcW w:w="713" w:type="dxa"/>
                            <w:tcBorders>
                              <w:top w:val="single" w:sz="2" w:space="0" w:color="D3D3D3"/>
                              <w:left w:val="single" w:sz="0" w:space="0" w:color="D3D3D3"/>
                              <w:bottom w:val="single" w:sz="0" w:space="0" w:color="D3D3D3"/>
                              <w:right w:val="single" w:sz="0" w:space="0" w:color="D3D3D3"/>
                            </w:tcBorders>
                          </w:tcPr>
                          <w:p w14:paraId="57240507"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1BE1C2A0"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0.421</w:t>
                            </w:r>
                          </w:p>
                        </w:tc>
                        <w:tc>
                          <w:tcPr>
                            <w:tcW w:w="0" w:type="auto"/>
                            <w:tcBorders>
                              <w:top w:val="single" w:sz="2" w:space="0" w:color="D3D3D3"/>
                              <w:left w:val="single" w:sz="0" w:space="0" w:color="D3D3D3"/>
                              <w:bottom w:val="single" w:sz="0" w:space="0" w:color="D3D3D3"/>
                              <w:right w:val="single" w:sz="0" w:space="0" w:color="D3D3D3"/>
                            </w:tcBorders>
                          </w:tcPr>
                          <w:p w14:paraId="3EF428E0"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0" w:space="0" w:color="D3D3D3"/>
                              <w:bottom w:val="single" w:sz="0" w:space="0" w:color="D3D3D3"/>
                              <w:right w:val="single" w:sz="0" w:space="0" w:color="D3D3D3"/>
                            </w:tcBorders>
                          </w:tcPr>
                          <w:p w14:paraId="37D0EE6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0.421</w:t>
                            </w:r>
                          </w:p>
                        </w:tc>
                        <w:tc>
                          <w:tcPr>
                            <w:tcW w:w="0" w:type="auto"/>
                            <w:tcBorders>
                              <w:top w:val="single" w:sz="2" w:space="0" w:color="D3D3D3"/>
                              <w:left w:val="single" w:sz="0" w:space="0" w:color="D3D3D3"/>
                              <w:bottom w:val="single" w:sz="0" w:space="0" w:color="D3D3D3"/>
                              <w:right w:val="single" w:sz="0" w:space="0" w:color="D3D3D3"/>
                            </w:tcBorders>
                          </w:tcPr>
                          <w:p w14:paraId="65575EE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2" w:space="0" w:color="D3D3D3"/>
                              <w:left w:val="single" w:sz="0" w:space="0" w:color="D3D3D3"/>
                              <w:bottom w:val="single" w:sz="0" w:space="0" w:color="D3D3D3"/>
                              <w:right w:val="single" w:sz="0" w:space="0" w:color="D3D3D3"/>
                            </w:tcBorders>
                          </w:tcPr>
                          <w:p w14:paraId="63E1A50E"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30923B15" w14:textId="77777777" w:rsidTr="00B20AB0">
                        <w:trPr>
                          <w:cantSplit/>
                          <w:trHeight w:val="263"/>
                        </w:trPr>
                        <w:tc>
                          <w:tcPr>
                            <w:tcW w:w="3261" w:type="dxa"/>
                            <w:tcBorders>
                              <w:top w:val="single" w:sz="0" w:space="0" w:color="D3D3D3"/>
                              <w:left w:val="single" w:sz="0" w:space="0" w:color="D3D3D3"/>
                              <w:bottom w:val="single" w:sz="0" w:space="0" w:color="D3D3D3"/>
                              <w:right w:val="single" w:sz="0" w:space="0" w:color="D3D3D3"/>
                            </w:tcBorders>
                          </w:tcPr>
                          <w:p w14:paraId="45F027FC" w14:textId="77777777" w:rsidR="004B1351" w:rsidRPr="00BF28B0" w:rsidRDefault="004B1351" w:rsidP="004B1351">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293AC8EA"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37</w:t>
                            </w:r>
                          </w:p>
                        </w:tc>
                        <w:tc>
                          <w:tcPr>
                            <w:tcW w:w="850" w:type="dxa"/>
                            <w:tcBorders>
                              <w:top w:val="single" w:sz="0" w:space="0" w:color="D3D3D3"/>
                              <w:left w:val="single" w:sz="0" w:space="0" w:color="D3D3D3"/>
                              <w:bottom w:val="single" w:sz="0" w:space="0" w:color="D3D3D3"/>
                              <w:right w:val="single" w:sz="0" w:space="0" w:color="D3D3D3"/>
                            </w:tcBorders>
                          </w:tcPr>
                          <w:p w14:paraId="4F3A6EB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108</w:t>
                            </w:r>
                          </w:p>
                        </w:tc>
                        <w:tc>
                          <w:tcPr>
                            <w:tcW w:w="1985" w:type="dxa"/>
                            <w:tcBorders>
                              <w:top w:val="single" w:sz="0" w:space="0" w:color="D3D3D3"/>
                              <w:left w:val="single" w:sz="0" w:space="0" w:color="D3D3D3"/>
                              <w:bottom w:val="single" w:sz="0" w:space="0" w:color="D3D3D3"/>
                              <w:right w:val="single" w:sz="0" w:space="0" w:color="D3D3D3"/>
                            </w:tcBorders>
                          </w:tcPr>
                          <w:p w14:paraId="0FB6DED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0.069 [-0.031, 0.17]</w:t>
                            </w:r>
                          </w:p>
                        </w:tc>
                        <w:tc>
                          <w:tcPr>
                            <w:tcW w:w="713" w:type="dxa"/>
                            <w:tcBorders>
                              <w:top w:val="single" w:sz="0" w:space="0" w:color="D3D3D3"/>
                              <w:left w:val="single" w:sz="0" w:space="0" w:color="D3D3D3"/>
                              <w:bottom w:val="single" w:sz="0" w:space="0" w:color="D3D3D3"/>
                              <w:right w:val="single" w:sz="0" w:space="0" w:color="D3D3D3"/>
                            </w:tcBorders>
                          </w:tcPr>
                          <w:p w14:paraId="758FAEF3"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0.168</w:t>
                            </w:r>
                          </w:p>
                        </w:tc>
                        <w:tc>
                          <w:tcPr>
                            <w:tcW w:w="0" w:type="auto"/>
                            <w:tcBorders>
                              <w:top w:val="single" w:sz="0" w:space="0" w:color="D3D3D3"/>
                              <w:left w:val="single" w:sz="0" w:space="0" w:color="D3D3D3"/>
                              <w:bottom w:val="single" w:sz="0" w:space="0" w:color="D3D3D3"/>
                              <w:right w:val="single" w:sz="0" w:space="0" w:color="D3D3D3"/>
                            </w:tcBorders>
                          </w:tcPr>
                          <w:p w14:paraId="2437A01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0506012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0.100</w:t>
                            </w:r>
                          </w:p>
                        </w:tc>
                        <w:tc>
                          <w:tcPr>
                            <w:tcW w:w="0" w:type="auto"/>
                            <w:tcBorders>
                              <w:top w:val="single" w:sz="0" w:space="0" w:color="D3D3D3"/>
                              <w:left w:val="single" w:sz="0" w:space="0" w:color="D3D3D3"/>
                              <w:bottom w:val="single" w:sz="0" w:space="0" w:color="D3D3D3"/>
                              <w:right w:val="single" w:sz="0" w:space="0" w:color="D3D3D3"/>
                            </w:tcBorders>
                          </w:tcPr>
                          <w:p w14:paraId="52670ABC"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0.196</w:t>
                            </w:r>
                          </w:p>
                        </w:tc>
                        <w:tc>
                          <w:tcPr>
                            <w:tcW w:w="0" w:type="auto"/>
                            <w:tcBorders>
                              <w:top w:val="single" w:sz="0" w:space="0" w:color="D3D3D3"/>
                              <w:left w:val="single" w:sz="0" w:space="0" w:color="D3D3D3"/>
                              <w:bottom w:val="single" w:sz="0" w:space="0" w:color="D3D3D3"/>
                              <w:right w:val="single" w:sz="0" w:space="0" w:color="D3D3D3"/>
                            </w:tcBorders>
                          </w:tcPr>
                          <w:p w14:paraId="5613B8C5"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4DA43BA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2C72B761" w14:textId="77777777" w:rsidTr="00B20AB0">
                        <w:trPr>
                          <w:cantSplit/>
                          <w:trHeight w:val="198"/>
                        </w:trPr>
                        <w:tc>
                          <w:tcPr>
                            <w:tcW w:w="3261" w:type="dxa"/>
                            <w:tcBorders>
                              <w:top w:val="single" w:sz="0" w:space="0" w:color="D3D3D3"/>
                              <w:left w:val="single" w:sz="0" w:space="0" w:color="D3D3D3"/>
                              <w:bottom w:val="single" w:sz="0" w:space="0" w:color="D3D3D3"/>
                              <w:right w:val="single" w:sz="0" w:space="0" w:color="D3D3D3"/>
                            </w:tcBorders>
                          </w:tcPr>
                          <w:p w14:paraId="74F1694C" w14:textId="77777777" w:rsidR="004B1351" w:rsidRPr="00BF28B0" w:rsidRDefault="004B1351" w:rsidP="004B1351">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6C616C30"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708056B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068B65E7"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0.163 [-2.184, 2.51]</w:t>
                            </w:r>
                          </w:p>
                        </w:tc>
                        <w:tc>
                          <w:tcPr>
                            <w:tcW w:w="713" w:type="dxa"/>
                            <w:tcBorders>
                              <w:top w:val="single" w:sz="0" w:space="0" w:color="D3D3D3"/>
                              <w:left w:val="single" w:sz="0" w:space="0" w:color="D3D3D3"/>
                              <w:bottom w:val="single" w:sz="0" w:space="0" w:color="D3D3D3"/>
                              <w:right w:val="single" w:sz="0" w:space="0" w:color="D3D3D3"/>
                            </w:tcBorders>
                          </w:tcPr>
                          <w:p w14:paraId="2CD1040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0.647</w:t>
                            </w:r>
                          </w:p>
                        </w:tc>
                        <w:tc>
                          <w:tcPr>
                            <w:tcW w:w="0" w:type="auto"/>
                            <w:tcBorders>
                              <w:top w:val="single" w:sz="0" w:space="0" w:color="D3D3D3"/>
                              <w:left w:val="single" w:sz="0" w:space="0" w:color="D3D3D3"/>
                              <w:bottom w:val="single" w:sz="0" w:space="0" w:color="D3D3D3"/>
                              <w:right w:val="single" w:sz="0" w:space="0" w:color="D3D3D3"/>
                            </w:tcBorders>
                          </w:tcPr>
                          <w:p w14:paraId="6994EB84"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0.338</w:t>
                            </w:r>
                          </w:p>
                        </w:tc>
                        <w:tc>
                          <w:tcPr>
                            <w:tcW w:w="0" w:type="auto"/>
                            <w:tcBorders>
                              <w:top w:val="single" w:sz="0" w:space="0" w:color="D3D3D3"/>
                              <w:left w:val="single" w:sz="0" w:space="0" w:color="D3D3D3"/>
                              <w:bottom w:val="single" w:sz="0" w:space="0" w:color="D3D3D3"/>
                              <w:right w:val="single" w:sz="0" w:space="0" w:color="D3D3D3"/>
                            </w:tcBorders>
                          </w:tcPr>
                          <w:p w14:paraId="111C18C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7DEF140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0.378</w:t>
                            </w:r>
                          </w:p>
                        </w:tc>
                        <w:tc>
                          <w:tcPr>
                            <w:tcW w:w="0" w:type="auto"/>
                            <w:tcBorders>
                              <w:top w:val="single" w:sz="0" w:space="0" w:color="D3D3D3"/>
                              <w:left w:val="single" w:sz="0" w:space="0" w:color="D3D3D3"/>
                              <w:bottom w:val="single" w:sz="0" w:space="0" w:color="D3D3D3"/>
                              <w:right w:val="single" w:sz="0" w:space="0" w:color="D3D3D3"/>
                            </w:tcBorders>
                          </w:tcPr>
                          <w:p w14:paraId="57E06846"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570D1886"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29372BF6" w14:textId="77777777" w:rsidTr="00B20AB0">
                        <w:trPr>
                          <w:cantSplit/>
                          <w:trHeight w:val="276"/>
                        </w:trPr>
                        <w:tc>
                          <w:tcPr>
                            <w:tcW w:w="3261" w:type="dxa"/>
                            <w:tcBorders>
                              <w:top w:val="single" w:sz="0" w:space="0" w:color="D3D3D3"/>
                              <w:left w:val="single" w:sz="0" w:space="0" w:color="D3D3D3"/>
                              <w:bottom w:val="single" w:sz="0" w:space="0" w:color="D3D3D3"/>
                              <w:right w:val="single" w:sz="0" w:space="0" w:color="D3D3D3"/>
                            </w:tcBorders>
                          </w:tcPr>
                          <w:p w14:paraId="47F1D0E4" w14:textId="77777777" w:rsidR="004B1351" w:rsidRPr="00BF6780" w:rsidRDefault="004B1351" w:rsidP="004B1351">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22E78DB3"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2833E1D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696B0E4D"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-0.063 [-1.489, 1.362]</w:t>
                            </w:r>
                          </w:p>
                        </w:tc>
                        <w:tc>
                          <w:tcPr>
                            <w:tcW w:w="713" w:type="dxa"/>
                            <w:tcBorders>
                              <w:top w:val="single" w:sz="0" w:space="0" w:color="D3D3D3"/>
                              <w:left w:val="single" w:sz="0" w:space="0" w:color="D3D3D3"/>
                              <w:bottom w:val="single" w:sz="0" w:space="0" w:color="D3D3D3"/>
                              <w:right w:val="single" w:sz="0" w:space="0" w:color="D3D3D3"/>
                            </w:tcBorders>
                          </w:tcPr>
                          <w:p w14:paraId="4B109815"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0.880</w:t>
                            </w:r>
                          </w:p>
                        </w:tc>
                        <w:tc>
                          <w:tcPr>
                            <w:tcW w:w="0" w:type="auto"/>
                            <w:tcBorders>
                              <w:top w:val="single" w:sz="0" w:space="0" w:color="D3D3D3"/>
                              <w:left w:val="single" w:sz="0" w:space="0" w:color="D3D3D3"/>
                              <w:bottom w:val="single" w:sz="0" w:space="0" w:color="D3D3D3"/>
                              <w:right w:val="single" w:sz="0" w:space="0" w:color="D3D3D3"/>
                            </w:tcBorders>
                          </w:tcPr>
                          <w:p w14:paraId="56A73DFC"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6901DD03"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0.172</w:t>
                            </w:r>
                          </w:p>
                        </w:tc>
                        <w:tc>
                          <w:tcPr>
                            <w:tcW w:w="0" w:type="auto"/>
                            <w:tcBorders>
                              <w:top w:val="single" w:sz="0" w:space="0" w:color="D3D3D3"/>
                              <w:left w:val="single" w:sz="0" w:space="0" w:color="D3D3D3"/>
                              <w:bottom w:val="single" w:sz="0" w:space="0" w:color="D3D3D3"/>
                              <w:right w:val="single" w:sz="0" w:space="0" w:color="D3D3D3"/>
                            </w:tcBorders>
                          </w:tcPr>
                          <w:p w14:paraId="0788AE96"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0" w:space="0" w:color="D3D3D3"/>
                              <w:right w:val="single" w:sz="0" w:space="0" w:color="D3D3D3"/>
                            </w:tcBorders>
                          </w:tcPr>
                          <w:p w14:paraId="219E5296"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51D310C5"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571B6931" w14:textId="77777777" w:rsidTr="00B20AB0">
                        <w:trPr>
                          <w:cantSplit/>
                          <w:trHeight w:val="138"/>
                        </w:trPr>
                        <w:tc>
                          <w:tcPr>
                            <w:tcW w:w="3261" w:type="dxa"/>
                            <w:tcBorders>
                              <w:top w:val="single" w:sz="0" w:space="0" w:color="D3D3D3"/>
                              <w:left w:val="single" w:sz="0" w:space="0" w:color="D3D3D3"/>
                              <w:bottom w:val="single" w:sz="2" w:space="0" w:color="D3D3D3"/>
                              <w:right w:val="single" w:sz="0" w:space="0" w:color="D3D3D3"/>
                            </w:tcBorders>
                          </w:tcPr>
                          <w:p w14:paraId="449E4067" w14:textId="77777777" w:rsidR="004B1351" w:rsidRPr="00BF28B0" w:rsidRDefault="004B1351" w:rsidP="004B1351">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proofErr w:type="gramStart"/>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w:t>
                            </w:r>
                            <w:proofErr w:type="gramEnd"/>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06198690"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2" w:space="0" w:color="D3D3D3"/>
                              <w:right w:val="single" w:sz="0" w:space="0" w:color="D3D3D3"/>
                            </w:tcBorders>
                          </w:tcPr>
                          <w:p w14:paraId="1C4BFF4E"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2" w:space="0" w:color="D3D3D3"/>
                              <w:right w:val="single" w:sz="0" w:space="0" w:color="D3D3D3"/>
                            </w:tcBorders>
                          </w:tcPr>
                          <w:p w14:paraId="2A8E27A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0.426 [0.229, 0.737]</w:t>
                            </w:r>
                          </w:p>
                        </w:tc>
                        <w:tc>
                          <w:tcPr>
                            <w:tcW w:w="713" w:type="dxa"/>
                            <w:tcBorders>
                              <w:top w:val="single" w:sz="0" w:space="0" w:color="D3D3D3"/>
                              <w:left w:val="single" w:sz="0" w:space="0" w:color="D3D3D3"/>
                              <w:bottom w:val="single" w:sz="2" w:space="0" w:color="D3D3D3"/>
                              <w:right w:val="single" w:sz="0" w:space="0" w:color="D3D3D3"/>
                            </w:tcBorders>
                          </w:tcPr>
                          <w:p w14:paraId="2A933297"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6C08A24B"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2" w:space="0" w:color="D3D3D3"/>
                              <w:right w:val="single" w:sz="0" w:space="0" w:color="D3D3D3"/>
                            </w:tcBorders>
                          </w:tcPr>
                          <w:p w14:paraId="2247167A"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1C360A48"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2" w:space="0" w:color="D3D3D3"/>
                              <w:right w:val="single" w:sz="0" w:space="0" w:color="D3D3D3"/>
                            </w:tcBorders>
                          </w:tcPr>
                          <w:p w14:paraId="60353C54" w14:textId="77777777" w:rsidR="004B1351" w:rsidRPr="0086199F" w:rsidRDefault="004B1351" w:rsidP="004B1351">
                            <w:pPr>
                              <w:keepNext/>
                              <w:spacing w:after="60"/>
                              <w:rPr>
                                <w:rFonts w:ascii="Times New Roman" w:hAnsi="Times New Roman" w:cs="Times New Roman"/>
                                <w:sz w:val="20"/>
                              </w:rPr>
                            </w:pPr>
                            <w:r>
                              <w:rPr>
                                <w:rFonts w:ascii="Times New Roman" w:hAnsi="Times New Roman" w:cs="Times New Roman"/>
                                <w:sz w:val="20"/>
                              </w:rPr>
                              <w:t>2.927</w:t>
                            </w:r>
                          </w:p>
                        </w:tc>
                        <w:tc>
                          <w:tcPr>
                            <w:tcW w:w="0" w:type="auto"/>
                            <w:tcBorders>
                              <w:top w:val="single" w:sz="0" w:space="0" w:color="D3D3D3"/>
                              <w:left w:val="single" w:sz="0" w:space="0" w:color="D3D3D3"/>
                              <w:bottom w:val="single" w:sz="2" w:space="0" w:color="D3D3D3"/>
                              <w:right w:val="single" w:sz="0" w:space="0" w:color="D3D3D3"/>
                            </w:tcBorders>
                          </w:tcPr>
                          <w:p w14:paraId="755849FD" w14:textId="77777777" w:rsidR="004B1351" w:rsidRPr="0086199F" w:rsidRDefault="004B1351" w:rsidP="004B1351">
                            <w:pPr>
                              <w:keepNext/>
                              <w:spacing w:after="60"/>
                              <w:rPr>
                                <w:rFonts w:ascii="Times New Roman" w:hAnsi="Times New Roman" w:cs="Times New Roman"/>
                                <w:sz w:val="20"/>
                              </w:rPr>
                            </w:pPr>
                            <w:r w:rsidRPr="00E14F41">
                              <w:rPr>
                                <w:rFonts w:ascii="Times New Roman" w:hAnsi="Times New Roman" w:cs="Times New Roman"/>
                                <w:sz w:val="20"/>
                              </w:rPr>
                              <w:t>-</w:t>
                            </w:r>
                          </w:p>
                        </w:tc>
                      </w:tr>
                      <w:tr w:rsidR="004B1351" w14:paraId="5B992567" w14:textId="77777777" w:rsidTr="00B20AB0">
                        <w:trPr>
                          <w:cantSplit/>
                          <w:trHeight w:val="251"/>
                        </w:trPr>
                        <w:tc>
                          <w:tcPr>
                            <w:tcW w:w="3261" w:type="dxa"/>
                            <w:tcBorders>
                              <w:top w:val="single" w:sz="2" w:space="0" w:color="D3D3D3"/>
                              <w:left w:val="single" w:sz="2" w:space="0" w:color="D3D3D3"/>
                              <w:bottom w:val="single" w:sz="4" w:space="0" w:color="auto"/>
                              <w:right w:val="single" w:sz="2" w:space="0" w:color="D3D3D3"/>
                            </w:tcBorders>
                          </w:tcPr>
                          <w:p w14:paraId="519F676C" w14:textId="77777777" w:rsidR="004B1351" w:rsidRPr="00BF28B0" w:rsidRDefault="004B1351" w:rsidP="004B1351">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6B4F8647"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2" w:space="0" w:color="D3D3D3"/>
                              <w:bottom w:val="single" w:sz="4" w:space="0" w:color="auto"/>
                              <w:right w:val="single" w:sz="2" w:space="0" w:color="D3D3D3"/>
                            </w:tcBorders>
                          </w:tcPr>
                          <w:p w14:paraId="64DF4F25"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2" w:space="0" w:color="D3D3D3"/>
                              <w:bottom w:val="single" w:sz="4" w:space="0" w:color="auto"/>
                              <w:right w:val="single" w:sz="2" w:space="0" w:color="D3D3D3"/>
                            </w:tcBorders>
                          </w:tcPr>
                          <w:p w14:paraId="65EC3A4C"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0.324 [0.021, 0.629]</w:t>
                            </w:r>
                          </w:p>
                        </w:tc>
                        <w:tc>
                          <w:tcPr>
                            <w:tcW w:w="713" w:type="dxa"/>
                            <w:tcBorders>
                              <w:top w:val="single" w:sz="2" w:space="0" w:color="D3D3D3"/>
                              <w:left w:val="single" w:sz="2" w:space="0" w:color="D3D3D3"/>
                              <w:bottom w:val="single" w:sz="4" w:space="0" w:color="auto"/>
                              <w:right w:val="single" w:sz="2" w:space="0" w:color="D3D3D3"/>
                            </w:tcBorders>
                          </w:tcPr>
                          <w:p w14:paraId="3285591E"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40B88FC4"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0.393</w:t>
                            </w:r>
                          </w:p>
                        </w:tc>
                        <w:tc>
                          <w:tcPr>
                            <w:tcW w:w="0" w:type="auto"/>
                            <w:tcBorders>
                              <w:top w:val="single" w:sz="2" w:space="0" w:color="D3D3D3"/>
                              <w:left w:val="single" w:sz="2" w:space="0" w:color="D3D3D3"/>
                              <w:bottom w:val="single" w:sz="4" w:space="0" w:color="auto"/>
                              <w:right w:val="single" w:sz="2" w:space="0" w:color="D3D3D3"/>
                            </w:tcBorders>
                          </w:tcPr>
                          <w:p w14:paraId="03703111" w14:textId="77777777" w:rsidR="004B1351" w:rsidRPr="00820105" w:rsidRDefault="004B1351" w:rsidP="004B1351">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02170B02" w14:textId="77777777" w:rsidR="004B1351" w:rsidRPr="00820105" w:rsidRDefault="004B1351" w:rsidP="004B1351">
                            <w:pPr>
                              <w:keepNext/>
                              <w:spacing w:after="60"/>
                              <w:rPr>
                                <w:rFonts w:ascii="Times New Roman" w:hAnsi="Times New Roman" w:cs="Times New Roman"/>
                                <w:sz w:val="20"/>
                              </w:rPr>
                            </w:pPr>
                            <w:r w:rsidRPr="0086199F">
                              <w:rPr>
                                <w:rFonts w:ascii="Times New Roman" w:hAnsi="Times New Roman" w:cs="Times New Roman"/>
                                <w:sz w:val="20"/>
                              </w:rPr>
                              <w:t>0.393</w:t>
                            </w:r>
                          </w:p>
                        </w:tc>
                        <w:tc>
                          <w:tcPr>
                            <w:tcW w:w="0" w:type="auto"/>
                            <w:tcBorders>
                              <w:top w:val="single" w:sz="2" w:space="0" w:color="D3D3D3"/>
                              <w:left w:val="single" w:sz="2" w:space="0" w:color="D3D3D3"/>
                              <w:bottom w:val="single" w:sz="4" w:space="0" w:color="auto"/>
                              <w:right w:val="single" w:sz="2" w:space="0" w:color="D3D3D3"/>
                            </w:tcBorders>
                          </w:tcPr>
                          <w:p w14:paraId="490DF72F" w14:textId="77777777" w:rsidR="004B1351" w:rsidRPr="0086199F" w:rsidRDefault="004B1351" w:rsidP="004B1351">
                            <w:pPr>
                              <w:keepNext/>
                              <w:spacing w:after="60"/>
                              <w:rPr>
                                <w:rFonts w:ascii="Times New Roman" w:hAnsi="Times New Roman" w:cs="Times New Roman"/>
                                <w:sz w:val="20"/>
                              </w:rPr>
                            </w:pPr>
                            <w:r>
                              <w:rPr>
                                <w:rFonts w:ascii="Times New Roman" w:hAnsi="Times New Roman" w:cs="Times New Roman"/>
                                <w:sz w:val="20"/>
                              </w:rPr>
                              <w:t>2.565</w:t>
                            </w:r>
                          </w:p>
                        </w:tc>
                        <w:tc>
                          <w:tcPr>
                            <w:tcW w:w="0" w:type="auto"/>
                            <w:tcBorders>
                              <w:top w:val="single" w:sz="2" w:space="0" w:color="D3D3D3"/>
                              <w:left w:val="single" w:sz="2" w:space="0" w:color="D3D3D3"/>
                              <w:bottom w:val="single" w:sz="4" w:space="0" w:color="auto"/>
                              <w:right w:val="single" w:sz="2" w:space="0" w:color="D3D3D3"/>
                            </w:tcBorders>
                          </w:tcPr>
                          <w:p w14:paraId="37D0AD67" w14:textId="77777777" w:rsidR="004B1351" w:rsidRPr="0086199F" w:rsidRDefault="004B1351" w:rsidP="004B1351">
                            <w:pPr>
                              <w:keepNext/>
                              <w:spacing w:after="60"/>
                              <w:rPr>
                                <w:rFonts w:ascii="Times New Roman" w:hAnsi="Times New Roman" w:cs="Times New Roman"/>
                                <w:sz w:val="20"/>
                              </w:rPr>
                            </w:pPr>
                            <w:r>
                              <w:rPr>
                                <w:rFonts w:ascii="Times New Roman" w:hAnsi="Times New Roman" w:cs="Times New Roman"/>
                                <w:sz w:val="20"/>
                              </w:rPr>
                              <w:t>1.296</w:t>
                            </w:r>
                          </w:p>
                        </w:tc>
                      </w:tr>
                    </w:tbl>
                    <w:p w14:paraId="40268C1A" w14:textId="77777777" w:rsidR="004B1351" w:rsidRPr="00EA2599" w:rsidRDefault="004B1351" w:rsidP="004B1351">
                      <w:r>
                        <w:rPr>
                          <w:sz w:val="20"/>
                        </w:rPr>
                        <w:t xml:space="preserve"> </w:t>
                      </w:r>
                      <w:r w:rsidRPr="00674DA9">
                        <w:rPr>
                          <w:i/>
                          <w:iCs/>
                          <w:sz w:val="20"/>
                        </w:rPr>
                        <w:t>Note</w:t>
                      </w:r>
                      <w:r w:rsidRPr="00EA2599">
                        <w:rPr>
                          <w:sz w:val="20"/>
                        </w:rPr>
                        <w:t xml:space="preserve">: </w:t>
                      </w:r>
                      <w:proofErr w:type="gramStart"/>
                      <w:r w:rsidRPr="00EA2599">
                        <w:rPr>
                          <w:sz w:val="20"/>
                          <w:vertAlign w:val="superscript"/>
                        </w:rPr>
                        <w:t>a</w:t>
                      </w:r>
                      <w:proofErr w:type="gramEnd"/>
                      <w:r w:rsidRPr="00EA2599">
                        <w:rPr>
                          <w:sz w:val="20"/>
                          <w:vertAlign w:val="superscript"/>
                        </w:rPr>
                        <w:t xml:space="preserve"> </w:t>
                      </w:r>
                      <w:r w:rsidRPr="00EA2599">
                        <w:rPr>
                          <w:sz w:val="20"/>
                        </w:rPr>
                        <w:t xml:space="preserve">Included control for preregistration. </w:t>
                      </w:r>
                      <w:r w:rsidRPr="00EA2599">
                        <w:rPr>
                          <w:b/>
                          <w:sz w:val="20"/>
                          <w:vertAlign w:val="superscript"/>
                        </w:rPr>
                        <w:t>b</w:t>
                      </w:r>
                      <w:r w:rsidRPr="00EA2599">
                        <w:rPr>
                          <w:b/>
                          <w:sz w:val="20"/>
                        </w:rPr>
                        <w:t xml:space="preserve"> </w:t>
                      </w:r>
                      <w:r w:rsidRPr="00EA2599">
                        <w:rPr>
                          <w:sz w:val="20"/>
                        </w:rPr>
                        <w:t>Percentile confidence interval.</w:t>
                      </w:r>
                      <w:r>
                        <w:rPr>
                          <w:sz w:val="20"/>
                        </w:rPr>
                        <w:t xml:space="preserve"> HYEMA = Hybrid Extended Meta-Analysis</w:t>
                      </w:r>
                    </w:p>
                    <w:p w14:paraId="74ABAC10" w14:textId="77777777" w:rsidR="004B1351" w:rsidRPr="004B1351" w:rsidRDefault="004B1351">
                      <w:pPr>
                        <w:rPr>
                          <w:lang w:val="da-DK"/>
                        </w:rPr>
                      </w:pPr>
                    </w:p>
                  </w:txbxContent>
                </v:textbox>
                <w10:wrap type="square" anchorx="margin"/>
              </v:shape>
            </w:pict>
          </mc:Fallback>
        </mc:AlternateContent>
      </w:r>
      <w:r w:rsidR="0086479F">
        <w:rPr>
          <w:rFonts w:eastAsia="Times New Roman"/>
          <w:lang w:val="en-US"/>
        </w:rPr>
        <w:br w:type="page"/>
      </w:r>
    </w:p>
    <w:p w14:paraId="5CC4CC90" w14:textId="13E4F7ED" w:rsidR="00D23767" w:rsidRDefault="00D23767">
      <w:pPr>
        <w:rPr>
          <w:rFonts w:eastAsia="Times New Roman"/>
          <w:lang w:val="en-US"/>
        </w:rPr>
      </w:pPr>
      <w:r w:rsidRPr="00D23767">
        <w:rPr>
          <w:rFonts w:eastAsia="Times New Roman"/>
          <w:noProof/>
          <w:lang w:val="en-US"/>
        </w:rPr>
        <w:lastRenderedPageBreak/>
        <mc:AlternateContent>
          <mc:Choice Requires="wps">
            <w:drawing>
              <wp:anchor distT="45720" distB="45720" distL="114300" distR="114300" simplePos="0" relativeHeight="251693056" behindDoc="0" locked="0" layoutInCell="1" allowOverlap="1" wp14:anchorId="5207EBFB" wp14:editId="3151D418">
                <wp:simplePos x="0" y="0"/>
                <wp:positionH relativeFrom="column">
                  <wp:posOffset>-586105</wp:posOffset>
                </wp:positionH>
                <wp:positionV relativeFrom="paragraph">
                  <wp:posOffset>1245235</wp:posOffset>
                </wp:positionV>
                <wp:extent cx="6651625" cy="4162425"/>
                <wp:effectExtent l="6350" t="0" r="3175" b="3175"/>
                <wp:wrapSquare wrapText="bothSides"/>
                <wp:docPr id="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651625" cy="4162425"/>
                        </a:xfrm>
                        <a:prstGeom prst="rect">
                          <a:avLst/>
                        </a:prstGeom>
                        <a:solidFill>
                          <a:srgbClr val="FFFFFF"/>
                        </a:solidFill>
                        <a:ln w="9525">
                          <a:noFill/>
                          <a:miter lim="800000"/>
                          <a:headEnd/>
                          <a:tailEnd/>
                        </a:ln>
                      </wps:spPr>
                      <wps:txbx>
                        <w:txbxContent>
                          <w:p w14:paraId="4EDE5F2F" w14:textId="77777777" w:rsidR="00D23767" w:rsidRDefault="00D23767" w:rsidP="00D23767">
                            <w:r w:rsidRPr="00CE4192">
                              <w:rPr>
                                <w:b/>
                                <w:bCs/>
                              </w:rPr>
                              <w:t xml:space="preserve">TABLE </w:t>
                            </w:r>
                            <w:r>
                              <w:rPr>
                                <w:b/>
                                <w:bCs/>
                              </w:rPr>
                              <w:t>17</w:t>
                            </w:r>
                            <w:r w:rsidRPr="00EA2599">
                              <w:t xml:space="preserve"> </w:t>
                            </w:r>
                            <w:r w:rsidRPr="0083294C">
                              <w:t xml:space="preserve">Publication bias-adjusted estimates across preregistration status for </w:t>
                            </w:r>
                            <w:r>
                              <w:t xml:space="preserve">mental health </w:t>
                            </w:r>
                            <w:r w:rsidRPr="0083294C">
                              <w:t>outcomes</w:t>
                            </w:r>
                          </w:p>
                          <w:p w14:paraId="0DB7AE9E" w14:textId="784D7715" w:rsidR="00D23767" w:rsidRDefault="00D23767"/>
                          <w:tbl>
                            <w:tblPr>
                              <w:tblStyle w:val="Table"/>
                              <w:tblW w:w="0" w:type="auto"/>
                              <w:tblCellMar>
                                <w:left w:w="60" w:type="dxa"/>
                                <w:right w:w="60" w:type="dxa"/>
                              </w:tblCellMar>
                              <w:tblLook w:val="0000" w:firstRow="0" w:lastRow="0" w:firstColumn="0" w:lastColumn="0" w:noHBand="0" w:noVBand="0"/>
                            </w:tblPr>
                            <w:tblGrid>
                              <w:gridCol w:w="2108"/>
                              <w:gridCol w:w="1584"/>
                              <w:gridCol w:w="1573"/>
                              <w:gridCol w:w="1721"/>
                              <w:gridCol w:w="1572"/>
                              <w:gridCol w:w="1624"/>
                            </w:tblGrid>
                            <w:tr w:rsidR="00D23767" w14:paraId="702510BC" w14:textId="77777777" w:rsidTr="00B20AB0">
                              <w:trPr>
                                <w:cantSplit/>
                                <w:tblHeader/>
                              </w:trPr>
                              <w:tc>
                                <w:tcPr>
                                  <w:tcW w:w="2109" w:type="dxa"/>
                                  <w:vMerge w:val="restart"/>
                                  <w:tcBorders>
                                    <w:top w:val="single" w:sz="4" w:space="0" w:color="auto"/>
                                    <w:left w:val="single" w:sz="2" w:space="0" w:color="D3D3D3"/>
                                  </w:tcBorders>
                                </w:tcPr>
                                <w:p w14:paraId="27EC9B49" w14:textId="77777777" w:rsidR="00D23767" w:rsidRDefault="00D23767" w:rsidP="00D23767">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3B0E153D" w14:textId="77777777" w:rsidR="00D23767" w:rsidRPr="008D3D7D" w:rsidRDefault="00D23767" w:rsidP="00D23767">
                                  <w:pPr>
                                    <w:keepNext/>
                                    <w:spacing w:after="60"/>
                                    <w:rPr>
                                      <w:rFonts w:ascii="Times New Roman" w:hAnsi="Times New Roman" w:cs="Times New Roman"/>
                                      <w:sz w:val="18"/>
                                      <w:szCs w:val="18"/>
                                    </w:rPr>
                                  </w:pPr>
                                  <w:proofErr w:type="spellStart"/>
                                  <w:r w:rsidRPr="00C95312">
                                    <w:rPr>
                                      <w:rFonts w:ascii="Times New Roman" w:hAnsi="Times New Roman" w:cs="Times New Roman"/>
                                      <w:b/>
                                      <w:sz w:val="18"/>
                                      <w:szCs w:val="18"/>
                                    </w:rPr>
                                    <w:t>Coeffiecent</w:t>
                                  </w:r>
                                  <w:proofErr w:type="spellEnd"/>
                                </w:p>
                              </w:tc>
                              <w:tc>
                                <w:tcPr>
                                  <w:tcW w:w="0" w:type="auto"/>
                                  <w:tcBorders>
                                    <w:top w:val="single" w:sz="4" w:space="0" w:color="auto"/>
                                    <w:bottom w:val="single" w:sz="4" w:space="0" w:color="auto"/>
                                  </w:tcBorders>
                                </w:tcPr>
                                <w:p w14:paraId="26519735" w14:textId="77777777" w:rsidR="00D23767" w:rsidRPr="008D3D7D" w:rsidRDefault="00D23767" w:rsidP="00D23767">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2322A220" w14:textId="77777777" w:rsidR="00D23767" w:rsidRPr="008D3D7D" w:rsidRDefault="00D23767" w:rsidP="00D23767">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02B25F40" w14:textId="77777777" w:rsidR="00D23767" w:rsidRPr="008D3D7D" w:rsidRDefault="00D23767" w:rsidP="00D23767">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0FFCC184" w14:textId="77777777" w:rsidR="00D23767" w:rsidRPr="008D3D7D" w:rsidRDefault="00D23767" w:rsidP="00D23767">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E989F52" w14:textId="77777777" w:rsidR="00D23767" w:rsidRPr="008D3D7D" w:rsidRDefault="00D23767" w:rsidP="00D23767">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D23767" w14:paraId="15876976" w14:textId="77777777" w:rsidTr="00B20AB0">
                              <w:trPr>
                                <w:cantSplit/>
                                <w:tblHeader/>
                              </w:trPr>
                              <w:tc>
                                <w:tcPr>
                                  <w:tcW w:w="2109" w:type="dxa"/>
                                  <w:vMerge/>
                                  <w:tcBorders>
                                    <w:left w:val="single" w:sz="0" w:space="0" w:color="D3D3D3"/>
                                    <w:bottom w:val="single" w:sz="4" w:space="0" w:color="auto"/>
                                  </w:tcBorders>
                                </w:tcPr>
                                <w:p w14:paraId="58FFF78D"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6EC8D4C8"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2997E076"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428AE69C"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65BDBD0B"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3B0A4F0D"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D23767" w14:paraId="475ACFE7" w14:textId="77777777" w:rsidTr="00B20AB0">
                              <w:trPr>
                                <w:cantSplit/>
                              </w:trPr>
                              <w:tc>
                                <w:tcPr>
                                  <w:tcW w:w="2109" w:type="dxa"/>
                                  <w:tcBorders>
                                    <w:top w:val="single" w:sz="4" w:space="0" w:color="auto"/>
                                    <w:left w:val="single" w:sz="2" w:space="0" w:color="D3D3D3"/>
                                    <w:right w:val="single" w:sz="2" w:space="0" w:color="D3D3D3"/>
                                  </w:tcBorders>
                                </w:tcPr>
                                <w:p w14:paraId="06E58F24" w14:textId="77777777" w:rsidR="00D23767" w:rsidRPr="008D3D7D" w:rsidRDefault="00D23767" w:rsidP="00D23767">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2FB0FF31"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0.02</w:t>
                                  </w:r>
                                  <w:r>
                                    <w:rPr>
                                      <w:rFonts w:ascii="Times New Roman" w:hAnsi="Times New Roman" w:cs="Times New Roman"/>
                                      <w:sz w:val="20"/>
                                    </w:rPr>
                                    <w:t>0</w:t>
                                  </w:r>
                                  <w:r w:rsidRPr="00024C8A">
                                    <w:rPr>
                                      <w:rFonts w:ascii="Times New Roman" w:hAnsi="Times New Roman" w:cs="Times New Roman"/>
                                      <w:sz w:val="20"/>
                                    </w:rPr>
                                    <w:t xml:space="preserve"> [-0.184, 0.223]</w:t>
                                  </w:r>
                                </w:p>
                              </w:tc>
                              <w:tc>
                                <w:tcPr>
                                  <w:tcW w:w="0" w:type="auto"/>
                                  <w:tcBorders>
                                    <w:top w:val="single" w:sz="4" w:space="0" w:color="auto"/>
                                    <w:left w:val="single" w:sz="2" w:space="0" w:color="D3D3D3"/>
                                    <w:right w:val="single" w:sz="2" w:space="0" w:color="D3D3D3"/>
                                  </w:tcBorders>
                                </w:tcPr>
                                <w:p w14:paraId="343ACD99"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0.108 [-0.347, 0.562]</w:t>
                                  </w:r>
                                </w:p>
                              </w:tc>
                              <w:tc>
                                <w:tcPr>
                                  <w:tcW w:w="0" w:type="auto"/>
                                  <w:tcBorders>
                                    <w:top w:val="single" w:sz="4" w:space="0" w:color="auto"/>
                                    <w:left w:val="single" w:sz="2" w:space="0" w:color="D3D3D3"/>
                                    <w:right w:val="single" w:sz="2" w:space="0" w:color="D3D3D3"/>
                                  </w:tcBorders>
                                </w:tcPr>
                                <w:p w14:paraId="4EEE3568"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-0.313 [-2.252, 1.627]</w:t>
                                  </w:r>
                                </w:p>
                              </w:tc>
                              <w:tc>
                                <w:tcPr>
                                  <w:tcW w:w="0" w:type="auto"/>
                                  <w:tcBorders>
                                    <w:top w:val="single" w:sz="4" w:space="0" w:color="auto"/>
                                    <w:left w:val="single" w:sz="2" w:space="0" w:color="D3D3D3"/>
                                    <w:right w:val="single" w:sz="2" w:space="0" w:color="D3D3D3"/>
                                  </w:tcBorders>
                                </w:tcPr>
                                <w:p w14:paraId="2383B3EB"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0.437 [0.112, 0.813]</w:t>
                                  </w:r>
                                </w:p>
                              </w:tc>
                              <w:tc>
                                <w:tcPr>
                                  <w:tcW w:w="0" w:type="auto"/>
                                  <w:tcBorders>
                                    <w:top w:val="single" w:sz="4" w:space="0" w:color="auto"/>
                                    <w:left w:val="single" w:sz="2" w:space="0" w:color="D3D3D3"/>
                                    <w:right w:val="single" w:sz="2" w:space="0" w:color="D3D3D3"/>
                                  </w:tcBorders>
                                </w:tcPr>
                                <w:p w14:paraId="0E9A0FBF"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0.333 [-0.063, 0.762]</w:t>
                                  </w:r>
                                </w:p>
                              </w:tc>
                            </w:tr>
                            <w:tr w:rsidR="00D23767" w14:paraId="4FE65BBF" w14:textId="77777777" w:rsidTr="00B20AB0">
                              <w:trPr>
                                <w:cantSplit/>
                              </w:trPr>
                              <w:tc>
                                <w:tcPr>
                                  <w:tcW w:w="2109" w:type="dxa"/>
                                  <w:tcBorders>
                                    <w:left w:val="single" w:sz="0" w:space="0" w:color="D3D3D3"/>
                                    <w:bottom w:val="single" w:sz="0" w:space="0" w:color="D3D3D3"/>
                                    <w:right w:val="single" w:sz="0" w:space="0" w:color="D3D3D3"/>
                                  </w:tcBorders>
                                </w:tcPr>
                                <w:p w14:paraId="01E6AFA2" w14:textId="77777777" w:rsidR="00D23767" w:rsidRPr="008D3D7D" w:rsidRDefault="00D23767" w:rsidP="00D23767">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09EC7DBF"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0.105 [0.007, 0.202]</w:t>
                                  </w:r>
                                </w:p>
                              </w:tc>
                              <w:tc>
                                <w:tcPr>
                                  <w:tcW w:w="0" w:type="auto"/>
                                  <w:tcBorders>
                                    <w:left w:val="single" w:sz="0" w:space="0" w:color="D3D3D3"/>
                                    <w:bottom w:val="single" w:sz="0" w:space="0" w:color="D3D3D3"/>
                                    <w:right w:val="single" w:sz="0" w:space="0" w:color="D3D3D3"/>
                                  </w:tcBorders>
                                </w:tcPr>
                                <w:p w14:paraId="50A0BC17"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0.167 [-2.446, 2.78]</w:t>
                                  </w:r>
                                </w:p>
                              </w:tc>
                              <w:tc>
                                <w:tcPr>
                                  <w:tcW w:w="0" w:type="auto"/>
                                  <w:tcBorders>
                                    <w:left w:val="single" w:sz="0" w:space="0" w:color="D3D3D3"/>
                                    <w:bottom w:val="single" w:sz="0" w:space="0" w:color="D3D3D3"/>
                                    <w:right w:val="single" w:sz="0" w:space="0" w:color="D3D3D3"/>
                                  </w:tcBorders>
                                </w:tcPr>
                                <w:p w14:paraId="415C9590"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0.125 [-2.771, 3.022]</w:t>
                                  </w:r>
                                </w:p>
                              </w:tc>
                              <w:tc>
                                <w:tcPr>
                                  <w:tcW w:w="0" w:type="auto"/>
                                  <w:tcBorders>
                                    <w:left w:val="single" w:sz="0" w:space="0" w:color="D3D3D3"/>
                                    <w:bottom w:val="single" w:sz="0" w:space="0" w:color="D3D3D3"/>
                                    <w:right w:val="single" w:sz="0" w:space="0" w:color="D3D3D3"/>
                                  </w:tcBorders>
                                </w:tcPr>
                                <w:p w14:paraId="17E2905A"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0.42 [0.199, 0.657]</w:t>
                                  </w:r>
                                </w:p>
                              </w:tc>
                              <w:tc>
                                <w:tcPr>
                                  <w:tcW w:w="0" w:type="auto"/>
                                  <w:tcBorders>
                                    <w:left w:val="single" w:sz="0" w:space="0" w:color="D3D3D3"/>
                                    <w:bottom w:val="single" w:sz="0" w:space="0" w:color="D3D3D3"/>
                                    <w:right w:val="single" w:sz="0" w:space="0" w:color="D3D3D3"/>
                                  </w:tcBorders>
                                </w:tcPr>
                                <w:p w14:paraId="69C89AC5"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0.32 [-0.012, 0.573]</w:t>
                                  </w:r>
                                </w:p>
                              </w:tc>
                            </w:tr>
                            <w:tr w:rsidR="00D23767" w14:paraId="4D672A53"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535A829B"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515471"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5214E9E"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9D1B587"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2DC360"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AD10B8" w14:textId="77777777" w:rsidR="00D23767" w:rsidRPr="008D3D7D" w:rsidRDefault="00D23767" w:rsidP="00D23767">
                                  <w:pPr>
                                    <w:keepNext/>
                                    <w:spacing w:after="60"/>
                                    <w:rPr>
                                      <w:rFonts w:ascii="Times New Roman" w:hAnsi="Times New Roman" w:cs="Times New Roman"/>
                                      <w:sz w:val="18"/>
                                      <w:szCs w:val="18"/>
                                    </w:rPr>
                                  </w:pPr>
                                </w:p>
                              </w:tc>
                            </w:tr>
                            <w:tr w:rsidR="00D23767" w14:paraId="1AEDFACE"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09CF96EF" w14:textId="77777777" w:rsidR="00D23767" w:rsidRPr="000A6DF4" w:rsidRDefault="00D23767" w:rsidP="00D23767">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7BDE0E0F" w14:textId="77777777" w:rsidR="00D23767" w:rsidRPr="00417B18" w:rsidRDefault="00D23767" w:rsidP="00D23767">
                                  <w:pPr>
                                    <w:keepNext/>
                                    <w:spacing w:after="60"/>
                                    <w:rPr>
                                      <w:rFonts w:ascii="Times New Roman" w:hAnsi="Times New Roman" w:cs="Times New Roman"/>
                                      <w:sz w:val="18"/>
                                    </w:rPr>
                                  </w:pPr>
                                  <w:r w:rsidRPr="00024C8A">
                                    <w:rPr>
                                      <w:rFonts w:ascii="Times New Roman" w:hAnsi="Times New Roman" w:cs="Times New Roman"/>
                                      <w:sz w:val="20"/>
                                    </w:rPr>
                                    <w:t>0.454</w:t>
                                  </w:r>
                                </w:p>
                              </w:tc>
                              <w:tc>
                                <w:tcPr>
                                  <w:tcW w:w="0" w:type="auto"/>
                                  <w:tcBorders>
                                    <w:top w:val="single" w:sz="0" w:space="0" w:color="D3D3D3"/>
                                    <w:left w:val="single" w:sz="0" w:space="0" w:color="D3D3D3"/>
                                    <w:bottom w:val="single" w:sz="0" w:space="0" w:color="D3D3D3"/>
                                    <w:right w:val="single" w:sz="0" w:space="0" w:color="D3D3D3"/>
                                  </w:tcBorders>
                                </w:tcPr>
                                <w:p w14:paraId="10CE6158" w14:textId="77777777" w:rsidR="00D23767" w:rsidRPr="00417B18" w:rsidRDefault="00D23767" w:rsidP="00D23767">
                                  <w:pPr>
                                    <w:keepNext/>
                                    <w:spacing w:after="60"/>
                                    <w:rPr>
                                      <w:rFonts w:ascii="Times New Roman" w:hAnsi="Times New Roman" w:cs="Times New Roman"/>
                                      <w:sz w:val="18"/>
                                    </w:rPr>
                                  </w:pPr>
                                  <w:r w:rsidRPr="00024C8A">
                                    <w:rPr>
                                      <w:rFonts w:ascii="Times New Roman" w:hAnsi="Times New Roman" w:cs="Times New Roman"/>
                                      <w:sz w:val="20"/>
                                    </w:rPr>
                                    <w:t>0.828</w:t>
                                  </w:r>
                                </w:p>
                              </w:tc>
                              <w:tc>
                                <w:tcPr>
                                  <w:tcW w:w="0" w:type="auto"/>
                                  <w:tcBorders>
                                    <w:top w:val="single" w:sz="0" w:space="0" w:color="D3D3D3"/>
                                    <w:left w:val="single" w:sz="0" w:space="0" w:color="D3D3D3"/>
                                    <w:bottom w:val="single" w:sz="0" w:space="0" w:color="D3D3D3"/>
                                    <w:right w:val="single" w:sz="0" w:space="0" w:color="D3D3D3"/>
                                  </w:tcBorders>
                                </w:tcPr>
                                <w:p w14:paraId="5879253D" w14:textId="77777777" w:rsidR="00D23767" w:rsidRPr="00417B18" w:rsidRDefault="00D23767" w:rsidP="00D23767">
                                  <w:pPr>
                                    <w:keepNext/>
                                    <w:spacing w:after="60"/>
                                    <w:rPr>
                                      <w:rFonts w:ascii="Times New Roman" w:hAnsi="Times New Roman" w:cs="Times New Roman"/>
                                      <w:sz w:val="18"/>
                                    </w:rPr>
                                  </w:pPr>
                                  <w:r w:rsidRPr="00024C8A">
                                    <w:rPr>
                                      <w:rFonts w:ascii="Times New Roman" w:hAnsi="Times New Roman" w:cs="Times New Roman"/>
                                      <w:sz w:val="20"/>
                                    </w:rPr>
                                    <w:t>0.187</w:t>
                                  </w:r>
                                </w:p>
                              </w:tc>
                              <w:tc>
                                <w:tcPr>
                                  <w:tcW w:w="0" w:type="auto"/>
                                  <w:tcBorders>
                                    <w:top w:val="single" w:sz="0" w:space="0" w:color="D3D3D3"/>
                                    <w:left w:val="single" w:sz="0" w:space="0" w:color="D3D3D3"/>
                                    <w:bottom w:val="single" w:sz="0" w:space="0" w:color="D3D3D3"/>
                                    <w:right w:val="single" w:sz="0" w:space="0" w:color="D3D3D3"/>
                                  </w:tcBorders>
                                </w:tcPr>
                                <w:p w14:paraId="3A967ECF"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A8BA962"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D23767" w14:paraId="2EA41023"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36BB8162" w14:textId="77777777" w:rsidR="00D23767" w:rsidRPr="007B1850" w:rsidRDefault="00000000" w:rsidP="00D23767">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525F708E"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26DDD44"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BCE3FD6"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7273CF2E"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20"/>
                                    </w:rPr>
                                    <w:t>2.928</w:t>
                                  </w:r>
                                </w:p>
                              </w:tc>
                              <w:tc>
                                <w:tcPr>
                                  <w:tcW w:w="0" w:type="auto"/>
                                  <w:tcBorders>
                                    <w:top w:val="single" w:sz="0" w:space="0" w:color="D3D3D3"/>
                                    <w:left w:val="single" w:sz="0" w:space="0" w:color="D3D3D3"/>
                                    <w:bottom w:val="single" w:sz="0" w:space="0" w:color="D3D3D3"/>
                                    <w:right w:val="single" w:sz="0" w:space="0" w:color="D3D3D3"/>
                                  </w:tcBorders>
                                </w:tcPr>
                                <w:p w14:paraId="5FDFFAC4"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20"/>
                                    </w:rPr>
                                    <w:t>2.566</w:t>
                                  </w:r>
                                </w:p>
                              </w:tc>
                            </w:tr>
                            <w:tr w:rsidR="00D23767" w14:paraId="05776915"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670BEDDF" w14:textId="77777777" w:rsidR="00D23767" w:rsidRPr="007B1850" w:rsidRDefault="00000000" w:rsidP="00D23767">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4FB17813"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658589A"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64BF4C5"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0AFA07D4"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50B16D3"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20"/>
                                    </w:rPr>
                                    <w:t>1.298</w:t>
                                  </w:r>
                                </w:p>
                              </w:tc>
                            </w:tr>
                            <w:tr w:rsidR="00D23767" w14:paraId="1B57DE82"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51070898" w14:textId="77777777" w:rsidR="00D23767" w:rsidRPr="00C95312" w:rsidRDefault="00D23767" w:rsidP="00D23767">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0" w:type="auto"/>
                                  <w:tcBorders>
                                    <w:top w:val="single" w:sz="0" w:space="0" w:color="D3D3D3"/>
                                    <w:left w:val="single" w:sz="0" w:space="0" w:color="D3D3D3"/>
                                    <w:bottom w:val="single" w:sz="0" w:space="0" w:color="D3D3D3"/>
                                    <w:right w:val="single" w:sz="0" w:space="0" w:color="D3D3D3"/>
                                  </w:tcBorders>
                                </w:tcPr>
                                <w:p w14:paraId="15E19161"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0.163</w:t>
                                  </w:r>
                                </w:p>
                              </w:tc>
                              <w:tc>
                                <w:tcPr>
                                  <w:tcW w:w="0" w:type="auto"/>
                                  <w:tcBorders>
                                    <w:top w:val="single" w:sz="0" w:space="0" w:color="D3D3D3"/>
                                    <w:left w:val="single" w:sz="0" w:space="0" w:color="D3D3D3"/>
                                    <w:bottom w:val="single" w:sz="0" w:space="0" w:color="D3D3D3"/>
                                    <w:right w:val="single" w:sz="0" w:space="0" w:color="D3D3D3"/>
                                  </w:tcBorders>
                                </w:tcPr>
                                <w:p w14:paraId="0992E7C5"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0.345</w:t>
                                  </w:r>
                                </w:p>
                              </w:tc>
                              <w:tc>
                                <w:tcPr>
                                  <w:tcW w:w="0" w:type="auto"/>
                                  <w:tcBorders>
                                    <w:top w:val="single" w:sz="0" w:space="0" w:color="D3D3D3"/>
                                    <w:left w:val="single" w:sz="0" w:space="0" w:color="D3D3D3"/>
                                    <w:bottom w:val="single" w:sz="0" w:space="0" w:color="D3D3D3"/>
                                    <w:right w:val="single" w:sz="0" w:space="0" w:color="D3D3D3"/>
                                  </w:tcBorders>
                                </w:tcPr>
                                <w:p w14:paraId="63D22683"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101C6767"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0" w:space="0" w:color="D3D3D3"/>
                                    <w:left w:val="single" w:sz="0" w:space="0" w:color="D3D3D3"/>
                                    <w:bottom w:val="single" w:sz="0" w:space="0" w:color="D3D3D3"/>
                                    <w:right w:val="single" w:sz="0" w:space="0" w:color="D3D3D3"/>
                                  </w:tcBorders>
                                </w:tcPr>
                                <w:p w14:paraId="2CB79EE7"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D23767" w14:paraId="1730FD8E" w14:textId="77777777" w:rsidTr="00B20AB0">
                              <w:trPr>
                                <w:cantSplit/>
                              </w:trPr>
                              <w:tc>
                                <w:tcPr>
                                  <w:tcW w:w="2109" w:type="dxa"/>
                                  <w:tcBorders>
                                    <w:top w:val="single" w:sz="0" w:space="0" w:color="D3D3D3"/>
                                    <w:left w:val="single" w:sz="0" w:space="0" w:color="D3D3D3"/>
                                    <w:bottom w:val="single" w:sz="2" w:space="0" w:color="D3D3D3"/>
                                    <w:right w:val="single" w:sz="0" w:space="0" w:color="D3D3D3"/>
                                  </w:tcBorders>
                                </w:tcPr>
                                <w:p w14:paraId="14FFEBDC" w14:textId="77777777" w:rsidR="00D23767" w:rsidRPr="00C95312" w:rsidRDefault="00D23767" w:rsidP="00D23767">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0" w:type="auto"/>
                                  <w:tcBorders>
                                    <w:top w:val="single" w:sz="0" w:space="0" w:color="D3D3D3"/>
                                    <w:left w:val="single" w:sz="0" w:space="0" w:color="D3D3D3"/>
                                    <w:bottom w:val="single" w:sz="2" w:space="0" w:color="D3D3D3"/>
                                    <w:right w:val="single" w:sz="0" w:space="0" w:color="D3D3D3"/>
                                  </w:tcBorders>
                                </w:tcPr>
                                <w:p w14:paraId="3908071A"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w:t>
                                  </w:r>
                                </w:p>
                              </w:tc>
                              <w:tc>
                                <w:tcPr>
                                  <w:tcW w:w="0" w:type="auto"/>
                                  <w:tcBorders>
                                    <w:top w:val="single" w:sz="0" w:space="0" w:color="D3D3D3"/>
                                    <w:left w:val="single" w:sz="0" w:space="0" w:color="D3D3D3"/>
                                    <w:bottom w:val="single" w:sz="2" w:space="0" w:color="D3D3D3"/>
                                    <w:right w:val="single" w:sz="0" w:space="0" w:color="D3D3D3"/>
                                  </w:tcBorders>
                                </w:tcPr>
                                <w:p w14:paraId="0405426C"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0.169</w:t>
                                  </w:r>
                                </w:p>
                              </w:tc>
                              <w:tc>
                                <w:tcPr>
                                  <w:tcW w:w="0" w:type="auto"/>
                                  <w:tcBorders>
                                    <w:top w:val="single" w:sz="0" w:space="0" w:color="D3D3D3"/>
                                    <w:left w:val="single" w:sz="0" w:space="0" w:color="D3D3D3"/>
                                    <w:bottom w:val="single" w:sz="2" w:space="0" w:color="D3D3D3"/>
                                    <w:right w:val="single" w:sz="0" w:space="0" w:color="D3D3D3"/>
                                  </w:tcBorders>
                                </w:tcPr>
                                <w:p w14:paraId="58D1D1C5"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0.172</w:t>
                                  </w:r>
                                </w:p>
                              </w:tc>
                              <w:tc>
                                <w:tcPr>
                                  <w:tcW w:w="0" w:type="auto"/>
                                  <w:tcBorders>
                                    <w:top w:val="single" w:sz="0" w:space="0" w:color="D3D3D3"/>
                                    <w:left w:val="single" w:sz="0" w:space="0" w:color="D3D3D3"/>
                                    <w:bottom w:val="single" w:sz="2" w:space="0" w:color="D3D3D3"/>
                                    <w:right w:val="single" w:sz="0" w:space="0" w:color="D3D3D3"/>
                                  </w:tcBorders>
                                </w:tcPr>
                                <w:p w14:paraId="046956AD"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582ED1BC"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D23767" w14:paraId="49FED097"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4D7BE569" w14:textId="77777777" w:rsidR="00D23767" w:rsidRPr="00C95312" w:rsidRDefault="00D23767" w:rsidP="00D23767">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251CC929"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0.191</w:t>
                                  </w:r>
                                </w:p>
                              </w:tc>
                              <w:tc>
                                <w:tcPr>
                                  <w:tcW w:w="0" w:type="auto"/>
                                  <w:tcBorders>
                                    <w:top w:val="single" w:sz="2" w:space="0" w:color="D3D3D3"/>
                                    <w:left w:val="single" w:sz="2" w:space="0" w:color="D3D3D3"/>
                                    <w:bottom w:val="single" w:sz="4" w:space="0" w:color="auto"/>
                                    <w:right w:val="single" w:sz="2" w:space="0" w:color="D3D3D3"/>
                                  </w:tcBorders>
                                </w:tcPr>
                                <w:p w14:paraId="5C5DDF78"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0.384</w:t>
                                  </w:r>
                                </w:p>
                              </w:tc>
                              <w:tc>
                                <w:tcPr>
                                  <w:tcW w:w="0" w:type="auto"/>
                                  <w:tcBorders>
                                    <w:top w:val="single" w:sz="2" w:space="0" w:color="D3D3D3"/>
                                    <w:left w:val="single" w:sz="2" w:space="0" w:color="D3D3D3"/>
                                    <w:bottom w:val="single" w:sz="4" w:space="0" w:color="auto"/>
                                    <w:right w:val="single" w:sz="2" w:space="0" w:color="D3D3D3"/>
                                  </w:tcBorders>
                                </w:tcPr>
                                <w:p w14:paraId="1852D391"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3C8B1467"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3E9A8C22"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D23767" w14:paraId="6F97A898" w14:textId="77777777" w:rsidTr="00B20AB0">
                              <w:trPr>
                                <w:cantSplit/>
                              </w:trPr>
                              <w:tc>
                                <w:tcPr>
                                  <w:tcW w:w="2109" w:type="dxa"/>
                                  <w:tcBorders>
                                    <w:top w:val="single" w:sz="4" w:space="0" w:color="auto"/>
                                    <w:left w:val="single" w:sz="0" w:space="0" w:color="D3D3D3"/>
                                    <w:bottom w:val="single" w:sz="2" w:space="0" w:color="D3D3D3"/>
                                    <w:right w:val="single" w:sz="0" w:space="0" w:color="D3D3D3"/>
                                  </w:tcBorders>
                                </w:tcPr>
                                <w:p w14:paraId="4F94FB55"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217ADADA" w14:textId="77777777" w:rsidR="00D23767" w:rsidRPr="00C95312" w:rsidRDefault="00D23767" w:rsidP="00D23767">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012A910D"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37</w:t>
                                  </w:r>
                                </w:p>
                                <w:p w14:paraId="590B4782"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(18, 19)</w:t>
                                  </w:r>
                                </w:p>
                              </w:tc>
                              <w:tc>
                                <w:tcPr>
                                  <w:tcW w:w="0" w:type="auto"/>
                                  <w:tcBorders>
                                    <w:top w:val="single" w:sz="4" w:space="0" w:color="auto"/>
                                    <w:left w:val="single" w:sz="0" w:space="0" w:color="D3D3D3"/>
                                    <w:bottom w:val="single" w:sz="2" w:space="0" w:color="D3D3D3"/>
                                    <w:right w:val="single" w:sz="0" w:space="0" w:color="D3D3D3"/>
                                  </w:tcBorders>
                                </w:tcPr>
                                <w:p w14:paraId="20C33161"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7B4A0B6F"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62A5A02D"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06FECC1F"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77E978B5"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52C8A17A"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75E7AA8C"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5386A5E8"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r>
                            <w:tr w:rsidR="00D23767" w14:paraId="164A9628"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282BBDF7"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31237231" w14:textId="77777777" w:rsidR="00D23767" w:rsidRPr="00C95312" w:rsidRDefault="00D23767" w:rsidP="00D23767">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37E083E3" w14:textId="77777777" w:rsidR="00D23767" w:rsidRDefault="00D23767" w:rsidP="00D23767">
                                  <w:pPr>
                                    <w:keepNext/>
                                    <w:spacing w:after="60"/>
                                    <w:rPr>
                                      <w:rFonts w:ascii="Times New Roman" w:hAnsi="Times New Roman" w:cs="Times New Roman"/>
                                      <w:sz w:val="18"/>
                                      <w:szCs w:val="18"/>
                                    </w:rPr>
                                  </w:pPr>
                                  <w:r w:rsidRPr="008D3D7D">
                                    <w:rPr>
                                      <w:rFonts w:ascii="Times New Roman" w:hAnsi="Times New Roman" w:cs="Times New Roman"/>
                                      <w:sz w:val="18"/>
                                      <w:szCs w:val="18"/>
                                    </w:rPr>
                                    <w:t>1</w:t>
                                  </w:r>
                                  <w:r>
                                    <w:rPr>
                                      <w:rFonts w:ascii="Times New Roman" w:hAnsi="Times New Roman" w:cs="Times New Roman"/>
                                      <w:sz w:val="18"/>
                                      <w:szCs w:val="18"/>
                                    </w:rPr>
                                    <w:t>08</w:t>
                                  </w:r>
                                </w:p>
                                <w:p w14:paraId="3B307D3F"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(49, 59)</w:t>
                                  </w:r>
                                </w:p>
                              </w:tc>
                              <w:tc>
                                <w:tcPr>
                                  <w:tcW w:w="0" w:type="auto"/>
                                  <w:tcBorders>
                                    <w:top w:val="single" w:sz="2" w:space="0" w:color="D3D3D3"/>
                                    <w:left w:val="single" w:sz="2" w:space="0" w:color="D3D3D3"/>
                                    <w:bottom w:val="single" w:sz="4" w:space="0" w:color="auto"/>
                                    <w:right w:val="single" w:sz="2" w:space="0" w:color="D3D3D3"/>
                                  </w:tcBorders>
                                </w:tcPr>
                                <w:p w14:paraId="4E41B54C"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49D51587"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0EA7AB9F"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516FA27E"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42B98A4C"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62FB6D3C"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629A78A7"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5B13810C"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r>
                          </w:tbl>
                          <w:p w14:paraId="622E5E82" w14:textId="54361521" w:rsidR="00D23767" w:rsidRDefault="00D23767" w:rsidP="00D23767">
                            <w:r w:rsidRPr="00121123">
                              <w:rPr>
                                <w:i/>
                                <w:iCs/>
                                <w:sz w:val="20"/>
                              </w:rPr>
                              <w:t>Note</w:t>
                            </w:r>
                            <w:r>
                              <w:rPr>
                                <w:sz w:val="20"/>
                              </w:rPr>
                              <w:t xml:space="preserve">: CWB = Cluster wild bootstrapping; SD = </w:t>
                            </w:r>
                            <w:r w:rsidR="00342235">
                              <w:rPr>
                                <w:sz w:val="20"/>
                              </w:rPr>
                              <w:t>S</w:t>
                            </w:r>
                            <w:r>
                              <w:rPr>
                                <w:sz w:val="20"/>
                              </w:rPr>
                              <w:t xml:space="preserve">tandard </w:t>
                            </w:r>
                            <w:r w:rsidR="00342235">
                              <w:rPr>
                                <w:sz w:val="20"/>
                              </w:rPr>
                              <w:t>D</w:t>
                            </w:r>
                            <w:r>
                              <w:rPr>
                                <w:sz w:val="20"/>
                              </w:rPr>
                              <w:t>eviation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07EBFB" id="_x0000_s1063" type="#_x0000_t202" style="position:absolute;margin-left:-46.15pt;margin-top:98.05pt;width:523.75pt;height:327.75pt;rotation:-90;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" stroked="f">
                <v:textbox>
                  <w:txbxContent>
                    <w:p w14:paraId="4EDE5F2F" w14:textId="77777777" w:rsidR="00D23767" w:rsidRDefault="00D23767" w:rsidP="00D23767">
                      <w:r w:rsidRPr="00CE4192">
                        <w:rPr>
                          <w:b/>
                          <w:bCs/>
                        </w:rPr>
                        <w:t xml:space="preserve">TABLE </w:t>
                      </w:r>
                      <w:r>
                        <w:rPr>
                          <w:b/>
                          <w:bCs/>
                        </w:rPr>
                        <w:t>17</w:t>
                      </w:r>
                      <w:r w:rsidRPr="00EA2599">
                        <w:t xml:space="preserve"> </w:t>
                      </w:r>
                      <w:r w:rsidRPr="0083294C">
                        <w:t xml:space="preserve">Publication bias-adjusted estimates across preregistration status for </w:t>
                      </w:r>
                      <w:r>
                        <w:t xml:space="preserve">mental health </w:t>
                      </w:r>
                      <w:r w:rsidRPr="0083294C">
                        <w:t>outcomes</w:t>
                      </w:r>
                    </w:p>
                    <w:p w14:paraId="0DB7AE9E" w14:textId="784D7715" w:rsidR="00D23767" w:rsidRDefault="00D23767"/>
                    <w:tbl>
                      <w:tblPr>
                        <w:tblStyle w:val="Table"/>
                        <w:tblW w:w="0" w:type="auto"/>
                        <w:tblCellMar>
                          <w:left w:w="60" w:type="dxa"/>
                          <w:right w:w="60" w:type="dxa"/>
                        </w:tblCellMar>
                        <w:tblLook w:val="0000" w:firstRow="0" w:lastRow="0" w:firstColumn="0" w:lastColumn="0" w:noHBand="0" w:noVBand="0"/>
                      </w:tblPr>
                      <w:tblGrid>
                        <w:gridCol w:w="2108"/>
                        <w:gridCol w:w="1584"/>
                        <w:gridCol w:w="1573"/>
                        <w:gridCol w:w="1721"/>
                        <w:gridCol w:w="1572"/>
                        <w:gridCol w:w="1624"/>
                      </w:tblGrid>
                      <w:tr w:rsidR="00D23767" w14:paraId="702510BC" w14:textId="77777777" w:rsidTr="00B20AB0">
                        <w:trPr>
                          <w:cantSplit/>
                          <w:tblHeader/>
                        </w:trPr>
                        <w:tc>
                          <w:tcPr>
                            <w:tcW w:w="2109" w:type="dxa"/>
                            <w:vMerge w:val="restart"/>
                            <w:tcBorders>
                              <w:top w:val="single" w:sz="4" w:space="0" w:color="auto"/>
                              <w:left w:val="single" w:sz="2" w:space="0" w:color="D3D3D3"/>
                            </w:tcBorders>
                          </w:tcPr>
                          <w:p w14:paraId="27EC9B49" w14:textId="77777777" w:rsidR="00D23767" w:rsidRDefault="00D23767" w:rsidP="00D23767">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3B0E153D" w14:textId="77777777" w:rsidR="00D23767" w:rsidRPr="008D3D7D" w:rsidRDefault="00D23767" w:rsidP="00D23767">
                            <w:pPr>
                              <w:keepNext/>
                              <w:spacing w:after="60"/>
                              <w:rPr>
                                <w:rFonts w:ascii="Times New Roman" w:hAnsi="Times New Roman" w:cs="Times New Roman"/>
                                <w:sz w:val="18"/>
                                <w:szCs w:val="18"/>
                              </w:rPr>
                            </w:pPr>
                            <w:proofErr w:type="spellStart"/>
                            <w:r w:rsidRPr="00C95312">
                              <w:rPr>
                                <w:rFonts w:ascii="Times New Roman" w:hAnsi="Times New Roman" w:cs="Times New Roman"/>
                                <w:b/>
                                <w:sz w:val="18"/>
                                <w:szCs w:val="18"/>
                              </w:rPr>
                              <w:t>Coeffiecent</w:t>
                            </w:r>
                            <w:proofErr w:type="spellEnd"/>
                          </w:p>
                        </w:tc>
                        <w:tc>
                          <w:tcPr>
                            <w:tcW w:w="0" w:type="auto"/>
                            <w:tcBorders>
                              <w:top w:val="single" w:sz="4" w:space="0" w:color="auto"/>
                              <w:bottom w:val="single" w:sz="4" w:space="0" w:color="auto"/>
                            </w:tcBorders>
                          </w:tcPr>
                          <w:p w14:paraId="26519735" w14:textId="77777777" w:rsidR="00D23767" w:rsidRPr="008D3D7D" w:rsidRDefault="00D23767" w:rsidP="00D23767">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2322A220" w14:textId="77777777" w:rsidR="00D23767" w:rsidRPr="008D3D7D" w:rsidRDefault="00D23767" w:rsidP="00D23767">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02B25F40" w14:textId="77777777" w:rsidR="00D23767" w:rsidRPr="008D3D7D" w:rsidRDefault="00D23767" w:rsidP="00D23767">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0FFCC184" w14:textId="77777777" w:rsidR="00D23767" w:rsidRPr="008D3D7D" w:rsidRDefault="00D23767" w:rsidP="00D23767">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E989F52" w14:textId="77777777" w:rsidR="00D23767" w:rsidRPr="008D3D7D" w:rsidRDefault="00D23767" w:rsidP="00D23767">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D23767" w14:paraId="15876976" w14:textId="77777777" w:rsidTr="00B20AB0">
                        <w:trPr>
                          <w:cantSplit/>
                          <w:tblHeader/>
                        </w:trPr>
                        <w:tc>
                          <w:tcPr>
                            <w:tcW w:w="2109" w:type="dxa"/>
                            <w:vMerge/>
                            <w:tcBorders>
                              <w:left w:val="single" w:sz="0" w:space="0" w:color="D3D3D3"/>
                              <w:bottom w:val="single" w:sz="4" w:space="0" w:color="auto"/>
                            </w:tcBorders>
                          </w:tcPr>
                          <w:p w14:paraId="58FFF78D"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6EC8D4C8"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2997E076"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428AE69C"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65BDBD0B"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3B0A4F0D" w14:textId="77777777" w:rsidR="00D23767" w:rsidRPr="00C95312"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D23767" w14:paraId="475ACFE7" w14:textId="77777777" w:rsidTr="00B20AB0">
                        <w:trPr>
                          <w:cantSplit/>
                        </w:trPr>
                        <w:tc>
                          <w:tcPr>
                            <w:tcW w:w="2109" w:type="dxa"/>
                            <w:tcBorders>
                              <w:top w:val="single" w:sz="4" w:space="0" w:color="auto"/>
                              <w:left w:val="single" w:sz="2" w:space="0" w:color="D3D3D3"/>
                              <w:right w:val="single" w:sz="2" w:space="0" w:color="D3D3D3"/>
                            </w:tcBorders>
                          </w:tcPr>
                          <w:p w14:paraId="06E58F24" w14:textId="77777777" w:rsidR="00D23767" w:rsidRPr="008D3D7D" w:rsidRDefault="00D23767" w:rsidP="00D23767">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2FB0FF31"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0.02</w:t>
                            </w:r>
                            <w:r>
                              <w:rPr>
                                <w:rFonts w:ascii="Times New Roman" w:hAnsi="Times New Roman" w:cs="Times New Roman"/>
                                <w:sz w:val="20"/>
                              </w:rPr>
                              <w:t>0</w:t>
                            </w:r>
                            <w:r w:rsidRPr="00024C8A">
                              <w:rPr>
                                <w:rFonts w:ascii="Times New Roman" w:hAnsi="Times New Roman" w:cs="Times New Roman"/>
                                <w:sz w:val="20"/>
                              </w:rPr>
                              <w:t xml:space="preserve"> [-0.184, 0.223]</w:t>
                            </w:r>
                          </w:p>
                        </w:tc>
                        <w:tc>
                          <w:tcPr>
                            <w:tcW w:w="0" w:type="auto"/>
                            <w:tcBorders>
                              <w:top w:val="single" w:sz="4" w:space="0" w:color="auto"/>
                              <w:left w:val="single" w:sz="2" w:space="0" w:color="D3D3D3"/>
                              <w:right w:val="single" w:sz="2" w:space="0" w:color="D3D3D3"/>
                            </w:tcBorders>
                          </w:tcPr>
                          <w:p w14:paraId="343ACD99"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0.108 [-0.347, 0.562]</w:t>
                            </w:r>
                          </w:p>
                        </w:tc>
                        <w:tc>
                          <w:tcPr>
                            <w:tcW w:w="0" w:type="auto"/>
                            <w:tcBorders>
                              <w:top w:val="single" w:sz="4" w:space="0" w:color="auto"/>
                              <w:left w:val="single" w:sz="2" w:space="0" w:color="D3D3D3"/>
                              <w:right w:val="single" w:sz="2" w:space="0" w:color="D3D3D3"/>
                            </w:tcBorders>
                          </w:tcPr>
                          <w:p w14:paraId="4EEE3568"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-0.313 [-2.252, 1.627]</w:t>
                            </w:r>
                          </w:p>
                        </w:tc>
                        <w:tc>
                          <w:tcPr>
                            <w:tcW w:w="0" w:type="auto"/>
                            <w:tcBorders>
                              <w:top w:val="single" w:sz="4" w:space="0" w:color="auto"/>
                              <w:left w:val="single" w:sz="2" w:space="0" w:color="D3D3D3"/>
                              <w:right w:val="single" w:sz="2" w:space="0" w:color="D3D3D3"/>
                            </w:tcBorders>
                          </w:tcPr>
                          <w:p w14:paraId="2383B3EB"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0.437 [0.112, 0.813]</w:t>
                            </w:r>
                          </w:p>
                        </w:tc>
                        <w:tc>
                          <w:tcPr>
                            <w:tcW w:w="0" w:type="auto"/>
                            <w:tcBorders>
                              <w:top w:val="single" w:sz="4" w:space="0" w:color="auto"/>
                              <w:left w:val="single" w:sz="2" w:space="0" w:color="D3D3D3"/>
                              <w:right w:val="single" w:sz="2" w:space="0" w:color="D3D3D3"/>
                            </w:tcBorders>
                          </w:tcPr>
                          <w:p w14:paraId="0E9A0FBF"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0.333 [-0.063, 0.762]</w:t>
                            </w:r>
                          </w:p>
                        </w:tc>
                      </w:tr>
                      <w:tr w:rsidR="00D23767" w14:paraId="4FE65BBF" w14:textId="77777777" w:rsidTr="00B20AB0">
                        <w:trPr>
                          <w:cantSplit/>
                        </w:trPr>
                        <w:tc>
                          <w:tcPr>
                            <w:tcW w:w="2109" w:type="dxa"/>
                            <w:tcBorders>
                              <w:left w:val="single" w:sz="0" w:space="0" w:color="D3D3D3"/>
                              <w:bottom w:val="single" w:sz="0" w:space="0" w:color="D3D3D3"/>
                              <w:right w:val="single" w:sz="0" w:space="0" w:color="D3D3D3"/>
                            </w:tcBorders>
                          </w:tcPr>
                          <w:p w14:paraId="01E6AFA2" w14:textId="77777777" w:rsidR="00D23767" w:rsidRPr="008D3D7D" w:rsidRDefault="00D23767" w:rsidP="00D23767">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09EC7DBF"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0.105 [0.007, 0.202]</w:t>
                            </w:r>
                          </w:p>
                        </w:tc>
                        <w:tc>
                          <w:tcPr>
                            <w:tcW w:w="0" w:type="auto"/>
                            <w:tcBorders>
                              <w:left w:val="single" w:sz="0" w:space="0" w:color="D3D3D3"/>
                              <w:bottom w:val="single" w:sz="0" w:space="0" w:color="D3D3D3"/>
                              <w:right w:val="single" w:sz="0" w:space="0" w:color="D3D3D3"/>
                            </w:tcBorders>
                          </w:tcPr>
                          <w:p w14:paraId="50A0BC17"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0.167 [-2.446, 2.78]</w:t>
                            </w:r>
                          </w:p>
                        </w:tc>
                        <w:tc>
                          <w:tcPr>
                            <w:tcW w:w="0" w:type="auto"/>
                            <w:tcBorders>
                              <w:left w:val="single" w:sz="0" w:space="0" w:color="D3D3D3"/>
                              <w:bottom w:val="single" w:sz="0" w:space="0" w:color="D3D3D3"/>
                              <w:right w:val="single" w:sz="0" w:space="0" w:color="D3D3D3"/>
                            </w:tcBorders>
                          </w:tcPr>
                          <w:p w14:paraId="415C9590"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0.125 [-2.771, 3.022]</w:t>
                            </w:r>
                          </w:p>
                        </w:tc>
                        <w:tc>
                          <w:tcPr>
                            <w:tcW w:w="0" w:type="auto"/>
                            <w:tcBorders>
                              <w:left w:val="single" w:sz="0" w:space="0" w:color="D3D3D3"/>
                              <w:bottom w:val="single" w:sz="0" w:space="0" w:color="D3D3D3"/>
                              <w:right w:val="single" w:sz="0" w:space="0" w:color="D3D3D3"/>
                            </w:tcBorders>
                          </w:tcPr>
                          <w:p w14:paraId="17E2905A"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0.42 [0.199, 0.657]</w:t>
                            </w:r>
                          </w:p>
                        </w:tc>
                        <w:tc>
                          <w:tcPr>
                            <w:tcW w:w="0" w:type="auto"/>
                            <w:tcBorders>
                              <w:left w:val="single" w:sz="0" w:space="0" w:color="D3D3D3"/>
                              <w:bottom w:val="single" w:sz="0" w:space="0" w:color="D3D3D3"/>
                              <w:right w:val="single" w:sz="0" w:space="0" w:color="D3D3D3"/>
                            </w:tcBorders>
                          </w:tcPr>
                          <w:p w14:paraId="69C89AC5" w14:textId="77777777" w:rsidR="00D23767" w:rsidRPr="002B2CA6"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0.32 [-0.012, 0.573]</w:t>
                            </w:r>
                          </w:p>
                        </w:tc>
                      </w:tr>
                      <w:tr w:rsidR="00D23767" w14:paraId="4D672A53"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535A829B"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515471"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5214E9E"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9D1B587"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2DC360" w14:textId="77777777" w:rsidR="00D23767" w:rsidRPr="008D3D7D" w:rsidRDefault="00D23767" w:rsidP="00D23767">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AD10B8" w14:textId="77777777" w:rsidR="00D23767" w:rsidRPr="008D3D7D" w:rsidRDefault="00D23767" w:rsidP="00D23767">
                            <w:pPr>
                              <w:keepNext/>
                              <w:spacing w:after="60"/>
                              <w:rPr>
                                <w:rFonts w:ascii="Times New Roman" w:hAnsi="Times New Roman" w:cs="Times New Roman"/>
                                <w:sz w:val="18"/>
                                <w:szCs w:val="18"/>
                              </w:rPr>
                            </w:pPr>
                          </w:p>
                        </w:tc>
                      </w:tr>
                      <w:tr w:rsidR="00D23767" w14:paraId="1AEDFACE"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09CF96EF" w14:textId="77777777" w:rsidR="00D23767" w:rsidRPr="000A6DF4" w:rsidRDefault="00D23767" w:rsidP="00D23767">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7BDE0E0F" w14:textId="77777777" w:rsidR="00D23767" w:rsidRPr="00417B18" w:rsidRDefault="00D23767" w:rsidP="00D23767">
                            <w:pPr>
                              <w:keepNext/>
                              <w:spacing w:after="60"/>
                              <w:rPr>
                                <w:rFonts w:ascii="Times New Roman" w:hAnsi="Times New Roman" w:cs="Times New Roman"/>
                                <w:sz w:val="18"/>
                              </w:rPr>
                            </w:pPr>
                            <w:r w:rsidRPr="00024C8A">
                              <w:rPr>
                                <w:rFonts w:ascii="Times New Roman" w:hAnsi="Times New Roman" w:cs="Times New Roman"/>
                                <w:sz w:val="20"/>
                              </w:rPr>
                              <w:t>0.454</w:t>
                            </w:r>
                          </w:p>
                        </w:tc>
                        <w:tc>
                          <w:tcPr>
                            <w:tcW w:w="0" w:type="auto"/>
                            <w:tcBorders>
                              <w:top w:val="single" w:sz="0" w:space="0" w:color="D3D3D3"/>
                              <w:left w:val="single" w:sz="0" w:space="0" w:color="D3D3D3"/>
                              <w:bottom w:val="single" w:sz="0" w:space="0" w:color="D3D3D3"/>
                              <w:right w:val="single" w:sz="0" w:space="0" w:color="D3D3D3"/>
                            </w:tcBorders>
                          </w:tcPr>
                          <w:p w14:paraId="10CE6158" w14:textId="77777777" w:rsidR="00D23767" w:rsidRPr="00417B18" w:rsidRDefault="00D23767" w:rsidP="00D23767">
                            <w:pPr>
                              <w:keepNext/>
                              <w:spacing w:after="60"/>
                              <w:rPr>
                                <w:rFonts w:ascii="Times New Roman" w:hAnsi="Times New Roman" w:cs="Times New Roman"/>
                                <w:sz w:val="18"/>
                              </w:rPr>
                            </w:pPr>
                            <w:r w:rsidRPr="00024C8A">
                              <w:rPr>
                                <w:rFonts w:ascii="Times New Roman" w:hAnsi="Times New Roman" w:cs="Times New Roman"/>
                                <w:sz w:val="20"/>
                              </w:rPr>
                              <w:t>0.828</w:t>
                            </w:r>
                          </w:p>
                        </w:tc>
                        <w:tc>
                          <w:tcPr>
                            <w:tcW w:w="0" w:type="auto"/>
                            <w:tcBorders>
                              <w:top w:val="single" w:sz="0" w:space="0" w:color="D3D3D3"/>
                              <w:left w:val="single" w:sz="0" w:space="0" w:color="D3D3D3"/>
                              <w:bottom w:val="single" w:sz="0" w:space="0" w:color="D3D3D3"/>
                              <w:right w:val="single" w:sz="0" w:space="0" w:color="D3D3D3"/>
                            </w:tcBorders>
                          </w:tcPr>
                          <w:p w14:paraId="5879253D" w14:textId="77777777" w:rsidR="00D23767" w:rsidRPr="00417B18" w:rsidRDefault="00D23767" w:rsidP="00D23767">
                            <w:pPr>
                              <w:keepNext/>
                              <w:spacing w:after="60"/>
                              <w:rPr>
                                <w:rFonts w:ascii="Times New Roman" w:hAnsi="Times New Roman" w:cs="Times New Roman"/>
                                <w:sz w:val="18"/>
                              </w:rPr>
                            </w:pPr>
                            <w:r w:rsidRPr="00024C8A">
                              <w:rPr>
                                <w:rFonts w:ascii="Times New Roman" w:hAnsi="Times New Roman" w:cs="Times New Roman"/>
                                <w:sz w:val="20"/>
                              </w:rPr>
                              <w:t>0.187</w:t>
                            </w:r>
                          </w:p>
                        </w:tc>
                        <w:tc>
                          <w:tcPr>
                            <w:tcW w:w="0" w:type="auto"/>
                            <w:tcBorders>
                              <w:top w:val="single" w:sz="0" w:space="0" w:color="D3D3D3"/>
                              <w:left w:val="single" w:sz="0" w:space="0" w:color="D3D3D3"/>
                              <w:bottom w:val="single" w:sz="0" w:space="0" w:color="D3D3D3"/>
                              <w:right w:val="single" w:sz="0" w:space="0" w:color="D3D3D3"/>
                            </w:tcBorders>
                          </w:tcPr>
                          <w:p w14:paraId="3A967ECF"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A8BA962"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D23767" w14:paraId="2EA41023"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36BB8162" w14:textId="77777777" w:rsidR="00D23767" w:rsidRPr="007B1850" w:rsidRDefault="00000000" w:rsidP="00D23767">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525F708E"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26DDD44"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BCE3FD6"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7273CF2E"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20"/>
                              </w:rPr>
                              <w:t>2.928</w:t>
                            </w:r>
                          </w:p>
                        </w:tc>
                        <w:tc>
                          <w:tcPr>
                            <w:tcW w:w="0" w:type="auto"/>
                            <w:tcBorders>
                              <w:top w:val="single" w:sz="0" w:space="0" w:color="D3D3D3"/>
                              <w:left w:val="single" w:sz="0" w:space="0" w:color="D3D3D3"/>
                              <w:bottom w:val="single" w:sz="0" w:space="0" w:color="D3D3D3"/>
                              <w:right w:val="single" w:sz="0" w:space="0" w:color="D3D3D3"/>
                            </w:tcBorders>
                          </w:tcPr>
                          <w:p w14:paraId="5FDFFAC4"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20"/>
                              </w:rPr>
                              <w:t>2.566</w:t>
                            </w:r>
                          </w:p>
                        </w:tc>
                      </w:tr>
                      <w:tr w:rsidR="00D23767" w14:paraId="05776915"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670BEDDF" w14:textId="77777777" w:rsidR="00D23767" w:rsidRPr="007B1850" w:rsidRDefault="00000000" w:rsidP="00D23767">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4FB17813"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658589A"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64BF4C5"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0AFA07D4"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50B16D3" w14:textId="77777777" w:rsidR="00D23767" w:rsidRPr="00024C8A" w:rsidRDefault="00D23767" w:rsidP="00D23767">
                            <w:pPr>
                              <w:keepNext/>
                              <w:spacing w:after="60"/>
                              <w:rPr>
                                <w:rFonts w:ascii="Times New Roman" w:hAnsi="Times New Roman" w:cs="Times New Roman"/>
                                <w:sz w:val="20"/>
                              </w:rPr>
                            </w:pPr>
                            <w:r>
                              <w:rPr>
                                <w:rFonts w:ascii="Times New Roman" w:hAnsi="Times New Roman" w:cs="Times New Roman"/>
                                <w:sz w:val="20"/>
                              </w:rPr>
                              <w:t>1.298</w:t>
                            </w:r>
                          </w:p>
                        </w:tc>
                      </w:tr>
                      <w:tr w:rsidR="00D23767" w14:paraId="1B57DE82" w14:textId="77777777" w:rsidTr="00B20AB0">
                        <w:trPr>
                          <w:cantSplit/>
                        </w:trPr>
                        <w:tc>
                          <w:tcPr>
                            <w:tcW w:w="2109" w:type="dxa"/>
                            <w:tcBorders>
                              <w:top w:val="single" w:sz="0" w:space="0" w:color="D3D3D3"/>
                              <w:left w:val="single" w:sz="0" w:space="0" w:color="D3D3D3"/>
                              <w:bottom w:val="single" w:sz="0" w:space="0" w:color="D3D3D3"/>
                              <w:right w:val="single" w:sz="0" w:space="0" w:color="D3D3D3"/>
                            </w:tcBorders>
                          </w:tcPr>
                          <w:p w14:paraId="51070898" w14:textId="77777777" w:rsidR="00D23767" w:rsidRPr="00C95312" w:rsidRDefault="00D23767" w:rsidP="00D23767">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0" w:type="auto"/>
                            <w:tcBorders>
                              <w:top w:val="single" w:sz="0" w:space="0" w:color="D3D3D3"/>
                              <w:left w:val="single" w:sz="0" w:space="0" w:color="D3D3D3"/>
                              <w:bottom w:val="single" w:sz="0" w:space="0" w:color="D3D3D3"/>
                              <w:right w:val="single" w:sz="0" w:space="0" w:color="D3D3D3"/>
                            </w:tcBorders>
                          </w:tcPr>
                          <w:p w14:paraId="15E19161"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0.163</w:t>
                            </w:r>
                          </w:p>
                        </w:tc>
                        <w:tc>
                          <w:tcPr>
                            <w:tcW w:w="0" w:type="auto"/>
                            <w:tcBorders>
                              <w:top w:val="single" w:sz="0" w:space="0" w:color="D3D3D3"/>
                              <w:left w:val="single" w:sz="0" w:space="0" w:color="D3D3D3"/>
                              <w:bottom w:val="single" w:sz="0" w:space="0" w:color="D3D3D3"/>
                              <w:right w:val="single" w:sz="0" w:space="0" w:color="D3D3D3"/>
                            </w:tcBorders>
                          </w:tcPr>
                          <w:p w14:paraId="0992E7C5"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0.345</w:t>
                            </w:r>
                          </w:p>
                        </w:tc>
                        <w:tc>
                          <w:tcPr>
                            <w:tcW w:w="0" w:type="auto"/>
                            <w:tcBorders>
                              <w:top w:val="single" w:sz="0" w:space="0" w:color="D3D3D3"/>
                              <w:left w:val="single" w:sz="0" w:space="0" w:color="D3D3D3"/>
                              <w:bottom w:val="single" w:sz="0" w:space="0" w:color="D3D3D3"/>
                              <w:right w:val="single" w:sz="0" w:space="0" w:color="D3D3D3"/>
                            </w:tcBorders>
                          </w:tcPr>
                          <w:p w14:paraId="63D22683"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101C6767"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0" w:space="0" w:color="D3D3D3"/>
                              <w:left w:val="single" w:sz="0" w:space="0" w:color="D3D3D3"/>
                              <w:bottom w:val="single" w:sz="0" w:space="0" w:color="D3D3D3"/>
                              <w:right w:val="single" w:sz="0" w:space="0" w:color="D3D3D3"/>
                            </w:tcBorders>
                          </w:tcPr>
                          <w:p w14:paraId="2CB79EE7"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D23767" w14:paraId="1730FD8E" w14:textId="77777777" w:rsidTr="00B20AB0">
                        <w:trPr>
                          <w:cantSplit/>
                        </w:trPr>
                        <w:tc>
                          <w:tcPr>
                            <w:tcW w:w="2109" w:type="dxa"/>
                            <w:tcBorders>
                              <w:top w:val="single" w:sz="0" w:space="0" w:color="D3D3D3"/>
                              <w:left w:val="single" w:sz="0" w:space="0" w:color="D3D3D3"/>
                              <w:bottom w:val="single" w:sz="2" w:space="0" w:color="D3D3D3"/>
                              <w:right w:val="single" w:sz="0" w:space="0" w:color="D3D3D3"/>
                            </w:tcBorders>
                          </w:tcPr>
                          <w:p w14:paraId="14FFEBDC" w14:textId="77777777" w:rsidR="00D23767" w:rsidRPr="00C95312" w:rsidRDefault="00D23767" w:rsidP="00D23767">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0" w:type="auto"/>
                            <w:tcBorders>
                              <w:top w:val="single" w:sz="0" w:space="0" w:color="D3D3D3"/>
                              <w:left w:val="single" w:sz="0" w:space="0" w:color="D3D3D3"/>
                              <w:bottom w:val="single" w:sz="2" w:space="0" w:color="D3D3D3"/>
                              <w:right w:val="single" w:sz="0" w:space="0" w:color="D3D3D3"/>
                            </w:tcBorders>
                          </w:tcPr>
                          <w:p w14:paraId="3908071A"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w:t>
                            </w:r>
                          </w:p>
                        </w:tc>
                        <w:tc>
                          <w:tcPr>
                            <w:tcW w:w="0" w:type="auto"/>
                            <w:tcBorders>
                              <w:top w:val="single" w:sz="0" w:space="0" w:color="D3D3D3"/>
                              <w:left w:val="single" w:sz="0" w:space="0" w:color="D3D3D3"/>
                              <w:bottom w:val="single" w:sz="2" w:space="0" w:color="D3D3D3"/>
                              <w:right w:val="single" w:sz="0" w:space="0" w:color="D3D3D3"/>
                            </w:tcBorders>
                          </w:tcPr>
                          <w:p w14:paraId="0405426C"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0.169</w:t>
                            </w:r>
                          </w:p>
                        </w:tc>
                        <w:tc>
                          <w:tcPr>
                            <w:tcW w:w="0" w:type="auto"/>
                            <w:tcBorders>
                              <w:top w:val="single" w:sz="0" w:space="0" w:color="D3D3D3"/>
                              <w:left w:val="single" w:sz="0" w:space="0" w:color="D3D3D3"/>
                              <w:bottom w:val="single" w:sz="2" w:space="0" w:color="D3D3D3"/>
                              <w:right w:val="single" w:sz="0" w:space="0" w:color="D3D3D3"/>
                            </w:tcBorders>
                          </w:tcPr>
                          <w:p w14:paraId="58D1D1C5"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0.172</w:t>
                            </w:r>
                          </w:p>
                        </w:tc>
                        <w:tc>
                          <w:tcPr>
                            <w:tcW w:w="0" w:type="auto"/>
                            <w:tcBorders>
                              <w:top w:val="single" w:sz="0" w:space="0" w:color="D3D3D3"/>
                              <w:left w:val="single" w:sz="0" w:space="0" w:color="D3D3D3"/>
                              <w:bottom w:val="single" w:sz="2" w:space="0" w:color="D3D3D3"/>
                              <w:right w:val="single" w:sz="0" w:space="0" w:color="D3D3D3"/>
                            </w:tcBorders>
                          </w:tcPr>
                          <w:p w14:paraId="046956AD"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582ED1BC" w14:textId="77777777" w:rsidR="00D23767" w:rsidRPr="00417B18"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D23767" w14:paraId="49FED097"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4D7BE569" w14:textId="77777777" w:rsidR="00D23767" w:rsidRPr="00C95312" w:rsidRDefault="00D23767" w:rsidP="00D23767">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251CC929"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0.191</w:t>
                            </w:r>
                          </w:p>
                        </w:tc>
                        <w:tc>
                          <w:tcPr>
                            <w:tcW w:w="0" w:type="auto"/>
                            <w:tcBorders>
                              <w:top w:val="single" w:sz="2" w:space="0" w:color="D3D3D3"/>
                              <w:left w:val="single" w:sz="2" w:space="0" w:color="D3D3D3"/>
                              <w:bottom w:val="single" w:sz="4" w:space="0" w:color="auto"/>
                              <w:right w:val="single" w:sz="2" w:space="0" w:color="D3D3D3"/>
                            </w:tcBorders>
                          </w:tcPr>
                          <w:p w14:paraId="5C5DDF78"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0.384</w:t>
                            </w:r>
                          </w:p>
                        </w:tc>
                        <w:tc>
                          <w:tcPr>
                            <w:tcW w:w="0" w:type="auto"/>
                            <w:tcBorders>
                              <w:top w:val="single" w:sz="2" w:space="0" w:color="D3D3D3"/>
                              <w:left w:val="single" w:sz="2" w:space="0" w:color="D3D3D3"/>
                              <w:bottom w:val="single" w:sz="4" w:space="0" w:color="auto"/>
                              <w:right w:val="single" w:sz="2" w:space="0" w:color="D3D3D3"/>
                            </w:tcBorders>
                          </w:tcPr>
                          <w:p w14:paraId="1852D391"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3C8B1467"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3E9A8C22" w14:textId="77777777" w:rsidR="00D23767" w:rsidRPr="00417B18" w:rsidRDefault="00D23767" w:rsidP="00D23767">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D23767" w14:paraId="6F97A898" w14:textId="77777777" w:rsidTr="00B20AB0">
                        <w:trPr>
                          <w:cantSplit/>
                        </w:trPr>
                        <w:tc>
                          <w:tcPr>
                            <w:tcW w:w="2109" w:type="dxa"/>
                            <w:tcBorders>
                              <w:top w:val="single" w:sz="4" w:space="0" w:color="auto"/>
                              <w:left w:val="single" w:sz="0" w:space="0" w:color="D3D3D3"/>
                              <w:bottom w:val="single" w:sz="2" w:space="0" w:color="D3D3D3"/>
                              <w:right w:val="single" w:sz="0" w:space="0" w:color="D3D3D3"/>
                            </w:tcBorders>
                          </w:tcPr>
                          <w:p w14:paraId="4F94FB55"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217ADADA" w14:textId="77777777" w:rsidR="00D23767" w:rsidRPr="00C95312" w:rsidRDefault="00D23767" w:rsidP="00D23767">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012A910D"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37</w:t>
                            </w:r>
                          </w:p>
                          <w:p w14:paraId="590B4782"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(18, 19)</w:t>
                            </w:r>
                          </w:p>
                        </w:tc>
                        <w:tc>
                          <w:tcPr>
                            <w:tcW w:w="0" w:type="auto"/>
                            <w:tcBorders>
                              <w:top w:val="single" w:sz="4" w:space="0" w:color="auto"/>
                              <w:left w:val="single" w:sz="0" w:space="0" w:color="D3D3D3"/>
                              <w:bottom w:val="single" w:sz="2" w:space="0" w:color="D3D3D3"/>
                              <w:right w:val="single" w:sz="0" w:space="0" w:color="D3D3D3"/>
                            </w:tcBorders>
                          </w:tcPr>
                          <w:p w14:paraId="20C33161"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7B4A0B6F"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62A5A02D"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06FECC1F"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77E978B5"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52C8A17A"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75E7AA8C"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42</w:t>
                            </w:r>
                          </w:p>
                          <w:p w14:paraId="5386A5E8"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(22, 20)</w:t>
                            </w:r>
                          </w:p>
                        </w:tc>
                      </w:tr>
                      <w:tr w:rsidR="00D23767" w14:paraId="164A9628" w14:textId="77777777" w:rsidTr="00B20AB0">
                        <w:trPr>
                          <w:cantSplit/>
                        </w:trPr>
                        <w:tc>
                          <w:tcPr>
                            <w:tcW w:w="2109" w:type="dxa"/>
                            <w:tcBorders>
                              <w:top w:val="single" w:sz="2" w:space="0" w:color="D3D3D3"/>
                              <w:left w:val="single" w:sz="2" w:space="0" w:color="D3D3D3"/>
                              <w:bottom w:val="single" w:sz="4" w:space="0" w:color="auto"/>
                              <w:right w:val="single" w:sz="2" w:space="0" w:color="D3D3D3"/>
                            </w:tcBorders>
                          </w:tcPr>
                          <w:p w14:paraId="282BBDF7"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31237231" w14:textId="77777777" w:rsidR="00D23767" w:rsidRPr="00C95312" w:rsidRDefault="00D23767" w:rsidP="00D23767">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37E083E3" w14:textId="77777777" w:rsidR="00D23767" w:rsidRDefault="00D23767" w:rsidP="00D23767">
                            <w:pPr>
                              <w:keepNext/>
                              <w:spacing w:after="60"/>
                              <w:rPr>
                                <w:rFonts w:ascii="Times New Roman" w:hAnsi="Times New Roman" w:cs="Times New Roman"/>
                                <w:sz w:val="18"/>
                                <w:szCs w:val="18"/>
                              </w:rPr>
                            </w:pPr>
                            <w:r w:rsidRPr="008D3D7D">
                              <w:rPr>
                                <w:rFonts w:ascii="Times New Roman" w:hAnsi="Times New Roman" w:cs="Times New Roman"/>
                                <w:sz w:val="18"/>
                                <w:szCs w:val="18"/>
                              </w:rPr>
                              <w:t>1</w:t>
                            </w:r>
                            <w:r>
                              <w:rPr>
                                <w:rFonts w:ascii="Times New Roman" w:hAnsi="Times New Roman" w:cs="Times New Roman"/>
                                <w:sz w:val="18"/>
                                <w:szCs w:val="18"/>
                              </w:rPr>
                              <w:t>08</w:t>
                            </w:r>
                          </w:p>
                          <w:p w14:paraId="3B307D3F"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(49, 59)</w:t>
                            </w:r>
                          </w:p>
                        </w:tc>
                        <w:tc>
                          <w:tcPr>
                            <w:tcW w:w="0" w:type="auto"/>
                            <w:tcBorders>
                              <w:top w:val="single" w:sz="2" w:space="0" w:color="D3D3D3"/>
                              <w:left w:val="single" w:sz="2" w:space="0" w:color="D3D3D3"/>
                              <w:bottom w:val="single" w:sz="4" w:space="0" w:color="auto"/>
                              <w:right w:val="single" w:sz="2" w:space="0" w:color="D3D3D3"/>
                            </w:tcBorders>
                          </w:tcPr>
                          <w:p w14:paraId="4E41B54C"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49D51587"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0EA7AB9F"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516FA27E"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42B98A4C"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62FB6D3C"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629A78A7" w14:textId="77777777" w:rsidR="00D23767"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144</w:t>
                            </w:r>
                          </w:p>
                          <w:p w14:paraId="5B13810C" w14:textId="77777777" w:rsidR="00D23767" w:rsidRPr="008D3D7D" w:rsidRDefault="00D23767" w:rsidP="00D23767">
                            <w:pPr>
                              <w:keepNext/>
                              <w:spacing w:after="60"/>
                              <w:rPr>
                                <w:rFonts w:ascii="Times New Roman" w:hAnsi="Times New Roman" w:cs="Times New Roman"/>
                                <w:sz w:val="18"/>
                                <w:szCs w:val="18"/>
                              </w:rPr>
                            </w:pPr>
                            <w:r>
                              <w:rPr>
                                <w:rFonts w:ascii="Times New Roman" w:hAnsi="Times New Roman" w:cs="Times New Roman"/>
                                <w:sz w:val="18"/>
                                <w:szCs w:val="18"/>
                              </w:rPr>
                              <w:t>(62, 82)</w:t>
                            </w:r>
                          </w:p>
                        </w:tc>
                      </w:tr>
                    </w:tbl>
                    <w:p w14:paraId="622E5E82" w14:textId="54361521" w:rsidR="00D23767" w:rsidRDefault="00D23767" w:rsidP="00D23767">
                      <w:r w:rsidRPr="00121123">
                        <w:rPr>
                          <w:i/>
                          <w:iCs/>
                          <w:sz w:val="20"/>
                        </w:rPr>
                        <w:t>Note</w:t>
                      </w:r>
                      <w:r>
                        <w:rPr>
                          <w:sz w:val="20"/>
                        </w:rPr>
                        <w:t xml:space="preserve">: CWB = Cluster wild bootstrapping; SD = </w:t>
                      </w:r>
                      <w:r w:rsidR="00342235">
                        <w:rPr>
                          <w:sz w:val="20"/>
                        </w:rPr>
                        <w:t>S</w:t>
                      </w:r>
                      <w:r>
                        <w:rPr>
                          <w:sz w:val="20"/>
                        </w:rPr>
                        <w:t xml:space="preserve">tandard </w:t>
                      </w:r>
                      <w:r w:rsidR="00342235">
                        <w:rPr>
                          <w:sz w:val="20"/>
                        </w:rPr>
                        <w:t>D</w:t>
                      </w:r>
                      <w:r>
                        <w:rPr>
                          <w:sz w:val="20"/>
                        </w:rPr>
                        <w:t>eviation</w:t>
                      </w:r>
                    </w:p>
                  </w:txbxContent>
                </v:textbox>
                <w10:wrap type="square"/>
              </v:shape>
            </w:pict>
          </mc:Fallback>
        </mc:AlternateContent>
      </w:r>
      <w:r>
        <w:rPr>
          <w:rFonts w:eastAsia="Times New Roman"/>
          <w:lang w:val="en-US"/>
        </w:rPr>
        <w:br w:type="page"/>
      </w:r>
    </w:p>
    <w:p w14:paraId="0F936B96" w14:textId="2268FA89" w:rsidR="00DF505A" w:rsidRDefault="00DF505A">
      <w:pPr>
        <w:rPr>
          <w:rFonts w:eastAsia="Times New Roman"/>
          <w:lang w:val="en-US"/>
        </w:rPr>
      </w:pPr>
      <w:r w:rsidRPr="00DF505A">
        <w:rPr>
          <w:rFonts w:eastAsia="Times New Roman"/>
          <w:noProof/>
          <w:lang w:val="en-US"/>
        </w:rPr>
        <w:lastRenderedPageBreak/>
        <mc:AlternateContent>
          <mc:Choice Requires="wps">
            <w:drawing>
              <wp:anchor distT="45720" distB="45720" distL="114300" distR="114300" simplePos="0" relativeHeight="251695104" behindDoc="0" locked="0" layoutInCell="1" allowOverlap="1" wp14:anchorId="3060102B" wp14:editId="5C1C7EA9">
                <wp:simplePos x="0" y="0"/>
                <wp:positionH relativeFrom="margin">
                  <wp:align>right</wp:align>
                </wp:positionH>
                <wp:positionV relativeFrom="paragraph">
                  <wp:posOffset>1875155</wp:posOffset>
                </wp:positionV>
                <wp:extent cx="8221980" cy="4472305"/>
                <wp:effectExtent l="7937" t="0" r="0" b="0"/>
                <wp:wrapSquare wrapText="bothSides"/>
                <wp:docPr id="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221980" cy="4472305"/>
                        </a:xfrm>
                        <a:prstGeom prst="rect">
                          <a:avLst/>
                        </a:prstGeom>
                        <a:solidFill>
                          <a:srgbClr val="FFFFFF"/>
                        </a:solidFill>
                        <a:ln w="9525">
                          <a:noFill/>
                          <a:miter lim="800000"/>
                          <a:headEnd/>
                          <a:tailEnd/>
                        </a:ln>
                      </wps:spPr>
                      <wps:txbx>
                        <w:txbxContent>
                          <w:p w14:paraId="776C0623" w14:textId="30AD5F55" w:rsidR="00DF505A" w:rsidRDefault="00C54F84">
                            <w:r w:rsidRPr="00CE4192">
                              <w:rPr>
                                <w:b/>
                                <w:bCs/>
                              </w:rPr>
                              <w:t xml:space="preserve">TABLE </w:t>
                            </w:r>
                            <w:r>
                              <w:rPr>
                                <w:b/>
                                <w:bCs/>
                              </w:rPr>
                              <w:t>18</w:t>
                            </w:r>
                            <w:r w:rsidRPr="00EA2599">
                              <w:t xml:space="preserve"> Publication bias-adjusted estimates across</w:t>
                            </w:r>
                            <w:r>
                              <w:t xml:space="preserve"> mental health</w:t>
                            </w:r>
                            <w:r w:rsidRPr="00EA2599">
                              <w:t xml:space="preserve"> outcomes</w:t>
                            </w:r>
                          </w:p>
                          <w:tbl>
                            <w:tblPr>
                              <w:tblStyle w:val="Table"/>
                              <w:tblW w:w="12755" w:type="dxa"/>
                              <w:tblCellMar>
                                <w:left w:w="60" w:type="dxa"/>
                                <w:right w:w="60" w:type="dxa"/>
                              </w:tblCellMar>
                              <w:tblLook w:val="0000" w:firstRow="0" w:lastRow="0" w:firstColumn="0" w:lastColumn="0" w:noHBand="0" w:noVBand="0"/>
                            </w:tblPr>
                            <w:tblGrid>
                              <w:gridCol w:w="1982"/>
                              <w:gridCol w:w="1843"/>
                              <w:gridCol w:w="1701"/>
                              <w:gridCol w:w="1842"/>
                              <w:gridCol w:w="1843"/>
                              <w:gridCol w:w="1701"/>
                              <w:gridCol w:w="1843"/>
                            </w:tblGrid>
                            <w:tr w:rsidR="00C54F84" w14:paraId="78096E6D" w14:textId="77777777" w:rsidTr="00B20AB0">
                              <w:trPr>
                                <w:cantSplit/>
                                <w:tblHeader/>
                              </w:trPr>
                              <w:tc>
                                <w:tcPr>
                                  <w:tcW w:w="1982" w:type="dxa"/>
                                  <w:vMerge w:val="restart"/>
                                  <w:tcBorders>
                                    <w:top w:val="single" w:sz="4" w:space="0" w:color="auto"/>
                                    <w:left w:val="single" w:sz="2" w:space="0" w:color="D3D3D3"/>
                                  </w:tcBorders>
                                </w:tcPr>
                                <w:p w14:paraId="64B3EA88" w14:textId="77777777" w:rsidR="00C54F84"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65395A9D" w14:textId="77777777" w:rsidR="00C54F84" w:rsidRPr="00C95312" w:rsidRDefault="00C54F84" w:rsidP="00C54F84">
                                  <w:pPr>
                                    <w:keepNext/>
                                    <w:spacing w:after="60"/>
                                    <w:rPr>
                                      <w:rFonts w:ascii="Times New Roman" w:hAnsi="Times New Roman" w:cs="Times New Roman"/>
                                      <w:b/>
                                      <w:sz w:val="18"/>
                                      <w:szCs w:val="18"/>
                                    </w:rPr>
                                  </w:pPr>
                                  <w:proofErr w:type="spellStart"/>
                                  <w:r w:rsidRPr="00C95312">
                                    <w:rPr>
                                      <w:rFonts w:ascii="Times New Roman" w:hAnsi="Times New Roman" w:cs="Times New Roman"/>
                                      <w:b/>
                                      <w:sz w:val="18"/>
                                      <w:szCs w:val="18"/>
                                    </w:rPr>
                                    <w:t>Coeffiecent</w:t>
                                  </w:r>
                                  <w:proofErr w:type="spellEnd"/>
                                </w:p>
                              </w:tc>
                              <w:tc>
                                <w:tcPr>
                                  <w:tcW w:w="1843" w:type="dxa"/>
                                  <w:tcBorders>
                                    <w:top w:val="single" w:sz="4" w:space="0" w:color="auto"/>
                                    <w:bottom w:val="single" w:sz="4" w:space="0" w:color="auto"/>
                                  </w:tcBorders>
                                </w:tcPr>
                                <w:p w14:paraId="645638DC" w14:textId="77777777" w:rsidR="00C54F84" w:rsidRPr="00042F13" w:rsidRDefault="00C54F84" w:rsidP="00C54F84">
                                  <w:pPr>
                                    <w:keepNext/>
                                    <w:spacing w:after="60"/>
                                    <w:rPr>
                                      <w:rFonts w:ascii="Times New Roman" w:hAnsi="Times New Roman" w:cs="Times New Roman"/>
                                      <w:b/>
                                      <w:sz w:val="18"/>
                                      <w:szCs w:val="18"/>
                                    </w:rPr>
                                  </w:pPr>
                                  <w:r w:rsidRPr="00042F13">
                                    <w:rPr>
                                      <w:rFonts w:ascii="Times New Roman" w:hAnsi="Times New Roman" w:cs="Times New Roman"/>
                                      <w:b/>
                                      <w:sz w:val="18"/>
                                      <w:szCs w:val="18"/>
                                    </w:rPr>
                                    <w:t>Bootstrap HYEMA</w:t>
                                  </w:r>
                                </w:p>
                              </w:tc>
                              <w:tc>
                                <w:tcPr>
                                  <w:tcW w:w="1701" w:type="dxa"/>
                                  <w:tcBorders>
                                    <w:top w:val="single" w:sz="4" w:space="0" w:color="auto"/>
                                    <w:bottom w:val="single" w:sz="4" w:space="0" w:color="auto"/>
                                  </w:tcBorders>
                                </w:tcPr>
                                <w:p w14:paraId="5AD04B7A" w14:textId="77777777" w:rsidR="00C54F84" w:rsidRPr="000B06F8" w:rsidRDefault="00C54F84" w:rsidP="00C54F84">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 xml:space="preserve">Worst-case </w:t>
                                  </w:r>
                                  <w:proofErr w:type="spellStart"/>
                                  <w:r w:rsidRPr="00C95312">
                                    <w:rPr>
                                      <w:rFonts w:ascii="Times New Roman" w:hAnsi="Times New Roman" w:cs="Times New Roman"/>
                                      <w:b/>
                                      <w:sz w:val="18"/>
                                      <w:szCs w:val="18"/>
                                    </w:rPr>
                                    <w:t>meta</w:t>
                                  </w:r>
                                  <w:r w:rsidRPr="000B06F8">
                                    <w:rPr>
                                      <w:rFonts w:ascii="Times New Roman" w:hAnsi="Times New Roman" w:cs="Times New Roman"/>
                                      <w:sz w:val="18"/>
                                      <w:szCs w:val="18"/>
                                      <w:vertAlign w:val="superscript"/>
                                    </w:rPr>
                                    <w:t>a</w:t>
                                  </w:r>
                                  <w:proofErr w:type="spellEnd"/>
                                </w:p>
                              </w:tc>
                              <w:tc>
                                <w:tcPr>
                                  <w:tcW w:w="1842" w:type="dxa"/>
                                  <w:tcBorders>
                                    <w:top w:val="single" w:sz="4" w:space="0" w:color="auto"/>
                                    <w:bottom w:val="single" w:sz="4" w:space="0" w:color="auto"/>
                                  </w:tcBorders>
                                </w:tcPr>
                                <w:p w14:paraId="03EC7552" w14:textId="77777777" w:rsidR="00C54F84" w:rsidRPr="000B06F8" w:rsidRDefault="00C54F84" w:rsidP="00C54F84">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w:t>
                                  </w:r>
                                  <w:proofErr w:type="spellStart"/>
                                  <w:r>
                                    <w:rPr>
                                      <w:rFonts w:ascii="Times New Roman" w:hAnsi="Times New Roman" w:cs="Times New Roman"/>
                                      <w:b/>
                                      <w:sz w:val="18"/>
                                      <w:szCs w:val="18"/>
                                    </w:rPr>
                                    <w:t>ISCW</w:t>
                                  </w:r>
                                  <w:r>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215D70C8" w14:textId="77777777" w:rsidR="00C54F84" w:rsidRPr="00C95312"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PET/</w:t>
                                  </w:r>
                                  <w:proofErr w:type="spellStart"/>
                                  <w:r>
                                    <w:rPr>
                                      <w:rFonts w:ascii="Times New Roman" w:hAnsi="Times New Roman" w:cs="Times New Roman"/>
                                      <w:b/>
                                      <w:sz w:val="18"/>
                                      <w:szCs w:val="18"/>
                                    </w:rPr>
                                    <w:t>PEESE</w:t>
                                  </w:r>
                                  <w:r>
                                    <w:rPr>
                                      <w:rFonts w:ascii="Times New Roman" w:hAnsi="Times New Roman" w:cs="Times New Roman"/>
                                      <w:sz w:val="18"/>
                                      <w:szCs w:val="18"/>
                                      <w:vertAlign w:val="superscript"/>
                                    </w:rPr>
                                    <w:t>a</w:t>
                                  </w:r>
                                  <w:proofErr w:type="spellEnd"/>
                                </w:p>
                              </w:tc>
                              <w:tc>
                                <w:tcPr>
                                  <w:tcW w:w="1701" w:type="dxa"/>
                                  <w:tcBorders>
                                    <w:top w:val="single" w:sz="4" w:space="0" w:color="auto"/>
                                    <w:bottom w:val="single" w:sz="4" w:space="0" w:color="auto"/>
                                  </w:tcBorders>
                                </w:tcPr>
                                <w:p w14:paraId="18BC5FA8" w14:textId="77777777" w:rsidR="00C54F84" w:rsidRPr="00C95312"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Bootstrap 3PSM</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0DAE6FF3" w14:textId="77777777" w:rsidR="00C54F84" w:rsidRPr="00C95312"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Bootstrap 4PSM</w:t>
                                  </w:r>
                                  <w:r>
                                    <w:rPr>
                                      <w:rFonts w:ascii="Times New Roman" w:hAnsi="Times New Roman" w:cs="Times New Roman"/>
                                      <w:sz w:val="18"/>
                                      <w:szCs w:val="18"/>
                                      <w:vertAlign w:val="superscript"/>
                                    </w:rPr>
                                    <w:t>a</w:t>
                                  </w:r>
                                </w:p>
                              </w:tc>
                            </w:tr>
                            <w:tr w:rsidR="00C54F84" w14:paraId="7D0B7239" w14:textId="77777777" w:rsidTr="00B20AB0">
                              <w:trPr>
                                <w:cantSplit/>
                                <w:tblHeader/>
                              </w:trPr>
                              <w:tc>
                                <w:tcPr>
                                  <w:tcW w:w="1982" w:type="dxa"/>
                                  <w:vMerge/>
                                  <w:tcBorders>
                                    <w:left w:val="single" w:sz="2" w:space="0" w:color="D3D3D3"/>
                                    <w:bottom w:val="single" w:sz="4" w:space="0" w:color="auto"/>
                                  </w:tcBorders>
                                </w:tcPr>
                                <w:p w14:paraId="1CDE51CC" w14:textId="77777777" w:rsidR="00C54F84" w:rsidRPr="00C95312" w:rsidRDefault="00C54F84" w:rsidP="00C54F84">
                                  <w:pPr>
                                    <w:keepNext/>
                                    <w:spacing w:after="60"/>
                                    <w:rPr>
                                      <w:rFonts w:ascii="Times New Roman" w:hAnsi="Times New Roman" w:cs="Times New Roman"/>
                                      <w:b/>
                                      <w:sz w:val="18"/>
                                      <w:szCs w:val="18"/>
                                    </w:rPr>
                                  </w:pPr>
                                </w:p>
                              </w:tc>
                              <w:tc>
                                <w:tcPr>
                                  <w:tcW w:w="1843" w:type="dxa"/>
                                  <w:tcBorders>
                                    <w:top w:val="single" w:sz="4" w:space="0" w:color="auto"/>
                                    <w:bottom w:val="single" w:sz="4" w:space="0" w:color="auto"/>
                                  </w:tcBorders>
                                </w:tcPr>
                                <w:p w14:paraId="17F4BEE0" w14:textId="77777777" w:rsidR="00C54F84" w:rsidRPr="00042F13"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234B60F5"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1DD358B8"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4FFF49C8"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0FBE6DAD"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17824E88"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C54F84" w14:paraId="0E89A4BF" w14:textId="77777777" w:rsidTr="00B20AB0">
                              <w:trPr>
                                <w:cantSplit/>
                              </w:trPr>
                              <w:tc>
                                <w:tcPr>
                                  <w:tcW w:w="1982" w:type="dxa"/>
                                  <w:tcBorders>
                                    <w:top w:val="single" w:sz="4" w:space="0" w:color="auto"/>
                                    <w:left w:val="single" w:sz="2" w:space="0" w:color="D3D3D3"/>
                                    <w:bottom w:val="single" w:sz="2" w:space="0" w:color="D3D3D3"/>
                                    <w:right w:val="single" w:sz="2" w:space="0" w:color="D3D3D3"/>
                                  </w:tcBorders>
                                </w:tcPr>
                                <w:p w14:paraId="3B29E51A"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Anxiety</w:t>
                                  </w:r>
                                  <w:r w:rsidRPr="00B5620C">
                                    <w:rPr>
                                      <w:rFonts w:ascii="Times New Roman" w:hAnsi="Times New Roman" w:cs="Times New Roman"/>
                                      <w:sz w:val="18"/>
                                      <w:szCs w:val="20"/>
                                    </w:rPr>
                                    <w:t xml:space="preserve"> </w:t>
                                  </w:r>
                                </w:p>
                              </w:tc>
                              <w:tc>
                                <w:tcPr>
                                  <w:tcW w:w="1843" w:type="dxa"/>
                                  <w:tcBorders>
                                    <w:top w:val="single" w:sz="4" w:space="0" w:color="auto"/>
                                    <w:left w:val="single" w:sz="2" w:space="0" w:color="D3D3D3"/>
                                    <w:bottom w:val="single" w:sz="0" w:space="0" w:color="D3D3D3"/>
                                    <w:right w:val="single" w:sz="0" w:space="0" w:color="D3D3D3"/>
                                  </w:tcBorders>
                                </w:tcPr>
                                <w:p w14:paraId="5146DB9A"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0.541 [-0.025, 0.803]</w:t>
                                  </w:r>
                                </w:p>
                              </w:tc>
                              <w:tc>
                                <w:tcPr>
                                  <w:tcW w:w="1701" w:type="dxa"/>
                                  <w:tcBorders>
                                    <w:top w:val="single" w:sz="4" w:space="0" w:color="auto"/>
                                    <w:left w:val="single" w:sz="0" w:space="0" w:color="D3D3D3"/>
                                    <w:bottom w:val="single" w:sz="0" w:space="0" w:color="D3D3D3"/>
                                    <w:right w:val="single" w:sz="0" w:space="0" w:color="D3D3D3"/>
                                  </w:tcBorders>
                                </w:tcPr>
                                <w:p w14:paraId="266395E3"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0.103 [-0.081, 0.287]</w:t>
                                  </w:r>
                                </w:p>
                              </w:tc>
                              <w:tc>
                                <w:tcPr>
                                  <w:tcW w:w="1842" w:type="dxa"/>
                                  <w:tcBorders>
                                    <w:top w:val="single" w:sz="4" w:space="0" w:color="auto"/>
                                    <w:left w:val="single" w:sz="0" w:space="0" w:color="D3D3D3"/>
                                    <w:bottom w:val="single" w:sz="0" w:space="0" w:color="D3D3D3"/>
                                    <w:right w:val="single" w:sz="0" w:space="0" w:color="D3D3D3"/>
                                  </w:tcBorders>
                                </w:tcPr>
                                <w:p w14:paraId="5579F15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0.15 [-0.985, 1.285]</w:t>
                                  </w:r>
                                </w:p>
                              </w:tc>
                              <w:tc>
                                <w:tcPr>
                                  <w:tcW w:w="1843" w:type="dxa"/>
                                  <w:tcBorders>
                                    <w:top w:val="single" w:sz="4" w:space="0" w:color="auto"/>
                                    <w:left w:val="single" w:sz="0" w:space="0" w:color="D3D3D3"/>
                                    <w:bottom w:val="single" w:sz="0" w:space="0" w:color="D3D3D3"/>
                                    <w:right w:val="single" w:sz="0" w:space="0" w:color="D3D3D3"/>
                                  </w:tcBorders>
                                </w:tcPr>
                                <w:p w14:paraId="422D7D10"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-0.241 [-2.307, 1.825]</w:t>
                                  </w:r>
                                </w:p>
                              </w:tc>
                              <w:tc>
                                <w:tcPr>
                                  <w:tcW w:w="1701" w:type="dxa"/>
                                  <w:tcBorders>
                                    <w:top w:val="single" w:sz="4" w:space="0" w:color="auto"/>
                                    <w:left w:val="single" w:sz="0" w:space="0" w:color="D3D3D3"/>
                                    <w:bottom w:val="single" w:sz="0" w:space="0" w:color="D3D3D3"/>
                                    <w:right w:val="single" w:sz="0" w:space="0" w:color="D3D3D3"/>
                                  </w:tcBorders>
                                </w:tcPr>
                                <w:p w14:paraId="6623A773"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0.613 [-0.044, 1.15]</w:t>
                                  </w:r>
                                </w:p>
                              </w:tc>
                              <w:tc>
                                <w:tcPr>
                                  <w:tcW w:w="1843" w:type="dxa"/>
                                  <w:tcBorders>
                                    <w:top w:val="single" w:sz="4" w:space="0" w:color="auto"/>
                                    <w:left w:val="single" w:sz="0" w:space="0" w:color="D3D3D3"/>
                                    <w:bottom w:val="single" w:sz="0" w:space="0" w:color="D3D3D3"/>
                                    <w:right w:val="single" w:sz="0" w:space="0" w:color="D3D3D3"/>
                                  </w:tcBorders>
                                </w:tcPr>
                                <w:p w14:paraId="00DBE26A"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0.552 [-0.2, 1.068]</w:t>
                                  </w:r>
                                </w:p>
                              </w:tc>
                            </w:tr>
                            <w:tr w:rsidR="00C54F84" w14:paraId="10F4F3A6" w14:textId="77777777" w:rsidTr="00B20AB0">
                              <w:trPr>
                                <w:cantSplit/>
                              </w:trPr>
                              <w:tc>
                                <w:tcPr>
                                  <w:tcW w:w="1982" w:type="dxa"/>
                                  <w:tcBorders>
                                    <w:top w:val="single" w:sz="2" w:space="0" w:color="D3D3D3"/>
                                    <w:left w:val="single" w:sz="0" w:space="0" w:color="D3D3D3"/>
                                    <w:bottom w:val="single" w:sz="0" w:space="0" w:color="D3D3D3"/>
                                    <w:right w:val="single" w:sz="0" w:space="0" w:color="D3D3D3"/>
                                  </w:tcBorders>
                                </w:tcPr>
                                <w:p w14:paraId="5181FB9E"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Depression</w:t>
                                  </w:r>
                                </w:p>
                              </w:tc>
                              <w:tc>
                                <w:tcPr>
                                  <w:tcW w:w="1843" w:type="dxa"/>
                                  <w:tcBorders>
                                    <w:top w:val="single" w:sz="0" w:space="0" w:color="D3D3D3"/>
                                    <w:left w:val="single" w:sz="0" w:space="0" w:color="D3D3D3"/>
                                    <w:bottom w:val="single" w:sz="0" w:space="0" w:color="D3D3D3"/>
                                    <w:right w:val="single" w:sz="0" w:space="0" w:color="D3D3D3"/>
                                  </w:tcBorders>
                                </w:tcPr>
                                <w:p w14:paraId="029EC5A4"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0.409 [0.198, 0.676]</w:t>
                                  </w:r>
                                </w:p>
                              </w:tc>
                              <w:tc>
                                <w:tcPr>
                                  <w:tcW w:w="1701" w:type="dxa"/>
                                  <w:tcBorders>
                                    <w:top w:val="single" w:sz="0" w:space="0" w:color="D3D3D3"/>
                                    <w:left w:val="single" w:sz="0" w:space="0" w:color="D3D3D3"/>
                                    <w:bottom w:val="single" w:sz="0" w:space="0" w:color="D3D3D3"/>
                                    <w:right w:val="single" w:sz="0" w:space="0" w:color="D3D3D3"/>
                                  </w:tcBorders>
                                </w:tcPr>
                                <w:p w14:paraId="2010C94C"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0.137 [0.028, 0.245]</w:t>
                                  </w:r>
                                </w:p>
                              </w:tc>
                              <w:tc>
                                <w:tcPr>
                                  <w:tcW w:w="1842" w:type="dxa"/>
                                  <w:tcBorders>
                                    <w:top w:val="single" w:sz="0" w:space="0" w:color="D3D3D3"/>
                                    <w:left w:val="single" w:sz="0" w:space="0" w:color="D3D3D3"/>
                                    <w:bottom w:val="single" w:sz="0" w:space="0" w:color="D3D3D3"/>
                                    <w:right w:val="single" w:sz="0" w:space="0" w:color="D3D3D3"/>
                                  </w:tcBorders>
                                </w:tcPr>
                                <w:p w14:paraId="3F071C3D"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0.173 [-0.64, 0.986]</w:t>
                                  </w:r>
                                </w:p>
                              </w:tc>
                              <w:tc>
                                <w:tcPr>
                                  <w:tcW w:w="1843" w:type="dxa"/>
                                  <w:tcBorders>
                                    <w:top w:val="single" w:sz="0" w:space="0" w:color="D3D3D3"/>
                                    <w:left w:val="single" w:sz="0" w:space="0" w:color="D3D3D3"/>
                                    <w:bottom w:val="single" w:sz="0" w:space="0" w:color="D3D3D3"/>
                                    <w:right w:val="single" w:sz="0" w:space="0" w:color="D3D3D3"/>
                                  </w:tcBorders>
                                </w:tcPr>
                                <w:p w14:paraId="0ED32069"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-0.136 [-1.631, 1.36]</w:t>
                                  </w:r>
                                </w:p>
                              </w:tc>
                              <w:tc>
                                <w:tcPr>
                                  <w:tcW w:w="1701" w:type="dxa"/>
                                  <w:tcBorders>
                                    <w:top w:val="single" w:sz="0" w:space="0" w:color="D3D3D3"/>
                                    <w:left w:val="single" w:sz="0" w:space="0" w:color="D3D3D3"/>
                                    <w:bottom w:val="single" w:sz="0" w:space="0" w:color="D3D3D3"/>
                                    <w:right w:val="single" w:sz="0" w:space="0" w:color="D3D3D3"/>
                                  </w:tcBorders>
                                </w:tcPr>
                                <w:p w14:paraId="548F243A"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0.483 [0.205, 0.859]</w:t>
                                  </w:r>
                                </w:p>
                              </w:tc>
                              <w:tc>
                                <w:tcPr>
                                  <w:tcW w:w="1843" w:type="dxa"/>
                                  <w:tcBorders>
                                    <w:top w:val="single" w:sz="0" w:space="0" w:color="D3D3D3"/>
                                    <w:left w:val="single" w:sz="0" w:space="0" w:color="D3D3D3"/>
                                    <w:bottom w:val="single" w:sz="0" w:space="0" w:color="D3D3D3"/>
                                    <w:right w:val="single" w:sz="0" w:space="0" w:color="D3D3D3"/>
                                  </w:tcBorders>
                                </w:tcPr>
                                <w:p w14:paraId="126D94DF"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0.397 [0.018, 0.752]</w:t>
                                  </w:r>
                                </w:p>
                              </w:tc>
                            </w:tr>
                            <w:tr w:rsidR="00C54F84" w14:paraId="5A85BB31" w14:textId="77777777" w:rsidTr="00B20AB0">
                              <w:trPr>
                                <w:cantSplit/>
                              </w:trPr>
                              <w:tc>
                                <w:tcPr>
                                  <w:tcW w:w="1982" w:type="dxa"/>
                                  <w:tcBorders>
                                    <w:top w:val="single" w:sz="0" w:space="0" w:color="D3D3D3"/>
                                    <w:left w:val="single" w:sz="0" w:space="0" w:color="D3D3D3"/>
                                    <w:bottom w:val="single" w:sz="0" w:space="0" w:color="D3D3D3"/>
                                    <w:right w:val="single" w:sz="0" w:space="0" w:color="D3D3D3"/>
                                  </w:tcBorders>
                                </w:tcPr>
                                <w:p w14:paraId="2033E978"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General mental health</w:t>
                                  </w:r>
                                </w:p>
                              </w:tc>
                              <w:tc>
                                <w:tcPr>
                                  <w:tcW w:w="1843" w:type="dxa"/>
                                  <w:tcBorders>
                                    <w:top w:val="single" w:sz="0" w:space="0" w:color="D3D3D3"/>
                                    <w:left w:val="single" w:sz="0" w:space="0" w:color="D3D3D3"/>
                                    <w:bottom w:val="single" w:sz="0" w:space="0" w:color="D3D3D3"/>
                                    <w:right w:val="single" w:sz="0" w:space="0" w:color="D3D3D3"/>
                                  </w:tcBorders>
                                </w:tcPr>
                                <w:p w14:paraId="029062FC"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0.182 [0.06, 0.344]</w:t>
                                  </w:r>
                                </w:p>
                              </w:tc>
                              <w:tc>
                                <w:tcPr>
                                  <w:tcW w:w="1701" w:type="dxa"/>
                                  <w:tcBorders>
                                    <w:top w:val="single" w:sz="0" w:space="0" w:color="D3D3D3"/>
                                    <w:left w:val="single" w:sz="0" w:space="0" w:color="D3D3D3"/>
                                    <w:bottom w:val="single" w:sz="0" w:space="0" w:color="D3D3D3"/>
                                    <w:right w:val="single" w:sz="0" w:space="0" w:color="D3D3D3"/>
                                  </w:tcBorders>
                                </w:tcPr>
                                <w:p w14:paraId="78320E79"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0.042 [-0.066, 0.151]</w:t>
                                  </w:r>
                                </w:p>
                              </w:tc>
                              <w:tc>
                                <w:tcPr>
                                  <w:tcW w:w="1842" w:type="dxa"/>
                                  <w:tcBorders>
                                    <w:top w:val="single" w:sz="0" w:space="0" w:color="D3D3D3"/>
                                    <w:left w:val="single" w:sz="0" w:space="0" w:color="D3D3D3"/>
                                    <w:bottom w:val="single" w:sz="0" w:space="0" w:color="D3D3D3"/>
                                    <w:right w:val="single" w:sz="0" w:space="0" w:color="D3D3D3"/>
                                  </w:tcBorders>
                                </w:tcPr>
                                <w:p w14:paraId="3362294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-0.086 [-1.49, 1.319]</w:t>
                                  </w:r>
                                </w:p>
                              </w:tc>
                              <w:tc>
                                <w:tcPr>
                                  <w:tcW w:w="1843" w:type="dxa"/>
                                  <w:tcBorders>
                                    <w:top w:val="single" w:sz="0" w:space="0" w:color="D3D3D3"/>
                                    <w:left w:val="single" w:sz="0" w:space="0" w:color="D3D3D3"/>
                                    <w:bottom w:val="single" w:sz="0" w:space="0" w:color="D3D3D3"/>
                                    <w:right w:val="single" w:sz="0" w:space="0" w:color="D3D3D3"/>
                                  </w:tcBorders>
                                </w:tcPr>
                                <w:p w14:paraId="57D55F6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-0.571 [-3.166, 2.024]</w:t>
                                  </w:r>
                                </w:p>
                              </w:tc>
                              <w:tc>
                                <w:tcPr>
                                  <w:tcW w:w="1701" w:type="dxa"/>
                                  <w:tcBorders>
                                    <w:top w:val="single" w:sz="0" w:space="0" w:color="D3D3D3"/>
                                    <w:left w:val="single" w:sz="0" w:space="0" w:color="D3D3D3"/>
                                    <w:bottom w:val="single" w:sz="0" w:space="0" w:color="D3D3D3"/>
                                    <w:right w:val="single" w:sz="0" w:space="0" w:color="D3D3D3"/>
                                  </w:tcBorders>
                                </w:tcPr>
                                <w:p w14:paraId="2FB8F1F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0.336 [0.123, 0.567]</w:t>
                                  </w:r>
                                </w:p>
                              </w:tc>
                              <w:tc>
                                <w:tcPr>
                                  <w:tcW w:w="1843" w:type="dxa"/>
                                  <w:tcBorders>
                                    <w:top w:val="single" w:sz="0" w:space="0" w:color="D3D3D3"/>
                                    <w:left w:val="single" w:sz="0" w:space="0" w:color="D3D3D3"/>
                                    <w:bottom w:val="single" w:sz="0" w:space="0" w:color="D3D3D3"/>
                                    <w:right w:val="single" w:sz="0" w:space="0" w:color="D3D3D3"/>
                                  </w:tcBorders>
                                </w:tcPr>
                                <w:p w14:paraId="65286A5F"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0.218 [-0.06, 0.481]</w:t>
                                  </w:r>
                                </w:p>
                              </w:tc>
                            </w:tr>
                            <w:tr w:rsidR="00C54F84" w14:paraId="20E9570F" w14:textId="77777777" w:rsidTr="00B20AB0">
                              <w:trPr>
                                <w:cantSplit/>
                              </w:trPr>
                              <w:tc>
                                <w:tcPr>
                                  <w:tcW w:w="1982" w:type="dxa"/>
                                  <w:tcBorders>
                                    <w:top w:val="single" w:sz="0" w:space="0" w:color="D3D3D3"/>
                                    <w:left w:val="single" w:sz="0" w:space="0" w:color="D3D3D3"/>
                                    <w:bottom w:val="single" w:sz="0" w:space="0" w:color="D3D3D3"/>
                                    <w:right w:val="single" w:sz="0" w:space="0" w:color="D3D3D3"/>
                                  </w:tcBorders>
                                </w:tcPr>
                                <w:p w14:paraId="576B2A3B"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Symptoms of psychosis</w:t>
                                  </w:r>
                                </w:p>
                              </w:tc>
                              <w:tc>
                                <w:tcPr>
                                  <w:tcW w:w="1843" w:type="dxa"/>
                                  <w:tcBorders>
                                    <w:top w:val="single" w:sz="0" w:space="0" w:color="D3D3D3"/>
                                    <w:left w:val="single" w:sz="0" w:space="0" w:color="D3D3D3"/>
                                    <w:bottom w:val="single" w:sz="0" w:space="0" w:color="D3D3D3"/>
                                    <w:right w:val="single" w:sz="0" w:space="0" w:color="D3D3D3"/>
                                  </w:tcBorders>
                                </w:tcPr>
                                <w:p w14:paraId="453FF4B2"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0.248 [0.027, 0.582]</w:t>
                                  </w:r>
                                </w:p>
                              </w:tc>
                              <w:tc>
                                <w:tcPr>
                                  <w:tcW w:w="1701" w:type="dxa"/>
                                  <w:tcBorders>
                                    <w:top w:val="single" w:sz="0" w:space="0" w:color="D3D3D3"/>
                                    <w:left w:val="single" w:sz="0" w:space="0" w:color="D3D3D3"/>
                                    <w:bottom w:val="single" w:sz="0" w:space="0" w:color="D3D3D3"/>
                                    <w:right w:val="single" w:sz="0" w:space="0" w:color="D3D3D3"/>
                                  </w:tcBorders>
                                </w:tcPr>
                                <w:p w14:paraId="419B33A5"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0.061 [-0.05, 0.172]</w:t>
                                  </w:r>
                                </w:p>
                              </w:tc>
                              <w:tc>
                                <w:tcPr>
                                  <w:tcW w:w="1842" w:type="dxa"/>
                                  <w:tcBorders>
                                    <w:top w:val="single" w:sz="0" w:space="0" w:color="D3D3D3"/>
                                    <w:left w:val="single" w:sz="0" w:space="0" w:color="D3D3D3"/>
                                    <w:bottom w:val="single" w:sz="0" w:space="0" w:color="D3D3D3"/>
                                    <w:right w:val="single" w:sz="0" w:space="0" w:color="D3D3D3"/>
                                  </w:tcBorders>
                                </w:tcPr>
                                <w:p w14:paraId="7A1918C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0.067 [-0.598, 0.733]</w:t>
                                  </w:r>
                                </w:p>
                              </w:tc>
                              <w:tc>
                                <w:tcPr>
                                  <w:tcW w:w="1843" w:type="dxa"/>
                                  <w:tcBorders>
                                    <w:top w:val="single" w:sz="0" w:space="0" w:color="D3D3D3"/>
                                    <w:left w:val="single" w:sz="0" w:space="0" w:color="D3D3D3"/>
                                    <w:bottom w:val="single" w:sz="0" w:space="0" w:color="D3D3D3"/>
                                    <w:right w:val="single" w:sz="0" w:space="0" w:color="D3D3D3"/>
                                  </w:tcBorders>
                                </w:tcPr>
                                <w:p w14:paraId="2FD79FD2"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-0.246 [-1.942, 1.45]</w:t>
                                  </w:r>
                                </w:p>
                              </w:tc>
                              <w:tc>
                                <w:tcPr>
                                  <w:tcW w:w="1701" w:type="dxa"/>
                                  <w:tcBorders>
                                    <w:top w:val="single" w:sz="0" w:space="0" w:color="D3D3D3"/>
                                    <w:left w:val="single" w:sz="0" w:space="0" w:color="D3D3D3"/>
                                    <w:bottom w:val="single" w:sz="0" w:space="0" w:color="D3D3D3"/>
                                    <w:right w:val="single" w:sz="0" w:space="0" w:color="D3D3D3"/>
                                  </w:tcBorders>
                                </w:tcPr>
                                <w:p w14:paraId="7E1B10E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0.383 [0.079, 0.779]</w:t>
                                  </w:r>
                                </w:p>
                              </w:tc>
                              <w:tc>
                                <w:tcPr>
                                  <w:tcW w:w="1843" w:type="dxa"/>
                                  <w:tcBorders>
                                    <w:top w:val="single" w:sz="0" w:space="0" w:color="D3D3D3"/>
                                    <w:left w:val="single" w:sz="0" w:space="0" w:color="D3D3D3"/>
                                    <w:bottom w:val="single" w:sz="0" w:space="0" w:color="D3D3D3"/>
                                    <w:right w:val="single" w:sz="0" w:space="0" w:color="D3D3D3"/>
                                  </w:tcBorders>
                                </w:tcPr>
                                <w:p w14:paraId="6F656BE6"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0.26 [-0.115, 0.668]</w:t>
                                  </w:r>
                                </w:p>
                              </w:tc>
                            </w:tr>
                            <w:tr w:rsidR="00C54F84" w14:paraId="55F3488C" w14:textId="77777777" w:rsidTr="00B20AB0">
                              <w:trPr>
                                <w:cantSplit/>
                              </w:trPr>
                              <w:tc>
                                <w:tcPr>
                                  <w:tcW w:w="1982" w:type="dxa"/>
                                  <w:tcBorders>
                                    <w:top w:val="single" w:sz="0" w:space="0" w:color="D3D3D3"/>
                                    <w:left w:val="single" w:sz="0" w:space="0" w:color="D3D3D3"/>
                                    <w:bottom w:val="single" w:sz="2" w:space="0" w:color="D3D3D3"/>
                                    <w:right w:val="single" w:sz="0" w:space="0" w:color="D3D3D3"/>
                                  </w:tcBorders>
                                </w:tcPr>
                                <w:p w14:paraId="32BDA1B5" w14:textId="77777777" w:rsidR="00C54F84" w:rsidRPr="00C95312" w:rsidRDefault="00C54F84" w:rsidP="00C54F84">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FF16CA1" w14:textId="77777777" w:rsidR="00C54F84" w:rsidRPr="00042F13" w:rsidRDefault="00C54F84" w:rsidP="00C54F84">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5BE12817" w14:textId="77777777" w:rsidR="00C54F84" w:rsidRPr="00897E0A" w:rsidRDefault="00C54F84" w:rsidP="00C54F84">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67CBDEC2" w14:textId="77777777" w:rsidR="00C54F84" w:rsidRPr="00897E0A" w:rsidRDefault="00C54F84" w:rsidP="00C54F84">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132DA19B" w14:textId="77777777" w:rsidR="00C54F84" w:rsidRPr="00897E0A" w:rsidRDefault="00C54F84" w:rsidP="00C54F84">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589D64B7" w14:textId="77777777" w:rsidR="00C54F84" w:rsidRPr="00897E0A" w:rsidRDefault="00C54F84" w:rsidP="00C54F84">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92D9D2B" w14:textId="77777777" w:rsidR="00C54F84" w:rsidRPr="00897E0A" w:rsidRDefault="00C54F84" w:rsidP="00C54F84">
                                  <w:pPr>
                                    <w:keepNext/>
                                    <w:spacing w:after="60"/>
                                    <w:rPr>
                                      <w:rFonts w:ascii="Times New Roman" w:hAnsi="Times New Roman" w:cs="Times New Roman"/>
                                      <w:sz w:val="18"/>
                                      <w:szCs w:val="18"/>
                                    </w:rPr>
                                  </w:pPr>
                                </w:p>
                              </w:tc>
                            </w:tr>
                            <w:tr w:rsidR="00C54F84" w14:paraId="4FBCA87C" w14:textId="77777777" w:rsidTr="00B20AB0">
                              <w:trPr>
                                <w:cantSplit/>
                              </w:trPr>
                              <w:tc>
                                <w:tcPr>
                                  <w:tcW w:w="1982" w:type="dxa"/>
                                  <w:tcBorders>
                                    <w:top w:val="single" w:sz="2" w:space="0" w:color="D3D3D3"/>
                                    <w:left w:val="single" w:sz="2" w:space="0" w:color="D3D3D3"/>
                                    <w:right w:val="single" w:sz="2" w:space="0" w:color="D3D3D3"/>
                                  </w:tcBorders>
                                </w:tcPr>
                                <w:p w14:paraId="7132F919" w14:textId="77777777" w:rsidR="00C54F84" w:rsidRPr="000A6DF4" w:rsidRDefault="00C54F84" w:rsidP="00C54F84">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843" w:type="dxa"/>
                                  <w:tcBorders>
                                    <w:top w:val="single" w:sz="2" w:space="0" w:color="D3D3D3"/>
                                    <w:left w:val="single" w:sz="2" w:space="0" w:color="D3D3D3"/>
                                    <w:right w:val="single" w:sz="2" w:space="0" w:color="D3D3D3"/>
                                  </w:tcBorders>
                                </w:tcPr>
                                <w:p w14:paraId="4B8B36E8" w14:textId="77777777" w:rsidR="00C54F84" w:rsidRPr="00042F13" w:rsidRDefault="00C54F84" w:rsidP="00C54F84">
                                  <w:pPr>
                                    <w:keepNext/>
                                    <w:spacing w:after="60"/>
                                    <w:rPr>
                                      <w:rFonts w:ascii="Times New Roman" w:hAnsi="Times New Roman" w:cs="Times New Roman"/>
                                      <w:sz w:val="18"/>
                                      <w:vertAlign w:val="superscript"/>
                                    </w:rPr>
                                  </w:pPr>
                                  <w:r w:rsidRPr="000A0481">
                                    <w:rPr>
                                      <w:rFonts w:ascii="Times New Roman" w:hAnsi="Times New Roman" w:cs="Times New Roman"/>
                                      <w:sz w:val="18"/>
                                      <w:szCs w:val="18"/>
                                    </w:rPr>
                                    <w:t>0.532</w:t>
                                  </w:r>
                                </w:p>
                              </w:tc>
                              <w:tc>
                                <w:tcPr>
                                  <w:tcW w:w="1701" w:type="dxa"/>
                                  <w:tcBorders>
                                    <w:top w:val="single" w:sz="2" w:space="0" w:color="D3D3D3"/>
                                    <w:left w:val="single" w:sz="2" w:space="0" w:color="D3D3D3"/>
                                    <w:right w:val="single" w:sz="2" w:space="0" w:color="D3D3D3"/>
                                  </w:tcBorders>
                                </w:tcPr>
                                <w:p w14:paraId="36C641D1" w14:textId="77777777" w:rsidR="00C54F84" w:rsidRPr="00E845AB" w:rsidRDefault="00C54F84" w:rsidP="00C54F84">
                                  <w:pPr>
                                    <w:keepNext/>
                                    <w:spacing w:after="60"/>
                                    <w:rPr>
                                      <w:rFonts w:ascii="Times New Roman" w:hAnsi="Times New Roman" w:cs="Times New Roman"/>
                                      <w:sz w:val="18"/>
                                      <w:szCs w:val="22"/>
                                      <w:vertAlign w:val="superscript"/>
                                    </w:rPr>
                                  </w:pPr>
                                  <w:r w:rsidRPr="000A0481">
                                    <w:rPr>
                                      <w:rFonts w:ascii="Times New Roman" w:hAnsi="Times New Roman" w:cs="Times New Roman"/>
                                      <w:sz w:val="18"/>
                                      <w:szCs w:val="18"/>
                                    </w:rPr>
                                    <w:t>0.242</w:t>
                                  </w:r>
                                </w:p>
                              </w:tc>
                              <w:tc>
                                <w:tcPr>
                                  <w:tcW w:w="1842" w:type="dxa"/>
                                  <w:tcBorders>
                                    <w:top w:val="single" w:sz="2" w:space="0" w:color="D3D3D3"/>
                                    <w:left w:val="single" w:sz="2" w:space="0" w:color="D3D3D3"/>
                                    <w:right w:val="single" w:sz="2" w:space="0" w:color="D3D3D3"/>
                                  </w:tcBorders>
                                </w:tcPr>
                                <w:p w14:paraId="6ED7B91A"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0.767</w:t>
                                  </w:r>
                                </w:p>
                              </w:tc>
                              <w:tc>
                                <w:tcPr>
                                  <w:tcW w:w="1843" w:type="dxa"/>
                                  <w:tcBorders>
                                    <w:top w:val="single" w:sz="2" w:space="0" w:color="D3D3D3"/>
                                    <w:left w:val="single" w:sz="2" w:space="0" w:color="D3D3D3"/>
                                    <w:right w:val="single" w:sz="2" w:space="0" w:color="D3D3D3"/>
                                  </w:tcBorders>
                                </w:tcPr>
                                <w:p w14:paraId="64E513E7"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0.816</w:t>
                                  </w:r>
                                </w:p>
                              </w:tc>
                              <w:tc>
                                <w:tcPr>
                                  <w:tcW w:w="1701" w:type="dxa"/>
                                  <w:tcBorders>
                                    <w:top w:val="single" w:sz="2" w:space="0" w:color="D3D3D3"/>
                                    <w:left w:val="single" w:sz="2" w:space="0" w:color="D3D3D3"/>
                                    <w:right w:val="single" w:sz="2" w:space="0" w:color="D3D3D3"/>
                                  </w:tcBorders>
                                </w:tcPr>
                                <w:p w14:paraId="43396FB1"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2" w:space="0" w:color="D3D3D3"/>
                                    <w:left w:val="single" w:sz="2" w:space="0" w:color="D3D3D3"/>
                                    <w:right w:val="single" w:sz="2" w:space="0" w:color="D3D3D3"/>
                                  </w:tcBorders>
                                </w:tcPr>
                                <w:p w14:paraId="0D7EACED"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C54F84" w14:paraId="70A1E1CB" w14:textId="77777777" w:rsidTr="00B20AB0">
                              <w:trPr>
                                <w:cantSplit/>
                              </w:trPr>
                              <w:tc>
                                <w:tcPr>
                                  <w:tcW w:w="1982" w:type="dxa"/>
                                  <w:tcBorders>
                                    <w:left w:val="single" w:sz="0" w:space="0" w:color="D3D3D3"/>
                                    <w:bottom w:val="single" w:sz="0" w:space="0" w:color="D3D3D3"/>
                                    <w:right w:val="single" w:sz="0" w:space="0" w:color="D3D3D3"/>
                                  </w:tcBorders>
                                </w:tcPr>
                                <w:p w14:paraId="13987338" w14:textId="77777777" w:rsidR="00C54F84" w:rsidRPr="007B1850" w:rsidRDefault="00000000" w:rsidP="00C54F84">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1843" w:type="dxa"/>
                                  <w:tcBorders>
                                    <w:left w:val="single" w:sz="0" w:space="0" w:color="D3D3D3"/>
                                    <w:bottom w:val="single" w:sz="0" w:space="0" w:color="D3D3D3"/>
                                    <w:right w:val="single" w:sz="0" w:space="0" w:color="D3D3D3"/>
                                  </w:tcBorders>
                                </w:tcPr>
                                <w:p w14:paraId="5A88DA79"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4F323776"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2" w:type="dxa"/>
                                  <w:tcBorders>
                                    <w:left w:val="single" w:sz="0" w:space="0" w:color="D3D3D3"/>
                                    <w:bottom w:val="single" w:sz="0" w:space="0" w:color="D3D3D3"/>
                                    <w:right w:val="single" w:sz="0" w:space="0" w:color="D3D3D3"/>
                                  </w:tcBorders>
                                </w:tcPr>
                                <w:p w14:paraId="54868C19"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48B979F1"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0E87EABF"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2.787</w:t>
                                  </w:r>
                                </w:p>
                              </w:tc>
                              <w:tc>
                                <w:tcPr>
                                  <w:tcW w:w="1843" w:type="dxa"/>
                                  <w:tcBorders>
                                    <w:left w:val="single" w:sz="0" w:space="0" w:color="D3D3D3"/>
                                    <w:bottom w:val="single" w:sz="0" w:space="0" w:color="D3D3D3"/>
                                    <w:right w:val="single" w:sz="0" w:space="0" w:color="D3D3D3"/>
                                  </w:tcBorders>
                                </w:tcPr>
                                <w:p w14:paraId="0F454CD9"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2.425</w:t>
                                  </w:r>
                                </w:p>
                              </w:tc>
                            </w:tr>
                            <w:tr w:rsidR="00C54F84" w14:paraId="4A32563B" w14:textId="77777777" w:rsidTr="00B20AB0">
                              <w:trPr>
                                <w:cantSplit/>
                              </w:trPr>
                              <w:tc>
                                <w:tcPr>
                                  <w:tcW w:w="1982" w:type="dxa"/>
                                  <w:tcBorders>
                                    <w:left w:val="single" w:sz="0" w:space="0" w:color="D3D3D3"/>
                                    <w:bottom w:val="single" w:sz="0" w:space="0" w:color="D3D3D3"/>
                                    <w:right w:val="single" w:sz="0" w:space="0" w:color="D3D3D3"/>
                                  </w:tcBorders>
                                </w:tcPr>
                                <w:p w14:paraId="0D601519" w14:textId="77777777" w:rsidR="00C54F84" w:rsidRPr="007B1850" w:rsidRDefault="00000000" w:rsidP="00C54F84">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1843" w:type="dxa"/>
                                  <w:tcBorders>
                                    <w:left w:val="single" w:sz="0" w:space="0" w:color="D3D3D3"/>
                                    <w:bottom w:val="single" w:sz="0" w:space="0" w:color="D3D3D3"/>
                                    <w:right w:val="single" w:sz="0" w:space="0" w:color="D3D3D3"/>
                                  </w:tcBorders>
                                </w:tcPr>
                                <w:p w14:paraId="3A16065F"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79FF3D61"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2" w:type="dxa"/>
                                  <w:tcBorders>
                                    <w:left w:val="single" w:sz="0" w:space="0" w:color="D3D3D3"/>
                                    <w:bottom w:val="single" w:sz="0" w:space="0" w:color="D3D3D3"/>
                                    <w:right w:val="single" w:sz="0" w:space="0" w:color="D3D3D3"/>
                                  </w:tcBorders>
                                </w:tcPr>
                                <w:p w14:paraId="4FE2AE65"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464931C8"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01079E60"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1C537EC0"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1.183</w:t>
                                  </w:r>
                                </w:p>
                              </w:tc>
                            </w:tr>
                            <w:tr w:rsidR="00C54F84" w14:paraId="3B983C04" w14:textId="77777777" w:rsidTr="00B20AB0">
                              <w:trPr>
                                <w:cantSplit/>
                              </w:trPr>
                              <w:tc>
                                <w:tcPr>
                                  <w:tcW w:w="1982" w:type="dxa"/>
                                  <w:tcBorders>
                                    <w:left w:val="single" w:sz="0" w:space="0" w:color="D3D3D3"/>
                                    <w:bottom w:val="single" w:sz="0" w:space="0" w:color="D3D3D3"/>
                                    <w:right w:val="single" w:sz="0" w:space="0" w:color="D3D3D3"/>
                                  </w:tcBorders>
                                </w:tcPr>
                                <w:p w14:paraId="0822E98B" w14:textId="77777777" w:rsidR="00C54F84" w:rsidRPr="00C95312" w:rsidRDefault="00C54F84" w:rsidP="00C54F84">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1843" w:type="dxa"/>
                                  <w:tcBorders>
                                    <w:left w:val="single" w:sz="0" w:space="0" w:color="D3D3D3"/>
                                    <w:bottom w:val="single" w:sz="0" w:space="0" w:color="D3D3D3"/>
                                    <w:right w:val="single" w:sz="0" w:space="0" w:color="D3D3D3"/>
                                  </w:tcBorders>
                                </w:tcPr>
                                <w:p w14:paraId="3E663C08"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left w:val="single" w:sz="0" w:space="0" w:color="D3D3D3"/>
                                    <w:bottom w:val="single" w:sz="0" w:space="0" w:color="D3D3D3"/>
                                    <w:right w:val="single" w:sz="0" w:space="0" w:color="D3D3D3"/>
                                  </w:tcBorders>
                                </w:tcPr>
                                <w:p w14:paraId="7319E422"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0.18</w:t>
                                  </w:r>
                                </w:p>
                              </w:tc>
                              <w:tc>
                                <w:tcPr>
                                  <w:tcW w:w="1842" w:type="dxa"/>
                                  <w:tcBorders>
                                    <w:left w:val="single" w:sz="0" w:space="0" w:color="D3D3D3"/>
                                    <w:bottom w:val="single" w:sz="0" w:space="0" w:color="D3D3D3"/>
                                    <w:right w:val="single" w:sz="0" w:space="0" w:color="D3D3D3"/>
                                  </w:tcBorders>
                                </w:tcPr>
                                <w:p w14:paraId="4351D567"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0.344</w:t>
                                  </w:r>
                                </w:p>
                              </w:tc>
                              <w:tc>
                                <w:tcPr>
                                  <w:tcW w:w="1843" w:type="dxa"/>
                                  <w:tcBorders>
                                    <w:left w:val="single" w:sz="0" w:space="0" w:color="D3D3D3"/>
                                    <w:bottom w:val="single" w:sz="0" w:space="0" w:color="D3D3D3"/>
                                    <w:right w:val="single" w:sz="0" w:space="0" w:color="D3D3D3"/>
                                  </w:tcBorders>
                                </w:tcPr>
                                <w:p w14:paraId="35749D5F"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0.313</w:t>
                                  </w:r>
                                </w:p>
                              </w:tc>
                              <w:tc>
                                <w:tcPr>
                                  <w:tcW w:w="1701" w:type="dxa"/>
                                  <w:tcBorders>
                                    <w:left w:val="single" w:sz="0" w:space="0" w:color="D3D3D3"/>
                                    <w:bottom w:val="single" w:sz="0" w:space="0" w:color="D3D3D3"/>
                                    <w:right w:val="single" w:sz="0" w:space="0" w:color="D3D3D3"/>
                                  </w:tcBorders>
                                </w:tcPr>
                                <w:p w14:paraId="55C60DE4"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left w:val="single" w:sz="0" w:space="0" w:color="D3D3D3"/>
                                    <w:bottom w:val="single" w:sz="0" w:space="0" w:color="D3D3D3"/>
                                    <w:right w:val="single" w:sz="0" w:space="0" w:color="D3D3D3"/>
                                  </w:tcBorders>
                                </w:tcPr>
                                <w:p w14:paraId="2A0FCF80"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C54F84" w14:paraId="62145E88" w14:textId="77777777" w:rsidTr="00B20AB0">
                              <w:trPr>
                                <w:cantSplit/>
                              </w:trPr>
                              <w:tc>
                                <w:tcPr>
                                  <w:tcW w:w="1982" w:type="dxa"/>
                                  <w:tcBorders>
                                    <w:top w:val="single" w:sz="0" w:space="0" w:color="D3D3D3"/>
                                    <w:left w:val="single" w:sz="0" w:space="0" w:color="D3D3D3"/>
                                    <w:bottom w:val="single" w:sz="2" w:space="0" w:color="D3D3D3"/>
                                    <w:right w:val="single" w:sz="0" w:space="0" w:color="D3D3D3"/>
                                  </w:tcBorders>
                                </w:tcPr>
                                <w:p w14:paraId="5A43291D" w14:textId="77777777" w:rsidR="00C54F84" w:rsidRPr="00C95312" w:rsidRDefault="00C54F84" w:rsidP="00C54F84">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1843" w:type="dxa"/>
                                  <w:tcBorders>
                                    <w:top w:val="single" w:sz="0" w:space="0" w:color="D3D3D3"/>
                                    <w:left w:val="single" w:sz="0" w:space="0" w:color="D3D3D3"/>
                                    <w:bottom w:val="single" w:sz="2" w:space="0" w:color="D3D3D3"/>
                                    <w:right w:val="single" w:sz="0" w:space="0" w:color="D3D3D3"/>
                                  </w:tcBorders>
                                </w:tcPr>
                                <w:p w14:paraId="5D8D1832" w14:textId="77777777" w:rsidR="00C54F84" w:rsidRPr="00042F13" w:rsidRDefault="00C54F84" w:rsidP="00C54F84">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08E62E2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0.093</w:t>
                                  </w:r>
                                </w:p>
                              </w:tc>
                              <w:tc>
                                <w:tcPr>
                                  <w:tcW w:w="1842" w:type="dxa"/>
                                  <w:tcBorders>
                                    <w:top w:val="single" w:sz="0" w:space="0" w:color="D3D3D3"/>
                                    <w:left w:val="single" w:sz="0" w:space="0" w:color="D3D3D3"/>
                                    <w:bottom w:val="single" w:sz="2" w:space="0" w:color="D3D3D3"/>
                                    <w:right w:val="single" w:sz="0" w:space="0" w:color="D3D3D3"/>
                                  </w:tcBorders>
                                </w:tcPr>
                                <w:p w14:paraId="0184540D"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0.168</w:t>
                                  </w:r>
                                </w:p>
                              </w:tc>
                              <w:tc>
                                <w:tcPr>
                                  <w:tcW w:w="1843" w:type="dxa"/>
                                  <w:tcBorders>
                                    <w:top w:val="single" w:sz="0" w:space="0" w:color="D3D3D3"/>
                                    <w:left w:val="single" w:sz="0" w:space="0" w:color="D3D3D3"/>
                                    <w:bottom w:val="single" w:sz="2" w:space="0" w:color="D3D3D3"/>
                                    <w:right w:val="single" w:sz="0" w:space="0" w:color="D3D3D3"/>
                                  </w:tcBorders>
                                </w:tcPr>
                                <w:p w14:paraId="4C9922B5"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0.169</w:t>
                                  </w:r>
                                </w:p>
                              </w:tc>
                              <w:tc>
                                <w:tcPr>
                                  <w:tcW w:w="1701" w:type="dxa"/>
                                  <w:tcBorders>
                                    <w:top w:val="single" w:sz="0" w:space="0" w:color="D3D3D3"/>
                                    <w:left w:val="single" w:sz="0" w:space="0" w:color="D3D3D3"/>
                                    <w:bottom w:val="single" w:sz="2" w:space="0" w:color="D3D3D3"/>
                                    <w:right w:val="single" w:sz="0" w:space="0" w:color="D3D3D3"/>
                                  </w:tcBorders>
                                </w:tcPr>
                                <w:p w14:paraId="29D54522"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0" w:space="0" w:color="D3D3D3"/>
                                    <w:left w:val="single" w:sz="0" w:space="0" w:color="D3D3D3"/>
                                    <w:bottom w:val="single" w:sz="2" w:space="0" w:color="D3D3D3"/>
                                    <w:right w:val="single" w:sz="0" w:space="0" w:color="D3D3D3"/>
                                  </w:tcBorders>
                                </w:tcPr>
                                <w:p w14:paraId="75CA0450"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C54F84" w14:paraId="000B4424" w14:textId="77777777" w:rsidTr="00B20AB0">
                              <w:trPr>
                                <w:cantSplit/>
                              </w:trPr>
                              <w:tc>
                                <w:tcPr>
                                  <w:tcW w:w="1982" w:type="dxa"/>
                                  <w:tcBorders>
                                    <w:top w:val="single" w:sz="2" w:space="0" w:color="D3D3D3"/>
                                    <w:left w:val="single" w:sz="2" w:space="0" w:color="D3D3D3"/>
                                    <w:bottom w:val="single" w:sz="4" w:space="0" w:color="auto"/>
                                    <w:right w:val="single" w:sz="2" w:space="0" w:color="D3D3D3"/>
                                  </w:tcBorders>
                                </w:tcPr>
                                <w:p w14:paraId="427B6FC8" w14:textId="77777777" w:rsidR="00C54F84" w:rsidRPr="00C95312" w:rsidRDefault="00C54F84" w:rsidP="00C54F84">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843" w:type="dxa"/>
                                  <w:tcBorders>
                                    <w:top w:val="single" w:sz="2" w:space="0" w:color="D3D3D3"/>
                                    <w:left w:val="single" w:sz="2" w:space="0" w:color="D3D3D3"/>
                                    <w:bottom w:val="single" w:sz="4" w:space="0" w:color="auto"/>
                                    <w:right w:val="single" w:sz="2" w:space="0" w:color="D3D3D3"/>
                                  </w:tcBorders>
                                </w:tcPr>
                                <w:p w14:paraId="147C2679"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top w:val="single" w:sz="2" w:space="0" w:color="D3D3D3"/>
                                    <w:left w:val="single" w:sz="2" w:space="0" w:color="D3D3D3"/>
                                    <w:bottom w:val="single" w:sz="4" w:space="0" w:color="auto"/>
                                    <w:right w:val="single" w:sz="2" w:space="0" w:color="D3D3D3"/>
                                  </w:tcBorders>
                                </w:tcPr>
                                <w:p w14:paraId="79DCA920"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0.202</w:t>
                                  </w:r>
                                </w:p>
                              </w:tc>
                              <w:tc>
                                <w:tcPr>
                                  <w:tcW w:w="1842" w:type="dxa"/>
                                  <w:tcBorders>
                                    <w:top w:val="single" w:sz="2" w:space="0" w:color="D3D3D3"/>
                                    <w:left w:val="single" w:sz="2" w:space="0" w:color="D3D3D3"/>
                                    <w:bottom w:val="single" w:sz="4" w:space="0" w:color="auto"/>
                                    <w:right w:val="single" w:sz="2" w:space="0" w:color="D3D3D3"/>
                                  </w:tcBorders>
                                </w:tcPr>
                                <w:p w14:paraId="2151212B"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0.383</w:t>
                                  </w:r>
                                </w:p>
                              </w:tc>
                              <w:tc>
                                <w:tcPr>
                                  <w:tcW w:w="1843" w:type="dxa"/>
                                  <w:tcBorders>
                                    <w:top w:val="single" w:sz="2" w:space="0" w:color="D3D3D3"/>
                                    <w:left w:val="single" w:sz="2" w:space="0" w:color="D3D3D3"/>
                                    <w:bottom w:val="single" w:sz="4" w:space="0" w:color="auto"/>
                                    <w:right w:val="single" w:sz="2" w:space="0" w:color="D3D3D3"/>
                                  </w:tcBorders>
                                </w:tcPr>
                                <w:p w14:paraId="407241D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0.355</w:t>
                                  </w:r>
                                </w:p>
                              </w:tc>
                              <w:tc>
                                <w:tcPr>
                                  <w:tcW w:w="1701" w:type="dxa"/>
                                  <w:tcBorders>
                                    <w:top w:val="single" w:sz="2" w:space="0" w:color="D3D3D3"/>
                                    <w:left w:val="single" w:sz="2" w:space="0" w:color="D3D3D3"/>
                                    <w:bottom w:val="single" w:sz="4" w:space="0" w:color="auto"/>
                                    <w:right w:val="single" w:sz="2" w:space="0" w:color="D3D3D3"/>
                                  </w:tcBorders>
                                </w:tcPr>
                                <w:p w14:paraId="7A55B3EB"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top w:val="single" w:sz="2" w:space="0" w:color="D3D3D3"/>
                                    <w:left w:val="single" w:sz="2" w:space="0" w:color="D3D3D3"/>
                                    <w:bottom w:val="single" w:sz="4" w:space="0" w:color="auto"/>
                                    <w:right w:val="single" w:sz="2" w:space="0" w:color="D3D3D3"/>
                                  </w:tcBorders>
                                </w:tcPr>
                                <w:p w14:paraId="44E42925"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C54F84" w14:paraId="562F3D77" w14:textId="77777777" w:rsidTr="00B20AB0">
                              <w:trPr>
                                <w:cantSplit/>
                              </w:trPr>
                              <w:tc>
                                <w:tcPr>
                                  <w:tcW w:w="1982" w:type="dxa"/>
                                  <w:tcBorders>
                                    <w:top w:val="single" w:sz="4" w:space="0" w:color="auto"/>
                                    <w:left w:val="single" w:sz="0" w:space="0" w:color="D3D3D3"/>
                                    <w:bottom w:val="single" w:sz="2" w:space="0" w:color="D3D3D3"/>
                                    <w:right w:val="single" w:sz="0" w:space="0" w:color="D3D3D3"/>
                                  </w:tcBorders>
                                </w:tcPr>
                                <w:p w14:paraId="4B41C86F"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35B31C5F" w14:textId="77777777" w:rsidR="00C54F84" w:rsidRPr="00C95312" w:rsidRDefault="00C54F84" w:rsidP="00C54F84">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4" w:space="0" w:color="auto"/>
                                    <w:left w:val="single" w:sz="0" w:space="0" w:color="D3D3D3"/>
                                    <w:bottom w:val="single" w:sz="2" w:space="0" w:color="D3D3D3"/>
                                    <w:right w:val="single" w:sz="0" w:space="0" w:color="D3D3D3"/>
                                  </w:tcBorders>
                                </w:tcPr>
                                <w:p w14:paraId="33544C05"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43F517AF" w14:textId="77777777" w:rsidR="00C54F84" w:rsidRPr="00042F13"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2C9A736F"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37</w:t>
                                  </w:r>
                                </w:p>
                                <w:p w14:paraId="3C4B4184"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7,16,26,6</w:t>
                                  </w:r>
                                  <w:r w:rsidRPr="00042F13">
                                    <w:rPr>
                                      <w:rFonts w:ascii="Times New Roman" w:hAnsi="Times New Roman" w:cs="Times New Roman"/>
                                      <w:sz w:val="18"/>
                                      <w:szCs w:val="18"/>
                                    </w:rPr>
                                    <w:t>)</w:t>
                                  </w:r>
                                </w:p>
                              </w:tc>
                              <w:tc>
                                <w:tcPr>
                                  <w:tcW w:w="1842" w:type="dxa"/>
                                  <w:tcBorders>
                                    <w:top w:val="single" w:sz="4" w:space="0" w:color="auto"/>
                                    <w:left w:val="single" w:sz="0" w:space="0" w:color="D3D3D3"/>
                                    <w:bottom w:val="single" w:sz="2" w:space="0" w:color="D3D3D3"/>
                                    <w:right w:val="single" w:sz="0" w:space="0" w:color="D3D3D3"/>
                                  </w:tcBorders>
                                </w:tcPr>
                                <w:p w14:paraId="2E1D36C7"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31CB3142"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5B2D76F5"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7A3987DE"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0C1E3AF3"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7EC833F2"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617DC98B"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31A9B270"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r>
                            <w:tr w:rsidR="00C54F84" w14:paraId="374D7531" w14:textId="77777777" w:rsidTr="00B20AB0">
                              <w:trPr>
                                <w:cantSplit/>
                              </w:trPr>
                              <w:tc>
                                <w:tcPr>
                                  <w:tcW w:w="1982" w:type="dxa"/>
                                  <w:tcBorders>
                                    <w:top w:val="single" w:sz="2" w:space="0" w:color="D3D3D3"/>
                                    <w:left w:val="single" w:sz="2" w:space="0" w:color="D3D3D3"/>
                                    <w:bottom w:val="single" w:sz="4" w:space="0" w:color="auto"/>
                                    <w:right w:val="single" w:sz="2" w:space="0" w:color="D3D3D3"/>
                                  </w:tcBorders>
                                </w:tcPr>
                                <w:p w14:paraId="6D55E2B5"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12E729DA" w14:textId="77777777" w:rsidR="00C54F84" w:rsidRPr="00C95312" w:rsidRDefault="00C54F84" w:rsidP="00C54F84">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2" w:space="0" w:color="D3D3D3"/>
                                    <w:left w:val="single" w:sz="2" w:space="0" w:color="D3D3D3"/>
                                    <w:bottom w:val="single" w:sz="4" w:space="0" w:color="auto"/>
                                    <w:right w:val="single" w:sz="2" w:space="0" w:color="D3D3D3"/>
                                  </w:tcBorders>
                                </w:tcPr>
                                <w:p w14:paraId="493D397B"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4CD300BE" w14:textId="77777777" w:rsidR="00C54F84" w:rsidRPr="00042F13"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55D069CA"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108</w:t>
                                  </w:r>
                                </w:p>
                                <w:p w14:paraId="37775262"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8,26,56,18</w:t>
                                  </w:r>
                                  <w:r w:rsidRPr="00042F13">
                                    <w:rPr>
                                      <w:rFonts w:ascii="Times New Roman" w:hAnsi="Times New Roman" w:cs="Times New Roman"/>
                                      <w:sz w:val="18"/>
                                      <w:szCs w:val="18"/>
                                    </w:rPr>
                                    <w:t>)</w:t>
                                  </w:r>
                                </w:p>
                              </w:tc>
                              <w:tc>
                                <w:tcPr>
                                  <w:tcW w:w="1842" w:type="dxa"/>
                                  <w:tcBorders>
                                    <w:top w:val="single" w:sz="2" w:space="0" w:color="D3D3D3"/>
                                    <w:left w:val="single" w:sz="2" w:space="0" w:color="D3D3D3"/>
                                    <w:bottom w:val="single" w:sz="4" w:space="0" w:color="auto"/>
                                    <w:right w:val="single" w:sz="2" w:space="0" w:color="D3D3D3"/>
                                  </w:tcBorders>
                                </w:tcPr>
                                <w:p w14:paraId="77A057EF"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5D5A5FF6"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6F204F2F"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458AB0B7"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74AA3305"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40743F27"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46A78A38"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246E5206"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r>
                          </w:tbl>
                          <w:p w14:paraId="67C4BD54" w14:textId="7B350C08" w:rsidR="00C54F84" w:rsidRPr="00EA2599" w:rsidRDefault="00C54F84" w:rsidP="00C54F84">
                            <w:r w:rsidRPr="00EA2599">
                              <w:rPr>
                                <w:i/>
                                <w:sz w:val="20"/>
                              </w:rPr>
                              <w:t>Note</w:t>
                            </w:r>
                            <w:r w:rsidRPr="00EA2599">
                              <w:rPr>
                                <w:sz w:val="20"/>
                              </w:rPr>
                              <w:t xml:space="preserve">: HYEMA = </w:t>
                            </w:r>
                            <w:proofErr w:type="spellStart"/>
                            <w:r w:rsidRPr="00EA2599">
                              <w:rPr>
                                <w:sz w:val="20"/>
                              </w:rPr>
                              <w:t>HYbrid</w:t>
                            </w:r>
                            <w:proofErr w:type="spellEnd"/>
                            <w:r w:rsidRPr="00EA2599">
                              <w:rPr>
                                <w:sz w:val="16"/>
                              </w:rPr>
                              <w:t xml:space="preserve"> </w:t>
                            </w:r>
                            <w:r w:rsidRPr="00EA2599">
                              <w:rPr>
                                <w:sz w:val="20"/>
                              </w:rPr>
                              <w:t>Extended Meta-Analysis.</w:t>
                            </w:r>
                            <w:r w:rsidR="00342235">
                              <w:rPr>
                                <w:sz w:val="20"/>
                              </w:rPr>
                              <w:t xml:space="preserve"> </w:t>
                            </w:r>
                            <w:r w:rsidRPr="00EA2599">
                              <w:rPr>
                                <w:sz w:val="20"/>
                              </w:rPr>
                              <w:br/>
                            </w:r>
                            <w:r w:rsidRPr="00EA2599">
                              <w:rPr>
                                <w:sz w:val="20"/>
                                <w:vertAlign w:val="superscript"/>
                              </w:rPr>
                              <w:t>a</w:t>
                            </w:r>
                            <w:r w:rsidRPr="00EA2599">
                              <w:rPr>
                                <w:sz w:val="20"/>
                              </w:rPr>
                              <w:t xml:space="preserve"> Controlled for preregistration; </w:t>
                            </w:r>
                            <w:r w:rsidRPr="00EA2599">
                              <w:rPr>
                                <w:sz w:val="20"/>
                                <w:vertAlign w:val="superscript"/>
                              </w:rPr>
                              <w:t xml:space="preserve">b </w:t>
                            </w:r>
                            <w:r w:rsidRPr="00EA2599">
                              <w:rPr>
                                <w:sz w:val="20"/>
                              </w:rPr>
                              <w:t xml:space="preserve">Cluster bootstrap </w:t>
                            </w:r>
                            <w:r w:rsidRPr="00EA2599">
                              <w:rPr>
                                <w:i/>
                                <w:sz w:val="20"/>
                              </w:rPr>
                              <w:t>p</w:t>
                            </w:r>
                            <w:r w:rsidRPr="00EA2599">
                              <w:rPr>
                                <w:sz w:val="20"/>
                              </w:rPr>
                              <w:t xml:space="preserve">-value; </w:t>
                            </w:r>
                            <w:r w:rsidRPr="00EA2599">
                              <w:rPr>
                                <w:sz w:val="20"/>
                                <w:vertAlign w:val="superscript"/>
                              </w:rPr>
                              <w:t>c</w:t>
                            </w:r>
                            <w:r w:rsidRPr="00EA2599">
                              <w:rPr>
                                <w:sz w:val="20"/>
                              </w:rPr>
                              <w:t xml:space="preserve"> Cluster wild bootstrap </w:t>
                            </w:r>
                            <w:r w:rsidRPr="00EA2599">
                              <w:rPr>
                                <w:i/>
                                <w:sz w:val="20"/>
                              </w:rPr>
                              <w:t>p-</w:t>
                            </w:r>
                            <w:r w:rsidRPr="00EA2599">
                              <w:rPr>
                                <w:sz w:val="20"/>
                              </w:rPr>
                              <w:t>value</w:t>
                            </w:r>
                          </w:p>
                          <w:p w14:paraId="203DF41C" w14:textId="77777777" w:rsidR="00C54F84" w:rsidRDefault="00C54F8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60102B" id="_x0000_s1064" type="#_x0000_t202" style="position:absolute;margin-left:596.2pt;margin-top:147.65pt;width:647.4pt;height:352.15pt;rotation:-90;z-index:2516951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" stroked="f">
                <v:textbox>
                  <w:txbxContent>
                    <w:p w14:paraId="776C0623" w14:textId="30AD5F55" w:rsidR="00DF505A" w:rsidRDefault="00C54F84">
                      <w:r w:rsidRPr="00CE4192">
                        <w:rPr>
                          <w:b/>
                          <w:bCs/>
                        </w:rPr>
                        <w:t xml:space="preserve">TABLE </w:t>
                      </w:r>
                      <w:r>
                        <w:rPr>
                          <w:b/>
                          <w:bCs/>
                        </w:rPr>
                        <w:t>18</w:t>
                      </w:r>
                      <w:r w:rsidRPr="00EA2599">
                        <w:t xml:space="preserve"> Publication bias-adjusted estimates across</w:t>
                      </w:r>
                      <w:r>
                        <w:t xml:space="preserve"> mental health</w:t>
                      </w:r>
                      <w:r w:rsidRPr="00EA2599">
                        <w:t xml:space="preserve"> outcomes</w:t>
                      </w:r>
                    </w:p>
                    <w:tbl>
                      <w:tblPr>
                        <w:tblStyle w:val="Table"/>
                        <w:tblW w:w="12755" w:type="dxa"/>
                        <w:tblCellMar>
                          <w:left w:w="60" w:type="dxa"/>
                          <w:right w:w="60" w:type="dxa"/>
                        </w:tblCellMar>
                        <w:tblLook w:val="0000" w:firstRow="0" w:lastRow="0" w:firstColumn="0" w:lastColumn="0" w:noHBand="0" w:noVBand="0"/>
                      </w:tblPr>
                      <w:tblGrid>
                        <w:gridCol w:w="1982"/>
                        <w:gridCol w:w="1843"/>
                        <w:gridCol w:w="1701"/>
                        <w:gridCol w:w="1842"/>
                        <w:gridCol w:w="1843"/>
                        <w:gridCol w:w="1701"/>
                        <w:gridCol w:w="1843"/>
                      </w:tblGrid>
                      <w:tr w:rsidR="00C54F84" w14:paraId="78096E6D" w14:textId="77777777" w:rsidTr="00B20AB0">
                        <w:trPr>
                          <w:cantSplit/>
                          <w:tblHeader/>
                        </w:trPr>
                        <w:tc>
                          <w:tcPr>
                            <w:tcW w:w="1982" w:type="dxa"/>
                            <w:vMerge w:val="restart"/>
                            <w:tcBorders>
                              <w:top w:val="single" w:sz="4" w:space="0" w:color="auto"/>
                              <w:left w:val="single" w:sz="2" w:space="0" w:color="D3D3D3"/>
                            </w:tcBorders>
                          </w:tcPr>
                          <w:p w14:paraId="64B3EA88" w14:textId="77777777" w:rsidR="00C54F84"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Model/</w:t>
                            </w:r>
                          </w:p>
                          <w:p w14:paraId="65395A9D" w14:textId="77777777" w:rsidR="00C54F84" w:rsidRPr="00C95312" w:rsidRDefault="00C54F84" w:rsidP="00C54F84">
                            <w:pPr>
                              <w:keepNext/>
                              <w:spacing w:after="60"/>
                              <w:rPr>
                                <w:rFonts w:ascii="Times New Roman" w:hAnsi="Times New Roman" w:cs="Times New Roman"/>
                                <w:b/>
                                <w:sz w:val="18"/>
                                <w:szCs w:val="18"/>
                              </w:rPr>
                            </w:pPr>
                            <w:proofErr w:type="spellStart"/>
                            <w:r w:rsidRPr="00C95312">
                              <w:rPr>
                                <w:rFonts w:ascii="Times New Roman" w:hAnsi="Times New Roman" w:cs="Times New Roman"/>
                                <w:b/>
                                <w:sz w:val="18"/>
                                <w:szCs w:val="18"/>
                              </w:rPr>
                              <w:t>Coeffiecent</w:t>
                            </w:r>
                            <w:proofErr w:type="spellEnd"/>
                          </w:p>
                        </w:tc>
                        <w:tc>
                          <w:tcPr>
                            <w:tcW w:w="1843" w:type="dxa"/>
                            <w:tcBorders>
                              <w:top w:val="single" w:sz="4" w:space="0" w:color="auto"/>
                              <w:bottom w:val="single" w:sz="4" w:space="0" w:color="auto"/>
                            </w:tcBorders>
                          </w:tcPr>
                          <w:p w14:paraId="645638DC" w14:textId="77777777" w:rsidR="00C54F84" w:rsidRPr="00042F13" w:rsidRDefault="00C54F84" w:rsidP="00C54F84">
                            <w:pPr>
                              <w:keepNext/>
                              <w:spacing w:after="60"/>
                              <w:rPr>
                                <w:rFonts w:ascii="Times New Roman" w:hAnsi="Times New Roman" w:cs="Times New Roman"/>
                                <w:b/>
                                <w:sz w:val="18"/>
                                <w:szCs w:val="18"/>
                              </w:rPr>
                            </w:pPr>
                            <w:r w:rsidRPr="00042F13">
                              <w:rPr>
                                <w:rFonts w:ascii="Times New Roman" w:hAnsi="Times New Roman" w:cs="Times New Roman"/>
                                <w:b/>
                                <w:sz w:val="18"/>
                                <w:szCs w:val="18"/>
                              </w:rPr>
                              <w:t>Bootstrap HYEMA</w:t>
                            </w:r>
                          </w:p>
                        </w:tc>
                        <w:tc>
                          <w:tcPr>
                            <w:tcW w:w="1701" w:type="dxa"/>
                            <w:tcBorders>
                              <w:top w:val="single" w:sz="4" w:space="0" w:color="auto"/>
                              <w:bottom w:val="single" w:sz="4" w:space="0" w:color="auto"/>
                            </w:tcBorders>
                          </w:tcPr>
                          <w:p w14:paraId="5AD04B7A" w14:textId="77777777" w:rsidR="00C54F84" w:rsidRPr="000B06F8" w:rsidRDefault="00C54F84" w:rsidP="00C54F84">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 xml:space="preserve">Worst-case </w:t>
                            </w:r>
                            <w:proofErr w:type="spellStart"/>
                            <w:r w:rsidRPr="00C95312">
                              <w:rPr>
                                <w:rFonts w:ascii="Times New Roman" w:hAnsi="Times New Roman" w:cs="Times New Roman"/>
                                <w:b/>
                                <w:sz w:val="18"/>
                                <w:szCs w:val="18"/>
                              </w:rPr>
                              <w:t>meta</w:t>
                            </w:r>
                            <w:r w:rsidRPr="000B06F8">
                              <w:rPr>
                                <w:rFonts w:ascii="Times New Roman" w:hAnsi="Times New Roman" w:cs="Times New Roman"/>
                                <w:sz w:val="18"/>
                                <w:szCs w:val="18"/>
                                <w:vertAlign w:val="superscript"/>
                              </w:rPr>
                              <w:t>a</w:t>
                            </w:r>
                            <w:proofErr w:type="spellEnd"/>
                          </w:p>
                        </w:tc>
                        <w:tc>
                          <w:tcPr>
                            <w:tcW w:w="1842" w:type="dxa"/>
                            <w:tcBorders>
                              <w:top w:val="single" w:sz="4" w:space="0" w:color="auto"/>
                              <w:bottom w:val="single" w:sz="4" w:space="0" w:color="auto"/>
                            </w:tcBorders>
                          </w:tcPr>
                          <w:p w14:paraId="03EC7552" w14:textId="77777777" w:rsidR="00C54F84" w:rsidRPr="000B06F8" w:rsidRDefault="00C54F84" w:rsidP="00C54F84">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w:t>
                            </w:r>
                            <w:proofErr w:type="spellStart"/>
                            <w:r>
                              <w:rPr>
                                <w:rFonts w:ascii="Times New Roman" w:hAnsi="Times New Roman" w:cs="Times New Roman"/>
                                <w:b/>
                                <w:sz w:val="18"/>
                                <w:szCs w:val="18"/>
                              </w:rPr>
                              <w:t>ISCW</w:t>
                            </w:r>
                            <w:r>
                              <w:rPr>
                                <w:rFonts w:ascii="Times New Roman" w:hAnsi="Times New Roman" w:cs="Times New Roman"/>
                                <w:sz w:val="18"/>
                                <w:szCs w:val="18"/>
                                <w:vertAlign w:val="superscript"/>
                              </w:rPr>
                              <w:t>a</w:t>
                            </w:r>
                            <w:proofErr w:type="spellEnd"/>
                          </w:p>
                        </w:tc>
                        <w:tc>
                          <w:tcPr>
                            <w:tcW w:w="1843" w:type="dxa"/>
                            <w:tcBorders>
                              <w:top w:val="single" w:sz="4" w:space="0" w:color="auto"/>
                              <w:bottom w:val="single" w:sz="4" w:space="0" w:color="auto"/>
                            </w:tcBorders>
                          </w:tcPr>
                          <w:p w14:paraId="215D70C8" w14:textId="77777777" w:rsidR="00C54F84" w:rsidRPr="00C95312"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PET/</w:t>
                            </w:r>
                            <w:proofErr w:type="spellStart"/>
                            <w:r>
                              <w:rPr>
                                <w:rFonts w:ascii="Times New Roman" w:hAnsi="Times New Roman" w:cs="Times New Roman"/>
                                <w:b/>
                                <w:sz w:val="18"/>
                                <w:szCs w:val="18"/>
                              </w:rPr>
                              <w:t>PEESE</w:t>
                            </w:r>
                            <w:r>
                              <w:rPr>
                                <w:rFonts w:ascii="Times New Roman" w:hAnsi="Times New Roman" w:cs="Times New Roman"/>
                                <w:sz w:val="18"/>
                                <w:szCs w:val="18"/>
                                <w:vertAlign w:val="superscript"/>
                              </w:rPr>
                              <w:t>a</w:t>
                            </w:r>
                            <w:proofErr w:type="spellEnd"/>
                          </w:p>
                        </w:tc>
                        <w:tc>
                          <w:tcPr>
                            <w:tcW w:w="1701" w:type="dxa"/>
                            <w:tcBorders>
                              <w:top w:val="single" w:sz="4" w:space="0" w:color="auto"/>
                              <w:bottom w:val="single" w:sz="4" w:space="0" w:color="auto"/>
                            </w:tcBorders>
                          </w:tcPr>
                          <w:p w14:paraId="18BC5FA8" w14:textId="77777777" w:rsidR="00C54F84" w:rsidRPr="00C95312"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Bootstrap 3PSM</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0DAE6FF3" w14:textId="77777777" w:rsidR="00C54F84" w:rsidRPr="00C95312" w:rsidRDefault="00C54F84" w:rsidP="00C54F84">
                            <w:pPr>
                              <w:keepNext/>
                              <w:spacing w:after="60"/>
                              <w:rPr>
                                <w:rFonts w:ascii="Times New Roman" w:hAnsi="Times New Roman" w:cs="Times New Roman"/>
                                <w:b/>
                                <w:sz w:val="18"/>
                                <w:szCs w:val="18"/>
                              </w:rPr>
                            </w:pPr>
                            <w:r>
                              <w:rPr>
                                <w:rFonts w:ascii="Times New Roman" w:hAnsi="Times New Roman" w:cs="Times New Roman"/>
                                <w:b/>
                                <w:sz w:val="18"/>
                                <w:szCs w:val="18"/>
                              </w:rPr>
                              <w:t>Bootstrap 4PSM</w:t>
                            </w:r>
                            <w:r>
                              <w:rPr>
                                <w:rFonts w:ascii="Times New Roman" w:hAnsi="Times New Roman" w:cs="Times New Roman"/>
                                <w:sz w:val="18"/>
                                <w:szCs w:val="18"/>
                                <w:vertAlign w:val="superscript"/>
                              </w:rPr>
                              <w:t>a</w:t>
                            </w:r>
                          </w:p>
                        </w:tc>
                      </w:tr>
                      <w:tr w:rsidR="00C54F84" w14:paraId="7D0B7239" w14:textId="77777777" w:rsidTr="00B20AB0">
                        <w:trPr>
                          <w:cantSplit/>
                          <w:tblHeader/>
                        </w:trPr>
                        <w:tc>
                          <w:tcPr>
                            <w:tcW w:w="1982" w:type="dxa"/>
                            <w:vMerge/>
                            <w:tcBorders>
                              <w:left w:val="single" w:sz="2" w:space="0" w:color="D3D3D3"/>
                              <w:bottom w:val="single" w:sz="4" w:space="0" w:color="auto"/>
                            </w:tcBorders>
                          </w:tcPr>
                          <w:p w14:paraId="1CDE51CC" w14:textId="77777777" w:rsidR="00C54F84" w:rsidRPr="00C95312" w:rsidRDefault="00C54F84" w:rsidP="00C54F84">
                            <w:pPr>
                              <w:keepNext/>
                              <w:spacing w:after="60"/>
                              <w:rPr>
                                <w:rFonts w:ascii="Times New Roman" w:hAnsi="Times New Roman" w:cs="Times New Roman"/>
                                <w:b/>
                                <w:sz w:val="18"/>
                                <w:szCs w:val="18"/>
                              </w:rPr>
                            </w:pPr>
                          </w:p>
                        </w:tc>
                        <w:tc>
                          <w:tcPr>
                            <w:tcW w:w="1843" w:type="dxa"/>
                            <w:tcBorders>
                              <w:top w:val="single" w:sz="4" w:space="0" w:color="auto"/>
                              <w:bottom w:val="single" w:sz="4" w:space="0" w:color="auto"/>
                            </w:tcBorders>
                          </w:tcPr>
                          <w:p w14:paraId="17F4BEE0" w14:textId="77777777" w:rsidR="00C54F84" w:rsidRPr="00042F13"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234B60F5"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1DD358B8"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4FFF49C8"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0FBE6DAD"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17824E88" w14:textId="77777777" w:rsidR="00C54F84" w:rsidRPr="00C95312"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C54F84" w14:paraId="0E89A4BF" w14:textId="77777777" w:rsidTr="00B20AB0">
                        <w:trPr>
                          <w:cantSplit/>
                        </w:trPr>
                        <w:tc>
                          <w:tcPr>
                            <w:tcW w:w="1982" w:type="dxa"/>
                            <w:tcBorders>
                              <w:top w:val="single" w:sz="4" w:space="0" w:color="auto"/>
                              <w:left w:val="single" w:sz="2" w:space="0" w:color="D3D3D3"/>
                              <w:bottom w:val="single" w:sz="2" w:space="0" w:color="D3D3D3"/>
                              <w:right w:val="single" w:sz="2" w:space="0" w:color="D3D3D3"/>
                            </w:tcBorders>
                          </w:tcPr>
                          <w:p w14:paraId="3B29E51A"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Anxiety</w:t>
                            </w:r>
                            <w:r w:rsidRPr="00B5620C">
                              <w:rPr>
                                <w:rFonts w:ascii="Times New Roman" w:hAnsi="Times New Roman" w:cs="Times New Roman"/>
                                <w:sz w:val="18"/>
                                <w:szCs w:val="20"/>
                              </w:rPr>
                              <w:t xml:space="preserve"> </w:t>
                            </w:r>
                          </w:p>
                        </w:tc>
                        <w:tc>
                          <w:tcPr>
                            <w:tcW w:w="1843" w:type="dxa"/>
                            <w:tcBorders>
                              <w:top w:val="single" w:sz="4" w:space="0" w:color="auto"/>
                              <w:left w:val="single" w:sz="2" w:space="0" w:color="D3D3D3"/>
                              <w:bottom w:val="single" w:sz="0" w:space="0" w:color="D3D3D3"/>
                              <w:right w:val="single" w:sz="0" w:space="0" w:color="D3D3D3"/>
                            </w:tcBorders>
                          </w:tcPr>
                          <w:p w14:paraId="5146DB9A"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0.541 [-0.025, 0.803]</w:t>
                            </w:r>
                          </w:p>
                        </w:tc>
                        <w:tc>
                          <w:tcPr>
                            <w:tcW w:w="1701" w:type="dxa"/>
                            <w:tcBorders>
                              <w:top w:val="single" w:sz="4" w:space="0" w:color="auto"/>
                              <w:left w:val="single" w:sz="0" w:space="0" w:color="D3D3D3"/>
                              <w:bottom w:val="single" w:sz="0" w:space="0" w:color="D3D3D3"/>
                              <w:right w:val="single" w:sz="0" w:space="0" w:color="D3D3D3"/>
                            </w:tcBorders>
                          </w:tcPr>
                          <w:p w14:paraId="266395E3"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0.103 [-0.081, 0.287]</w:t>
                            </w:r>
                          </w:p>
                        </w:tc>
                        <w:tc>
                          <w:tcPr>
                            <w:tcW w:w="1842" w:type="dxa"/>
                            <w:tcBorders>
                              <w:top w:val="single" w:sz="4" w:space="0" w:color="auto"/>
                              <w:left w:val="single" w:sz="0" w:space="0" w:color="D3D3D3"/>
                              <w:bottom w:val="single" w:sz="0" w:space="0" w:color="D3D3D3"/>
                              <w:right w:val="single" w:sz="0" w:space="0" w:color="D3D3D3"/>
                            </w:tcBorders>
                          </w:tcPr>
                          <w:p w14:paraId="5579F15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0.15 [-0.985, 1.285]</w:t>
                            </w:r>
                          </w:p>
                        </w:tc>
                        <w:tc>
                          <w:tcPr>
                            <w:tcW w:w="1843" w:type="dxa"/>
                            <w:tcBorders>
                              <w:top w:val="single" w:sz="4" w:space="0" w:color="auto"/>
                              <w:left w:val="single" w:sz="0" w:space="0" w:color="D3D3D3"/>
                              <w:bottom w:val="single" w:sz="0" w:space="0" w:color="D3D3D3"/>
                              <w:right w:val="single" w:sz="0" w:space="0" w:color="D3D3D3"/>
                            </w:tcBorders>
                          </w:tcPr>
                          <w:p w14:paraId="422D7D10"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-0.241 [-2.307, 1.825]</w:t>
                            </w:r>
                          </w:p>
                        </w:tc>
                        <w:tc>
                          <w:tcPr>
                            <w:tcW w:w="1701" w:type="dxa"/>
                            <w:tcBorders>
                              <w:top w:val="single" w:sz="4" w:space="0" w:color="auto"/>
                              <w:left w:val="single" w:sz="0" w:space="0" w:color="D3D3D3"/>
                              <w:bottom w:val="single" w:sz="0" w:space="0" w:color="D3D3D3"/>
                              <w:right w:val="single" w:sz="0" w:space="0" w:color="D3D3D3"/>
                            </w:tcBorders>
                          </w:tcPr>
                          <w:p w14:paraId="6623A773"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0.613 [-0.044, 1.15]</w:t>
                            </w:r>
                          </w:p>
                        </w:tc>
                        <w:tc>
                          <w:tcPr>
                            <w:tcW w:w="1843" w:type="dxa"/>
                            <w:tcBorders>
                              <w:top w:val="single" w:sz="4" w:space="0" w:color="auto"/>
                              <w:left w:val="single" w:sz="0" w:space="0" w:color="D3D3D3"/>
                              <w:bottom w:val="single" w:sz="0" w:space="0" w:color="D3D3D3"/>
                              <w:right w:val="single" w:sz="0" w:space="0" w:color="D3D3D3"/>
                            </w:tcBorders>
                          </w:tcPr>
                          <w:p w14:paraId="00DBE26A"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0.552 [-0.2, 1.068]</w:t>
                            </w:r>
                          </w:p>
                        </w:tc>
                      </w:tr>
                      <w:tr w:rsidR="00C54F84" w14:paraId="10F4F3A6" w14:textId="77777777" w:rsidTr="00B20AB0">
                        <w:trPr>
                          <w:cantSplit/>
                        </w:trPr>
                        <w:tc>
                          <w:tcPr>
                            <w:tcW w:w="1982" w:type="dxa"/>
                            <w:tcBorders>
                              <w:top w:val="single" w:sz="2" w:space="0" w:color="D3D3D3"/>
                              <w:left w:val="single" w:sz="0" w:space="0" w:color="D3D3D3"/>
                              <w:bottom w:val="single" w:sz="0" w:space="0" w:color="D3D3D3"/>
                              <w:right w:val="single" w:sz="0" w:space="0" w:color="D3D3D3"/>
                            </w:tcBorders>
                          </w:tcPr>
                          <w:p w14:paraId="5181FB9E"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Depression</w:t>
                            </w:r>
                          </w:p>
                        </w:tc>
                        <w:tc>
                          <w:tcPr>
                            <w:tcW w:w="1843" w:type="dxa"/>
                            <w:tcBorders>
                              <w:top w:val="single" w:sz="0" w:space="0" w:color="D3D3D3"/>
                              <w:left w:val="single" w:sz="0" w:space="0" w:color="D3D3D3"/>
                              <w:bottom w:val="single" w:sz="0" w:space="0" w:color="D3D3D3"/>
                              <w:right w:val="single" w:sz="0" w:space="0" w:color="D3D3D3"/>
                            </w:tcBorders>
                          </w:tcPr>
                          <w:p w14:paraId="029EC5A4"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0.409 [0.198, 0.676]</w:t>
                            </w:r>
                          </w:p>
                        </w:tc>
                        <w:tc>
                          <w:tcPr>
                            <w:tcW w:w="1701" w:type="dxa"/>
                            <w:tcBorders>
                              <w:top w:val="single" w:sz="0" w:space="0" w:color="D3D3D3"/>
                              <w:left w:val="single" w:sz="0" w:space="0" w:color="D3D3D3"/>
                              <w:bottom w:val="single" w:sz="0" w:space="0" w:color="D3D3D3"/>
                              <w:right w:val="single" w:sz="0" w:space="0" w:color="D3D3D3"/>
                            </w:tcBorders>
                          </w:tcPr>
                          <w:p w14:paraId="2010C94C"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0.137 [0.028, 0.245]</w:t>
                            </w:r>
                          </w:p>
                        </w:tc>
                        <w:tc>
                          <w:tcPr>
                            <w:tcW w:w="1842" w:type="dxa"/>
                            <w:tcBorders>
                              <w:top w:val="single" w:sz="0" w:space="0" w:color="D3D3D3"/>
                              <w:left w:val="single" w:sz="0" w:space="0" w:color="D3D3D3"/>
                              <w:bottom w:val="single" w:sz="0" w:space="0" w:color="D3D3D3"/>
                              <w:right w:val="single" w:sz="0" w:space="0" w:color="D3D3D3"/>
                            </w:tcBorders>
                          </w:tcPr>
                          <w:p w14:paraId="3F071C3D"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0.173 [-0.64, 0.986]</w:t>
                            </w:r>
                          </w:p>
                        </w:tc>
                        <w:tc>
                          <w:tcPr>
                            <w:tcW w:w="1843" w:type="dxa"/>
                            <w:tcBorders>
                              <w:top w:val="single" w:sz="0" w:space="0" w:color="D3D3D3"/>
                              <w:left w:val="single" w:sz="0" w:space="0" w:color="D3D3D3"/>
                              <w:bottom w:val="single" w:sz="0" w:space="0" w:color="D3D3D3"/>
                              <w:right w:val="single" w:sz="0" w:space="0" w:color="D3D3D3"/>
                            </w:tcBorders>
                          </w:tcPr>
                          <w:p w14:paraId="0ED32069"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-0.136 [-1.631, 1.36]</w:t>
                            </w:r>
                          </w:p>
                        </w:tc>
                        <w:tc>
                          <w:tcPr>
                            <w:tcW w:w="1701" w:type="dxa"/>
                            <w:tcBorders>
                              <w:top w:val="single" w:sz="0" w:space="0" w:color="D3D3D3"/>
                              <w:left w:val="single" w:sz="0" w:space="0" w:color="D3D3D3"/>
                              <w:bottom w:val="single" w:sz="0" w:space="0" w:color="D3D3D3"/>
                              <w:right w:val="single" w:sz="0" w:space="0" w:color="D3D3D3"/>
                            </w:tcBorders>
                          </w:tcPr>
                          <w:p w14:paraId="548F243A"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0.483 [0.205, 0.859]</w:t>
                            </w:r>
                          </w:p>
                        </w:tc>
                        <w:tc>
                          <w:tcPr>
                            <w:tcW w:w="1843" w:type="dxa"/>
                            <w:tcBorders>
                              <w:top w:val="single" w:sz="0" w:space="0" w:color="D3D3D3"/>
                              <w:left w:val="single" w:sz="0" w:space="0" w:color="D3D3D3"/>
                              <w:bottom w:val="single" w:sz="0" w:space="0" w:color="D3D3D3"/>
                              <w:right w:val="single" w:sz="0" w:space="0" w:color="D3D3D3"/>
                            </w:tcBorders>
                          </w:tcPr>
                          <w:p w14:paraId="126D94DF"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0.397 [0.018, 0.752]</w:t>
                            </w:r>
                          </w:p>
                        </w:tc>
                      </w:tr>
                      <w:tr w:rsidR="00C54F84" w14:paraId="5A85BB31" w14:textId="77777777" w:rsidTr="00B20AB0">
                        <w:trPr>
                          <w:cantSplit/>
                        </w:trPr>
                        <w:tc>
                          <w:tcPr>
                            <w:tcW w:w="1982" w:type="dxa"/>
                            <w:tcBorders>
                              <w:top w:val="single" w:sz="0" w:space="0" w:color="D3D3D3"/>
                              <w:left w:val="single" w:sz="0" w:space="0" w:color="D3D3D3"/>
                              <w:bottom w:val="single" w:sz="0" w:space="0" w:color="D3D3D3"/>
                              <w:right w:val="single" w:sz="0" w:space="0" w:color="D3D3D3"/>
                            </w:tcBorders>
                          </w:tcPr>
                          <w:p w14:paraId="2033E978"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General mental health</w:t>
                            </w:r>
                          </w:p>
                        </w:tc>
                        <w:tc>
                          <w:tcPr>
                            <w:tcW w:w="1843" w:type="dxa"/>
                            <w:tcBorders>
                              <w:top w:val="single" w:sz="0" w:space="0" w:color="D3D3D3"/>
                              <w:left w:val="single" w:sz="0" w:space="0" w:color="D3D3D3"/>
                              <w:bottom w:val="single" w:sz="0" w:space="0" w:color="D3D3D3"/>
                              <w:right w:val="single" w:sz="0" w:space="0" w:color="D3D3D3"/>
                            </w:tcBorders>
                          </w:tcPr>
                          <w:p w14:paraId="029062FC"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0.182 [0.06, 0.344]</w:t>
                            </w:r>
                          </w:p>
                        </w:tc>
                        <w:tc>
                          <w:tcPr>
                            <w:tcW w:w="1701" w:type="dxa"/>
                            <w:tcBorders>
                              <w:top w:val="single" w:sz="0" w:space="0" w:color="D3D3D3"/>
                              <w:left w:val="single" w:sz="0" w:space="0" w:color="D3D3D3"/>
                              <w:bottom w:val="single" w:sz="0" w:space="0" w:color="D3D3D3"/>
                              <w:right w:val="single" w:sz="0" w:space="0" w:color="D3D3D3"/>
                            </w:tcBorders>
                          </w:tcPr>
                          <w:p w14:paraId="78320E79"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0.042 [-0.066, 0.151]</w:t>
                            </w:r>
                          </w:p>
                        </w:tc>
                        <w:tc>
                          <w:tcPr>
                            <w:tcW w:w="1842" w:type="dxa"/>
                            <w:tcBorders>
                              <w:top w:val="single" w:sz="0" w:space="0" w:color="D3D3D3"/>
                              <w:left w:val="single" w:sz="0" w:space="0" w:color="D3D3D3"/>
                              <w:bottom w:val="single" w:sz="0" w:space="0" w:color="D3D3D3"/>
                              <w:right w:val="single" w:sz="0" w:space="0" w:color="D3D3D3"/>
                            </w:tcBorders>
                          </w:tcPr>
                          <w:p w14:paraId="3362294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-0.086 [-1.49, 1.319]</w:t>
                            </w:r>
                          </w:p>
                        </w:tc>
                        <w:tc>
                          <w:tcPr>
                            <w:tcW w:w="1843" w:type="dxa"/>
                            <w:tcBorders>
                              <w:top w:val="single" w:sz="0" w:space="0" w:color="D3D3D3"/>
                              <w:left w:val="single" w:sz="0" w:space="0" w:color="D3D3D3"/>
                              <w:bottom w:val="single" w:sz="0" w:space="0" w:color="D3D3D3"/>
                              <w:right w:val="single" w:sz="0" w:space="0" w:color="D3D3D3"/>
                            </w:tcBorders>
                          </w:tcPr>
                          <w:p w14:paraId="57D55F6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-0.571 [-3.166, 2.024]</w:t>
                            </w:r>
                          </w:p>
                        </w:tc>
                        <w:tc>
                          <w:tcPr>
                            <w:tcW w:w="1701" w:type="dxa"/>
                            <w:tcBorders>
                              <w:top w:val="single" w:sz="0" w:space="0" w:color="D3D3D3"/>
                              <w:left w:val="single" w:sz="0" w:space="0" w:color="D3D3D3"/>
                              <w:bottom w:val="single" w:sz="0" w:space="0" w:color="D3D3D3"/>
                              <w:right w:val="single" w:sz="0" w:space="0" w:color="D3D3D3"/>
                            </w:tcBorders>
                          </w:tcPr>
                          <w:p w14:paraId="2FB8F1F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0.336 [0.123, 0.567]</w:t>
                            </w:r>
                          </w:p>
                        </w:tc>
                        <w:tc>
                          <w:tcPr>
                            <w:tcW w:w="1843" w:type="dxa"/>
                            <w:tcBorders>
                              <w:top w:val="single" w:sz="0" w:space="0" w:color="D3D3D3"/>
                              <w:left w:val="single" w:sz="0" w:space="0" w:color="D3D3D3"/>
                              <w:bottom w:val="single" w:sz="0" w:space="0" w:color="D3D3D3"/>
                              <w:right w:val="single" w:sz="0" w:space="0" w:color="D3D3D3"/>
                            </w:tcBorders>
                          </w:tcPr>
                          <w:p w14:paraId="65286A5F"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0.218 [-0.06, 0.481]</w:t>
                            </w:r>
                          </w:p>
                        </w:tc>
                      </w:tr>
                      <w:tr w:rsidR="00C54F84" w14:paraId="20E9570F" w14:textId="77777777" w:rsidTr="00B20AB0">
                        <w:trPr>
                          <w:cantSplit/>
                        </w:trPr>
                        <w:tc>
                          <w:tcPr>
                            <w:tcW w:w="1982" w:type="dxa"/>
                            <w:tcBorders>
                              <w:top w:val="single" w:sz="0" w:space="0" w:color="D3D3D3"/>
                              <w:left w:val="single" w:sz="0" w:space="0" w:color="D3D3D3"/>
                              <w:bottom w:val="single" w:sz="0" w:space="0" w:color="D3D3D3"/>
                              <w:right w:val="single" w:sz="0" w:space="0" w:color="D3D3D3"/>
                            </w:tcBorders>
                          </w:tcPr>
                          <w:p w14:paraId="576B2A3B" w14:textId="77777777" w:rsidR="00C54F84" w:rsidRPr="00B5620C" w:rsidRDefault="00C54F84" w:rsidP="00C54F84">
                            <w:pPr>
                              <w:keepNext/>
                              <w:spacing w:after="60"/>
                              <w:rPr>
                                <w:rFonts w:ascii="Times New Roman" w:hAnsi="Times New Roman" w:cs="Times New Roman"/>
                                <w:sz w:val="18"/>
                                <w:szCs w:val="20"/>
                              </w:rPr>
                            </w:pPr>
                            <w:r>
                              <w:rPr>
                                <w:rFonts w:ascii="Times New Roman" w:hAnsi="Times New Roman" w:cs="Times New Roman"/>
                                <w:sz w:val="18"/>
                                <w:szCs w:val="20"/>
                              </w:rPr>
                              <w:t>Symptoms of psychosis</w:t>
                            </w:r>
                          </w:p>
                        </w:tc>
                        <w:tc>
                          <w:tcPr>
                            <w:tcW w:w="1843" w:type="dxa"/>
                            <w:tcBorders>
                              <w:top w:val="single" w:sz="0" w:space="0" w:color="D3D3D3"/>
                              <w:left w:val="single" w:sz="0" w:space="0" w:color="D3D3D3"/>
                              <w:bottom w:val="single" w:sz="0" w:space="0" w:color="D3D3D3"/>
                              <w:right w:val="single" w:sz="0" w:space="0" w:color="D3D3D3"/>
                            </w:tcBorders>
                          </w:tcPr>
                          <w:p w14:paraId="453FF4B2"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0.248 [0.027, 0.582]</w:t>
                            </w:r>
                          </w:p>
                        </w:tc>
                        <w:tc>
                          <w:tcPr>
                            <w:tcW w:w="1701" w:type="dxa"/>
                            <w:tcBorders>
                              <w:top w:val="single" w:sz="0" w:space="0" w:color="D3D3D3"/>
                              <w:left w:val="single" w:sz="0" w:space="0" w:color="D3D3D3"/>
                              <w:bottom w:val="single" w:sz="0" w:space="0" w:color="D3D3D3"/>
                              <w:right w:val="single" w:sz="0" w:space="0" w:color="D3D3D3"/>
                            </w:tcBorders>
                          </w:tcPr>
                          <w:p w14:paraId="419B33A5"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0.061 [-0.05, 0.172]</w:t>
                            </w:r>
                          </w:p>
                        </w:tc>
                        <w:tc>
                          <w:tcPr>
                            <w:tcW w:w="1842" w:type="dxa"/>
                            <w:tcBorders>
                              <w:top w:val="single" w:sz="0" w:space="0" w:color="D3D3D3"/>
                              <w:left w:val="single" w:sz="0" w:space="0" w:color="D3D3D3"/>
                              <w:bottom w:val="single" w:sz="0" w:space="0" w:color="D3D3D3"/>
                              <w:right w:val="single" w:sz="0" w:space="0" w:color="D3D3D3"/>
                            </w:tcBorders>
                          </w:tcPr>
                          <w:p w14:paraId="7A1918C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0.067 [-0.598, 0.733]</w:t>
                            </w:r>
                          </w:p>
                        </w:tc>
                        <w:tc>
                          <w:tcPr>
                            <w:tcW w:w="1843" w:type="dxa"/>
                            <w:tcBorders>
                              <w:top w:val="single" w:sz="0" w:space="0" w:color="D3D3D3"/>
                              <w:left w:val="single" w:sz="0" w:space="0" w:color="D3D3D3"/>
                              <w:bottom w:val="single" w:sz="0" w:space="0" w:color="D3D3D3"/>
                              <w:right w:val="single" w:sz="0" w:space="0" w:color="D3D3D3"/>
                            </w:tcBorders>
                          </w:tcPr>
                          <w:p w14:paraId="2FD79FD2"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-0.246 [-1.942, 1.45]</w:t>
                            </w:r>
                          </w:p>
                        </w:tc>
                        <w:tc>
                          <w:tcPr>
                            <w:tcW w:w="1701" w:type="dxa"/>
                            <w:tcBorders>
                              <w:top w:val="single" w:sz="0" w:space="0" w:color="D3D3D3"/>
                              <w:left w:val="single" w:sz="0" w:space="0" w:color="D3D3D3"/>
                              <w:bottom w:val="single" w:sz="0" w:space="0" w:color="D3D3D3"/>
                              <w:right w:val="single" w:sz="0" w:space="0" w:color="D3D3D3"/>
                            </w:tcBorders>
                          </w:tcPr>
                          <w:p w14:paraId="7E1B10E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0.383 [0.079, 0.779]</w:t>
                            </w:r>
                          </w:p>
                        </w:tc>
                        <w:tc>
                          <w:tcPr>
                            <w:tcW w:w="1843" w:type="dxa"/>
                            <w:tcBorders>
                              <w:top w:val="single" w:sz="0" w:space="0" w:color="D3D3D3"/>
                              <w:left w:val="single" w:sz="0" w:space="0" w:color="D3D3D3"/>
                              <w:bottom w:val="single" w:sz="0" w:space="0" w:color="D3D3D3"/>
                              <w:right w:val="single" w:sz="0" w:space="0" w:color="D3D3D3"/>
                            </w:tcBorders>
                          </w:tcPr>
                          <w:p w14:paraId="6F656BE6"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0.26 [-0.115, 0.668]</w:t>
                            </w:r>
                          </w:p>
                        </w:tc>
                      </w:tr>
                      <w:tr w:rsidR="00C54F84" w14:paraId="55F3488C" w14:textId="77777777" w:rsidTr="00B20AB0">
                        <w:trPr>
                          <w:cantSplit/>
                        </w:trPr>
                        <w:tc>
                          <w:tcPr>
                            <w:tcW w:w="1982" w:type="dxa"/>
                            <w:tcBorders>
                              <w:top w:val="single" w:sz="0" w:space="0" w:color="D3D3D3"/>
                              <w:left w:val="single" w:sz="0" w:space="0" w:color="D3D3D3"/>
                              <w:bottom w:val="single" w:sz="2" w:space="0" w:color="D3D3D3"/>
                              <w:right w:val="single" w:sz="0" w:space="0" w:color="D3D3D3"/>
                            </w:tcBorders>
                          </w:tcPr>
                          <w:p w14:paraId="32BDA1B5" w14:textId="77777777" w:rsidR="00C54F84" w:rsidRPr="00C95312" w:rsidRDefault="00C54F84" w:rsidP="00C54F84">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FF16CA1" w14:textId="77777777" w:rsidR="00C54F84" w:rsidRPr="00042F13" w:rsidRDefault="00C54F84" w:rsidP="00C54F84">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5BE12817" w14:textId="77777777" w:rsidR="00C54F84" w:rsidRPr="00897E0A" w:rsidRDefault="00C54F84" w:rsidP="00C54F84">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67CBDEC2" w14:textId="77777777" w:rsidR="00C54F84" w:rsidRPr="00897E0A" w:rsidRDefault="00C54F84" w:rsidP="00C54F84">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132DA19B" w14:textId="77777777" w:rsidR="00C54F84" w:rsidRPr="00897E0A" w:rsidRDefault="00C54F84" w:rsidP="00C54F84">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589D64B7" w14:textId="77777777" w:rsidR="00C54F84" w:rsidRPr="00897E0A" w:rsidRDefault="00C54F84" w:rsidP="00C54F84">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92D9D2B" w14:textId="77777777" w:rsidR="00C54F84" w:rsidRPr="00897E0A" w:rsidRDefault="00C54F84" w:rsidP="00C54F84">
                            <w:pPr>
                              <w:keepNext/>
                              <w:spacing w:after="60"/>
                              <w:rPr>
                                <w:rFonts w:ascii="Times New Roman" w:hAnsi="Times New Roman" w:cs="Times New Roman"/>
                                <w:sz w:val="18"/>
                                <w:szCs w:val="18"/>
                              </w:rPr>
                            </w:pPr>
                          </w:p>
                        </w:tc>
                      </w:tr>
                      <w:tr w:rsidR="00C54F84" w14:paraId="4FBCA87C" w14:textId="77777777" w:rsidTr="00B20AB0">
                        <w:trPr>
                          <w:cantSplit/>
                        </w:trPr>
                        <w:tc>
                          <w:tcPr>
                            <w:tcW w:w="1982" w:type="dxa"/>
                            <w:tcBorders>
                              <w:top w:val="single" w:sz="2" w:space="0" w:color="D3D3D3"/>
                              <w:left w:val="single" w:sz="2" w:space="0" w:color="D3D3D3"/>
                              <w:right w:val="single" w:sz="2" w:space="0" w:color="D3D3D3"/>
                            </w:tcBorders>
                          </w:tcPr>
                          <w:p w14:paraId="7132F919" w14:textId="77777777" w:rsidR="00C54F84" w:rsidRPr="000A6DF4" w:rsidRDefault="00C54F84" w:rsidP="00C54F84">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843" w:type="dxa"/>
                            <w:tcBorders>
                              <w:top w:val="single" w:sz="2" w:space="0" w:color="D3D3D3"/>
                              <w:left w:val="single" w:sz="2" w:space="0" w:color="D3D3D3"/>
                              <w:right w:val="single" w:sz="2" w:space="0" w:color="D3D3D3"/>
                            </w:tcBorders>
                          </w:tcPr>
                          <w:p w14:paraId="4B8B36E8" w14:textId="77777777" w:rsidR="00C54F84" w:rsidRPr="00042F13" w:rsidRDefault="00C54F84" w:rsidP="00C54F84">
                            <w:pPr>
                              <w:keepNext/>
                              <w:spacing w:after="60"/>
                              <w:rPr>
                                <w:rFonts w:ascii="Times New Roman" w:hAnsi="Times New Roman" w:cs="Times New Roman"/>
                                <w:sz w:val="18"/>
                                <w:vertAlign w:val="superscript"/>
                              </w:rPr>
                            </w:pPr>
                            <w:r w:rsidRPr="000A0481">
                              <w:rPr>
                                <w:rFonts w:ascii="Times New Roman" w:hAnsi="Times New Roman" w:cs="Times New Roman"/>
                                <w:sz w:val="18"/>
                                <w:szCs w:val="18"/>
                              </w:rPr>
                              <w:t>0.532</w:t>
                            </w:r>
                          </w:p>
                        </w:tc>
                        <w:tc>
                          <w:tcPr>
                            <w:tcW w:w="1701" w:type="dxa"/>
                            <w:tcBorders>
                              <w:top w:val="single" w:sz="2" w:space="0" w:color="D3D3D3"/>
                              <w:left w:val="single" w:sz="2" w:space="0" w:color="D3D3D3"/>
                              <w:right w:val="single" w:sz="2" w:space="0" w:color="D3D3D3"/>
                            </w:tcBorders>
                          </w:tcPr>
                          <w:p w14:paraId="36C641D1" w14:textId="77777777" w:rsidR="00C54F84" w:rsidRPr="00E845AB" w:rsidRDefault="00C54F84" w:rsidP="00C54F84">
                            <w:pPr>
                              <w:keepNext/>
                              <w:spacing w:after="60"/>
                              <w:rPr>
                                <w:rFonts w:ascii="Times New Roman" w:hAnsi="Times New Roman" w:cs="Times New Roman"/>
                                <w:sz w:val="18"/>
                                <w:szCs w:val="22"/>
                                <w:vertAlign w:val="superscript"/>
                              </w:rPr>
                            </w:pPr>
                            <w:r w:rsidRPr="000A0481">
                              <w:rPr>
                                <w:rFonts w:ascii="Times New Roman" w:hAnsi="Times New Roman" w:cs="Times New Roman"/>
                                <w:sz w:val="18"/>
                                <w:szCs w:val="18"/>
                              </w:rPr>
                              <w:t>0.242</w:t>
                            </w:r>
                          </w:p>
                        </w:tc>
                        <w:tc>
                          <w:tcPr>
                            <w:tcW w:w="1842" w:type="dxa"/>
                            <w:tcBorders>
                              <w:top w:val="single" w:sz="2" w:space="0" w:color="D3D3D3"/>
                              <w:left w:val="single" w:sz="2" w:space="0" w:color="D3D3D3"/>
                              <w:right w:val="single" w:sz="2" w:space="0" w:color="D3D3D3"/>
                            </w:tcBorders>
                          </w:tcPr>
                          <w:p w14:paraId="6ED7B91A"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0.767</w:t>
                            </w:r>
                          </w:p>
                        </w:tc>
                        <w:tc>
                          <w:tcPr>
                            <w:tcW w:w="1843" w:type="dxa"/>
                            <w:tcBorders>
                              <w:top w:val="single" w:sz="2" w:space="0" w:color="D3D3D3"/>
                              <w:left w:val="single" w:sz="2" w:space="0" w:color="D3D3D3"/>
                              <w:right w:val="single" w:sz="2" w:space="0" w:color="D3D3D3"/>
                            </w:tcBorders>
                          </w:tcPr>
                          <w:p w14:paraId="64E513E7"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0.816</w:t>
                            </w:r>
                          </w:p>
                        </w:tc>
                        <w:tc>
                          <w:tcPr>
                            <w:tcW w:w="1701" w:type="dxa"/>
                            <w:tcBorders>
                              <w:top w:val="single" w:sz="2" w:space="0" w:color="D3D3D3"/>
                              <w:left w:val="single" w:sz="2" w:space="0" w:color="D3D3D3"/>
                              <w:right w:val="single" w:sz="2" w:space="0" w:color="D3D3D3"/>
                            </w:tcBorders>
                          </w:tcPr>
                          <w:p w14:paraId="43396FB1"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2" w:space="0" w:color="D3D3D3"/>
                              <w:left w:val="single" w:sz="2" w:space="0" w:color="D3D3D3"/>
                              <w:right w:val="single" w:sz="2" w:space="0" w:color="D3D3D3"/>
                            </w:tcBorders>
                          </w:tcPr>
                          <w:p w14:paraId="0D7EACED"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C54F84" w14:paraId="70A1E1CB" w14:textId="77777777" w:rsidTr="00B20AB0">
                        <w:trPr>
                          <w:cantSplit/>
                        </w:trPr>
                        <w:tc>
                          <w:tcPr>
                            <w:tcW w:w="1982" w:type="dxa"/>
                            <w:tcBorders>
                              <w:left w:val="single" w:sz="0" w:space="0" w:color="D3D3D3"/>
                              <w:bottom w:val="single" w:sz="0" w:space="0" w:color="D3D3D3"/>
                              <w:right w:val="single" w:sz="0" w:space="0" w:color="D3D3D3"/>
                            </w:tcBorders>
                          </w:tcPr>
                          <w:p w14:paraId="13987338" w14:textId="77777777" w:rsidR="00C54F84" w:rsidRPr="007B1850" w:rsidRDefault="00000000" w:rsidP="00C54F84">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1843" w:type="dxa"/>
                            <w:tcBorders>
                              <w:left w:val="single" w:sz="0" w:space="0" w:color="D3D3D3"/>
                              <w:bottom w:val="single" w:sz="0" w:space="0" w:color="D3D3D3"/>
                              <w:right w:val="single" w:sz="0" w:space="0" w:color="D3D3D3"/>
                            </w:tcBorders>
                          </w:tcPr>
                          <w:p w14:paraId="5A88DA79"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4F323776"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2" w:type="dxa"/>
                            <w:tcBorders>
                              <w:left w:val="single" w:sz="0" w:space="0" w:color="D3D3D3"/>
                              <w:bottom w:val="single" w:sz="0" w:space="0" w:color="D3D3D3"/>
                              <w:right w:val="single" w:sz="0" w:space="0" w:color="D3D3D3"/>
                            </w:tcBorders>
                          </w:tcPr>
                          <w:p w14:paraId="54868C19"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48B979F1"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0E87EABF"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2.787</w:t>
                            </w:r>
                          </w:p>
                        </w:tc>
                        <w:tc>
                          <w:tcPr>
                            <w:tcW w:w="1843" w:type="dxa"/>
                            <w:tcBorders>
                              <w:left w:val="single" w:sz="0" w:space="0" w:color="D3D3D3"/>
                              <w:bottom w:val="single" w:sz="0" w:space="0" w:color="D3D3D3"/>
                              <w:right w:val="single" w:sz="0" w:space="0" w:color="D3D3D3"/>
                            </w:tcBorders>
                          </w:tcPr>
                          <w:p w14:paraId="0F454CD9"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2.425</w:t>
                            </w:r>
                          </w:p>
                        </w:tc>
                      </w:tr>
                      <w:tr w:rsidR="00C54F84" w14:paraId="4A32563B" w14:textId="77777777" w:rsidTr="00B20AB0">
                        <w:trPr>
                          <w:cantSplit/>
                        </w:trPr>
                        <w:tc>
                          <w:tcPr>
                            <w:tcW w:w="1982" w:type="dxa"/>
                            <w:tcBorders>
                              <w:left w:val="single" w:sz="0" w:space="0" w:color="D3D3D3"/>
                              <w:bottom w:val="single" w:sz="0" w:space="0" w:color="D3D3D3"/>
                              <w:right w:val="single" w:sz="0" w:space="0" w:color="D3D3D3"/>
                            </w:tcBorders>
                          </w:tcPr>
                          <w:p w14:paraId="0D601519" w14:textId="77777777" w:rsidR="00C54F84" w:rsidRPr="007B1850" w:rsidRDefault="00000000" w:rsidP="00C54F84">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1843" w:type="dxa"/>
                            <w:tcBorders>
                              <w:left w:val="single" w:sz="0" w:space="0" w:color="D3D3D3"/>
                              <w:bottom w:val="single" w:sz="0" w:space="0" w:color="D3D3D3"/>
                              <w:right w:val="single" w:sz="0" w:space="0" w:color="D3D3D3"/>
                            </w:tcBorders>
                          </w:tcPr>
                          <w:p w14:paraId="3A16065F"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79FF3D61"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2" w:type="dxa"/>
                            <w:tcBorders>
                              <w:left w:val="single" w:sz="0" w:space="0" w:color="D3D3D3"/>
                              <w:bottom w:val="single" w:sz="0" w:space="0" w:color="D3D3D3"/>
                              <w:right w:val="single" w:sz="0" w:space="0" w:color="D3D3D3"/>
                            </w:tcBorders>
                          </w:tcPr>
                          <w:p w14:paraId="4FE2AE65"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464931C8" w14:textId="77777777" w:rsidR="00C54F84" w:rsidRPr="000A0481" w:rsidRDefault="00C54F84" w:rsidP="00C54F84">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01079E60"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1C537EC0" w14:textId="77777777" w:rsidR="00C54F84" w:rsidRPr="000A0481"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1.183</w:t>
                            </w:r>
                          </w:p>
                        </w:tc>
                      </w:tr>
                      <w:tr w:rsidR="00C54F84" w14:paraId="3B983C04" w14:textId="77777777" w:rsidTr="00B20AB0">
                        <w:trPr>
                          <w:cantSplit/>
                        </w:trPr>
                        <w:tc>
                          <w:tcPr>
                            <w:tcW w:w="1982" w:type="dxa"/>
                            <w:tcBorders>
                              <w:left w:val="single" w:sz="0" w:space="0" w:color="D3D3D3"/>
                              <w:bottom w:val="single" w:sz="0" w:space="0" w:color="D3D3D3"/>
                              <w:right w:val="single" w:sz="0" w:space="0" w:color="D3D3D3"/>
                            </w:tcBorders>
                          </w:tcPr>
                          <w:p w14:paraId="0822E98B" w14:textId="77777777" w:rsidR="00C54F84" w:rsidRPr="00C95312" w:rsidRDefault="00C54F84" w:rsidP="00C54F84">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1843" w:type="dxa"/>
                            <w:tcBorders>
                              <w:left w:val="single" w:sz="0" w:space="0" w:color="D3D3D3"/>
                              <w:bottom w:val="single" w:sz="0" w:space="0" w:color="D3D3D3"/>
                              <w:right w:val="single" w:sz="0" w:space="0" w:color="D3D3D3"/>
                            </w:tcBorders>
                          </w:tcPr>
                          <w:p w14:paraId="3E663C08"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left w:val="single" w:sz="0" w:space="0" w:color="D3D3D3"/>
                              <w:bottom w:val="single" w:sz="0" w:space="0" w:color="D3D3D3"/>
                              <w:right w:val="single" w:sz="0" w:space="0" w:color="D3D3D3"/>
                            </w:tcBorders>
                          </w:tcPr>
                          <w:p w14:paraId="7319E422"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0.18</w:t>
                            </w:r>
                          </w:p>
                        </w:tc>
                        <w:tc>
                          <w:tcPr>
                            <w:tcW w:w="1842" w:type="dxa"/>
                            <w:tcBorders>
                              <w:left w:val="single" w:sz="0" w:space="0" w:color="D3D3D3"/>
                              <w:bottom w:val="single" w:sz="0" w:space="0" w:color="D3D3D3"/>
                              <w:right w:val="single" w:sz="0" w:space="0" w:color="D3D3D3"/>
                            </w:tcBorders>
                          </w:tcPr>
                          <w:p w14:paraId="4351D567"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0.344</w:t>
                            </w:r>
                          </w:p>
                        </w:tc>
                        <w:tc>
                          <w:tcPr>
                            <w:tcW w:w="1843" w:type="dxa"/>
                            <w:tcBorders>
                              <w:left w:val="single" w:sz="0" w:space="0" w:color="D3D3D3"/>
                              <w:bottom w:val="single" w:sz="0" w:space="0" w:color="D3D3D3"/>
                              <w:right w:val="single" w:sz="0" w:space="0" w:color="D3D3D3"/>
                            </w:tcBorders>
                          </w:tcPr>
                          <w:p w14:paraId="35749D5F"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0.313</w:t>
                            </w:r>
                          </w:p>
                        </w:tc>
                        <w:tc>
                          <w:tcPr>
                            <w:tcW w:w="1701" w:type="dxa"/>
                            <w:tcBorders>
                              <w:left w:val="single" w:sz="0" w:space="0" w:color="D3D3D3"/>
                              <w:bottom w:val="single" w:sz="0" w:space="0" w:color="D3D3D3"/>
                              <w:right w:val="single" w:sz="0" w:space="0" w:color="D3D3D3"/>
                            </w:tcBorders>
                          </w:tcPr>
                          <w:p w14:paraId="55C60DE4"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left w:val="single" w:sz="0" w:space="0" w:color="D3D3D3"/>
                              <w:bottom w:val="single" w:sz="0" w:space="0" w:color="D3D3D3"/>
                              <w:right w:val="single" w:sz="0" w:space="0" w:color="D3D3D3"/>
                            </w:tcBorders>
                          </w:tcPr>
                          <w:p w14:paraId="2A0FCF80"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C54F84" w14:paraId="62145E88" w14:textId="77777777" w:rsidTr="00B20AB0">
                        <w:trPr>
                          <w:cantSplit/>
                        </w:trPr>
                        <w:tc>
                          <w:tcPr>
                            <w:tcW w:w="1982" w:type="dxa"/>
                            <w:tcBorders>
                              <w:top w:val="single" w:sz="0" w:space="0" w:color="D3D3D3"/>
                              <w:left w:val="single" w:sz="0" w:space="0" w:color="D3D3D3"/>
                              <w:bottom w:val="single" w:sz="2" w:space="0" w:color="D3D3D3"/>
                              <w:right w:val="single" w:sz="0" w:space="0" w:color="D3D3D3"/>
                            </w:tcBorders>
                          </w:tcPr>
                          <w:p w14:paraId="5A43291D" w14:textId="77777777" w:rsidR="00C54F84" w:rsidRPr="00C95312" w:rsidRDefault="00C54F84" w:rsidP="00C54F84">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1843" w:type="dxa"/>
                            <w:tcBorders>
                              <w:top w:val="single" w:sz="0" w:space="0" w:color="D3D3D3"/>
                              <w:left w:val="single" w:sz="0" w:space="0" w:color="D3D3D3"/>
                              <w:bottom w:val="single" w:sz="2" w:space="0" w:color="D3D3D3"/>
                              <w:right w:val="single" w:sz="0" w:space="0" w:color="D3D3D3"/>
                            </w:tcBorders>
                          </w:tcPr>
                          <w:p w14:paraId="5D8D1832" w14:textId="77777777" w:rsidR="00C54F84" w:rsidRPr="00042F13" w:rsidRDefault="00C54F84" w:rsidP="00C54F84">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08E62E21"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0.093</w:t>
                            </w:r>
                          </w:p>
                        </w:tc>
                        <w:tc>
                          <w:tcPr>
                            <w:tcW w:w="1842" w:type="dxa"/>
                            <w:tcBorders>
                              <w:top w:val="single" w:sz="0" w:space="0" w:color="D3D3D3"/>
                              <w:left w:val="single" w:sz="0" w:space="0" w:color="D3D3D3"/>
                              <w:bottom w:val="single" w:sz="2" w:space="0" w:color="D3D3D3"/>
                              <w:right w:val="single" w:sz="0" w:space="0" w:color="D3D3D3"/>
                            </w:tcBorders>
                          </w:tcPr>
                          <w:p w14:paraId="0184540D"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0.168</w:t>
                            </w:r>
                          </w:p>
                        </w:tc>
                        <w:tc>
                          <w:tcPr>
                            <w:tcW w:w="1843" w:type="dxa"/>
                            <w:tcBorders>
                              <w:top w:val="single" w:sz="0" w:space="0" w:color="D3D3D3"/>
                              <w:left w:val="single" w:sz="0" w:space="0" w:color="D3D3D3"/>
                              <w:bottom w:val="single" w:sz="2" w:space="0" w:color="D3D3D3"/>
                              <w:right w:val="single" w:sz="0" w:space="0" w:color="D3D3D3"/>
                            </w:tcBorders>
                          </w:tcPr>
                          <w:p w14:paraId="4C9922B5"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0.169</w:t>
                            </w:r>
                          </w:p>
                        </w:tc>
                        <w:tc>
                          <w:tcPr>
                            <w:tcW w:w="1701" w:type="dxa"/>
                            <w:tcBorders>
                              <w:top w:val="single" w:sz="0" w:space="0" w:color="D3D3D3"/>
                              <w:left w:val="single" w:sz="0" w:space="0" w:color="D3D3D3"/>
                              <w:bottom w:val="single" w:sz="2" w:space="0" w:color="D3D3D3"/>
                              <w:right w:val="single" w:sz="0" w:space="0" w:color="D3D3D3"/>
                            </w:tcBorders>
                          </w:tcPr>
                          <w:p w14:paraId="29D54522"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0" w:space="0" w:color="D3D3D3"/>
                              <w:left w:val="single" w:sz="0" w:space="0" w:color="D3D3D3"/>
                              <w:bottom w:val="single" w:sz="2" w:space="0" w:color="D3D3D3"/>
                              <w:right w:val="single" w:sz="0" w:space="0" w:color="D3D3D3"/>
                            </w:tcBorders>
                          </w:tcPr>
                          <w:p w14:paraId="75CA0450" w14:textId="77777777" w:rsidR="00C54F84" w:rsidRPr="00E845AB" w:rsidRDefault="00C54F84" w:rsidP="00C54F84">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C54F84" w14:paraId="000B4424" w14:textId="77777777" w:rsidTr="00B20AB0">
                        <w:trPr>
                          <w:cantSplit/>
                        </w:trPr>
                        <w:tc>
                          <w:tcPr>
                            <w:tcW w:w="1982" w:type="dxa"/>
                            <w:tcBorders>
                              <w:top w:val="single" w:sz="2" w:space="0" w:color="D3D3D3"/>
                              <w:left w:val="single" w:sz="2" w:space="0" w:color="D3D3D3"/>
                              <w:bottom w:val="single" w:sz="4" w:space="0" w:color="auto"/>
                              <w:right w:val="single" w:sz="2" w:space="0" w:color="D3D3D3"/>
                            </w:tcBorders>
                          </w:tcPr>
                          <w:p w14:paraId="427B6FC8" w14:textId="77777777" w:rsidR="00C54F84" w:rsidRPr="00C95312" w:rsidRDefault="00C54F84" w:rsidP="00C54F84">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843" w:type="dxa"/>
                            <w:tcBorders>
                              <w:top w:val="single" w:sz="2" w:space="0" w:color="D3D3D3"/>
                              <w:left w:val="single" w:sz="2" w:space="0" w:color="D3D3D3"/>
                              <w:bottom w:val="single" w:sz="4" w:space="0" w:color="auto"/>
                              <w:right w:val="single" w:sz="2" w:space="0" w:color="D3D3D3"/>
                            </w:tcBorders>
                          </w:tcPr>
                          <w:p w14:paraId="147C2679" w14:textId="77777777" w:rsidR="00C54F84" w:rsidRPr="00042F13" w:rsidRDefault="00C54F84" w:rsidP="00C54F84">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top w:val="single" w:sz="2" w:space="0" w:color="D3D3D3"/>
                              <w:left w:val="single" w:sz="2" w:space="0" w:color="D3D3D3"/>
                              <w:bottom w:val="single" w:sz="4" w:space="0" w:color="auto"/>
                              <w:right w:val="single" w:sz="2" w:space="0" w:color="D3D3D3"/>
                            </w:tcBorders>
                          </w:tcPr>
                          <w:p w14:paraId="79DCA920"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0.202</w:t>
                            </w:r>
                          </w:p>
                        </w:tc>
                        <w:tc>
                          <w:tcPr>
                            <w:tcW w:w="1842" w:type="dxa"/>
                            <w:tcBorders>
                              <w:top w:val="single" w:sz="2" w:space="0" w:color="D3D3D3"/>
                              <w:left w:val="single" w:sz="2" w:space="0" w:color="D3D3D3"/>
                              <w:bottom w:val="single" w:sz="4" w:space="0" w:color="auto"/>
                              <w:right w:val="single" w:sz="2" w:space="0" w:color="D3D3D3"/>
                            </w:tcBorders>
                          </w:tcPr>
                          <w:p w14:paraId="2151212B"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0.383</w:t>
                            </w:r>
                          </w:p>
                        </w:tc>
                        <w:tc>
                          <w:tcPr>
                            <w:tcW w:w="1843" w:type="dxa"/>
                            <w:tcBorders>
                              <w:top w:val="single" w:sz="2" w:space="0" w:color="D3D3D3"/>
                              <w:left w:val="single" w:sz="2" w:space="0" w:color="D3D3D3"/>
                              <w:bottom w:val="single" w:sz="4" w:space="0" w:color="auto"/>
                              <w:right w:val="single" w:sz="2" w:space="0" w:color="D3D3D3"/>
                            </w:tcBorders>
                          </w:tcPr>
                          <w:p w14:paraId="407241DE"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0.355</w:t>
                            </w:r>
                          </w:p>
                        </w:tc>
                        <w:tc>
                          <w:tcPr>
                            <w:tcW w:w="1701" w:type="dxa"/>
                            <w:tcBorders>
                              <w:top w:val="single" w:sz="2" w:space="0" w:color="D3D3D3"/>
                              <w:left w:val="single" w:sz="2" w:space="0" w:color="D3D3D3"/>
                              <w:bottom w:val="single" w:sz="4" w:space="0" w:color="auto"/>
                              <w:right w:val="single" w:sz="2" w:space="0" w:color="D3D3D3"/>
                            </w:tcBorders>
                          </w:tcPr>
                          <w:p w14:paraId="7A55B3EB"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top w:val="single" w:sz="2" w:space="0" w:color="D3D3D3"/>
                              <w:left w:val="single" w:sz="2" w:space="0" w:color="D3D3D3"/>
                              <w:bottom w:val="single" w:sz="4" w:space="0" w:color="auto"/>
                              <w:right w:val="single" w:sz="2" w:space="0" w:color="D3D3D3"/>
                            </w:tcBorders>
                          </w:tcPr>
                          <w:p w14:paraId="44E42925" w14:textId="77777777" w:rsidR="00C54F84" w:rsidRPr="00E845AB" w:rsidRDefault="00C54F84" w:rsidP="00C54F84">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C54F84" w14:paraId="562F3D77" w14:textId="77777777" w:rsidTr="00B20AB0">
                        <w:trPr>
                          <w:cantSplit/>
                        </w:trPr>
                        <w:tc>
                          <w:tcPr>
                            <w:tcW w:w="1982" w:type="dxa"/>
                            <w:tcBorders>
                              <w:top w:val="single" w:sz="4" w:space="0" w:color="auto"/>
                              <w:left w:val="single" w:sz="0" w:space="0" w:color="D3D3D3"/>
                              <w:bottom w:val="single" w:sz="2" w:space="0" w:color="D3D3D3"/>
                              <w:right w:val="single" w:sz="0" w:space="0" w:color="D3D3D3"/>
                            </w:tcBorders>
                          </w:tcPr>
                          <w:p w14:paraId="4B41C86F"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35B31C5F" w14:textId="77777777" w:rsidR="00C54F84" w:rsidRPr="00C95312" w:rsidRDefault="00C54F84" w:rsidP="00C54F84">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4" w:space="0" w:color="auto"/>
                              <w:left w:val="single" w:sz="0" w:space="0" w:color="D3D3D3"/>
                              <w:bottom w:val="single" w:sz="2" w:space="0" w:color="D3D3D3"/>
                              <w:right w:val="single" w:sz="0" w:space="0" w:color="D3D3D3"/>
                            </w:tcBorders>
                          </w:tcPr>
                          <w:p w14:paraId="33544C05"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43F517AF" w14:textId="77777777" w:rsidR="00C54F84" w:rsidRPr="00042F13"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2C9A736F"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37</w:t>
                            </w:r>
                          </w:p>
                          <w:p w14:paraId="3C4B4184"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7,16,26,6</w:t>
                            </w:r>
                            <w:r w:rsidRPr="00042F13">
                              <w:rPr>
                                <w:rFonts w:ascii="Times New Roman" w:hAnsi="Times New Roman" w:cs="Times New Roman"/>
                                <w:sz w:val="18"/>
                                <w:szCs w:val="18"/>
                              </w:rPr>
                              <w:t>)</w:t>
                            </w:r>
                          </w:p>
                        </w:tc>
                        <w:tc>
                          <w:tcPr>
                            <w:tcW w:w="1842" w:type="dxa"/>
                            <w:tcBorders>
                              <w:top w:val="single" w:sz="4" w:space="0" w:color="auto"/>
                              <w:left w:val="single" w:sz="0" w:space="0" w:color="D3D3D3"/>
                              <w:bottom w:val="single" w:sz="2" w:space="0" w:color="D3D3D3"/>
                              <w:right w:val="single" w:sz="0" w:space="0" w:color="D3D3D3"/>
                            </w:tcBorders>
                          </w:tcPr>
                          <w:p w14:paraId="2E1D36C7"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31CB3142"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5B2D76F5"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7A3987DE"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0C1E3AF3"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7EC833F2"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617DC98B"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42</w:t>
                            </w:r>
                          </w:p>
                          <w:p w14:paraId="31A9B270"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r>
                      <w:tr w:rsidR="00C54F84" w14:paraId="374D7531" w14:textId="77777777" w:rsidTr="00B20AB0">
                        <w:trPr>
                          <w:cantSplit/>
                        </w:trPr>
                        <w:tc>
                          <w:tcPr>
                            <w:tcW w:w="1982" w:type="dxa"/>
                            <w:tcBorders>
                              <w:top w:val="single" w:sz="2" w:space="0" w:color="D3D3D3"/>
                              <w:left w:val="single" w:sz="2" w:space="0" w:color="D3D3D3"/>
                              <w:bottom w:val="single" w:sz="4" w:space="0" w:color="auto"/>
                              <w:right w:val="single" w:sz="2" w:space="0" w:color="D3D3D3"/>
                            </w:tcBorders>
                          </w:tcPr>
                          <w:p w14:paraId="6D55E2B5"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12E729DA" w14:textId="77777777" w:rsidR="00C54F84" w:rsidRPr="00C95312" w:rsidRDefault="00C54F84" w:rsidP="00C54F84">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2" w:space="0" w:color="D3D3D3"/>
                              <w:left w:val="single" w:sz="2" w:space="0" w:color="D3D3D3"/>
                              <w:bottom w:val="single" w:sz="4" w:space="0" w:color="auto"/>
                              <w:right w:val="single" w:sz="2" w:space="0" w:color="D3D3D3"/>
                            </w:tcBorders>
                          </w:tcPr>
                          <w:p w14:paraId="493D397B"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4CD300BE" w14:textId="77777777" w:rsidR="00C54F84" w:rsidRPr="00042F13"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55D069CA" w14:textId="77777777" w:rsidR="00C54F84"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108</w:t>
                            </w:r>
                          </w:p>
                          <w:p w14:paraId="37775262"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8,26,56,18</w:t>
                            </w:r>
                            <w:r w:rsidRPr="00042F13">
                              <w:rPr>
                                <w:rFonts w:ascii="Times New Roman" w:hAnsi="Times New Roman" w:cs="Times New Roman"/>
                                <w:sz w:val="18"/>
                                <w:szCs w:val="18"/>
                              </w:rPr>
                              <w:t>)</w:t>
                            </w:r>
                          </w:p>
                        </w:tc>
                        <w:tc>
                          <w:tcPr>
                            <w:tcW w:w="1842" w:type="dxa"/>
                            <w:tcBorders>
                              <w:top w:val="single" w:sz="2" w:space="0" w:color="D3D3D3"/>
                              <w:left w:val="single" w:sz="2" w:space="0" w:color="D3D3D3"/>
                              <w:bottom w:val="single" w:sz="4" w:space="0" w:color="auto"/>
                              <w:right w:val="single" w:sz="2" w:space="0" w:color="D3D3D3"/>
                            </w:tcBorders>
                          </w:tcPr>
                          <w:p w14:paraId="77A057EF"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5D5A5FF6"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6F204F2F"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458AB0B7"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74AA3305"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40743F27"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46A78A38" w14:textId="77777777" w:rsidR="00C54F84" w:rsidRPr="00042F13" w:rsidRDefault="00C54F84" w:rsidP="00C54F84">
                            <w:pPr>
                              <w:keepNext/>
                              <w:spacing w:after="60"/>
                              <w:rPr>
                                <w:rFonts w:ascii="Times New Roman" w:hAnsi="Times New Roman" w:cs="Times New Roman"/>
                                <w:sz w:val="18"/>
                                <w:szCs w:val="18"/>
                              </w:rPr>
                            </w:pPr>
                            <w:r>
                              <w:rPr>
                                <w:rFonts w:ascii="Times New Roman" w:hAnsi="Times New Roman" w:cs="Times New Roman"/>
                                <w:sz w:val="18"/>
                                <w:szCs w:val="18"/>
                              </w:rPr>
                              <w:t>144</w:t>
                            </w:r>
                          </w:p>
                          <w:p w14:paraId="246E5206" w14:textId="77777777" w:rsidR="00C54F84" w:rsidRPr="00897E0A" w:rsidRDefault="00C54F84" w:rsidP="00C54F84">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r>
                    </w:tbl>
                    <w:p w14:paraId="67C4BD54" w14:textId="7B350C08" w:rsidR="00C54F84" w:rsidRPr="00EA2599" w:rsidRDefault="00C54F84" w:rsidP="00C54F84">
                      <w:r w:rsidRPr="00EA2599">
                        <w:rPr>
                          <w:i/>
                          <w:sz w:val="20"/>
                        </w:rPr>
                        <w:t>Note</w:t>
                      </w:r>
                      <w:r w:rsidRPr="00EA2599">
                        <w:rPr>
                          <w:sz w:val="20"/>
                        </w:rPr>
                        <w:t xml:space="preserve">: HYEMA = </w:t>
                      </w:r>
                      <w:proofErr w:type="spellStart"/>
                      <w:r w:rsidRPr="00EA2599">
                        <w:rPr>
                          <w:sz w:val="20"/>
                        </w:rPr>
                        <w:t>HYbrid</w:t>
                      </w:r>
                      <w:proofErr w:type="spellEnd"/>
                      <w:r w:rsidRPr="00EA2599">
                        <w:rPr>
                          <w:sz w:val="16"/>
                        </w:rPr>
                        <w:t xml:space="preserve"> </w:t>
                      </w:r>
                      <w:r w:rsidRPr="00EA2599">
                        <w:rPr>
                          <w:sz w:val="20"/>
                        </w:rPr>
                        <w:t>Extended Meta-Analysis.</w:t>
                      </w:r>
                      <w:r w:rsidR="00342235">
                        <w:rPr>
                          <w:sz w:val="20"/>
                        </w:rPr>
                        <w:t xml:space="preserve"> </w:t>
                      </w:r>
                      <w:r w:rsidRPr="00EA2599">
                        <w:rPr>
                          <w:sz w:val="20"/>
                        </w:rPr>
                        <w:br/>
                      </w:r>
                      <w:r w:rsidRPr="00EA2599">
                        <w:rPr>
                          <w:sz w:val="20"/>
                          <w:vertAlign w:val="superscript"/>
                        </w:rPr>
                        <w:t>a</w:t>
                      </w:r>
                      <w:r w:rsidRPr="00EA2599">
                        <w:rPr>
                          <w:sz w:val="20"/>
                        </w:rPr>
                        <w:t xml:space="preserve"> Controlled for preregistration; </w:t>
                      </w:r>
                      <w:r w:rsidRPr="00EA2599">
                        <w:rPr>
                          <w:sz w:val="20"/>
                          <w:vertAlign w:val="superscript"/>
                        </w:rPr>
                        <w:t xml:space="preserve">b </w:t>
                      </w:r>
                      <w:r w:rsidRPr="00EA2599">
                        <w:rPr>
                          <w:sz w:val="20"/>
                        </w:rPr>
                        <w:t xml:space="preserve">Cluster bootstrap </w:t>
                      </w:r>
                      <w:r w:rsidRPr="00EA2599">
                        <w:rPr>
                          <w:i/>
                          <w:sz w:val="20"/>
                        </w:rPr>
                        <w:t>p</w:t>
                      </w:r>
                      <w:r w:rsidRPr="00EA2599">
                        <w:rPr>
                          <w:sz w:val="20"/>
                        </w:rPr>
                        <w:t xml:space="preserve">-value; </w:t>
                      </w:r>
                      <w:r w:rsidRPr="00EA2599">
                        <w:rPr>
                          <w:sz w:val="20"/>
                          <w:vertAlign w:val="superscript"/>
                        </w:rPr>
                        <w:t>c</w:t>
                      </w:r>
                      <w:r w:rsidRPr="00EA2599">
                        <w:rPr>
                          <w:sz w:val="20"/>
                        </w:rPr>
                        <w:t xml:space="preserve"> Cluster wild bootstrap </w:t>
                      </w:r>
                      <w:r w:rsidRPr="00EA2599">
                        <w:rPr>
                          <w:i/>
                          <w:sz w:val="20"/>
                        </w:rPr>
                        <w:t>p-</w:t>
                      </w:r>
                      <w:r w:rsidRPr="00EA2599">
                        <w:rPr>
                          <w:sz w:val="20"/>
                        </w:rPr>
                        <w:t>value</w:t>
                      </w:r>
                    </w:p>
                    <w:p w14:paraId="203DF41C" w14:textId="77777777" w:rsidR="00C54F84" w:rsidRDefault="00C54F84"/>
                  </w:txbxContent>
                </v:textbox>
                <w10:wrap type="square" anchorx="margin"/>
              </v:shape>
            </w:pict>
          </mc:Fallback>
        </mc:AlternateContent>
      </w:r>
      <w:r>
        <w:rPr>
          <w:rFonts w:eastAsia="Times New Roman"/>
          <w:lang w:val="en-US"/>
        </w:rPr>
        <w:br w:type="page"/>
      </w:r>
    </w:p>
    <w:p w14:paraId="015FE4F9" w14:textId="77777777" w:rsidR="0090777A" w:rsidRDefault="0090777A">
      <w:pPr>
        <w:rPr>
          <w:rFonts w:eastAsia="Times New Roman"/>
          <w:lang w:val="en-US"/>
        </w:rPr>
      </w:pPr>
    </w:p>
    <w:p w14:paraId="3FB89724" w14:textId="77777777" w:rsidR="004D0E52" w:rsidRPr="003A20EF" w:rsidRDefault="004D0E52" w:rsidP="0011581F">
      <w:pPr>
        <w:divId w:val="1141578823"/>
        <w:rPr>
          <w:rFonts w:eastAsia="Times New Roman"/>
          <w:lang w:val="en-US"/>
        </w:rPr>
      </w:pPr>
    </w:p>
    <w:p w14:paraId="76597815" w14:textId="6544476D" w:rsidR="003862F9" w:rsidRPr="00AF0241" w:rsidRDefault="00C37244">
      <w:pPr>
        <w:pStyle w:val="Heading2"/>
        <w:divId w:val="1141578823"/>
        <w:rPr>
          <w:rFonts w:eastAsia="Times New Roman"/>
        </w:rPr>
      </w:pPr>
      <w:r w:rsidRPr="00AF0241">
        <w:rPr>
          <w:rFonts w:eastAsia="Times New Roman"/>
        </w:rPr>
        <w:t>Characteristics of included studies</w:t>
      </w:r>
      <w:r w:rsidR="0044785D">
        <w:rPr>
          <w:rFonts w:eastAsia="Times New Roman"/>
        </w:rPr>
        <w:t xml:space="preserve"> in meta-analysis</w:t>
      </w:r>
      <w:r w:rsidRPr="00AF0241">
        <w:rPr>
          <w:rFonts w:eastAsia="Times New Roman"/>
        </w:rPr>
        <w:t xml:space="preserve"> </w:t>
      </w:r>
    </w:p>
    <w:p w14:paraId="5B7771F3" w14:textId="1D2855DF" w:rsidR="00A50537" w:rsidRPr="00A50537" w:rsidRDefault="00A50537">
      <w:pPr>
        <w:pStyle w:val="Heading2"/>
        <w:divId w:val="1319726607"/>
        <w:rPr>
          <w:rFonts w:eastAsia="Times New Roman"/>
          <w:b w:val="0"/>
          <w:sz w:val="24"/>
          <w:szCs w:val="24"/>
        </w:rPr>
      </w:pPr>
      <w:bookmarkStart w:id="86" w:name="CHARACTERISTICS_OF_EXCLUDED_STUDIES"/>
      <w:bookmarkEnd w:id="86"/>
      <w:r w:rsidRPr="00A50537">
        <w:rPr>
          <w:rFonts w:eastAsia="Times New Roman"/>
          <w:b w:val="0"/>
          <w:sz w:val="24"/>
          <w:szCs w:val="24"/>
        </w:rPr>
        <w:t xml:space="preserve">See </w:t>
      </w:r>
      <w:r w:rsidR="009B1D72">
        <w:rPr>
          <w:rFonts w:eastAsia="Times New Roman"/>
          <w:b w:val="0"/>
          <w:sz w:val="24"/>
          <w:szCs w:val="24"/>
        </w:rPr>
        <w:t xml:space="preserve">the </w:t>
      </w:r>
      <w:r w:rsidRPr="009B1D72">
        <w:rPr>
          <w:rFonts w:eastAsia="Times New Roman"/>
          <w:b w:val="0"/>
          <w:sz w:val="24"/>
          <w:szCs w:val="24"/>
        </w:rPr>
        <w:t>appendix descriptive table</w:t>
      </w:r>
    </w:p>
    <w:p w14:paraId="57E95FEB" w14:textId="7DFCF63B" w:rsidR="003862F9" w:rsidRPr="00AF0241" w:rsidRDefault="00C37244">
      <w:pPr>
        <w:pStyle w:val="Heading2"/>
        <w:divId w:val="1319726607"/>
        <w:rPr>
          <w:rFonts w:eastAsia="Times New Roman"/>
        </w:rPr>
      </w:pPr>
      <w:r w:rsidRPr="00AF0241">
        <w:rPr>
          <w:rFonts w:eastAsia="Times New Roman"/>
        </w:rPr>
        <w:t xml:space="preserve">Characteristics of excluded studies </w:t>
      </w:r>
      <w:r w:rsidR="0044785D">
        <w:rPr>
          <w:rFonts w:eastAsia="Times New Roman"/>
        </w:rPr>
        <w:t>in meta-analysis</w:t>
      </w:r>
    </w:p>
    <w:p w14:paraId="41BB953C" w14:textId="1D708BE2" w:rsidR="00A50537" w:rsidRPr="00A50537" w:rsidRDefault="00A50537" w:rsidP="009B1D72">
      <w:pPr>
        <w:divId w:val="1541551639"/>
        <w:rPr>
          <w:rFonts w:eastAsia="Times New Roman"/>
        </w:rPr>
      </w:pPr>
      <w:bookmarkStart w:id="87" w:name="CHARACTERISTICS_OF_AWAITING_STUDIES"/>
      <w:bookmarkEnd w:id="87"/>
      <w:r w:rsidRPr="009B1D72">
        <w:rPr>
          <w:rFonts w:eastAsia="Times New Roman"/>
        </w:rPr>
        <w:t xml:space="preserve">See </w:t>
      </w:r>
      <w:r w:rsidR="009B1D72">
        <w:rPr>
          <w:rFonts w:eastAsia="Times New Roman"/>
        </w:rPr>
        <w:t xml:space="preserve">the </w:t>
      </w:r>
      <w:r w:rsidRPr="009B1D72">
        <w:rPr>
          <w:rFonts w:eastAsia="Times New Roman"/>
        </w:rPr>
        <w:t xml:space="preserve">appendix </w:t>
      </w:r>
      <w:r w:rsidR="009B1D72">
        <w:rPr>
          <w:rFonts w:eastAsia="Times New Roman"/>
        </w:rPr>
        <w:t>D</w:t>
      </w:r>
      <w:r w:rsidRPr="009B1D72">
        <w:rPr>
          <w:rFonts w:eastAsia="Times New Roman"/>
        </w:rPr>
        <w:t>ouble-group</w:t>
      </w:r>
      <w:r w:rsidR="009B1D72">
        <w:rPr>
          <w:rFonts w:eastAsia="Times New Roman"/>
        </w:rPr>
        <w:t>-</w:t>
      </w:r>
      <w:r w:rsidRPr="009B1D72">
        <w:rPr>
          <w:rFonts w:eastAsia="Times New Roman"/>
        </w:rPr>
        <w:t>based interventions</w:t>
      </w:r>
    </w:p>
    <w:p w14:paraId="46FC8736" w14:textId="77777777" w:rsidR="003862F9" w:rsidRDefault="00C37244" w:rsidP="00A30248">
      <w:pPr>
        <w:pStyle w:val="Heading2"/>
        <w:divId w:val="186064271"/>
        <w:rPr>
          <w:rFonts w:eastAsia="Times New Roman"/>
        </w:rPr>
      </w:pPr>
      <w:bookmarkStart w:id="88" w:name="SOF_TABLES"/>
      <w:bookmarkEnd w:id="88"/>
      <w:r w:rsidRPr="00AF0241">
        <w:rPr>
          <w:rFonts w:eastAsia="Times New Roman"/>
        </w:rPr>
        <w:t xml:space="preserve">Summary of findings tables </w:t>
      </w:r>
    </w:p>
    <w:p w14:paraId="7DAEADE2" w14:textId="24A3A338" w:rsidR="009B1D72" w:rsidRPr="00AF0241" w:rsidRDefault="009B1D72" w:rsidP="009B1D72">
      <w:pPr>
        <w:divId w:val="186064271"/>
        <w:rPr>
          <w:rFonts w:eastAsia="Times New Roman"/>
        </w:rPr>
      </w:pPr>
      <w:r>
        <w:rPr>
          <w:rFonts w:eastAsia="Times New Roman"/>
        </w:rPr>
        <w:t>See above</w:t>
      </w:r>
    </w:p>
    <w:p w14:paraId="60DC0C7E" w14:textId="77777777" w:rsidR="003862F9" w:rsidRDefault="00C37244" w:rsidP="00A30248">
      <w:pPr>
        <w:pStyle w:val="Heading2"/>
        <w:divId w:val="216824598"/>
        <w:rPr>
          <w:rFonts w:eastAsia="Times New Roman"/>
        </w:rPr>
      </w:pPr>
      <w:bookmarkStart w:id="89" w:name="ADDITIONAL_TABLES"/>
      <w:bookmarkEnd w:id="89"/>
      <w:r w:rsidRPr="00AF0241">
        <w:rPr>
          <w:rFonts w:eastAsia="Times New Roman"/>
        </w:rPr>
        <w:t xml:space="preserve">Additional tables </w:t>
      </w:r>
    </w:p>
    <w:p w14:paraId="09D837E2" w14:textId="15613944" w:rsidR="009B1D72" w:rsidRPr="00AF0241" w:rsidRDefault="009B1D72" w:rsidP="009B1D72">
      <w:pPr>
        <w:divId w:val="216824598"/>
        <w:rPr>
          <w:rFonts w:eastAsia="Times New Roman"/>
        </w:rPr>
      </w:pPr>
      <w:r>
        <w:rPr>
          <w:rFonts w:eastAsia="Times New Roman"/>
        </w:rPr>
        <w:t>See above</w:t>
      </w:r>
    </w:p>
    <w:p w14:paraId="74D815F6" w14:textId="76198349" w:rsidR="003862F9" w:rsidRDefault="00C37244" w:rsidP="006B0089">
      <w:pPr>
        <w:pStyle w:val="Heading3"/>
        <w:divId w:val="195656162"/>
        <w:rPr>
          <w:shd w:val="clear" w:color="auto" w:fill="FFFFFF"/>
        </w:rPr>
      </w:pPr>
      <w:bookmarkStart w:id="90" w:name="TBL-01"/>
      <w:bookmarkEnd w:id="90"/>
      <w:r w:rsidRPr="00AF0241">
        <w:rPr>
          <w:rFonts w:eastAsia="Times New Roman"/>
        </w:rPr>
        <w:t xml:space="preserve">Table example: </w:t>
      </w:r>
      <w:r w:rsidR="00487DDF" w:rsidRPr="00AF0241">
        <w:rPr>
          <w:shd w:val="clear" w:color="auto" w:fill="FFFFFF"/>
        </w:rPr>
        <w:t xml:space="preserve">Included studies by document type </w:t>
      </w:r>
    </w:p>
    <w:p w14:paraId="455F10F6" w14:textId="595E53C7" w:rsidR="009B1D72" w:rsidRPr="00AF0241" w:rsidRDefault="009B1D72" w:rsidP="009B1D72">
      <w:pPr>
        <w:divId w:val="195656162"/>
        <w:rPr>
          <w:rFonts w:eastAsia="Times New Roman"/>
        </w:rPr>
      </w:pPr>
      <w:r>
        <w:rPr>
          <w:rFonts w:eastAsia="Times New Roman"/>
        </w:rPr>
        <w:t>See above</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91" w:name="TBL-02"/>
      <w:bookmarkEnd w:id="91"/>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92" w:name="INCLUDED_STUDIES"/>
      <w:bookmarkEnd w:id="92"/>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52"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53"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54"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lastRenderedPageBreak/>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55"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56"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w:t>
      </w:r>
      <w:r w:rsidRPr="00AF0241">
        <w:lastRenderedPageBreak/>
        <w:t xml:space="preserve">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57"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58"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59"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60"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61"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lastRenderedPageBreak/>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62"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0DB775FC" w:rsidR="00876280" w:rsidRPr="00AF0241" w:rsidRDefault="00876280" w:rsidP="00876280">
      <w:pPr>
        <w:spacing w:line="480" w:lineRule="auto"/>
        <w:ind w:left="426" w:hanging="426"/>
        <w:divId w:val="2050178954"/>
      </w:pPr>
      <w:r w:rsidRPr="00AF0241">
        <w:t>Gordon A, Davis PJ, Patterson S, P</w:t>
      </w:r>
      <w:r w:rsidR="00EC3C34">
        <w:tab/>
      </w:r>
      <w:r w:rsidRPr="00AF0241">
        <w:t xml:space="preserve">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63"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124FB2">
        <w:rPr>
          <w:lang w:val="en-US"/>
        </w:rPr>
        <w:lastRenderedPageBreak/>
        <w:t xml:space="preserve">Hagen Roger, </w:t>
      </w:r>
      <w:proofErr w:type="spellStart"/>
      <w:r w:rsidRPr="00124FB2">
        <w:rPr>
          <w:lang w:val="en-US"/>
        </w:rPr>
        <w:t>Nordahl</w:t>
      </w:r>
      <w:proofErr w:type="spellEnd"/>
      <w:r w:rsidRPr="00124FB2">
        <w:rPr>
          <w:lang w:val="en-US"/>
        </w:rPr>
        <w:t xml:space="preserve"> Hans M, Kristiansen Lena, &amp; </w:t>
      </w:r>
      <w:proofErr w:type="spellStart"/>
      <w:r w:rsidRPr="00124FB2">
        <w:rPr>
          <w:lang w:val="en-US"/>
        </w:rPr>
        <w:t>Morken</w:t>
      </w:r>
      <w:proofErr w:type="spellEnd"/>
      <w:r w:rsidRPr="00124FB2">
        <w:rPr>
          <w:lang w:val="en-US"/>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64"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65"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66"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67"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lastRenderedPageBreak/>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68"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69"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70" w:history="1">
        <w:r w:rsidRPr="00AF0241">
          <w:rPr>
            <w:rStyle w:val="Hyperlink"/>
          </w:rPr>
          <w:t>https://doi.org/10.3389/fpsyt.2019.00589</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71"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w:t>
      </w:r>
      <w:r w:rsidRPr="00AF0241">
        <w:lastRenderedPageBreak/>
        <w:t xml:space="preserve">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72"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73"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74"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w:t>
      </w:r>
      <w:r w:rsidRPr="00AF0241">
        <w:lastRenderedPageBreak/>
        <w:t xml:space="preserve">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75"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76"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77"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78"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124FB2">
        <w:lastRenderedPageBreak/>
        <w:t>Rabenstein</w:t>
      </w:r>
      <w:proofErr w:type="spellEnd"/>
      <w:r w:rsidRPr="00124FB2">
        <w:t xml:space="preserve"> R, </w:t>
      </w:r>
      <w:proofErr w:type="spellStart"/>
      <w:r w:rsidRPr="00124FB2">
        <w:t>Pintzinger</w:t>
      </w:r>
      <w:proofErr w:type="spellEnd"/>
      <w:r w:rsidRPr="00124FB2">
        <w:t xml:space="preserve"> N, </w:t>
      </w:r>
      <w:proofErr w:type="spellStart"/>
      <w:r w:rsidRPr="00124FB2">
        <w:t>Knogler</w:t>
      </w:r>
      <w:proofErr w:type="spellEnd"/>
      <w:r w:rsidRPr="00124FB2">
        <w:t xml:space="preserve"> V, </w:t>
      </w:r>
      <w:proofErr w:type="spellStart"/>
      <w:r w:rsidRPr="00124FB2">
        <w:t>Kirnbauer</w:t>
      </w:r>
      <w:proofErr w:type="spellEnd"/>
      <w:r w:rsidRPr="00124FB2">
        <w:t xml:space="preserve"> V, Lenz G, &amp; </w:t>
      </w:r>
      <w:proofErr w:type="spellStart"/>
      <w:r w:rsidRPr="00124FB2">
        <w:t>Schosser</w:t>
      </w:r>
      <w:proofErr w:type="spellEnd"/>
      <w:r w:rsidRPr="00124FB2">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79"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80" w:history="1">
        <w:r w:rsidRPr="00AF0241">
          <w:rPr>
            <w:rStyle w:val="Hyperlink"/>
          </w:rPr>
          <w:t>https://doi.org/10.1016/j.drugalcdep.2013.11.012</w:t>
        </w:r>
      </w:hyperlink>
    </w:p>
    <w:p w14:paraId="4F758AA6" w14:textId="2D68ED16"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Empowering </w:t>
      </w:r>
      <w:r w:rsidR="00613401">
        <w:t>i</w:t>
      </w:r>
      <w:r w:rsidRPr="00AF0241">
        <w:t xml:space="preserve">ndividuals </w:t>
      </w:r>
      <w:r w:rsidR="00613401">
        <w:t>w</w:t>
      </w:r>
      <w:r w:rsidRPr="00AF0241">
        <w:t xml:space="preserve">ith </w:t>
      </w:r>
      <w:r w:rsidR="00613401">
        <w:t>p</w:t>
      </w:r>
      <w:r w:rsidRPr="00AF0241">
        <w:t xml:space="preserve">sychiatric </w:t>
      </w:r>
      <w:r w:rsidR="00613401">
        <w:t>d</w:t>
      </w:r>
      <w:r w:rsidRPr="00AF0241">
        <w:t xml:space="preserve">isabilities to </w:t>
      </w:r>
      <w:r w:rsidR="00613401">
        <w:t>w</w:t>
      </w:r>
      <w:r w:rsidRPr="00AF0241">
        <w:t xml:space="preserve">ork: </w:t>
      </w:r>
      <w:r w:rsidR="00613401">
        <w:t>r</w:t>
      </w:r>
      <w:r w:rsidRPr="00AF0241">
        <w:t xml:space="preserve">esults of a </w:t>
      </w:r>
      <w:r w:rsidR="00613401">
        <w:t>r</w:t>
      </w:r>
      <w:r w:rsidRPr="00AF0241">
        <w:t xml:space="preserve">andomized </w:t>
      </w:r>
      <w:r w:rsidR="00613401">
        <w:t>t</w:t>
      </w:r>
      <w:r w:rsidRPr="00AF0241">
        <w:t xml:space="preserve">rial.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81"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82"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lastRenderedPageBreak/>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83"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84"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85"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86"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87"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124FB2">
        <w:lastRenderedPageBreak/>
        <w:t>Tjaden</w:t>
      </w:r>
      <w:proofErr w:type="spellEnd"/>
      <w:r w:rsidRPr="00124FB2">
        <w:t xml:space="preserve"> C, Mulder CL, den Hollander W, </w:t>
      </w:r>
      <w:proofErr w:type="spellStart"/>
      <w:r w:rsidRPr="00124FB2">
        <w:t>Castelein</w:t>
      </w:r>
      <w:proofErr w:type="spellEnd"/>
      <w:r w:rsidRPr="00124FB2">
        <w:t xml:space="preserve"> S, </w:t>
      </w:r>
      <w:proofErr w:type="spellStart"/>
      <w:r w:rsidRPr="00124FB2">
        <w:t>Delespaul</w:t>
      </w:r>
      <w:proofErr w:type="spellEnd"/>
      <w:r w:rsidRPr="00124FB2">
        <w:t xml:space="preserve"> P, </w:t>
      </w:r>
      <w:proofErr w:type="spellStart"/>
      <w:r w:rsidRPr="00124FB2">
        <w:t>Keet</w:t>
      </w:r>
      <w:proofErr w:type="spellEnd"/>
      <w:r w:rsidRPr="00124FB2">
        <w:t xml:space="preserve"> R, van </w:t>
      </w:r>
      <w:proofErr w:type="spellStart"/>
      <w:r w:rsidRPr="00124FB2">
        <w:t>Weeghel</w:t>
      </w:r>
      <w:proofErr w:type="spellEnd"/>
      <w:r w:rsidRPr="00124FB2">
        <w:t xml:space="preserve"> J, &amp; Kroon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88"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89"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90"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91"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92"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lastRenderedPageBreak/>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93"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94" w:history="1">
        <w:r w:rsidRPr="00AF0241">
          <w:rPr>
            <w:rStyle w:val="Hyperlink"/>
          </w:rPr>
          <w:t>https://doi.org/10.1037/a0028048</w:t>
        </w:r>
      </w:hyperlink>
    </w:p>
    <w:p w14:paraId="44D74302" w14:textId="77777777" w:rsidR="00B14112" w:rsidRPr="00AF0241" w:rsidRDefault="00B14112" w:rsidP="00AF2FE0">
      <w:pPr>
        <w:divId w:val="2050178954"/>
        <w:rPr>
          <w:rFonts w:eastAsia="Times New Roman"/>
        </w:rPr>
      </w:pPr>
    </w:p>
    <w:p w14:paraId="5C16D02A" w14:textId="177DABF7" w:rsidR="003862F9" w:rsidRPr="00AF0241" w:rsidRDefault="00CB2EE7">
      <w:pPr>
        <w:pStyle w:val="Heading2"/>
        <w:divId w:val="585842283"/>
        <w:rPr>
          <w:rFonts w:eastAsia="Times New Roman"/>
        </w:rPr>
      </w:pPr>
      <w:bookmarkStart w:id="93" w:name="EXCLUDED_STUDIES"/>
      <w:bookmarkEnd w:id="93"/>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94" w:name="AWAITING_STUDIES"/>
      <w:bookmarkEnd w:id="94"/>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rFonts w:eastAsia="Times New Roman"/>
        </w:rPr>
      </w:pPr>
      <w:r w:rsidRPr="00AF0241">
        <w:rPr>
          <w:rFonts w:eastAsia="Times New Roman"/>
        </w:rPr>
        <w:t xml:space="preserve">Additional references </w:t>
      </w:r>
    </w:p>
    <w:p w14:paraId="4AEC268F" w14:textId="377D7FE4"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 xml:space="preserve">(4), e1445. </w:t>
      </w:r>
      <w:hyperlink r:id="rId95" w:history="1">
        <w:r w:rsidR="000D02C8" w:rsidRPr="00BA3031">
          <w:rPr>
            <w:rStyle w:val="Hyperlink"/>
            <w:noProof/>
          </w:rPr>
          <w:t>https://doi.org/https://doi.org/10.1002/cl2.1445</w:t>
        </w:r>
      </w:hyperlink>
    </w:p>
    <w:p w14:paraId="3CE73A42" w14:textId="04DAAE0D" w:rsidR="000D02C8" w:rsidRDefault="000D02C8" w:rsidP="00876280">
      <w:pPr>
        <w:widowControl w:val="0"/>
        <w:autoSpaceDE w:val="0"/>
        <w:autoSpaceDN w:val="0"/>
        <w:adjustRightInd w:val="0"/>
        <w:spacing w:line="480" w:lineRule="auto"/>
        <w:ind w:left="480" w:hanging="480"/>
        <w:divId w:val="1321159839"/>
        <w:rPr>
          <w:noProof/>
        </w:rPr>
      </w:pPr>
      <w:r w:rsidRPr="000D02C8">
        <w:rPr>
          <w:noProof/>
        </w:rPr>
        <w:t>Barkowski, S., Schwartze, D., Strauss, B., Burlingame Gary, M., &amp; Rosendahl, J. (2020). Efficacy of group psychotherapy for anxiety disorders: A systematic review and meta-analysis. </w:t>
      </w:r>
      <w:r w:rsidRPr="000D02C8">
        <w:rPr>
          <w:i/>
          <w:iCs/>
          <w:noProof/>
        </w:rPr>
        <w:t>Psychotherapy Research</w:t>
      </w:r>
      <w:r w:rsidRPr="000D02C8">
        <w:rPr>
          <w:noProof/>
        </w:rPr>
        <w:t>, </w:t>
      </w:r>
      <w:r w:rsidRPr="000D02C8">
        <w:rPr>
          <w:b/>
          <w:bCs/>
          <w:noProof/>
        </w:rPr>
        <w:t>30</w:t>
      </w:r>
      <w:r w:rsidRPr="000D02C8">
        <w:rPr>
          <w:noProof/>
        </w:rPr>
        <w:t>(8), 965–982.</w:t>
      </w:r>
    </w:p>
    <w:p w14:paraId="30F31098" w14:textId="7DB5F9D1" w:rsidR="00A61042" w:rsidRDefault="00A61042" w:rsidP="00876280">
      <w:pPr>
        <w:widowControl w:val="0"/>
        <w:autoSpaceDE w:val="0"/>
        <w:autoSpaceDN w:val="0"/>
        <w:adjustRightInd w:val="0"/>
        <w:spacing w:line="480" w:lineRule="auto"/>
        <w:ind w:left="480" w:hanging="480"/>
        <w:divId w:val="1321159839"/>
        <w:rPr>
          <w:noProof/>
        </w:rPr>
      </w:pPr>
      <w:r w:rsidRPr="00A61042">
        <w:rPr>
          <w:noProof/>
        </w:rPr>
        <w:t xml:space="preserve">Bloom, D. E., Cafiero, E. T., Jané-Llopis, E., Abrahams-Gessel, S., Bloom, L. R., Fathima, </w:t>
      </w:r>
      <w:r w:rsidRPr="00A61042">
        <w:rPr>
          <w:noProof/>
        </w:rPr>
        <w:lastRenderedPageBreak/>
        <w:t>S., Feigl, A. B., Gaziano, T., Mowafi, M., Pandya, A., Prettner, K., Rosenberg, L., Seligman, B., Stein, A. Z., &amp; Weinstein, C. (2011). </w:t>
      </w:r>
      <w:r w:rsidRPr="00A61042">
        <w:rPr>
          <w:i/>
          <w:iCs/>
          <w:noProof/>
        </w:rPr>
        <w:t>The global economic burden of non-communicable diseases</w:t>
      </w:r>
      <w:r w:rsidRPr="00A61042">
        <w:rPr>
          <w:noProof/>
        </w:rPr>
        <w:t>. World Economic Forum.</w:t>
      </w:r>
    </w:p>
    <w:p w14:paraId="2AF07A8C" w14:textId="3141F8A2" w:rsidR="00876280"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38097325" w14:textId="419D0ECD" w:rsidR="00471D4D" w:rsidRPr="00471D4D" w:rsidRDefault="00471D4D" w:rsidP="00471D4D">
      <w:pPr>
        <w:pStyle w:val="Bibliography"/>
        <w:divId w:val="1321159839"/>
        <w:rPr>
          <w:lang w:val="en-US"/>
        </w:rPr>
      </w:pPr>
      <w:r w:rsidRPr="00DF0789">
        <w:rPr>
          <w:lang w:val="en-US"/>
        </w:rPr>
        <w:t xml:space="preserve">Borenstein, M., Higgins, J. P. T., Hedges, L. V., &amp; Rothstein, H. R. (2017). Basics of meta-analysis: I2 is not an absolute measure of heterogeneity. </w:t>
      </w:r>
      <w:r w:rsidRPr="00DF0789">
        <w:rPr>
          <w:i/>
          <w:iCs/>
          <w:lang w:val="en-US"/>
        </w:rPr>
        <w:t>Research Synthesis Methods</w:t>
      </w:r>
      <w:r w:rsidRPr="00DF0789">
        <w:rPr>
          <w:lang w:val="en-US"/>
        </w:rPr>
        <w:t xml:space="preserve">, </w:t>
      </w:r>
      <w:r w:rsidRPr="00DF0789">
        <w:rPr>
          <w:i/>
          <w:iCs/>
          <w:lang w:val="en-US"/>
        </w:rPr>
        <w:t>8</w:t>
      </w:r>
      <w:r w:rsidRPr="00DF0789">
        <w:rPr>
          <w:lang w:val="en-US"/>
        </w:rPr>
        <w:t>(1), 5–18. https://doi.org/10.1002/jrsm.1230</w:t>
      </w:r>
    </w:p>
    <w:p w14:paraId="49AA671C" w14:textId="46892A24" w:rsidR="000E3FA4" w:rsidRDefault="000E3FA4" w:rsidP="00876280">
      <w:pPr>
        <w:widowControl w:val="0"/>
        <w:autoSpaceDE w:val="0"/>
        <w:autoSpaceDN w:val="0"/>
        <w:adjustRightInd w:val="0"/>
        <w:spacing w:line="480" w:lineRule="auto"/>
        <w:ind w:left="480" w:hanging="480"/>
        <w:divId w:val="1321159839"/>
        <w:rPr>
          <w:noProof/>
        </w:rPr>
      </w:pPr>
      <w:r w:rsidRPr="000E3FA4">
        <w:rPr>
          <w:noProof/>
        </w:rPr>
        <w:t>Brouwers, E. P. (2020). Social stigma is an underestimated contributing factor to unemployment in people with mental illness or mental health issues: position paper and future directions. </w:t>
      </w:r>
      <w:r w:rsidRPr="000E3FA4">
        <w:rPr>
          <w:i/>
          <w:iCs/>
          <w:noProof/>
        </w:rPr>
        <w:t>BMC psychology</w:t>
      </w:r>
      <w:r w:rsidRPr="000E3FA4">
        <w:rPr>
          <w:noProof/>
        </w:rPr>
        <w:t>, </w:t>
      </w:r>
      <w:r w:rsidRPr="000E3FA4">
        <w:rPr>
          <w:i/>
          <w:iCs/>
          <w:noProof/>
        </w:rPr>
        <w:t>8</w:t>
      </w:r>
      <w:r w:rsidRPr="000E3FA4">
        <w:rPr>
          <w:noProof/>
        </w:rPr>
        <w:t>(1), 36.</w:t>
      </w:r>
    </w:p>
    <w:p w14:paraId="1F44107A" w14:textId="5190A92A" w:rsidR="00491134" w:rsidRDefault="00491134" w:rsidP="00876280">
      <w:pPr>
        <w:widowControl w:val="0"/>
        <w:autoSpaceDE w:val="0"/>
        <w:autoSpaceDN w:val="0"/>
        <w:adjustRightInd w:val="0"/>
        <w:spacing w:line="480" w:lineRule="auto"/>
        <w:ind w:left="480" w:hanging="480"/>
        <w:divId w:val="1321159839"/>
        <w:rPr>
          <w:noProof/>
        </w:rPr>
      </w:pPr>
      <w:r w:rsidRPr="00491134">
        <w:rPr>
          <w:noProof/>
        </w:rPr>
        <w:t>Brown, R. A., &amp; Lewinsohn, P. M. (1984). A psychoeducational approach to the treatment of depression: Comparison of group, individual, and minimal contact procedures. </w:t>
      </w:r>
      <w:r w:rsidRPr="00491134">
        <w:rPr>
          <w:i/>
          <w:iCs/>
          <w:noProof/>
        </w:rPr>
        <w:t>Journal of Consulting and Clinical Psychology</w:t>
      </w:r>
      <w:r w:rsidRPr="00491134">
        <w:rPr>
          <w:noProof/>
        </w:rPr>
        <w:t>, </w:t>
      </w:r>
      <w:r w:rsidRPr="00491134">
        <w:rPr>
          <w:b/>
          <w:bCs/>
          <w:noProof/>
        </w:rPr>
        <w:t>52</w:t>
      </w:r>
      <w:r w:rsidRPr="00491134">
        <w:rPr>
          <w:noProof/>
        </w:rPr>
        <w:t>(5), 774.</w:t>
      </w:r>
    </w:p>
    <w:p w14:paraId="73D8DAB0" w14:textId="77777777" w:rsidR="00814B26" w:rsidRDefault="00814B26" w:rsidP="00814B26">
      <w:pPr>
        <w:widowControl w:val="0"/>
        <w:autoSpaceDE w:val="0"/>
        <w:autoSpaceDN w:val="0"/>
        <w:adjustRightInd w:val="0"/>
        <w:spacing w:line="480" w:lineRule="auto"/>
        <w:ind w:left="480" w:hanging="480"/>
        <w:divId w:val="1321159839"/>
        <w:rPr>
          <w:noProof/>
          <w:lang w:val="en-US"/>
        </w:rPr>
      </w:pPr>
      <w:r w:rsidRPr="00666D2C">
        <w:rPr>
          <w:noProof/>
          <w:lang w:val="en-US"/>
        </w:rPr>
        <w:t>Bøg, M., Filges, T., Brännström, L., Jørgensen Anne-Marie, K., &amp; Fredrikksson Maja, K. (2017). </w:t>
      </w:r>
      <w:r w:rsidRPr="00814B26">
        <w:rPr>
          <w:noProof/>
          <w:lang w:val="en-US"/>
        </w:rPr>
        <w:t>12-step programs for reducing illicit drug use. </w:t>
      </w:r>
      <w:r w:rsidRPr="00814B26">
        <w:rPr>
          <w:i/>
          <w:iCs/>
          <w:noProof/>
          <w:lang w:val="en-US"/>
        </w:rPr>
        <w:t>Campbell Systematic Reviews</w:t>
      </w:r>
      <w:r w:rsidRPr="00814B26">
        <w:rPr>
          <w:noProof/>
          <w:lang w:val="en-US"/>
        </w:rPr>
        <w:t>, </w:t>
      </w:r>
      <w:r w:rsidRPr="00814B26">
        <w:rPr>
          <w:b/>
          <w:bCs/>
          <w:noProof/>
          <w:lang w:val="en-US"/>
        </w:rPr>
        <w:t>13</w:t>
      </w:r>
      <w:r w:rsidRPr="00814B26">
        <w:rPr>
          <w:noProof/>
          <w:lang w:val="en-US"/>
        </w:rPr>
        <w:t>(1), 1–149.</w:t>
      </w:r>
    </w:p>
    <w:p w14:paraId="5B8DE337" w14:textId="7E0EB3D9" w:rsidR="00471D4D" w:rsidRDefault="00471D4D" w:rsidP="00471D4D">
      <w:pPr>
        <w:pStyle w:val="Bibliography"/>
        <w:divId w:val="1321159839"/>
        <w:rPr>
          <w:lang w:val="en-US"/>
        </w:rPr>
      </w:pPr>
      <w:r w:rsidRPr="00DF0789">
        <w:rPr>
          <w:lang w:val="en-US"/>
        </w:rPr>
        <w:t xml:space="preserve">Canty, A., &amp; Ripley, B. (2017). Package ‘boot.’ </w:t>
      </w:r>
      <w:r w:rsidRPr="00DF0789">
        <w:rPr>
          <w:i/>
          <w:iCs/>
          <w:lang w:val="en-US"/>
        </w:rPr>
        <w:t xml:space="preserve">Bootstrap Functions. CRAN R </w:t>
      </w:r>
      <w:proofErr w:type="spellStart"/>
      <w:r w:rsidRPr="00DF0789">
        <w:rPr>
          <w:i/>
          <w:iCs/>
          <w:lang w:val="en-US"/>
        </w:rPr>
        <w:t>Proj</w:t>
      </w:r>
      <w:proofErr w:type="spellEnd"/>
      <w:r w:rsidRPr="00DF0789">
        <w:rPr>
          <w:lang w:val="en-US"/>
        </w:rPr>
        <w:t>.</w:t>
      </w:r>
    </w:p>
    <w:p w14:paraId="7731B466" w14:textId="29A9DA55" w:rsidR="00471D4D" w:rsidRPr="00471D4D" w:rsidRDefault="00471D4D" w:rsidP="00471D4D">
      <w:pPr>
        <w:pStyle w:val="Bibliography"/>
        <w:divId w:val="1321159839"/>
        <w:rPr>
          <w:lang w:val="en-US"/>
        </w:rPr>
      </w:pPr>
      <w:r w:rsidRPr="00DF0789">
        <w:rPr>
          <w:lang w:val="en-US"/>
        </w:rPr>
        <w:t xml:space="preserve">Carter, E. C., </w:t>
      </w:r>
      <w:proofErr w:type="spellStart"/>
      <w:r w:rsidRPr="00DF0789">
        <w:rPr>
          <w:lang w:val="en-US"/>
        </w:rPr>
        <w:t>Schönbrodt</w:t>
      </w:r>
      <w:proofErr w:type="spellEnd"/>
      <w:r w:rsidRPr="00DF0789">
        <w:rPr>
          <w:lang w:val="en-US"/>
        </w:rPr>
        <w:t xml:space="preserve">, F. D., Gervais, W. M., &amp; Hilgard, J. (2019). Correcting for bias in psychology: A comparison of meta-analytic methods. </w:t>
      </w:r>
      <w:r w:rsidRPr="00DF0789">
        <w:rPr>
          <w:i/>
          <w:iCs/>
          <w:lang w:val="en-US"/>
        </w:rPr>
        <w:t>Advances in Methods and Practices in Psychological Science</w:t>
      </w:r>
      <w:r w:rsidRPr="00DF0789">
        <w:rPr>
          <w:lang w:val="en-US"/>
        </w:rPr>
        <w:t xml:space="preserve">, </w:t>
      </w:r>
      <w:r w:rsidRPr="00DF0789">
        <w:rPr>
          <w:i/>
          <w:iCs/>
          <w:lang w:val="en-US"/>
        </w:rPr>
        <w:t>2</w:t>
      </w:r>
      <w:r w:rsidRPr="00DF0789">
        <w:rPr>
          <w:lang w:val="en-US"/>
        </w:rPr>
        <w:t>(2), 115–144. https://doi.org/10.1177/2515245919847196</w:t>
      </w:r>
    </w:p>
    <w:p w14:paraId="0C61EE7F" w14:textId="3F567BD1" w:rsidR="00C66EBC" w:rsidRDefault="00C66EBC" w:rsidP="00814B26">
      <w:pPr>
        <w:widowControl w:val="0"/>
        <w:autoSpaceDE w:val="0"/>
        <w:autoSpaceDN w:val="0"/>
        <w:adjustRightInd w:val="0"/>
        <w:spacing w:line="480" w:lineRule="auto"/>
        <w:ind w:left="480" w:hanging="480"/>
        <w:divId w:val="1321159839"/>
        <w:rPr>
          <w:noProof/>
        </w:rPr>
      </w:pPr>
      <w:r w:rsidRPr="00C66EBC">
        <w:rPr>
          <w:noProof/>
        </w:rPr>
        <w:lastRenderedPageBreak/>
        <w:t>Castle, D., Berk, M., Berk, L., Lauder, S., Chamberlain, J., &amp; Gilbert, M. (2007). Pilot of group intervention for bipolar disorder. </w:t>
      </w:r>
      <w:r w:rsidRPr="00C66EBC">
        <w:rPr>
          <w:i/>
          <w:iCs/>
          <w:noProof/>
        </w:rPr>
        <w:t>International Journal of Psychiatry in Clinical Practice</w:t>
      </w:r>
      <w:r w:rsidRPr="00C66EBC">
        <w:rPr>
          <w:noProof/>
        </w:rPr>
        <w:t>, </w:t>
      </w:r>
      <w:r w:rsidRPr="00C66EBC">
        <w:rPr>
          <w:b/>
          <w:bCs/>
          <w:noProof/>
        </w:rPr>
        <w:t>11</w:t>
      </w:r>
      <w:r w:rsidRPr="00C66EBC">
        <w:rPr>
          <w:noProof/>
        </w:rPr>
        <w:t>(4), 279–284.</w:t>
      </w:r>
    </w:p>
    <w:p w14:paraId="45521F35" w14:textId="39404473" w:rsidR="00471D4D" w:rsidRPr="00814B26" w:rsidRDefault="00471D4D" w:rsidP="00471D4D">
      <w:pPr>
        <w:pStyle w:val="Bibliography"/>
        <w:divId w:val="1321159839"/>
        <w:rPr>
          <w:lang w:val="en-US"/>
        </w:rPr>
      </w:pPr>
      <w:r w:rsidRPr="007641D9">
        <w:rPr>
          <w:lang w:val="da-DK"/>
        </w:rPr>
        <w:t xml:space="preserve">Chen, M., &amp; Pustejovsky, J. E. (2025). </w:t>
      </w:r>
      <w:r w:rsidRPr="00DF0789">
        <w:rPr>
          <w:lang w:val="en-US"/>
        </w:rPr>
        <w:t xml:space="preserve">Adapting methods for correcting selective reporting bias in meta-analysis of dependent effect sizes. </w:t>
      </w:r>
      <w:r w:rsidRPr="00DF0789">
        <w:rPr>
          <w:i/>
          <w:iCs/>
          <w:lang w:val="en-US"/>
        </w:rPr>
        <w:t>Psychological Methods</w:t>
      </w:r>
      <w:r w:rsidRPr="00DF0789">
        <w:rPr>
          <w:lang w:val="en-US"/>
        </w:rPr>
        <w:t xml:space="preserve">, </w:t>
      </w:r>
      <w:proofErr w:type="gramStart"/>
      <w:r w:rsidRPr="00DF0789">
        <w:rPr>
          <w:i/>
          <w:iCs/>
          <w:lang w:val="en-US"/>
        </w:rPr>
        <w:t>Online</w:t>
      </w:r>
      <w:proofErr w:type="gramEnd"/>
      <w:r w:rsidRPr="00DF0789">
        <w:rPr>
          <w:i/>
          <w:iCs/>
          <w:lang w:val="en-US"/>
        </w:rPr>
        <w:t xml:space="preserve"> first</w:t>
      </w:r>
      <w:r w:rsidRPr="00DF0789">
        <w:rPr>
          <w:lang w:val="en-US"/>
        </w:rPr>
        <w:t>. https://doi.org/10.1037/met0000773</w:t>
      </w:r>
    </w:p>
    <w:p w14:paraId="19FF77DD" w14:textId="7F42CF2D" w:rsidR="00471D4D" w:rsidRDefault="00471D4D" w:rsidP="00471D4D">
      <w:pPr>
        <w:pStyle w:val="Bibliography"/>
        <w:divId w:val="1321159839"/>
      </w:pPr>
      <w:r w:rsidRPr="00DF0789">
        <w:rPr>
          <w:lang w:val="en-US"/>
        </w:rPr>
        <w:t xml:space="preserve">Cheung, A. C. K., &amp; </w:t>
      </w:r>
      <w:proofErr w:type="spellStart"/>
      <w:r w:rsidRPr="00DF0789">
        <w:rPr>
          <w:lang w:val="en-US"/>
        </w:rPr>
        <w:t>Slavin</w:t>
      </w:r>
      <w:proofErr w:type="spellEnd"/>
      <w:r w:rsidRPr="00DF0789">
        <w:rPr>
          <w:lang w:val="en-US"/>
        </w:rPr>
        <w:t xml:space="preserve">, R. E. (2016). How methodological features affect effect sizes in education. </w:t>
      </w:r>
      <w:r>
        <w:rPr>
          <w:i/>
          <w:iCs/>
        </w:rPr>
        <w:t>Educational Researcher</w:t>
      </w:r>
      <w:r>
        <w:t xml:space="preserve">, </w:t>
      </w:r>
      <w:r>
        <w:rPr>
          <w:i/>
          <w:iCs/>
        </w:rPr>
        <w:t>45</w:t>
      </w:r>
      <w:r>
        <w:t>(5), 283–292. https://doi.org/10.3102/0013189X16656615</w:t>
      </w:r>
    </w:p>
    <w:p w14:paraId="5D4FB298" w14:textId="4348228C" w:rsidR="00686513" w:rsidRDefault="00686513" w:rsidP="000E3FA4">
      <w:pPr>
        <w:widowControl w:val="0"/>
        <w:autoSpaceDE w:val="0"/>
        <w:autoSpaceDN w:val="0"/>
        <w:adjustRightInd w:val="0"/>
        <w:spacing w:line="480" w:lineRule="auto"/>
        <w:ind w:left="480" w:hanging="480"/>
        <w:divId w:val="1321159839"/>
        <w:rPr>
          <w:noProof/>
        </w:rPr>
      </w:pPr>
      <w:r w:rsidRPr="00686513">
        <w:rPr>
          <w:noProof/>
        </w:rPr>
        <w:t>Coco, G. L., Melchiori, F., Oieni, V., Infurna, M. R., Strauss, B., Schwartze, D., Rosendahl, J., &amp; Gullo, S. (2019). Group treatment for substance use disorder in adults: A systematic review and meta-analysis of randomized-controlled trials. </w:t>
      </w:r>
      <w:r w:rsidRPr="00686513">
        <w:rPr>
          <w:i/>
          <w:iCs/>
          <w:noProof/>
        </w:rPr>
        <w:t>Journal of Substance Abuse Treatment</w:t>
      </w:r>
      <w:r w:rsidRPr="00686513">
        <w:rPr>
          <w:noProof/>
        </w:rPr>
        <w:t>, </w:t>
      </w:r>
      <w:r w:rsidRPr="00686513">
        <w:rPr>
          <w:b/>
          <w:bCs/>
          <w:noProof/>
        </w:rPr>
        <w:t>99</w:t>
      </w:r>
      <w:r w:rsidRPr="00686513">
        <w:rPr>
          <w:noProof/>
        </w:rPr>
        <w:t>, 104–116</w:t>
      </w:r>
    </w:p>
    <w:p w14:paraId="14A2B06E" w14:textId="3B811FB4" w:rsidR="00686513" w:rsidRPr="00666D2C" w:rsidRDefault="00686513" w:rsidP="000E3FA4">
      <w:pPr>
        <w:widowControl w:val="0"/>
        <w:autoSpaceDE w:val="0"/>
        <w:autoSpaceDN w:val="0"/>
        <w:adjustRightInd w:val="0"/>
        <w:spacing w:line="480" w:lineRule="auto"/>
        <w:ind w:left="480" w:hanging="480"/>
        <w:divId w:val="1321159839"/>
        <w:rPr>
          <w:noProof/>
          <w:lang w:val="da-DK"/>
        </w:rPr>
      </w:pPr>
      <w:r w:rsidRPr="00686513">
        <w:rPr>
          <w:noProof/>
        </w:rPr>
        <w:t>Colom, F., &amp; Vieta, E. (2004). A perspective on the use of psychoeducation, cognitive-behavioral therapy and interpersonal therapy for bipolar patients. </w:t>
      </w:r>
      <w:r w:rsidRPr="00666D2C">
        <w:rPr>
          <w:i/>
          <w:iCs/>
          <w:noProof/>
          <w:lang w:val="da-DK"/>
        </w:rPr>
        <w:t>Bipolar Disorders</w:t>
      </w:r>
      <w:r w:rsidRPr="00666D2C">
        <w:rPr>
          <w:noProof/>
          <w:lang w:val="da-DK"/>
        </w:rPr>
        <w:t>, </w:t>
      </w:r>
      <w:r w:rsidRPr="00666D2C">
        <w:rPr>
          <w:b/>
          <w:bCs/>
          <w:noProof/>
          <w:lang w:val="da-DK"/>
        </w:rPr>
        <w:t>6</w:t>
      </w:r>
      <w:r w:rsidRPr="00666D2C">
        <w:rPr>
          <w:noProof/>
          <w:lang w:val="da-DK"/>
        </w:rPr>
        <w:t>(6), 480–486.</w:t>
      </w:r>
    </w:p>
    <w:p w14:paraId="4A092431" w14:textId="4F3AF15D" w:rsidR="00471D4D" w:rsidRPr="00666D2C" w:rsidRDefault="00471D4D" w:rsidP="00471D4D">
      <w:pPr>
        <w:pStyle w:val="Bibliography"/>
        <w:divId w:val="1321159839"/>
        <w:rPr>
          <w:lang w:val="en-US"/>
        </w:rPr>
      </w:pPr>
      <w:r w:rsidRPr="00471D4D">
        <w:rPr>
          <w:lang w:val="da-DK"/>
        </w:rPr>
        <w:t xml:space="preserve">Dalgaard, N. T., Flensborg Jensen, M. C., Bengtsen, E., </w:t>
      </w:r>
      <w:proofErr w:type="spellStart"/>
      <w:r w:rsidRPr="00471D4D">
        <w:rPr>
          <w:lang w:val="da-DK"/>
        </w:rPr>
        <w:t>Krassel</w:t>
      </w:r>
      <w:proofErr w:type="spellEnd"/>
      <w:r w:rsidRPr="00471D4D">
        <w:rPr>
          <w:lang w:val="da-DK"/>
        </w:rPr>
        <w:t xml:space="preserve">, K. F., &amp; Vembye, M. H. (2022). </w:t>
      </w:r>
      <w:r w:rsidRPr="00DF0789">
        <w:rPr>
          <w:lang w:val="en-US"/>
        </w:rPr>
        <w:t xml:space="preserve">PROTOCOL: Group‐based community interventions to support the social reintegration of </w:t>
      </w:r>
      <w:proofErr w:type="spellStart"/>
      <w:r w:rsidRPr="00DF0789">
        <w:rPr>
          <w:lang w:val="en-US"/>
        </w:rPr>
        <w:t>marginalised</w:t>
      </w:r>
      <w:proofErr w:type="spellEnd"/>
      <w:r w:rsidRPr="00DF0789">
        <w:rPr>
          <w:lang w:val="en-US"/>
        </w:rPr>
        <w:t xml:space="preserve"> adults with mental illness. </w:t>
      </w:r>
      <w:r w:rsidRPr="00DF0789">
        <w:rPr>
          <w:i/>
          <w:iCs/>
          <w:lang w:val="en-US"/>
        </w:rPr>
        <w:t>Campbell Systematic Reviews</w:t>
      </w:r>
      <w:r w:rsidRPr="00DF0789">
        <w:rPr>
          <w:lang w:val="en-US"/>
        </w:rPr>
        <w:t xml:space="preserve">, </w:t>
      </w:r>
      <w:r w:rsidRPr="00DF0789">
        <w:rPr>
          <w:i/>
          <w:iCs/>
          <w:lang w:val="en-US"/>
        </w:rPr>
        <w:t>18</w:t>
      </w:r>
      <w:r w:rsidRPr="00DF0789">
        <w:rPr>
          <w:lang w:val="en-US"/>
        </w:rPr>
        <w:t xml:space="preserve">(3), e1254. </w:t>
      </w:r>
      <w:hyperlink r:id="rId96" w:history="1">
        <w:r w:rsidRPr="00666D2C">
          <w:rPr>
            <w:rStyle w:val="Hyperlink"/>
            <w:lang w:val="en-US"/>
          </w:rPr>
          <w:t>https://doi.org/10.1002/cl2.1254</w:t>
        </w:r>
      </w:hyperlink>
    </w:p>
    <w:p w14:paraId="661A6659" w14:textId="51966DC0" w:rsidR="00471D4D" w:rsidRPr="00471D4D" w:rsidRDefault="00471D4D" w:rsidP="00471D4D">
      <w:pPr>
        <w:pStyle w:val="Bibliography"/>
        <w:divId w:val="1321159839"/>
        <w:rPr>
          <w:lang w:val="en-US"/>
        </w:rPr>
      </w:pPr>
      <w:r w:rsidRPr="00666D2C">
        <w:rPr>
          <w:lang w:val="en-US"/>
        </w:rPr>
        <w:t xml:space="preserve">Dietrichson, J., Seerup, J. K., Jensen, S. E. I., </w:t>
      </w:r>
      <w:proofErr w:type="spellStart"/>
      <w:r w:rsidRPr="00666D2C">
        <w:rPr>
          <w:lang w:val="en-US"/>
        </w:rPr>
        <w:t>Klejs</w:t>
      </w:r>
      <w:proofErr w:type="spellEnd"/>
      <w:r w:rsidRPr="00666D2C">
        <w:rPr>
          <w:lang w:val="en-US"/>
        </w:rPr>
        <w:t xml:space="preserve">, J., Bengtsen, E., Strandby, M. W., &amp; Thomsen, M. K. (2025). </w:t>
      </w:r>
      <w:r w:rsidRPr="00DF0789">
        <w:rPr>
          <w:lang w:val="en-US"/>
        </w:rPr>
        <w:t xml:space="preserve">School-Based Language, Math, and Reading Interventions for Executive Functions in Children and Adolescents: A Systematic Review. </w:t>
      </w:r>
      <w:proofErr w:type="spellStart"/>
      <w:r w:rsidRPr="00DF0789">
        <w:rPr>
          <w:lang w:val="en-US"/>
        </w:rPr>
        <w:lastRenderedPageBreak/>
        <w:t>EdWorkingPaper</w:t>
      </w:r>
      <w:proofErr w:type="spellEnd"/>
      <w:r w:rsidRPr="00DF0789">
        <w:rPr>
          <w:lang w:val="en-US"/>
        </w:rPr>
        <w:t xml:space="preserve"> No. 25-1198. </w:t>
      </w:r>
      <w:r w:rsidRPr="00DF0789">
        <w:rPr>
          <w:i/>
          <w:iCs/>
          <w:lang w:val="en-US"/>
        </w:rPr>
        <w:t>Annenberg Institute for School Reform at Brown University</w:t>
      </w:r>
      <w:r w:rsidRPr="00DF0789">
        <w:rPr>
          <w:lang w:val="en-US"/>
        </w:rPr>
        <w:t>.</w:t>
      </w:r>
    </w:p>
    <w:p w14:paraId="39208A5E" w14:textId="4EC03E68" w:rsidR="009B50F3" w:rsidRDefault="009B50F3" w:rsidP="000E3FA4">
      <w:pPr>
        <w:widowControl w:val="0"/>
        <w:autoSpaceDE w:val="0"/>
        <w:autoSpaceDN w:val="0"/>
        <w:adjustRightInd w:val="0"/>
        <w:spacing w:line="480" w:lineRule="auto"/>
        <w:ind w:left="480" w:hanging="480"/>
        <w:divId w:val="1321159839"/>
        <w:rPr>
          <w:noProof/>
        </w:rPr>
      </w:pPr>
      <w:r w:rsidRPr="009B50F3">
        <w:rPr>
          <w:noProof/>
        </w:rPr>
        <w:t>Dinos, S., Stevens, S., Serfaty, M., Weich, S., &amp; King, M. (2004). Stigma: the feelings and experiences of 46 people with mental illness: qualitative study. </w:t>
      </w:r>
      <w:r w:rsidRPr="009B50F3">
        <w:rPr>
          <w:i/>
          <w:iCs/>
          <w:noProof/>
        </w:rPr>
        <w:t>The British Journal of Psychiatry</w:t>
      </w:r>
      <w:r w:rsidRPr="009B50F3">
        <w:rPr>
          <w:noProof/>
        </w:rPr>
        <w:t>, </w:t>
      </w:r>
      <w:r w:rsidRPr="009B50F3">
        <w:rPr>
          <w:i/>
          <w:iCs/>
          <w:noProof/>
        </w:rPr>
        <w:t>184</w:t>
      </w:r>
      <w:r w:rsidRPr="009B50F3">
        <w:rPr>
          <w:noProof/>
        </w:rPr>
        <w:t>(2), 176-181.</w:t>
      </w:r>
    </w:p>
    <w:p w14:paraId="397CCB66" w14:textId="77777777" w:rsidR="000E3FA4" w:rsidRDefault="000E3FA4" w:rsidP="000E3FA4">
      <w:pPr>
        <w:widowControl w:val="0"/>
        <w:autoSpaceDE w:val="0"/>
        <w:autoSpaceDN w:val="0"/>
        <w:adjustRightInd w:val="0"/>
        <w:spacing w:line="480" w:lineRule="auto"/>
        <w:ind w:left="480" w:hanging="480"/>
        <w:divId w:val="1321159839"/>
        <w:rPr>
          <w:color w:val="222222"/>
          <w:lang w:val="en-US"/>
        </w:rPr>
      </w:pPr>
      <w:proofErr w:type="spellStart"/>
      <w:r w:rsidRPr="00567968">
        <w:rPr>
          <w:color w:val="222222"/>
          <w:lang w:val="en-US"/>
        </w:rPr>
        <w:t>Draine</w:t>
      </w:r>
      <w:proofErr w:type="spellEnd"/>
      <w:r w:rsidRPr="00567968">
        <w:rPr>
          <w:color w:val="222222"/>
          <w:lang w:val="en-US"/>
        </w:rPr>
        <w:t xml:space="preserve">, J., </w:t>
      </w:r>
      <w:proofErr w:type="spellStart"/>
      <w:r w:rsidRPr="00567968">
        <w:rPr>
          <w:color w:val="222222"/>
          <w:lang w:val="en-US"/>
        </w:rPr>
        <w:t>Salzer</w:t>
      </w:r>
      <w:proofErr w:type="spellEnd"/>
      <w:r w:rsidRPr="00567968">
        <w:rPr>
          <w:color w:val="222222"/>
          <w:lang w:val="en-US"/>
        </w:rPr>
        <w:t xml:space="preserve">, M. S., Culhane, D. P., &amp; Hadley, T. R. (2002). Role of social disadvantage in crime, joblessness, and homelessness among persons with serious mental illness. </w:t>
      </w:r>
      <w:r w:rsidRPr="00567968">
        <w:rPr>
          <w:i/>
          <w:iCs/>
          <w:color w:val="222222"/>
          <w:lang w:val="en-US"/>
        </w:rPr>
        <w:t>Psychiatric Services</w:t>
      </w:r>
      <w:r w:rsidRPr="00567968">
        <w:rPr>
          <w:color w:val="222222"/>
          <w:lang w:val="en-US"/>
        </w:rPr>
        <w:t xml:space="preserve">, </w:t>
      </w:r>
      <w:r w:rsidRPr="00567968">
        <w:rPr>
          <w:i/>
          <w:iCs/>
          <w:color w:val="222222"/>
          <w:lang w:val="en-US"/>
        </w:rPr>
        <w:t>53</w:t>
      </w:r>
      <w:r w:rsidRPr="00567968">
        <w:rPr>
          <w:color w:val="222222"/>
          <w:lang w:val="en-US"/>
        </w:rPr>
        <w:t>(5), 565-573.</w:t>
      </w:r>
    </w:p>
    <w:p w14:paraId="7B0D1858" w14:textId="53D66E12" w:rsidR="00665888" w:rsidRDefault="00665888" w:rsidP="000E3FA4">
      <w:pPr>
        <w:widowControl w:val="0"/>
        <w:autoSpaceDE w:val="0"/>
        <w:autoSpaceDN w:val="0"/>
        <w:adjustRightInd w:val="0"/>
        <w:spacing w:line="480" w:lineRule="auto"/>
        <w:ind w:left="480" w:hanging="480"/>
        <w:divId w:val="1321159839"/>
        <w:rPr>
          <w:noProof/>
          <w:lang w:val="en-US"/>
        </w:rPr>
      </w:pPr>
      <w:r w:rsidRPr="00665888">
        <w:rPr>
          <w:noProof/>
        </w:rPr>
        <w:t>Eklund, M., Tjörnstrand, C., Sandlund, M., &amp; Argentzell, E. (2017). Effectiveness of balancing everyday life (BEL) versus standard occupational therapy for activity engagement and functioning among people with mental illness—A cluster RCT study. </w:t>
      </w:r>
      <w:r w:rsidRPr="00665888">
        <w:rPr>
          <w:i/>
          <w:iCs/>
          <w:noProof/>
        </w:rPr>
        <w:t>BMC Psychiatry</w:t>
      </w:r>
      <w:r w:rsidRPr="00665888">
        <w:rPr>
          <w:noProof/>
        </w:rPr>
        <w:t>, </w:t>
      </w:r>
      <w:r w:rsidRPr="00665888">
        <w:rPr>
          <w:b/>
          <w:bCs/>
          <w:noProof/>
        </w:rPr>
        <w:t>17</w:t>
      </w:r>
      <w:r w:rsidRPr="00665888">
        <w:rPr>
          <w:noProof/>
        </w:rPr>
        <w:t>(1), 1–12.</w:t>
      </w:r>
    </w:p>
    <w:p w14:paraId="424458C7" w14:textId="4CD63846" w:rsidR="00876280" w:rsidRDefault="00876280" w:rsidP="000E3FA4">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xml:space="preserve">. Cochrane Bias Methods Group. </w:t>
      </w:r>
      <w:hyperlink r:id="rId97" w:history="1">
        <w:r w:rsidR="000E3FA4" w:rsidRPr="00BA3031">
          <w:rPr>
            <w:rStyle w:val="Hyperlink"/>
            <w:noProof/>
          </w:rPr>
          <w:t>https://drive.google.com/file/d/1yDQtDkrp68_8kJiIUdbongK99sx7RFI-/view</w:t>
        </w:r>
      </w:hyperlink>
    </w:p>
    <w:p w14:paraId="7E8A508A" w14:textId="001047BC" w:rsidR="00E04A22" w:rsidRPr="00666D2C" w:rsidRDefault="00E04A22" w:rsidP="00E04A22">
      <w:pPr>
        <w:widowControl w:val="0"/>
        <w:autoSpaceDE w:val="0"/>
        <w:autoSpaceDN w:val="0"/>
        <w:adjustRightInd w:val="0"/>
        <w:spacing w:line="480" w:lineRule="auto"/>
        <w:divId w:val="1321159839"/>
        <w:rPr>
          <w:noProof/>
          <w:lang w:val="en-US"/>
        </w:rPr>
      </w:pPr>
      <w:r w:rsidRPr="00E04A22">
        <w:rPr>
          <w:noProof/>
          <w:lang w:val="en-US"/>
        </w:rPr>
        <w:t>Fehr, S. S. (2019). </w:t>
      </w:r>
      <w:r w:rsidRPr="00E04A22">
        <w:rPr>
          <w:i/>
          <w:iCs/>
          <w:noProof/>
          <w:lang w:val="en-US"/>
        </w:rPr>
        <w:t>Introduction to group therapy</w:t>
      </w:r>
      <w:r w:rsidRPr="00E04A22">
        <w:rPr>
          <w:noProof/>
          <w:lang w:val="en-US"/>
        </w:rPr>
        <w:t xml:space="preserve"> ( 3rd ed.). </w:t>
      </w:r>
      <w:r w:rsidRPr="00666D2C">
        <w:rPr>
          <w:noProof/>
          <w:lang w:val="en-US"/>
        </w:rPr>
        <w:t>Routledge, London: UK</w:t>
      </w:r>
    </w:p>
    <w:p w14:paraId="740ED1AE" w14:textId="5498E608" w:rsidR="000E3FA4" w:rsidRDefault="000E3FA4" w:rsidP="000E3FA4">
      <w:pPr>
        <w:widowControl w:val="0"/>
        <w:autoSpaceDE w:val="0"/>
        <w:autoSpaceDN w:val="0"/>
        <w:adjustRightInd w:val="0"/>
        <w:spacing w:line="480" w:lineRule="auto"/>
        <w:ind w:left="480" w:hanging="480"/>
        <w:divId w:val="1321159839"/>
        <w:rPr>
          <w:noProof/>
        </w:rPr>
      </w:pPr>
      <w:r w:rsidRPr="000E3FA4">
        <w:rPr>
          <w:noProof/>
        </w:rPr>
        <w:t>Feldman, D. B., &amp; Crandall, C. S. (2007). Dimensions of mental illness stigma: What about mental illness causes social rejection?. </w:t>
      </w:r>
      <w:r w:rsidRPr="000E3FA4">
        <w:rPr>
          <w:i/>
          <w:iCs/>
          <w:noProof/>
        </w:rPr>
        <w:t>Journal of social and clinical psychology</w:t>
      </w:r>
      <w:r w:rsidRPr="000E3FA4">
        <w:rPr>
          <w:noProof/>
        </w:rPr>
        <w:t>, </w:t>
      </w:r>
      <w:r w:rsidRPr="000E3FA4">
        <w:rPr>
          <w:i/>
          <w:iCs/>
          <w:noProof/>
        </w:rPr>
        <w:t>26</w:t>
      </w:r>
      <w:r w:rsidRPr="000E3FA4">
        <w:rPr>
          <w:noProof/>
        </w:rPr>
        <w:t>(2), 137-154.</w:t>
      </w:r>
    </w:p>
    <w:p w14:paraId="7DF252EB" w14:textId="77777777" w:rsidR="00471D4D" w:rsidRPr="00DF0789" w:rsidRDefault="00471D4D" w:rsidP="00471D4D">
      <w:pPr>
        <w:pStyle w:val="Bibliography"/>
        <w:divId w:val="1321159839"/>
        <w:rPr>
          <w:lang w:val="en-US"/>
        </w:rPr>
      </w:pPr>
      <w:r w:rsidRPr="00471D4D">
        <w:t xml:space="preserve">Fernández-Castilla, B., Aloe, A. M., </w:t>
      </w:r>
      <w:proofErr w:type="spellStart"/>
      <w:r w:rsidRPr="00471D4D">
        <w:t>Declercq</w:t>
      </w:r>
      <w:proofErr w:type="spellEnd"/>
      <w:r w:rsidRPr="00471D4D">
        <w:t xml:space="preserve">, L., </w:t>
      </w:r>
      <w:proofErr w:type="spellStart"/>
      <w:r w:rsidRPr="00471D4D">
        <w:t>Jamshidi</w:t>
      </w:r>
      <w:proofErr w:type="spellEnd"/>
      <w:r w:rsidRPr="00471D4D">
        <w:t xml:space="preserve">, L., </w:t>
      </w:r>
      <w:proofErr w:type="spellStart"/>
      <w:r w:rsidRPr="00471D4D">
        <w:t>Beretvas</w:t>
      </w:r>
      <w:proofErr w:type="spellEnd"/>
      <w:r w:rsidRPr="00471D4D">
        <w:t xml:space="preserve">, S. N., </w:t>
      </w:r>
      <w:proofErr w:type="spellStart"/>
      <w:r w:rsidRPr="00471D4D">
        <w:t>Onghena</w:t>
      </w:r>
      <w:proofErr w:type="spellEnd"/>
      <w:r w:rsidRPr="00471D4D">
        <w:t xml:space="preserve">, P., &amp; Van den </w:t>
      </w:r>
      <w:proofErr w:type="spellStart"/>
      <w:r w:rsidRPr="00471D4D">
        <w:t>Noortgate</w:t>
      </w:r>
      <w:proofErr w:type="spellEnd"/>
      <w:r w:rsidRPr="00471D4D">
        <w:t xml:space="preserve">, W. (2020). </w:t>
      </w:r>
      <w:r w:rsidRPr="00DF0789">
        <w:rPr>
          <w:lang w:val="en-US"/>
        </w:rPr>
        <w:t xml:space="preserve">Estimating outcome-specific effects in meta-analyses of </w:t>
      </w:r>
      <w:r w:rsidRPr="00DF0789">
        <w:rPr>
          <w:lang w:val="en-US"/>
        </w:rPr>
        <w:lastRenderedPageBreak/>
        <w:t xml:space="preserve">multiple outcomes: A simulation study. </w:t>
      </w:r>
      <w:r w:rsidRPr="00DF0789">
        <w:rPr>
          <w:i/>
          <w:iCs/>
          <w:lang w:val="en-US"/>
        </w:rPr>
        <w:t>Behavior Research Methods</w:t>
      </w:r>
      <w:r w:rsidRPr="00DF0789">
        <w:rPr>
          <w:lang w:val="en-US"/>
        </w:rPr>
        <w:t xml:space="preserve">, </w:t>
      </w:r>
      <w:r w:rsidRPr="00DF0789">
        <w:rPr>
          <w:i/>
          <w:iCs/>
          <w:lang w:val="en-US"/>
        </w:rPr>
        <w:t>53</w:t>
      </w:r>
      <w:r w:rsidRPr="00DF0789">
        <w:rPr>
          <w:lang w:val="en-US"/>
        </w:rPr>
        <w:t>(1), 702–717. https://doi.org/10.3758/s13428-020-01459-4</w:t>
      </w:r>
    </w:p>
    <w:p w14:paraId="373E7AAA" w14:textId="47FC63B7" w:rsidR="00471D4D" w:rsidRPr="00DF0789" w:rsidRDefault="00471D4D" w:rsidP="00C633FE">
      <w:pPr>
        <w:pStyle w:val="Bibliography"/>
        <w:divId w:val="1321159839"/>
        <w:rPr>
          <w:lang w:val="en-US"/>
        </w:rPr>
      </w:pPr>
      <w:r w:rsidRPr="00DF0789">
        <w:rPr>
          <w:lang w:val="en-US"/>
        </w:rPr>
        <w:t xml:space="preserve">Fernández-Castilla, B., </w:t>
      </w:r>
      <w:proofErr w:type="spellStart"/>
      <w:r w:rsidRPr="00DF0789">
        <w:rPr>
          <w:lang w:val="en-US"/>
        </w:rPr>
        <w:t>Declercq</w:t>
      </w:r>
      <w:proofErr w:type="spellEnd"/>
      <w:r w:rsidRPr="00DF0789">
        <w:rPr>
          <w:lang w:val="en-US"/>
        </w:rPr>
        <w:t xml:space="preserve">, L., </w:t>
      </w:r>
      <w:proofErr w:type="spellStart"/>
      <w:r w:rsidRPr="00DF0789">
        <w:rPr>
          <w:lang w:val="en-US"/>
        </w:rPr>
        <w:t>Jamshidi</w:t>
      </w:r>
      <w:proofErr w:type="spellEnd"/>
      <w:r w:rsidRPr="00DF0789">
        <w:rPr>
          <w:lang w:val="en-US"/>
        </w:rPr>
        <w:t xml:space="preserve">, L., </w:t>
      </w:r>
      <w:proofErr w:type="spellStart"/>
      <w:r w:rsidRPr="00DF0789">
        <w:rPr>
          <w:lang w:val="en-US"/>
        </w:rPr>
        <w:t>Beretvas</w:t>
      </w:r>
      <w:proofErr w:type="spellEnd"/>
      <w:r w:rsidRPr="00DF0789">
        <w:rPr>
          <w:lang w:val="en-US"/>
        </w:rPr>
        <w:t xml:space="preserve">, N., </w:t>
      </w:r>
      <w:proofErr w:type="spellStart"/>
      <w:r w:rsidRPr="00DF0789">
        <w:rPr>
          <w:lang w:val="en-US"/>
        </w:rPr>
        <w:t>Onghena</w:t>
      </w:r>
      <w:proofErr w:type="spellEnd"/>
      <w:r w:rsidRPr="00DF0789">
        <w:rPr>
          <w:lang w:val="en-US"/>
        </w:rPr>
        <w:t xml:space="preserve">, P., &amp; Van den </w:t>
      </w:r>
      <w:proofErr w:type="spellStart"/>
      <w:r w:rsidRPr="00DF0789">
        <w:rPr>
          <w:lang w:val="en-US"/>
        </w:rPr>
        <w:t>Noortgate</w:t>
      </w:r>
      <w:proofErr w:type="spellEnd"/>
      <w:r w:rsidRPr="00DF0789">
        <w:rPr>
          <w:lang w:val="en-US"/>
        </w:rPr>
        <w:t xml:space="preserve">, W. (2020). Visual representations of meta-analyses of multiple outcomes: Extensions to forest plots, funnel plots, and caterpillar plots. </w:t>
      </w:r>
      <w:r w:rsidRPr="00DF0789">
        <w:rPr>
          <w:i/>
          <w:iCs/>
          <w:lang w:val="en-US"/>
        </w:rPr>
        <w:t>Methodology</w:t>
      </w:r>
      <w:r w:rsidRPr="00DF0789">
        <w:rPr>
          <w:lang w:val="en-US"/>
        </w:rPr>
        <w:t xml:space="preserve">, </w:t>
      </w:r>
      <w:r w:rsidRPr="00DF0789">
        <w:rPr>
          <w:i/>
          <w:iCs/>
          <w:lang w:val="en-US"/>
        </w:rPr>
        <w:t>16</w:t>
      </w:r>
      <w:r w:rsidRPr="00DF0789">
        <w:rPr>
          <w:lang w:val="en-US"/>
        </w:rPr>
        <w:t>(4), 299–315. https://doi.org/10.5964/meth.4013</w:t>
      </w:r>
      <w:bookmarkStart w:id="95" w:name="_Hlk213236540"/>
    </w:p>
    <w:bookmarkEnd w:id="95"/>
    <w:p w14:paraId="525E1256" w14:textId="27E13A94" w:rsidR="00471D4D" w:rsidRPr="00471D4D" w:rsidRDefault="00471D4D" w:rsidP="00471D4D">
      <w:pPr>
        <w:pStyle w:val="Bibliography"/>
        <w:divId w:val="1321159839"/>
        <w:rPr>
          <w:lang w:val="en-US"/>
        </w:rPr>
      </w:pPr>
      <w:r w:rsidRPr="00DF0789">
        <w:rPr>
          <w:lang w:val="en-US"/>
        </w:rPr>
        <w:t xml:space="preserve">Fisher, Z., &amp; Tipton, E. (2015). </w:t>
      </w:r>
      <w:proofErr w:type="spellStart"/>
      <w:r w:rsidRPr="00DF0789">
        <w:rPr>
          <w:i/>
          <w:iCs/>
          <w:lang w:val="en-US"/>
        </w:rPr>
        <w:t>robumeta</w:t>
      </w:r>
      <w:proofErr w:type="spellEnd"/>
      <w:r w:rsidRPr="00DF0789">
        <w:rPr>
          <w:i/>
          <w:iCs/>
          <w:lang w:val="en-US"/>
        </w:rPr>
        <w:t>: An R-package for robust variance estimation in meta-analysis</w:t>
      </w:r>
      <w:r w:rsidRPr="00DF0789">
        <w:rPr>
          <w:lang w:val="en-US"/>
        </w:rPr>
        <w:t>.</w:t>
      </w:r>
    </w:p>
    <w:p w14:paraId="530EA58E" w14:textId="20577F84"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xml:space="preserve">, 10769986241238478. </w:t>
      </w:r>
      <w:hyperlink r:id="rId98" w:history="1">
        <w:r w:rsidR="003646E8" w:rsidRPr="00BA3031">
          <w:rPr>
            <w:rStyle w:val="Hyperlink"/>
            <w:noProof/>
          </w:rPr>
          <w:t>https://doi.org/10.3102/10769986241238478</w:t>
        </w:r>
      </w:hyperlink>
    </w:p>
    <w:p w14:paraId="30673DE5" w14:textId="5CD75387" w:rsidR="00A163CD" w:rsidRDefault="00A163CD" w:rsidP="00876280">
      <w:pPr>
        <w:widowControl w:val="0"/>
        <w:autoSpaceDE w:val="0"/>
        <w:autoSpaceDN w:val="0"/>
        <w:adjustRightInd w:val="0"/>
        <w:spacing w:line="480" w:lineRule="auto"/>
        <w:ind w:left="480" w:hanging="480"/>
        <w:divId w:val="1321159839"/>
        <w:rPr>
          <w:noProof/>
        </w:rPr>
      </w:pPr>
      <w:r w:rsidRPr="00A163CD">
        <w:rPr>
          <w:noProof/>
        </w:rPr>
        <w:t>Ford, J. D., Fallot, R. D., &amp; Harris, M. (2009). Group therapy. </w:t>
      </w:r>
      <w:r w:rsidRPr="00A163CD">
        <w:rPr>
          <w:i/>
          <w:iCs/>
          <w:noProof/>
        </w:rPr>
        <w:t>Treating complex traumatic stress disorders: An evidence-based guide</w:t>
      </w:r>
      <w:r w:rsidRPr="00A163CD">
        <w:rPr>
          <w:noProof/>
        </w:rPr>
        <w:t>, 415-440.</w:t>
      </w:r>
    </w:p>
    <w:p w14:paraId="5493DF0E" w14:textId="170C637C" w:rsidR="003646E8" w:rsidRDefault="003646E8" w:rsidP="00876280">
      <w:pPr>
        <w:widowControl w:val="0"/>
        <w:autoSpaceDE w:val="0"/>
        <w:autoSpaceDN w:val="0"/>
        <w:adjustRightInd w:val="0"/>
        <w:spacing w:line="480" w:lineRule="auto"/>
        <w:ind w:left="480" w:hanging="480"/>
        <w:divId w:val="1321159839"/>
        <w:rPr>
          <w:noProof/>
        </w:rPr>
      </w:pPr>
      <w:r w:rsidRPr="003646E8">
        <w:rPr>
          <w:noProof/>
        </w:rPr>
        <w:t>Gibson, R. W., D'Amico, M., Jaffe, L., &amp; Arbesman, M. (2011). Occupational therapy interventions for recovery in the areas of community integration and normative life roles for adults with serious mental illness: A systematic review. </w:t>
      </w:r>
      <w:r w:rsidRPr="003646E8">
        <w:rPr>
          <w:i/>
          <w:iCs/>
          <w:noProof/>
        </w:rPr>
        <w:t>American Journal of Occupational Therapy</w:t>
      </w:r>
      <w:r w:rsidRPr="003646E8">
        <w:rPr>
          <w:noProof/>
        </w:rPr>
        <w:t>, </w:t>
      </w:r>
      <w:r w:rsidRPr="003646E8">
        <w:rPr>
          <w:b/>
          <w:bCs/>
          <w:noProof/>
        </w:rPr>
        <w:t>65</w:t>
      </w:r>
      <w:r w:rsidRPr="003646E8">
        <w:rPr>
          <w:noProof/>
        </w:rPr>
        <w:t>(3), 247–256.</w:t>
      </w:r>
    </w:p>
    <w:p w14:paraId="3A6C3011" w14:textId="77777777" w:rsidR="00471D4D" w:rsidRPr="00DF0789" w:rsidRDefault="00471D4D" w:rsidP="00471D4D">
      <w:pPr>
        <w:pStyle w:val="Bibliography"/>
        <w:divId w:val="1321159839"/>
        <w:rPr>
          <w:lang w:val="en-US"/>
        </w:rPr>
      </w:pPr>
      <w:proofErr w:type="spellStart"/>
      <w:r w:rsidRPr="00DF0789">
        <w:rPr>
          <w:lang w:val="en-US"/>
        </w:rPr>
        <w:t>Gleser</w:t>
      </w:r>
      <w:proofErr w:type="spellEnd"/>
      <w:r w:rsidRPr="00DF0789">
        <w:rPr>
          <w:lang w:val="en-US"/>
        </w:rPr>
        <w:t xml:space="preserve">, L., &amp; Olkin, I. (2009). Stochastically dependent effect sizes. In H. Cooper, L. V. Hedges, &amp; J. C. Valentine (Eds.), </w:t>
      </w:r>
      <w:r w:rsidRPr="00DF0789">
        <w:rPr>
          <w:i/>
          <w:iCs/>
          <w:lang w:val="en-US"/>
        </w:rPr>
        <w:t>The handbook of research synthesis and meta-analysis</w:t>
      </w:r>
      <w:r w:rsidRPr="00DF0789">
        <w:rPr>
          <w:lang w:val="en-US"/>
        </w:rPr>
        <w:t xml:space="preserve"> (pp. 357–376). Russell Sage Foundation. https://doi.org/10.7758/9781610441384</w:t>
      </w:r>
    </w:p>
    <w:p w14:paraId="1A550404" w14:textId="77777777" w:rsidR="00471D4D" w:rsidRPr="00DF0789" w:rsidRDefault="00471D4D" w:rsidP="00471D4D">
      <w:pPr>
        <w:pStyle w:val="Bibliography"/>
        <w:divId w:val="1321159839"/>
        <w:rPr>
          <w:lang w:val="en-US"/>
        </w:rPr>
      </w:pPr>
      <w:r w:rsidRPr="00DF0789">
        <w:rPr>
          <w:lang w:val="en-US"/>
        </w:rPr>
        <w:t xml:space="preserve">Goldberg, M. H. (2019). How often does random assignment fail? Estimates and recommendations. </w:t>
      </w:r>
      <w:r w:rsidRPr="00DF0789">
        <w:rPr>
          <w:i/>
          <w:iCs/>
          <w:lang w:val="en-US"/>
        </w:rPr>
        <w:t>Journal of Environmental Psychology</w:t>
      </w:r>
      <w:r w:rsidRPr="00DF0789">
        <w:rPr>
          <w:lang w:val="en-US"/>
        </w:rPr>
        <w:t xml:space="preserve">, </w:t>
      </w:r>
      <w:r w:rsidRPr="00DF0789">
        <w:rPr>
          <w:i/>
          <w:iCs/>
          <w:lang w:val="en-US"/>
        </w:rPr>
        <w:t>66</w:t>
      </w:r>
      <w:r w:rsidRPr="00DF0789">
        <w:rPr>
          <w:lang w:val="en-US"/>
        </w:rPr>
        <w:t>, 101351. https://doi.org/10.1016/j.jenvp.2019.101351</w:t>
      </w:r>
    </w:p>
    <w:p w14:paraId="4A87C9FF" w14:textId="77777777" w:rsidR="00471D4D" w:rsidRPr="00DF0789" w:rsidRDefault="00471D4D" w:rsidP="00471D4D">
      <w:pPr>
        <w:pStyle w:val="Bibliography"/>
        <w:divId w:val="1321159839"/>
        <w:rPr>
          <w:lang w:val="en-US"/>
        </w:rPr>
      </w:pPr>
      <w:r w:rsidRPr="00DF0789">
        <w:rPr>
          <w:lang w:val="en-US"/>
        </w:rPr>
        <w:lastRenderedPageBreak/>
        <w:t xml:space="preserve">Gonzalez, J. M., &amp; Prihoda, T. J. (2007). A Case Study of Psychodynamic Group Psychotherapy for Bipolar Disorder. </w:t>
      </w:r>
      <w:r w:rsidRPr="00DF0789">
        <w:rPr>
          <w:i/>
          <w:iCs/>
          <w:lang w:val="en-US"/>
        </w:rPr>
        <w:t>American Journal of Psychotherapy</w:t>
      </w:r>
      <w:r w:rsidRPr="00DF0789">
        <w:rPr>
          <w:lang w:val="en-US"/>
        </w:rPr>
        <w:t xml:space="preserve">, </w:t>
      </w:r>
      <w:r w:rsidRPr="00DF0789">
        <w:rPr>
          <w:i/>
          <w:iCs/>
          <w:lang w:val="en-US"/>
        </w:rPr>
        <w:t>61</w:t>
      </w:r>
      <w:r w:rsidRPr="00DF0789">
        <w:rPr>
          <w:lang w:val="en-US"/>
        </w:rPr>
        <w:t>(4), 405–422. https://doi.org/10.1176/appi.psychotherapy.2007.61.4.405</w:t>
      </w:r>
    </w:p>
    <w:p w14:paraId="07F0C2C2" w14:textId="75D5C8AC" w:rsidR="00471D4D" w:rsidRPr="00471D4D" w:rsidRDefault="00471D4D" w:rsidP="00471D4D">
      <w:pPr>
        <w:pStyle w:val="Bibliography"/>
        <w:divId w:val="1321159839"/>
        <w:rPr>
          <w:lang w:val="en-US"/>
        </w:rPr>
      </w:pPr>
      <w:r w:rsidRPr="00DF0789">
        <w:rPr>
          <w:lang w:val="en-US"/>
        </w:rPr>
        <w:t xml:space="preserve">Gordon, A., Davis, P. J., Patterson, S., Pepping, C. A., Scott, J. G., Salter, K., &amp; Connell, M. (2018). A randomized waitlist control community study of Social Cognition and Interaction Training for people with schizophrenia. </w:t>
      </w:r>
      <w:r w:rsidRPr="00DF0789">
        <w:rPr>
          <w:i/>
          <w:iCs/>
          <w:lang w:val="en-US"/>
        </w:rPr>
        <w:t>British Journal of Clinical Psychology</w:t>
      </w:r>
      <w:r w:rsidRPr="00DF0789">
        <w:rPr>
          <w:lang w:val="en-US"/>
        </w:rPr>
        <w:t xml:space="preserve">, </w:t>
      </w:r>
      <w:r w:rsidRPr="00DF0789">
        <w:rPr>
          <w:i/>
          <w:iCs/>
          <w:lang w:val="en-US"/>
        </w:rPr>
        <w:t>57</w:t>
      </w:r>
      <w:r w:rsidRPr="00DF0789">
        <w:rPr>
          <w:lang w:val="en-US"/>
        </w:rPr>
        <w:t>(1), 116–130. https://doi.org/10.1111/bjc.12161</w:t>
      </w:r>
    </w:p>
    <w:p w14:paraId="4174E2D2" w14:textId="7A91106B" w:rsidR="00491134" w:rsidRDefault="00491134" w:rsidP="00876280">
      <w:pPr>
        <w:widowControl w:val="0"/>
        <w:autoSpaceDE w:val="0"/>
        <w:autoSpaceDN w:val="0"/>
        <w:adjustRightInd w:val="0"/>
        <w:spacing w:line="480" w:lineRule="auto"/>
        <w:ind w:left="480" w:hanging="480"/>
        <w:divId w:val="1321159839"/>
        <w:rPr>
          <w:noProof/>
        </w:rPr>
      </w:pPr>
      <w:r w:rsidRPr="00491134">
        <w:rPr>
          <w:noProof/>
        </w:rPr>
        <w:t>Hammen, C. (1991). </w:t>
      </w:r>
      <w:r w:rsidRPr="00491134">
        <w:rPr>
          <w:i/>
          <w:iCs/>
          <w:noProof/>
        </w:rPr>
        <w:t>Depression runs in families: The social context of risk and resilience in children of depressed mothers</w:t>
      </w:r>
      <w:r w:rsidRPr="00491134">
        <w:rPr>
          <w:noProof/>
        </w:rPr>
        <w:t>. Springer-Verlag.</w:t>
      </w:r>
    </w:p>
    <w:p w14:paraId="61E46911" w14:textId="14C06F18" w:rsidR="00471D4D" w:rsidRDefault="00471D4D" w:rsidP="00471D4D">
      <w:pPr>
        <w:pStyle w:val="Bibliography"/>
        <w:divId w:val="1321159839"/>
        <w:rPr>
          <w:lang w:val="en-US"/>
        </w:rPr>
      </w:pPr>
      <w:r w:rsidRPr="00DF0789">
        <w:rPr>
          <w:lang w:val="en-US"/>
        </w:rPr>
        <w:t xml:space="preserve">Hart, E. R., Bailey, D. H., Luo, S., Sengupta, P., &amp; Watts, T. W. (2024). Fadeout and persistence of intervention impacts on social–emotional and cognitive skills in children and adolescents: A meta-analytic review of randomized controlled trials. </w:t>
      </w:r>
      <w:r w:rsidRPr="00DF0789">
        <w:rPr>
          <w:i/>
          <w:iCs/>
          <w:lang w:val="en-US"/>
        </w:rPr>
        <w:t>Psychological Bulletin</w:t>
      </w:r>
      <w:r w:rsidRPr="00DF0789">
        <w:rPr>
          <w:lang w:val="en-US"/>
        </w:rPr>
        <w:t xml:space="preserve">, </w:t>
      </w:r>
      <w:r w:rsidRPr="00DF0789">
        <w:rPr>
          <w:i/>
          <w:iCs/>
          <w:lang w:val="en-US"/>
        </w:rPr>
        <w:t>150</w:t>
      </w:r>
      <w:r w:rsidRPr="00DF0789">
        <w:rPr>
          <w:lang w:val="en-US"/>
        </w:rPr>
        <w:t xml:space="preserve">(10), 1207–1236. </w:t>
      </w:r>
      <w:hyperlink r:id="rId99" w:history="1">
        <w:r w:rsidRPr="00BA3031">
          <w:rPr>
            <w:rStyle w:val="Hyperlink"/>
            <w:lang w:val="en-US"/>
          </w:rPr>
          <w:t>https://doi.org/10.1037/bul0000450</w:t>
        </w:r>
      </w:hyperlink>
    </w:p>
    <w:p w14:paraId="5D7821F8" w14:textId="77777777" w:rsidR="00471D4D" w:rsidRPr="00DF0789" w:rsidRDefault="00471D4D" w:rsidP="00471D4D">
      <w:pPr>
        <w:pStyle w:val="Bibliography"/>
        <w:divId w:val="1321159839"/>
        <w:rPr>
          <w:lang w:val="en-US"/>
        </w:rPr>
      </w:pPr>
      <w:r w:rsidRPr="00DF0789">
        <w:rPr>
          <w:lang w:val="en-US"/>
        </w:rPr>
        <w:t xml:space="preserve">Hedges, L. V., Tipton, E., &amp; Johnson, M. C. (2010). Robust variance estimation in meta‐regression with dependent effect size estimates. </w:t>
      </w:r>
      <w:r w:rsidRPr="00DF0789">
        <w:rPr>
          <w:i/>
          <w:iCs/>
          <w:lang w:val="en-US"/>
        </w:rPr>
        <w:t>Research Synthesis Methods</w:t>
      </w:r>
      <w:r w:rsidRPr="00DF0789">
        <w:rPr>
          <w:lang w:val="en-US"/>
        </w:rPr>
        <w:t xml:space="preserve">, </w:t>
      </w:r>
      <w:r w:rsidRPr="00DF0789">
        <w:rPr>
          <w:i/>
          <w:iCs/>
          <w:lang w:val="en-US"/>
        </w:rPr>
        <w:t>1</w:t>
      </w:r>
      <w:r w:rsidRPr="00DF0789">
        <w:rPr>
          <w:lang w:val="en-US"/>
        </w:rPr>
        <w:t>(1), 39–65. https://doi.org/10.1002/jrsm.5</w:t>
      </w:r>
    </w:p>
    <w:p w14:paraId="27824DB9" w14:textId="33496601" w:rsidR="00471D4D" w:rsidRPr="00471D4D" w:rsidRDefault="00471D4D" w:rsidP="00471D4D">
      <w:pPr>
        <w:pStyle w:val="Bibliography"/>
        <w:divId w:val="1321159839"/>
        <w:rPr>
          <w:lang w:val="en-US"/>
        </w:rPr>
      </w:pPr>
      <w:r w:rsidRPr="00DF0789">
        <w:rPr>
          <w:lang w:val="en-US"/>
        </w:rPr>
        <w:t xml:space="preserve">Hedges, L. V., &amp; </w:t>
      </w:r>
      <w:proofErr w:type="spellStart"/>
      <w:r w:rsidRPr="00DF0789">
        <w:rPr>
          <w:lang w:val="en-US"/>
        </w:rPr>
        <w:t>Vevea</w:t>
      </w:r>
      <w:proofErr w:type="spellEnd"/>
      <w:r w:rsidRPr="00DF0789">
        <w:rPr>
          <w:lang w:val="en-US"/>
        </w:rPr>
        <w:t xml:space="preserve">, J. (2005). Selection method approaches. In H. R. Rothstein, A. J. Sutton, &amp; M. Borenstein (Eds.), </w:t>
      </w:r>
      <w:r w:rsidRPr="00DF0789">
        <w:rPr>
          <w:i/>
          <w:iCs/>
          <w:lang w:val="en-US"/>
        </w:rPr>
        <w:t>Publication bias in meta-analysis: Prevention, assessment and adjustments</w:t>
      </w:r>
      <w:r w:rsidRPr="00DF0789">
        <w:rPr>
          <w:lang w:val="en-US"/>
        </w:rPr>
        <w:t xml:space="preserve"> (pp. 145–174). Wiley Online Library. https://doi.org/10.1002/0470870168.ch9</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7B337277" w14:textId="5E4413B6" w:rsidR="00471D4D" w:rsidRPr="00471D4D" w:rsidRDefault="00876280" w:rsidP="00471D4D">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1078892E" w14:textId="79737B09" w:rsidR="00471D4D" w:rsidRPr="00471D4D" w:rsidRDefault="00471D4D" w:rsidP="00471D4D">
      <w:pPr>
        <w:pStyle w:val="Bibliography"/>
        <w:divId w:val="1321159839"/>
        <w:rPr>
          <w:lang w:val="en-US"/>
        </w:rPr>
      </w:pPr>
      <w:proofErr w:type="spellStart"/>
      <w:r w:rsidRPr="00DF0789">
        <w:rPr>
          <w:lang w:val="en-US"/>
        </w:rPr>
        <w:t>Hofner</w:t>
      </w:r>
      <w:proofErr w:type="spellEnd"/>
      <w:r w:rsidRPr="00DF0789">
        <w:rPr>
          <w:lang w:val="en-US"/>
        </w:rPr>
        <w:t xml:space="preserve">, B., Schmid, M., &amp; </w:t>
      </w:r>
      <w:proofErr w:type="spellStart"/>
      <w:r w:rsidRPr="00DF0789">
        <w:rPr>
          <w:lang w:val="en-US"/>
        </w:rPr>
        <w:t>Edler</w:t>
      </w:r>
      <w:proofErr w:type="spellEnd"/>
      <w:r w:rsidRPr="00DF0789">
        <w:rPr>
          <w:lang w:val="en-US"/>
        </w:rPr>
        <w:t xml:space="preserve">, L. (2016). Reproducible research in statistics: A review and guidelines for the Biometrical Journal. </w:t>
      </w:r>
      <w:r w:rsidRPr="00DF0789">
        <w:rPr>
          <w:i/>
          <w:iCs/>
          <w:lang w:val="en-US"/>
        </w:rPr>
        <w:t>Biometrical Journal</w:t>
      </w:r>
      <w:r w:rsidRPr="00DF0789">
        <w:rPr>
          <w:lang w:val="en-US"/>
        </w:rPr>
        <w:t xml:space="preserve">, </w:t>
      </w:r>
      <w:r w:rsidRPr="00DF0789">
        <w:rPr>
          <w:i/>
          <w:iCs/>
          <w:lang w:val="en-US"/>
        </w:rPr>
        <w:t>58</w:t>
      </w:r>
      <w:r w:rsidRPr="00DF0789">
        <w:rPr>
          <w:lang w:val="en-US"/>
        </w:rPr>
        <w:t>(2), 416–427. https://doi.org/10.1002/bimj.201500156</w:t>
      </w:r>
    </w:p>
    <w:p w14:paraId="1FE6B5EA" w14:textId="77777777" w:rsidR="000E3FA4" w:rsidRPr="00666D2C" w:rsidRDefault="00876280" w:rsidP="000E3FA4">
      <w:pPr>
        <w:widowControl w:val="0"/>
        <w:autoSpaceDE w:val="0"/>
        <w:autoSpaceDN w:val="0"/>
        <w:adjustRightInd w:val="0"/>
        <w:spacing w:line="480" w:lineRule="auto"/>
        <w:ind w:left="480" w:hanging="480"/>
        <w:divId w:val="1321159839"/>
        <w:rPr>
          <w:noProof/>
          <w:lang w:val="da-DK"/>
        </w:rPr>
      </w:pPr>
      <w:r w:rsidRPr="005E3353">
        <w:rPr>
          <w:noProof/>
        </w:rPr>
        <w:t xml:space="preserve">Joshi, M., &amp; Pustejovsky, J. E. (2022). </w:t>
      </w:r>
      <w:r w:rsidRPr="005E3353">
        <w:rPr>
          <w:i/>
          <w:iCs/>
          <w:noProof/>
        </w:rPr>
        <w:t>wildmeta: Cluster wild bootstrapping for meta-analysis</w:t>
      </w:r>
      <w:r w:rsidRPr="005E3353">
        <w:rPr>
          <w:noProof/>
        </w:rPr>
        <w:t xml:space="preserve">. </w:t>
      </w:r>
      <w:hyperlink r:id="rId100" w:history="1">
        <w:r w:rsidR="000E3FA4" w:rsidRPr="00666D2C">
          <w:rPr>
            <w:rStyle w:val="Hyperlink"/>
            <w:noProof/>
            <w:lang w:val="da-DK"/>
          </w:rPr>
          <w:t>https://github.com/meghapsimatrix/wildmeta</w:t>
        </w:r>
      </w:hyperlink>
    </w:p>
    <w:p w14:paraId="33C9EEE8" w14:textId="4D6F731D" w:rsidR="00902BCD" w:rsidRPr="00902BCD" w:rsidRDefault="00902BCD" w:rsidP="00902BCD">
      <w:pPr>
        <w:pStyle w:val="Bibliography"/>
        <w:divId w:val="1321159839"/>
        <w:rPr>
          <w:lang w:val="en-US"/>
        </w:rPr>
      </w:pPr>
      <w:proofErr w:type="spellStart"/>
      <w:r w:rsidRPr="00902BCD">
        <w:rPr>
          <w:lang w:val="da-DK"/>
        </w:rPr>
        <w:t>Joshi</w:t>
      </w:r>
      <w:proofErr w:type="spellEnd"/>
      <w:r w:rsidRPr="00902BCD">
        <w:rPr>
          <w:lang w:val="da-DK"/>
        </w:rPr>
        <w:t xml:space="preserve">, M., Pustejovsky, J. E., &amp; </w:t>
      </w:r>
      <w:proofErr w:type="spellStart"/>
      <w:r w:rsidRPr="00902BCD">
        <w:rPr>
          <w:lang w:val="da-DK"/>
        </w:rPr>
        <w:t>Beretvas</w:t>
      </w:r>
      <w:proofErr w:type="spellEnd"/>
      <w:r w:rsidRPr="00902BCD">
        <w:rPr>
          <w:lang w:val="da-DK"/>
        </w:rPr>
        <w:t xml:space="preserve">, S. N. (2022). </w:t>
      </w:r>
      <w:r w:rsidRPr="00DF0789">
        <w:rPr>
          <w:lang w:val="en-US"/>
        </w:rPr>
        <w:t xml:space="preserve">Cluster wild bootstrapping to handle dependent effect sizes in meta-analysis with a small number of studies. </w:t>
      </w:r>
      <w:r w:rsidRPr="00DF0789">
        <w:rPr>
          <w:i/>
          <w:iCs/>
          <w:lang w:val="en-US"/>
        </w:rPr>
        <w:t>Research Synthesis Methods</w:t>
      </w:r>
      <w:r w:rsidRPr="00DF0789">
        <w:rPr>
          <w:lang w:val="en-US"/>
        </w:rPr>
        <w:t xml:space="preserve">, </w:t>
      </w:r>
      <w:r w:rsidRPr="00DF0789">
        <w:rPr>
          <w:i/>
          <w:iCs/>
          <w:lang w:val="en-US"/>
        </w:rPr>
        <w:t>13</w:t>
      </w:r>
      <w:r w:rsidRPr="00DF0789">
        <w:rPr>
          <w:lang w:val="en-US"/>
        </w:rPr>
        <w:t>(4), 457–477. https://doi.org/10.1002/jrsm.1554</w:t>
      </w:r>
    </w:p>
    <w:p w14:paraId="35D41366" w14:textId="3415624F" w:rsidR="006A7A8C" w:rsidRDefault="006A7A8C" w:rsidP="000E3FA4">
      <w:pPr>
        <w:widowControl w:val="0"/>
        <w:autoSpaceDE w:val="0"/>
        <w:autoSpaceDN w:val="0"/>
        <w:adjustRightInd w:val="0"/>
        <w:spacing w:line="480" w:lineRule="auto"/>
        <w:ind w:left="480" w:hanging="480"/>
        <w:divId w:val="1321159839"/>
        <w:rPr>
          <w:noProof/>
        </w:rPr>
      </w:pPr>
      <w:r w:rsidRPr="00666D2C">
        <w:rPr>
          <w:noProof/>
          <w:lang w:val="en-US"/>
        </w:rPr>
        <w:t>Keitner, G. I., &amp; Miller, I. W. (1990). </w:t>
      </w:r>
      <w:r w:rsidRPr="006A7A8C">
        <w:rPr>
          <w:noProof/>
        </w:rPr>
        <w:t xml:space="preserve">Family functioning and major depression: An </w:t>
      </w:r>
      <w:r w:rsidRPr="006A7A8C">
        <w:rPr>
          <w:noProof/>
        </w:rPr>
        <w:lastRenderedPageBreak/>
        <w:t>overview. </w:t>
      </w:r>
      <w:r w:rsidRPr="006A7A8C">
        <w:rPr>
          <w:i/>
          <w:iCs/>
          <w:noProof/>
        </w:rPr>
        <w:t>The American Journal of Psychiatry</w:t>
      </w:r>
      <w:r w:rsidRPr="006A7A8C">
        <w:rPr>
          <w:noProof/>
        </w:rPr>
        <w:t>, </w:t>
      </w:r>
      <w:r w:rsidRPr="006A7A8C">
        <w:rPr>
          <w:b/>
          <w:bCs/>
          <w:noProof/>
        </w:rPr>
        <w:t>147</w:t>
      </w:r>
      <w:r w:rsidRPr="006A7A8C">
        <w:rPr>
          <w:noProof/>
        </w:rPr>
        <w:t>, 1128–1137.</w:t>
      </w:r>
    </w:p>
    <w:p w14:paraId="0C08A239" w14:textId="11EAFCC8" w:rsidR="006A7A8C" w:rsidRDefault="006A7A8C" w:rsidP="000E3FA4">
      <w:pPr>
        <w:widowControl w:val="0"/>
        <w:autoSpaceDE w:val="0"/>
        <w:autoSpaceDN w:val="0"/>
        <w:adjustRightInd w:val="0"/>
        <w:spacing w:line="480" w:lineRule="auto"/>
        <w:ind w:left="480" w:hanging="480"/>
        <w:divId w:val="1321159839"/>
        <w:rPr>
          <w:noProof/>
        </w:rPr>
      </w:pPr>
      <w:r w:rsidRPr="006A7A8C">
        <w:rPr>
          <w:noProof/>
        </w:rPr>
        <w:t>Keitner, G. I., Ryan, C. E., Miller, I. W., Norman, &amp; William, H. (1992). Recovery and major depression: Factors associated with twelve-month outcome. </w:t>
      </w:r>
      <w:r w:rsidRPr="006A7A8C">
        <w:rPr>
          <w:i/>
          <w:iCs/>
          <w:noProof/>
        </w:rPr>
        <w:t>The American Journal of Psychiatry</w:t>
      </w:r>
      <w:r w:rsidRPr="006A7A8C">
        <w:rPr>
          <w:noProof/>
        </w:rPr>
        <w:t>, </w:t>
      </w:r>
      <w:r w:rsidRPr="006A7A8C">
        <w:rPr>
          <w:b/>
          <w:bCs/>
          <w:noProof/>
        </w:rPr>
        <w:t>149</w:t>
      </w:r>
      <w:r w:rsidRPr="006A7A8C">
        <w:rPr>
          <w:noProof/>
        </w:rPr>
        <w:t>, 93–99.</w:t>
      </w:r>
    </w:p>
    <w:p w14:paraId="4E558F1E" w14:textId="7877C298" w:rsidR="00832FEA" w:rsidRDefault="00832FEA" w:rsidP="000E3FA4">
      <w:pPr>
        <w:widowControl w:val="0"/>
        <w:autoSpaceDE w:val="0"/>
        <w:autoSpaceDN w:val="0"/>
        <w:adjustRightInd w:val="0"/>
        <w:spacing w:line="480" w:lineRule="auto"/>
        <w:ind w:left="480" w:hanging="480"/>
        <w:divId w:val="1321159839"/>
        <w:rPr>
          <w:noProof/>
        </w:rPr>
      </w:pPr>
      <w:r w:rsidRPr="00832FEA">
        <w:rPr>
          <w:noProof/>
        </w:rPr>
        <w:t>Kelly, J. F., Humphreys, K., &amp; Ferri, M. (2020). Alcoholics anonymous and other 12-step programs for alcohol use disorder. </w:t>
      </w:r>
      <w:r w:rsidRPr="00832FEA">
        <w:rPr>
          <w:i/>
          <w:iCs/>
          <w:noProof/>
        </w:rPr>
        <w:t>Cochrane Database of Systematic Reviews</w:t>
      </w:r>
      <w:r w:rsidRPr="00832FEA">
        <w:rPr>
          <w:noProof/>
        </w:rPr>
        <w:t>, </w:t>
      </w:r>
      <w:r w:rsidRPr="00832FEA">
        <w:rPr>
          <w:b/>
          <w:bCs/>
          <w:noProof/>
        </w:rPr>
        <w:t>3</w:t>
      </w:r>
      <w:r w:rsidRPr="00832FEA">
        <w:rPr>
          <w:noProof/>
        </w:rPr>
        <w:t>(3), 012880.</w:t>
      </w:r>
    </w:p>
    <w:p w14:paraId="76FF25B8" w14:textId="65943FFB" w:rsidR="000E3FA4" w:rsidRDefault="000E3FA4" w:rsidP="00AE296F">
      <w:pPr>
        <w:widowControl w:val="0"/>
        <w:autoSpaceDE w:val="0"/>
        <w:autoSpaceDN w:val="0"/>
        <w:adjustRightInd w:val="0"/>
        <w:spacing w:line="480" w:lineRule="auto"/>
        <w:ind w:left="480" w:hanging="480"/>
        <w:divId w:val="1321159839"/>
        <w:rPr>
          <w:color w:val="222222"/>
          <w:lang w:val="en-US"/>
        </w:rPr>
      </w:pPr>
      <w:r w:rsidRPr="00567968">
        <w:rPr>
          <w:color w:val="222222"/>
          <w:lang w:val="en-US"/>
        </w:rPr>
        <w:t xml:space="preserve">Lai, H. M. X., Cleary, M., </w:t>
      </w:r>
      <w:proofErr w:type="spellStart"/>
      <w:r w:rsidRPr="00567968">
        <w:rPr>
          <w:color w:val="222222"/>
          <w:lang w:val="en-US"/>
        </w:rPr>
        <w:t>Sitharthan</w:t>
      </w:r>
      <w:proofErr w:type="spellEnd"/>
      <w:r w:rsidRPr="00567968">
        <w:rPr>
          <w:color w:val="222222"/>
          <w:lang w:val="en-US"/>
        </w:rPr>
        <w:t xml:space="preserve">, T., &amp; Hunt, G. E. (2015). Prevalence of comorbid substance use, anxiety and mood disorders in epidemiological surveys, 1990–2014: A systematic review and meta-analysis. </w:t>
      </w:r>
      <w:r w:rsidRPr="00567968">
        <w:rPr>
          <w:i/>
          <w:iCs/>
          <w:color w:val="222222"/>
          <w:lang w:val="en-US"/>
        </w:rPr>
        <w:t>Drug and alcohol dependence</w:t>
      </w:r>
      <w:r w:rsidRPr="00567968">
        <w:rPr>
          <w:color w:val="222222"/>
          <w:lang w:val="en-US"/>
        </w:rPr>
        <w:t xml:space="preserve">, </w:t>
      </w:r>
      <w:r w:rsidRPr="00567968">
        <w:rPr>
          <w:i/>
          <w:iCs/>
          <w:color w:val="222222"/>
          <w:lang w:val="en-US"/>
        </w:rPr>
        <w:t>154</w:t>
      </w:r>
      <w:r w:rsidRPr="00567968">
        <w:rPr>
          <w:color w:val="222222"/>
          <w:lang w:val="en-US"/>
        </w:rPr>
        <w:t>, 1-13.</w:t>
      </w:r>
    </w:p>
    <w:p w14:paraId="5D73FD76" w14:textId="34F27424" w:rsidR="00902BCD" w:rsidRPr="00902BCD" w:rsidRDefault="00902BCD" w:rsidP="00902BCD">
      <w:pPr>
        <w:pStyle w:val="Bibliography"/>
        <w:divId w:val="1321159839"/>
        <w:rPr>
          <w:lang w:val="en-US"/>
        </w:rPr>
      </w:pPr>
      <w:r w:rsidRPr="00DF0789">
        <w:rPr>
          <w:lang w:val="en-US"/>
        </w:rPr>
        <w:t xml:space="preserve">Laws, K. R., Pellegrini, L., Reid, J. E., Drummond, L. M., &amp; </w:t>
      </w:r>
      <w:proofErr w:type="spellStart"/>
      <w:r w:rsidRPr="00DF0789">
        <w:rPr>
          <w:lang w:val="en-US"/>
        </w:rPr>
        <w:t>Fineberg</w:t>
      </w:r>
      <w:proofErr w:type="spellEnd"/>
      <w:r w:rsidRPr="00DF0789">
        <w:rPr>
          <w:lang w:val="en-US"/>
        </w:rPr>
        <w:t xml:space="preserve">, N. A. (2022). The Inflating Impact of Waiting-List Controls on Effect Size Estimates. </w:t>
      </w:r>
      <w:r w:rsidRPr="00DF0789">
        <w:rPr>
          <w:i/>
          <w:iCs/>
          <w:lang w:val="en-US"/>
        </w:rPr>
        <w:t>Frontiers in Psychiatry</w:t>
      </w:r>
      <w:r w:rsidRPr="00DF0789">
        <w:rPr>
          <w:lang w:val="en-US"/>
        </w:rPr>
        <w:t xml:space="preserve">, </w:t>
      </w:r>
      <w:r w:rsidRPr="00DF0789">
        <w:rPr>
          <w:i/>
          <w:iCs/>
          <w:lang w:val="en-US"/>
        </w:rPr>
        <w:t>13</w:t>
      </w:r>
      <w:r w:rsidRPr="00DF0789">
        <w:rPr>
          <w:lang w:val="en-US"/>
        </w:rPr>
        <w:t>, 877089. https://doi.org/10.3389/fpsyt.2022.877089</w:t>
      </w:r>
    </w:p>
    <w:p w14:paraId="688914D5" w14:textId="40D6143C" w:rsidR="00DF773E" w:rsidRPr="00DF773E" w:rsidRDefault="00876280" w:rsidP="00DF773E">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186EAA54" w14:textId="6FD30F58" w:rsidR="00DF773E" w:rsidRPr="00DF773E" w:rsidRDefault="00DF773E" w:rsidP="00DF773E">
      <w:pPr>
        <w:pStyle w:val="Bibliography"/>
        <w:divId w:val="1321159839"/>
        <w:rPr>
          <w:lang w:val="en-US"/>
        </w:rPr>
      </w:pPr>
      <w:proofErr w:type="spellStart"/>
      <w:r w:rsidRPr="00DF0789">
        <w:rPr>
          <w:lang w:val="en-US"/>
        </w:rPr>
        <w:t>Maassen</w:t>
      </w:r>
      <w:proofErr w:type="spellEnd"/>
      <w:r w:rsidRPr="00DF0789">
        <w:rPr>
          <w:lang w:val="en-US"/>
        </w:rPr>
        <w:t xml:space="preserve">, E., van Assen, M., </w:t>
      </w:r>
      <w:proofErr w:type="spellStart"/>
      <w:r w:rsidRPr="00DF0789">
        <w:rPr>
          <w:lang w:val="en-US"/>
        </w:rPr>
        <w:t>Nuijten</w:t>
      </w:r>
      <w:proofErr w:type="spellEnd"/>
      <w:r w:rsidRPr="00DF0789">
        <w:rPr>
          <w:lang w:val="en-US"/>
        </w:rPr>
        <w:t xml:space="preserve">, M., Olsson </w:t>
      </w:r>
      <w:proofErr w:type="spellStart"/>
      <w:r w:rsidRPr="00DF0789">
        <w:rPr>
          <w:lang w:val="en-US"/>
        </w:rPr>
        <w:t>Collentine</w:t>
      </w:r>
      <w:proofErr w:type="spellEnd"/>
      <w:r w:rsidRPr="00DF0789">
        <w:rPr>
          <w:lang w:val="en-US"/>
        </w:rPr>
        <w:t xml:space="preserve">, A., &amp; </w:t>
      </w:r>
      <w:proofErr w:type="spellStart"/>
      <w:r w:rsidRPr="00DF0789">
        <w:rPr>
          <w:lang w:val="en-US"/>
        </w:rPr>
        <w:t>Wicherts</w:t>
      </w:r>
      <w:proofErr w:type="spellEnd"/>
      <w:r w:rsidRPr="00DF0789">
        <w:rPr>
          <w:lang w:val="en-US"/>
        </w:rPr>
        <w:t xml:space="preserve">, J. (2020). Reproducibility of individual effect sizes in meta-analyses in psychology. </w:t>
      </w:r>
      <w:proofErr w:type="spellStart"/>
      <w:r w:rsidRPr="00DF0789">
        <w:rPr>
          <w:i/>
          <w:iCs/>
          <w:lang w:val="en-US"/>
        </w:rPr>
        <w:t>PloS</w:t>
      </w:r>
      <w:proofErr w:type="spellEnd"/>
      <w:r w:rsidRPr="00DF0789">
        <w:rPr>
          <w:i/>
          <w:iCs/>
          <w:lang w:val="en-US"/>
        </w:rPr>
        <w:t xml:space="preserve"> One</w:t>
      </w:r>
      <w:r w:rsidRPr="00DF0789">
        <w:rPr>
          <w:lang w:val="en-US"/>
        </w:rPr>
        <w:t xml:space="preserve">, </w:t>
      </w:r>
      <w:r w:rsidRPr="00DF0789">
        <w:rPr>
          <w:i/>
          <w:iCs/>
          <w:lang w:val="en-US"/>
        </w:rPr>
        <w:t>15</w:t>
      </w:r>
      <w:r w:rsidRPr="00DF0789">
        <w:rPr>
          <w:lang w:val="en-US"/>
        </w:rPr>
        <w:t>(5), e0233107. https://doi.org/10.1371/journal.pone.0233107</w:t>
      </w:r>
    </w:p>
    <w:p w14:paraId="4FFED64F" w14:textId="6AECDA8F" w:rsidR="00876280" w:rsidRDefault="00870039" w:rsidP="00876280">
      <w:pPr>
        <w:widowControl w:val="0"/>
        <w:autoSpaceDE w:val="0"/>
        <w:autoSpaceDN w:val="0"/>
        <w:adjustRightInd w:val="0"/>
        <w:spacing w:line="480" w:lineRule="auto"/>
        <w:ind w:left="480" w:hanging="480"/>
        <w:divId w:val="1321159839"/>
        <w:rPr>
          <w:noProof/>
        </w:rPr>
      </w:pPr>
      <w:r w:rsidRPr="00870039">
        <w:rPr>
          <w:noProof/>
        </w:rPr>
        <w:t>Mahoney, A., Karatzias, T., &amp; Hutton, P. (2019). A systematic review and meta-analysis of group treatments for adults with symptoms associated with complex post-traumatic stress disorder. </w:t>
      </w:r>
      <w:r w:rsidRPr="00870039">
        <w:rPr>
          <w:i/>
          <w:iCs/>
          <w:noProof/>
        </w:rPr>
        <w:t>Journal of Affective Disorders</w:t>
      </w:r>
      <w:r w:rsidRPr="00870039">
        <w:rPr>
          <w:noProof/>
        </w:rPr>
        <w:t>, </w:t>
      </w:r>
      <w:r w:rsidRPr="00870039">
        <w:rPr>
          <w:b/>
          <w:bCs/>
          <w:noProof/>
        </w:rPr>
        <w:t>243</w:t>
      </w:r>
      <w:r w:rsidRPr="00870039">
        <w:rPr>
          <w:noProof/>
        </w:rPr>
        <w:t>, 305–321.</w:t>
      </w:r>
      <w:r w:rsidR="00876280" w:rsidRPr="005E3353">
        <w:rPr>
          <w:noProof/>
        </w:rPr>
        <w:t xml:space="preserve">Reproducibility of individual effect sizes in meta-analyses in psychology. </w:t>
      </w:r>
      <w:r w:rsidR="00876280" w:rsidRPr="005E3353">
        <w:rPr>
          <w:i/>
          <w:iCs/>
          <w:noProof/>
        </w:rPr>
        <w:t>PloS One</w:t>
      </w:r>
      <w:r w:rsidR="00876280" w:rsidRPr="005E3353">
        <w:rPr>
          <w:noProof/>
        </w:rPr>
        <w:t xml:space="preserve">, </w:t>
      </w:r>
      <w:r w:rsidR="00876280" w:rsidRPr="005E3353">
        <w:rPr>
          <w:i/>
          <w:iCs/>
          <w:noProof/>
        </w:rPr>
        <w:t>15</w:t>
      </w:r>
      <w:r w:rsidR="00876280" w:rsidRPr="005E3353">
        <w:rPr>
          <w:noProof/>
        </w:rPr>
        <w:t xml:space="preserve">(5), e0233107. </w:t>
      </w:r>
      <w:hyperlink r:id="rId101" w:history="1">
        <w:r w:rsidR="00C66EBC" w:rsidRPr="00BA3031">
          <w:rPr>
            <w:rStyle w:val="Hyperlink"/>
            <w:noProof/>
          </w:rPr>
          <w:t>https://doi.org/10.1371/journal.pone.0233107</w:t>
        </w:r>
      </w:hyperlink>
    </w:p>
    <w:p w14:paraId="415F7C46" w14:textId="40CB83A8" w:rsidR="00DF773E" w:rsidRPr="00DF773E" w:rsidRDefault="00DF773E" w:rsidP="00DF773E">
      <w:pPr>
        <w:pStyle w:val="Bibliography"/>
        <w:divId w:val="1321159839"/>
        <w:rPr>
          <w:lang w:val="en-US"/>
        </w:rPr>
      </w:pPr>
      <w:r w:rsidRPr="00666D2C">
        <w:rPr>
          <w:lang w:val="en-US"/>
        </w:rPr>
        <w:lastRenderedPageBreak/>
        <w:t xml:space="preserve">Mathur, M. B., &amp; VanderWeele, T. J. (2020). </w:t>
      </w:r>
      <w:r w:rsidRPr="00DF0789">
        <w:rPr>
          <w:lang w:val="en-US"/>
        </w:rPr>
        <w:t xml:space="preserve">Sensitivity analysis for publication bias in meta‐analyses. </w:t>
      </w:r>
      <w:r w:rsidRPr="00DF0789">
        <w:rPr>
          <w:i/>
          <w:iCs/>
          <w:lang w:val="en-US"/>
        </w:rPr>
        <w:t>Journal of the Royal Statistical Society: Series C (Applied Statistics)</w:t>
      </w:r>
      <w:r w:rsidRPr="00DF0789">
        <w:rPr>
          <w:lang w:val="en-US"/>
        </w:rPr>
        <w:t xml:space="preserve">, </w:t>
      </w:r>
      <w:r w:rsidRPr="00DF0789">
        <w:rPr>
          <w:i/>
          <w:iCs/>
          <w:lang w:val="en-US"/>
        </w:rPr>
        <w:t>69</w:t>
      </w:r>
      <w:r w:rsidRPr="00DF0789">
        <w:rPr>
          <w:lang w:val="en-US"/>
        </w:rPr>
        <w:t>(5), 1091–1119. https://doi.org/10.1111/rssc.12440</w:t>
      </w:r>
    </w:p>
    <w:p w14:paraId="11BC36EC" w14:textId="6118C218" w:rsidR="0096527B" w:rsidRDefault="0096527B" w:rsidP="00876280">
      <w:pPr>
        <w:widowControl w:val="0"/>
        <w:autoSpaceDE w:val="0"/>
        <w:autoSpaceDN w:val="0"/>
        <w:adjustRightInd w:val="0"/>
        <w:spacing w:line="480" w:lineRule="auto"/>
        <w:ind w:left="480" w:hanging="480"/>
        <w:divId w:val="1321159839"/>
        <w:rPr>
          <w:noProof/>
        </w:rPr>
      </w:pPr>
      <w:r w:rsidRPr="0096527B">
        <w:rPr>
          <w:noProof/>
        </w:rPr>
        <w:t>McDaid, D., &amp; Park, A. (2015). Counting all the costs: The economic impact of comorbidity. In N. Sartorius, R. I. G. Holt, &amp; M. Maj (Eds.), </w:t>
      </w:r>
      <w:r w:rsidRPr="0096527B">
        <w:rPr>
          <w:i/>
          <w:iCs/>
          <w:noProof/>
        </w:rPr>
        <w:t>Comorbidity of Mental and Physical Disorders</w:t>
      </w:r>
      <w:r w:rsidRPr="0096527B">
        <w:rPr>
          <w:noProof/>
        </w:rPr>
        <w:t> (Vol. </w:t>
      </w:r>
      <w:r w:rsidRPr="0096527B">
        <w:rPr>
          <w:b/>
          <w:bCs/>
          <w:noProof/>
        </w:rPr>
        <w:t>179</w:t>
      </w:r>
      <w:r w:rsidRPr="0096527B">
        <w:rPr>
          <w:noProof/>
        </w:rPr>
        <w:t>, pp. 23–32). Karger. </w:t>
      </w:r>
      <w:hyperlink r:id="rId102" w:history="1">
        <w:r w:rsidRPr="0096527B">
          <w:rPr>
            <w:rStyle w:val="Hyperlink"/>
            <w:noProof/>
          </w:rPr>
          <w:t>https://doi.org/10.1159/000365941</w:t>
        </w:r>
      </w:hyperlink>
    </w:p>
    <w:p w14:paraId="4CEBCAE2" w14:textId="0752C823" w:rsidR="00C66EBC" w:rsidRPr="005E3353" w:rsidRDefault="00C66EBC" w:rsidP="00876280">
      <w:pPr>
        <w:widowControl w:val="0"/>
        <w:autoSpaceDE w:val="0"/>
        <w:autoSpaceDN w:val="0"/>
        <w:adjustRightInd w:val="0"/>
        <w:spacing w:line="480" w:lineRule="auto"/>
        <w:ind w:left="480" w:hanging="480"/>
        <w:divId w:val="1321159839"/>
        <w:rPr>
          <w:noProof/>
        </w:rPr>
      </w:pPr>
      <w:r w:rsidRPr="00C66EBC">
        <w:rPr>
          <w:noProof/>
        </w:rPr>
        <w:t>McDermut, W., Miller, I. W., &amp; Brown, R. A. (2001). The efficacy of group psychotherapy for depression: A meta-analysis and review of the empirical research. </w:t>
      </w:r>
      <w:r w:rsidRPr="00C66EBC">
        <w:rPr>
          <w:i/>
          <w:iCs/>
          <w:noProof/>
        </w:rPr>
        <w:t>Clinical Psychology: Science and Practice</w:t>
      </w:r>
      <w:r w:rsidRPr="00C66EBC">
        <w:rPr>
          <w:noProof/>
        </w:rPr>
        <w:t>, </w:t>
      </w:r>
      <w:r w:rsidRPr="00C66EBC">
        <w:rPr>
          <w:b/>
          <w:bCs/>
          <w:noProof/>
        </w:rPr>
        <w:t>8</w:t>
      </w:r>
      <w:r w:rsidRPr="00C66EBC">
        <w:rPr>
          <w:noProof/>
        </w:rPr>
        <w:t>(1), 98–116.</w:t>
      </w:r>
    </w:p>
    <w:p w14:paraId="6EB04917" w14:textId="1AFBA23E" w:rsidR="00327417" w:rsidRDefault="00876280" w:rsidP="00327417">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24563B4" w14:textId="4656EB76" w:rsidR="00AE296F" w:rsidRDefault="00AE296F" w:rsidP="00876280">
      <w:pPr>
        <w:widowControl w:val="0"/>
        <w:autoSpaceDE w:val="0"/>
        <w:autoSpaceDN w:val="0"/>
        <w:adjustRightInd w:val="0"/>
        <w:spacing w:line="480" w:lineRule="auto"/>
        <w:ind w:left="480" w:hanging="480"/>
        <w:divId w:val="1321159839"/>
        <w:rPr>
          <w:noProof/>
        </w:rPr>
      </w:pPr>
      <w:r w:rsidRPr="00AE296F">
        <w:rPr>
          <w:noProof/>
        </w:rPr>
        <w:t>McLaughlin, S. P. B., Barkowski, S., Burlingame, G. M., Strauss, B., &amp; Rosendahl, J. (2019). Group psychotherapy for borderline personality disorder: A meta-analysis of randomized-controlled trials. </w:t>
      </w:r>
      <w:r w:rsidRPr="00AE296F">
        <w:rPr>
          <w:i/>
          <w:iCs/>
          <w:noProof/>
        </w:rPr>
        <w:t>Psychotherapy</w:t>
      </w:r>
      <w:r w:rsidRPr="00AE296F">
        <w:rPr>
          <w:noProof/>
        </w:rPr>
        <w:t>, </w:t>
      </w:r>
      <w:r w:rsidRPr="00AE296F">
        <w:rPr>
          <w:b/>
          <w:bCs/>
          <w:noProof/>
        </w:rPr>
        <w:t>56</w:t>
      </w:r>
      <w:r w:rsidRPr="00AE296F">
        <w:rPr>
          <w:noProof/>
        </w:rPr>
        <w:t>(2), 260.</w:t>
      </w:r>
    </w:p>
    <w:p w14:paraId="7F839DB5" w14:textId="0A5FB5A6" w:rsidR="00C7606E" w:rsidRPr="00DF0789" w:rsidRDefault="00327417" w:rsidP="00C7606E">
      <w:pPr>
        <w:pStyle w:val="Bibliography"/>
        <w:divId w:val="1321159839"/>
        <w:rPr>
          <w:lang w:val="en-US"/>
        </w:rPr>
      </w:pPr>
      <w:r w:rsidRPr="00666D2C">
        <w:rPr>
          <w:lang w:val="en-US"/>
        </w:rPr>
        <w:t xml:space="preserve">McShane, B. B., </w:t>
      </w:r>
      <w:proofErr w:type="spellStart"/>
      <w:r w:rsidRPr="00666D2C">
        <w:rPr>
          <w:lang w:val="en-US"/>
        </w:rPr>
        <w:t>Böckenholt</w:t>
      </w:r>
      <w:proofErr w:type="spellEnd"/>
      <w:r w:rsidRPr="00666D2C">
        <w:rPr>
          <w:lang w:val="en-US"/>
        </w:rPr>
        <w:t xml:space="preserve">, U., &amp; Hansen, K. T. (2016). </w:t>
      </w:r>
      <w:r w:rsidRPr="00DF0789">
        <w:rPr>
          <w:lang w:val="en-US"/>
        </w:rPr>
        <w:t xml:space="preserve">Adjusting for publication bias in meta-analysis: An evaluation of selection methods and some cautionary notes. </w:t>
      </w:r>
      <w:r w:rsidRPr="00DF0789">
        <w:rPr>
          <w:i/>
          <w:iCs/>
          <w:lang w:val="en-US"/>
        </w:rPr>
        <w:t>Perspectives on Psychological Science</w:t>
      </w:r>
      <w:r w:rsidRPr="00DF0789">
        <w:rPr>
          <w:lang w:val="en-US"/>
        </w:rPr>
        <w:t xml:space="preserve">, </w:t>
      </w:r>
      <w:r w:rsidRPr="00DF0789">
        <w:rPr>
          <w:i/>
          <w:iCs/>
          <w:lang w:val="en-US"/>
        </w:rPr>
        <w:t>11</w:t>
      </w:r>
      <w:r w:rsidRPr="00DF0789">
        <w:rPr>
          <w:lang w:val="en-US"/>
        </w:rPr>
        <w:t xml:space="preserve">(5), 730–749. </w:t>
      </w:r>
      <w:hyperlink r:id="rId103" w:history="1">
        <w:r w:rsidR="00C7606E" w:rsidRPr="00BA3031">
          <w:rPr>
            <w:rStyle w:val="Hyperlink"/>
            <w:lang w:val="en-US"/>
          </w:rPr>
          <w:t>https://doi.org/10.1177/1745691616662243</w:t>
        </w:r>
      </w:hyperlink>
    </w:p>
    <w:p w14:paraId="3A7E53D2" w14:textId="2836BBDA" w:rsidR="00C7606E" w:rsidRDefault="00C7606E" w:rsidP="00C7606E">
      <w:pPr>
        <w:pStyle w:val="Bibliography"/>
        <w:divId w:val="1321159839"/>
        <w:rPr>
          <w:lang w:val="en-US"/>
        </w:rPr>
      </w:pPr>
      <w:r w:rsidRPr="00DF0789">
        <w:rPr>
          <w:lang w:val="en-US"/>
        </w:rPr>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DF0789">
        <w:rPr>
          <w:i/>
          <w:iCs/>
          <w:lang w:val="en-US"/>
        </w:rPr>
        <w:t>Journal of Consulting and Clinical Psychology</w:t>
      </w:r>
      <w:r w:rsidRPr="00DF0789">
        <w:rPr>
          <w:lang w:val="en-US"/>
        </w:rPr>
        <w:t xml:space="preserve">, </w:t>
      </w:r>
      <w:r w:rsidRPr="00DF0789">
        <w:rPr>
          <w:i/>
          <w:iCs/>
          <w:lang w:val="en-US"/>
        </w:rPr>
        <w:t>83</w:t>
      </w:r>
      <w:r w:rsidRPr="00DF0789">
        <w:rPr>
          <w:lang w:val="en-US"/>
        </w:rPr>
        <w:t xml:space="preserve">(5), 951. </w:t>
      </w:r>
      <w:hyperlink r:id="rId104" w:history="1">
        <w:r w:rsidRPr="00BA3031">
          <w:rPr>
            <w:rStyle w:val="Hyperlink"/>
            <w:lang w:val="en-US"/>
          </w:rPr>
          <w:t>https://doi.org/10.1037/ccp0000042</w:t>
        </w:r>
      </w:hyperlink>
    </w:p>
    <w:p w14:paraId="11CAAB8B" w14:textId="388A2BF0" w:rsidR="00C7606E" w:rsidRPr="00C633FE" w:rsidRDefault="00876280" w:rsidP="00C633FE">
      <w:pPr>
        <w:pStyle w:val="Bibliography"/>
        <w:divId w:val="1321159839"/>
        <w:rPr>
          <w:noProof/>
        </w:rPr>
      </w:pPr>
      <w:r w:rsidRPr="005E3353">
        <w:rPr>
          <w:noProof/>
        </w:rPr>
        <w:lastRenderedPageBreak/>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 xml:space="preserve">(2), 364–386. </w:t>
      </w:r>
      <w:hyperlink r:id="rId105" w:history="1">
        <w:r w:rsidR="000E3FA4" w:rsidRPr="00666D2C">
          <w:rPr>
            <w:rStyle w:val="Hyperlink"/>
            <w:noProof/>
            <w:lang w:val="en-US"/>
          </w:rPr>
          <w:t>https://doi.org/10.1177/1094428106291059</w:t>
        </w:r>
      </w:hyperlink>
    </w:p>
    <w:p w14:paraId="0284A2C6" w14:textId="157E78B1" w:rsidR="00C7606E" w:rsidRPr="00C7606E" w:rsidRDefault="00D736F5" w:rsidP="00C7606E">
      <w:pPr>
        <w:widowControl w:val="0"/>
        <w:autoSpaceDE w:val="0"/>
        <w:autoSpaceDN w:val="0"/>
        <w:adjustRightInd w:val="0"/>
        <w:spacing w:line="480" w:lineRule="auto"/>
        <w:ind w:left="480" w:hanging="480"/>
        <w:divId w:val="1321159839"/>
        <w:rPr>
          <w:noProof/>
        </w:rPr>
      </w:pPr>
      <w:r w:rsidRPr="00F332DF">
        <w:rPr>
          <w:noProof/>
          <w:lang w:val="en-US"/>
        </w:rPr>
        <w:t>Munthe-Kaas, H. M., Berg, R. C., &amp; Blaasvær, N. (2018). </w:t>
      </w:r>
      <w:r w:rsidRPr="00D736F5">
        <w:rPr>
          <w:noProof/>
        </w:rPr>
        <w:t>Effectiveness of interventions to reduce homelessness: A systematic review and meta-analysis. </w:t>
      </w:r>
      <w:r w:rsidRPr="00D736F5">
        <w:rPr>
          <w:i/>
          <w:iCs/>
          <w:noProof/>
        </w:rPr>
        <w:t>Campbell Systematic Reviews</w:t>
      </w:r>
      <w:r w:rsidRPr="00D736F5">
        <w:rPr>
          <w:noProof/>
        </w:rPr>
        <w:t>, </w:t>
      </w:r>
      <w:r w:rsidRPr="00D736F5">
        <w:rPr>
          <w:b/>
          <w:bCs/>
          <w:noProof/>
        </w:rPr>
        <w:t>14</w:t>
      </w:r>
      <w:r w:rsidRPr="00D736F5">
        <w:rPr>
          <w:noProof/>
        </w:rPr>
        <w:t>(1), 1–281.</w:t>
      </w:r>
    </w:p>
    <w:p w14:paraId="705EDE57" w14:textId="40BFB48E" w:rsidR="00C7606E" w:rsidRPr="00C7606E" w:rsidRDefault="00C7606E" w:rsidP="00C7606E">
      <w:pPr>
        <w:pStyle w:val="Bibliography"/>
        <w:divId w:val="1321159839"/>
        <w:rPr>
          <w:lang w:val="en-US"/>
        </w:rPr>
      </w:pPr>
      <w:r w:rsidRPr="00DF0789">
        <w:rPr>
          <w:lang w:val="en-US"/>
        </w:rPr>
        <w:t xml:space="preserve">NICE. (2025). Gambling related-harms: Identification, assessment and management. </w:t>
      </w:r>
      <w:r w:rsidRPr="00DF0789">
        <w:rPr>
          <w:i/>
          <w:iCs/>
          <w:lang w:val="en-US"/>
        </w:rPr>
        <w:t>National Institute for Health and Care Excellence</w:t>
      </w:r>
      <w:r w:rsidRPr="00DF0789">
        <w:rPr>
          <w:lang w:val="en-US"/>
        </w:rPr>
        <w:t xml:space="preserve">, </w:t>
      </w:r>
      <w:r w:rsidRPr="00DF0789">
        <w:rPr>
          <w:i/>
          <w:iCs/>
          <w:lang w:val="en-US"/>
        </w:rPr>
        <w:t>NG248</w:t>
      </w:r>
      <w:r w:rsidRPr="00DF0789">
        <w:rPr>
          <w:lang w:val="en-US"/>
        </w:rPr>
        <w:t>.</w:t>
      </w:r>
    </w:p>
    <w:p w14:paraId="190050F9" w14:textId="1C1E1DF1" w:rsidR="00E66A55" w:rsidRPr="00E66A55" w:rsidRDefault="000E3FA4" w:rsidP="00E66A55">
      <w:pPr>
        <w:widowControl w:val="0"/>
        <w:autoSpaceDE w:val="0"/>
        <w:autoSpaceDN w:val="0"/>
        <w:adjustRightInd w:val="0"/>
        <w:spacing w:line="480" w:lineRule="auto"/>
        <w:ind w:left="480" w:hanging="480"/>
        <w:divId w:val="1321159839"/>
        <w:rPr>
          <w:color w:val="222222"/>
          <w:lang w:val="en-US"/>
        </w:rPr>
      </w:pPr>
      <w:r w:rsidRPr="00666D2C">
        <w:rPr>
          <w:color w:val="222222"/>
          <w:lang w:val="en-US"/>
        </w:rPr>
        <w:t xml:space="preserve">Nielsen, S. F., </w:t>
      </w:r>
      <w:proofErr w:type="spellStart"/>
      <w:r w:rsidRPr="00666D2C">
        <w:rPr>
          <w:color w:val="222222"/>
          <w:lang w:val="en-US"/>
        </w:rPr>
        <w:t>Hjorthøj</w:t>
      </w:r>
      <w:proofErr w:type="spellEnd"/>
      <w:r w:rsidRPr="00666D2C">
        <w:rPr>
          <w:color w:val="222222"/>
          <w:lang w:val="en-US"/>
        </w:rPr>
        <w:t xml:space="preserve">, C. R., </w:t>
      </w:r>
      <w:proofErr w:type="spellStart"/>
      <w:r w:rsidRPr="00666D2C">
        <w:rPr>
          <w:color w:val="222222"/>
          <w:lang w:val="en-US"/>
        </w:rPr>
        <w:t>Erlangsen</w:t>
      </w:r>
      <w:proofErr w:type="spellEnd"/>
      <w:r w:rsidRPr="00666D2C">
        <w:rPr>
          <w:color w:val="222222"/>
          <w:lang w:val="en-US"/>
        </w:rPr>
        <w:t xml:space="preserve">, A., &amp; </w:t>
      </w:r>
      <w:proofErr w:type="spellStart"/>
      <w:r w:rsidRPr="00666D2C">
        <w:rPr>
          <w:color w:val="222222"/>
          <w:lang w:val="en-US"/>
        </w:rPr>
        <w:t>Nordentoft</w:t>
      </w:r>
      <w:proofErr w:type="spellEnd"/>
      <w:r w:rsidRPr="00666D2C">
        <w:rPr>
          <w:color w:val="222222"/>
          <w:lang w:val="en-US"/>
        </w:rPr>
        <w:t xml:space="preserve">, M. (2011). </w:t>
      </w:r>
      <w:r w:rsidRPr="00567968">
        <w:rPr>
          <w:color w:val="222222"/>
          <w:lang w:val="en-US"/>
        </w:rPr>
        <w:t xml:space="preserve">Psychiatric disorders and mortality among people in homeless shelters in Denmark: a nationwide register-based cohort study. </w:t>
      </w:r>
      <w:r w:rsidRPr="00567968">
        <w:rPr>
          <w:i/>
          <w:iCs/>
          <w:color w:val="222222"/>
          <w:lang w:val="en-US"/>
        </w:rPr>
        <w:t>The Lancet</w:t>
      </w:r>
      <w:r w:rsidRPr="00567968">
        <w:rPr>
          <w:color w:val="222222"/>
          <w:lang w:val="en-US"/>
        </w:rPr>
        <w:t xml:space="preserve">, </w:t>
      </w:r>
      <w:r w:rsidRPr="00567968">
        <w:rPr>
          <w:i/>
          <w:iCs/>
          <w:color w:val="222222"/>
          <w:lang w:val="en-US"/>
        </w:rPr>
        <w:t>377</w:t>
      </w:r>
      <w:r w:rsidRPr="00567968">
        <w:rPr>
          <w:color w:val="222222"/>
          <w:lang w:val="en-US"/>
        </w:rPr>
        <w:t>(9784), 2205-2214.</w:t>
      </w:r>
    </w:p>
    <w:p w14:paraId="1B5298BE" w14:textId="1E21DDFF" w:rsidR="00E66A55" w:rsidRPr="00DF0789" w:rsidRDefault="00E66A55" w:rsidP="00E66A55">
      <w:pPr>
        <w:pStyle w:val="Bibliography"/>
        <w:divId w:val="1321159839"/>
        <w:rPr>
          <w:lang w:val="en-US"/>
        </w:rPr>
      </w:pPr>
      <w:r w:rsidRPr="00DF0789">
        <w:rPr>
          <w:lang w:val="en-US"/>
        </w:rPr>
        <w:t xml:space="preserve">Pigott, T. D. (2019). Missing data in meta-analysis. In H. Cooper, L. V. Hedges, &amp; J. C. Valentine (Eds.), </w:t>
      </w:r>
      <w:r w:rsidRPr="00DF0789">
        <w:rPr>
          <w:i/>
          <w:iCs/>
          <w:lang w:val="en-US"/>
        </w:rPr>
        <w:t>The handbook of research synthesis and meta-analysis</w:t>
      </w:r>
      <w:r w:rsidRPr="00DF0789">
        <w:rPr>
          <w:lang w:val="en-US"/>
        </w:rPr>
        <w:t xml:space="preserve"> (pp. 367–382). Russell Sage Foundation. https://doi.org/10.7758/9781610448864</w:t>
      </w:r>
    </w:p>
    <w:p w14:paraId="4ABA8458" w14:textId="77777777" w:rsidR="00E66A55" w:rsidRPr="00DF0789" w:rsidRDefault="00E66A55" w:rsidP="00E66A55">
      <w:pPr>
        <w:pStyle w:val="Bibliography"/>
        <w:divId w:val="1321159839"/>
        <w:rPr>
          <w:lang w:val="en-US"/>
        </w:rPr>
      </w:pPr>
      <w:r w:rsidRPr="00DF0789">
        <w:rPr>
          <w:lang w:val="en-US"/>
        </w:rPr>
        <w:t xml:space="preserve">Pustejovsky, J., Citkowicz, M., &amp; Joshi, M. (2025). </w:t>
      </w:r>
      <w:r w:rsidRPr="00DF0789">
        <w:rPr>
          <w:i/>
          <w:iCs/>
          <w:lang w:val="en-US"/>
        </w:rPr>
        <w:t>Estimation and inference for step-function selection models in meta-analysis with dependent effects</w:t>
      </w:r>
      <w:r w:rsidRPr="00DF0789">
        <w:rPr>
          <w:lang w:val="en-US"/>
        </w:rPr>
        <w:t>. OSF. https://doi.org/10.31222/osf.io/qg5x6</w:t>
      </w:r>
    </w:p>
    <w:p w14:paraId="7073FD35" w14:textId="77777777" w:rsidR="00E66A55" w:rsidRPr="00DF0789" w:rsidRDefault="00E66A55" w:rsidP="00E66A55">
      <w:pPr>
        <w:pStyle w:val="Bibliography"/>
        <w:divId w:val="1321159839"/>
        <w:rPr>
          <w:lang w:val="en-US"/>
        </w:rPr>
      </w:pPr>
      <w:r w:rsidRPr="00DF0789">
        <w:rPr>
          <w:lang w:val="en-US"/>
        </w:rPr>
        <w:t xml:space="preserve">Pustejovsky, J. E. (2016). </w:t>
      </w:r>
      <w:r w:rsidRPr="00DF0789">
        <w:rPr>
          <w:i/>
          <w:iCs/>
          <w:lang w:val="en-US"/>
        </w:rPr>
        <w:t>Alternative formulas for the standardized mean difference</w:t>
      </w:r>
      <w:r w:rsidRPr="00DF0789">
        <w:rPr>
          <w:lang w:val="en-US"/>
        </w:rPr>
        <w:t>. https://www.jepusto.com/alternative-formulas-for-the-smd/</w:t>
      </w:r>
    </w:p>
    <w:p w14:paraId="2CC5C0E8" w14:textId="77777777" w:rsidR="00E66A55" w:rsidRPr="00DF0789" w:rsidRDefault="00E66A55" w:rsidP="00E66A55">
      <w:pPr>
        <w:pStyle w:val="Bibliography"/>
        <w:divId w:val="1321159839"/>
        <w:rPr>
          <w:lang w:val="en-US"/>
        </w:rPr>
      </w:pPr>
      <w:r w:rsidRPr="00DF0789">
        <w:rPr>
          <w:lang w:val="en-US"/>
        </w:rPr>
        <w:t xml:space="preserve">Pustejovsky, J. E. (2020a). </w:t>
      </w:r>
      <w:r w:rsidRPr="00DF0789">
        <w:rPr>
          <w:i/>
          <w:iCs/>
          <w:lang w:val="en-US"/>
        </w:rPr>
        <w:t>clubSandwich: Cluster-robust (sandwich) variance estimators with small-sample corrections</w:t>
      </w:r>
      <w:r w:rsidRPr="00DF0789">
        <w:rPr>
          <w:lang w:val="en-US"/>
        </w:rPr>
        <w:t xml:space="preserve"> (No. 0.5.5). cran.r-project.org.</w:t>
      </w:r>
    </w:p>
    <w:p w14:paraId="3986586D" w14:textId="30FC380E" w:rsidR="00E66A55" w:rsidRDefault="00E66A55" w:rsidP="00E66A55">
      <w:pPr>
        <w:pStyle w:val="Bibliography"/>
        <w:divId w:val="1321159839"/>
        <w:rPr>
          <w:lang w:val="en-US"/>
        </w:rPr>
      </w:pPr>
      <w:r w:rsidRPr="00DF0789">
        <w:rPr>
          <w:lang w:val="en-US"/>
        </w:rPr>
        <w:t xml:space="preserve">Pustejovsky, J. E. (2020b). </w:t>
      </w:r>
      <w:r w:rsidRPr="00DF0789">
        <w:rPr>
          <w:i/>
          <w:iCs/>
          <w:lang w:val="en-US"/>
        </w:rPr>
        <w:t>Weighting in multivariate meta-analysis</w:t>
      </w:r>
      <w:r w:rsidRPr="00DF0789">
        <w:rPr>
          <w:lang w:val="en-US"/>
        </w:rPr>
        <w:t xml:space="preserve">. </w:t>
      </w:r>
      <w:hyperlink r:id="rId106" w:history="1">
        <w:r w:rsidRPr="00BA3031">
          <w:rPr>
            <w:rStyle w:val="Hyperlink"/>
            <w:lang w:val="en-US"/>
          </w:rPr>
          <w:t>https://www.jepusto.com/weighting-in-multivariate-meta-analysis/</w:t>
        </w:r>
      </w:hyperlink>
    </w:p>
    <w:p w14:paraId="21A2F01F" w14:textId="77777777" w:rsidR="00E66A55" w:rsidRPr="00DF0789" w:rsidRDefault="00E66A55" w:rsidP="00E66A55">
      <w:pPr>
        <w:pStyle w:val="Bibliography"/>
        <w:divId w:val="1321159839"/>
        <w:rPr>
          <w:lang w:val="en-US"/>
        </w:rPr>
      </w:pPr>
      <w:r>
        <w:lastRenderedPageBreak/>
        <w:t xml:space="preserve">Pustejovsky, J. E., &amp; Joshi, M. (2023). </w:t>
      </w:r>
      <w:r w:rsidRPr="00DF0789">
        <w:rPr>
          <w:i/>
          <w:iCs/>
          <w:lang w:val="en-US"/>
        </w:rPr>
        <w:t>Cluster-Bootstrapping a meta-analytic selection model</w:t>
      </w:r>
      <w:r w:rsidRPr="00DF0789">
        <w:rPr>
          <w:lang w:val="en-US"/>
        </w:rPr>
        <w:t>. https://jepusto.com/posts/cluster-bootstrap-selection-model/</w:t>
      </w:r>
    </w:p>
    <w:p w14:paraId="02E2A909" w14:textId="77777777" w:rsidR="00E66A55" w:rsidRPr="00DF0789" w:rsidRDefault="00E66A55" w:rsidP="00E66A55">
      <w:pPr>
        <w:pStyle w:val="Bibliography"/>
        <w:divId w:val="1321159839"/>
        <w:rPr>
          <w:lang w:val="en-US"/>
        </w:rPr>
      </w:pPr>
      <w:r w:rsidRPr="00DF0789">
        <w:rPr>
          <w:lang w:val="en-US"/>
        </w:rPr>
        <w:t xml:space="preserve">Pustejovsky, J. E., Joshi, M., &amp; Citkowicz, M. (2025). </w:t>
      </w:r>
      <w:r w:rsidRPr="00DF0789">
        <w:rPr>
          <w:i/>
          <w:iCs/>
          <w:lang w:val="en-US"/>
        </w:rPr>
        <w:t>metaselection: Meta-analytic selection models with cluster-robust and cluster-bootstrap standard errors for dependent effect size estimates</w:t>
      </w:r>
      <w:r w:rsidRPr="00DF0789">
        <w:rPr>
          <w:lang w:val="en-US"/>
        </w:rPr>
        <w:t xml:space="preserve"> (No. 0.1.5).</w:t>
      </w:r>
    </w:p>
    <w:p w14:paraId="4C7B7498" w14:textId="77777777" w:rsidR="00E66A55" w:rsidRPr="00DF0789" w:rsidRDefault="00E66A55" w:rsidP="00E66A55">
      <w:pPr>
        <w:pStyle w:val="Bibliography"/>
        <w:divId w:val="1321159839"/>
        <w:rPr>
          <w:lang w:val="en-US"/>
        </w:rPr>
      </w:pPr>
      <w:r w:rsidRPr="00DF0789">
        <w:rPr>
          <w:lang w:val="en-US"/>
        </w:rPr>
        <w:t xml:space="preserve">Pustejovsky, J. E., &amp; Rodgers, M. A. (2019). Testing for funnel plot asymmetry of standardized mean differences. </w:t>
      </w:r>
      <w:r w:rsidRPr="00DF0789">
        <w:rPr>
          <w:i/>
          <w:iCs/>
          <w:lang w:val="en-US"/>
        </w:rPr>
        <w:t>Research Synthesis Methods</w:t>
      </w:r>
      <w:r w:rsidRPr="00DF0789">
        <w:rPr>
          <w:lang w:val="en-US"/>
        </w:rPr>
        <w:t xml:space="preserve">, </w:t>
      </w:r>
      <w:r w:rsidRPr="00DF0789">
        <w:rPr>
          <w:i/>
          <w:iCs/>
          <w:lang w:val="en-US"/>
        </w:rPr>
        <w:t>10</w:t>
      </w:r>
      <w:r w:rsidRPr="00DF0789">
        <w:rPr>
          <w:lang w:val="en-US"/>
        </w:rPr>
        <w:t>(1), 57–71. https://doi.org/10.1002/jrsm.1332</w:t>
      </w:r>
    </w:p>
    <w:p w14:paraId="3734B926" w14:textId="77777777" w:rsidR="00E66A55" w:rsidRPr="00DF0789" w:rsidRDefault="00E66A55" w:rsidP="00E66A55">
      <w:pPr>
        <w:pStyle w:val="Bibliography"/>
        <w:divId w:val="1321159839"/>
        <w:rPr>
          <w:lang w:val="en-US"/>
        </w:rPr>
      </w:pPr>
      <w:r w:rsidRPr="00DF0789">
        <w:rPr>
          <w:lang w:val="en-US"/>
        </w:rPr>
        <w:t xml:space="preserve">Pustejovsky, J. E., &amp; Tipton, E. (2022). Meta-analysis with robust variance estimation: Expanding the range of working models. </w:t>
      </w:r>
      <w:r w:rsidRPr="00DF0789">
        <w:rPr>
          <w:i/>
          <w:iCs/>
          <w:lang w:val="en-US"/>
        </w:rPr>
        <w:t>Prevention Science</w:t>
      </w:r>
      <w:r w:rsidRPr="00DF0789">
        <w:rPr>
          <w:lang w:val="en-US"/>
        </w:rPr>
        <w:t xml:space="preserve">, </w:t>
      </w:r>
      <w:r w:rsidRPr="00DF0789">
        <w:rPr>
          <w:i/>
          <w:iCs/>
          <w:lang w:val="en-US"/>
        </w:rPr>
        <w:t>23</w:t>
      </w:r>
      <w:r w:rsidRPr="00DF0789">
        <w:rPr>
          <w:lang w:val="en-US"/>
        </w:rPr>
        <w:t>(1), 425–438. https://doi.org/10.1007/s11121-021-01246-3</w:t>
      </w:r>
    </w:p>
    <w:p w14:paraId="1EFE557A" w14:textId="46BB68C2" w:rsidR="00E66A55" w:rsidRDefault="00E66A55" w:rsidP="00E66A55">
      <w:pPr>
        <w:pStyle w:val="Bibliography"/>
        <w:divId w:val="1321159839"/>
        <w:rPr>
          <w:lang w:val="en-US"/>
        </w:rPr>
      </w:pPr>
      <w:r w:rsidRPr="00DF0789">
        <w:rPr>
          <w:lang w:val="en-US"/>
        </w:rPr>
        <w:t xml:space="preserve">Pustejovsky, J. E., Zhang, J., &amp; Tipton, E. (2025). </w:t>
      </w:r>
      <w:r w:rsidRPr="00DF0789">
        <w:rPr>
          <w:i/>
          <w:iCs/>
          <w:lang w:val="en-US"/>
        </w:rPr>
        <w:t>A preliminary data analysis workflow for meta-analysis of dependent effect sizes</w:t>
      </w:r>
      <w:r w:rsidRPr="00DF0789">
        <w:rPr>
          <w:lang w:val="en-US"/>
        </w:rPr>
        <w:t>. OSF. https://doi.org/10.31222/osf.io/vfsqx_v1</w:t>
      </w:r>
    </w:p>
    <w:p w14:paraId="14ACBBEB" w14:textId="7588DFCB" w:rsidR="00D403A7" w:rsidRDefault="00876280" w:rsidP="00D403A7">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xml:space="preserve">. R Foundation for Statistical Computing, Vienna, Austria. </w:t>
      </w:r>
      <w:hyperlink r:id="rId107" w:history="1">
        <w:r w:rsidR="00D403A7" w:rsidRPr="00666D2C">
          <w:rPr>
            <w:rStyle w:val="Hyperlink"/>
            <w:noProof/>
            <w:lang w:val="en-US"/>
          </w:rPr>
          <w:t>https://www.r-project.org/</w:t>
        </w:r>
      </w:hyperlink>
    </w:p>
    <w:p w14:paraId="3F92A4E1" w14:textId="77777777" w:rsidR="00E66A55" w:rsidRDefault="00E66A55" w:rsidP="00E66A55">
      <w:pPr>
        <w:pStyle w:val="Bibliography"/>
        <w:divId w:val="1321159839"/>
        <w:rPr>
          <w:lang w:val="en-US"/>
        </w:rPr>
      </w:pPr>
      <w:r w:rsidRPr="00DF0789">
        <w:rPr>
          <w:lang w:val="en-US"/>
        </w:rPr>
        <w:t xml:space="preserve">Rodgers, M. A., &amp; Pustejovsky, J. E. (2021). Evaluating meta-analytic methods to detect selective reporting in the presence of dependent effect sizes. </w:t>
      </w:r>
      <w:r w:rsidRPr="00DF0789">
        <w:rPr>
          <w:i/>
          <w:iCs/>
          <w:lang w:val="en-US"/>
        </w:rPr>
        <w:t>Psychological Methods</w:t>
      </w:r>
      <w:r w:rsidRPr="00DF0789">
        <w:rPr>
          <w:lang w:val="en-US"/>
        </w:rPr>
        <w:t xml:space="preserve">, </w:t>
      </w:r>
      <w:r w:rsidRPr="00DF0789">
        <w:rPr>
          <w:i/>
          <w:iCs/>
          <w:lang w:val="en-US"/>
        </w:rPr>
        <w:t>26</w:t>
      </w:r>
      <w:r w:rsidRPr="00DF0789">
        <w:rPr>
          <w:lang w:val="en-US"/>
        </w:rPr>
        <w:t xml:space="preserve">(2), 141. </w:t>
      </w:r>
      <w:hyperlink r:id="rId108" w:history="1">
        <w:r w:rsidRPr="00BA3031">
          <w:rPr>
            <w:rStyle w:val="Hyperlink"/>
            <w:lang w:val="en-US"/>
          </w:rPr>
          <w:t>https://doi.org/10.1037/met0000300</w:t>
        </w:r>
      </w:hyperlink>
    </w:p>
    <w:p w14:paraId="09589C1B" w14:textId="12681FA4" w:rsidR="00E66A55" w:rsidRPr="00E66A55" w:rsidRDefault="00E66A55" w:rsidP="00E66A55">
      <w:pPr>
        <w:pStyle w:val="Bibliography"/>
        <w:divId w:val="1321159839"/>
        <w:rPr>
          <w:lang w:val="en-US"/>
        </w:rPr>
      </w:pPr>
      <w:r w:rsidRPr="00686513">
        <w:rPr>
          <w:noProof/>
        </w:rPr>
        <w:t>Roback, H. B. (2000). Adverse outcomes in group psychotherapy: Risk factors, prevention, and research directions. </w:t>
      </w:r>
      <w:r w:rsidRPr="00686513">
        <w:rPr>
          <w:i/>
          <w:iCs/>
          <w:noProof/>
        </w:rPr>
        <w:t>The Journal of Psychotherapy Practice and Research</w:t>
      </w:r>
      <w:r w:rsidRPr="00686513">
        <w:rPr>
          <w:noProof/>
        </w:rPr>
        <w:t>, </w:t>
      </w:r>
      <w:r w:rsidRPr="00686513">
        <w:rPr>
          <w:b/>
          <w:bCs/>
          <w:noProof/>
        </w:rPr>
        <w:t>9</w:t>
      </w:r>
      <w:r w:rsidRPr="00686513">
        <w:rPr>
          <w:noProof/>
        </w:rPr>
        <w:t>(3), 113.</w:t>
      </w:r>
    </w:p>
    <w:p w14:paraId="223C9598" w14:textId="77777777" w:rsidR="00E66A55" w:rsidRPr="00DF0789" w:rsidRDefault="00E66A55" w:rsidP="00E66A55">
      <w:pPr>
        <w:pStyle w:val="Bibliography"/>
        <w:divId w:val="1321159839"/>
        <w:rPr>
          <w:lang w:val="en-US"/>
        </w:rPr>
      </w:pPr>
      <w:r w:rsidRPr="00DF0789">
        <w:rPr>
          <w:lang w:val="en-US"/>
        </w:rPr>
        <w:t xml:space="preserve">Rothstein, H. R., Sutton, A. J., &amp; Borenstein, M. (2005). Publication bias in meta-analysis. In H. R. Rothstein, A. J. Sutton, &amp; M. Borenstein (Eds.), </w:t>
      </w:r>
      <w:r w:rsidRPr="00DF0789">
        <w:rPr>
          <w:i/>
          <w:iCs/>
          <w:lang w:val="en-US"/>
        </w:rPr>
        <w:t>Publication bias in meta-analysis: Prevention, assessment and adjustments</w:t>
      </w:r>
      <w:r w:rsidRPr="00DF0789">
        <w:rPr>
          <w:lang w:val="en-US"/>
        </w:rPr>
        <w:t>. Wiley Online Library.</w:t>
      </w:r>
    </w:p>
    <w:p w14:paraId="6636E63B" w14:textId="6720445C" w:rsidR="00E66A55" w:rsidRPr="00666D2C" w:rsidRDefault="00876280" w:rsidP="00E66A55">
      <w:pPr>
        <w:widowControl w:val="0"/>
        <w:autoSpaceDE w:val="0"/>
        <w:autoSpaceDN w:val="0"/>
        <w:adjustRightInd w:val="0"/>
        <w:spacing w:line="480" w:lineRule="auto"/>
        <w:ind w:left="480" w:hanging="480"/>
        <w:divId w:val="1321159839"/>
        <w:rPr>
          <w:noProof/>
          <w:lang w:val="da-DK"/>
        </w:rPr>
      </w:pPr>
      <w:r w:rsidRPr="005E3353">
        <w:rPr>
          <w:noProof/>
        </w:rPr>
        <w:lastRenderedPageBreak/>
        <w:t xml:space="preserve">RStudio Team. (2015). </w:t>
      </w:r>
      <w:r w:rsidRPr="005E3353">
        <w:rPr>
          <w:i/>
          <w:iCs/>
          <w:noProof/>
        </w:rPr>
        <w:t>RStudio: Integrated development for R</w:t>
      </w:r>
      <w:r w:rsidRPr="005E3353">
        <w:rPr>
          <w:noProof/>
        </w:rPr>
        <w:t xml:space="preserve">. RStudio, Inc., Boston, MA. </w:t>
      </w:r>
      <w:hyperlink r:id="rId109" w:history="1">
        <w:r w:rsidR="000E3FA4" w:rsidRPr="00666D2C">
          <w:rPr>
            <w:rStyle w:val="Hyperlink"/>
            <w:noProof/>
            <w:lang w:val="da-DK"/>
          </w:rPr>
          <w:t>https://www.rstudio.com/</w:t>
        </w:r>
      </w:hyperlink>
    </w:p>
    <w:p w14:paraId="4713095E" w14:textId="405B2B79" w:rsidR="00D403A7" w:rsidRDefault="00D403A7" w:rsidP="000E3FA4">
      <w:pPr>
        <w:widowControl w:val="0"/>
        <w:autoSpaceDE w:val="0"/>
        <w:autoSpaceDN w:val="0"/>
        <w:adjustRightInd w:val="0"/>
        <w:spacing w:line="480" w:lineRule="auto"/>
        <w:ind w:left="480" w:hanging="480"/>
        <w:divId w:val="1321159839"/>
        <w:rPr>
          <w:noProof/>
        </w:rPr>
      </w:pPr>
      <w:r w:rsidRPr="00666D2C">
        <w:rPr>
          <w:noProof/>
          <w:lang w:val="da-DK"/>
        </w:rPr>
        <w:t>Ruesch, M., Helmes, A. W., &amp; Bengel, J. (2015). </w:t>
      </w:r>
      <w:r w:rsidRPr="00D403A7">
        <w:rPr>
          <w:noProof/>
        </w:rPr>
        <w:t>Immediate help through group therapy for patients with somatic diseases and depressive or adjustment disorders in outpatient care: study protocol for a randomized controlled trial. </w:t>
      </w:r>
      <w:r w:rsidRPr="00D403A7">
        <w:rPr>
          <w:i/>
          <w:iCs/>
          <w:noProof/>
        </w:rPr>
        <w:t>Trials</w:t>
      </w:r>
      <w:r w:rsidRPr="00D403A7">
        <w:rPr>
          <w:noProof/>
        </w:rPr>
        <w:t>, </w:t>
      </w:r>
      <w:r w:rsidRPr="00D403A7">
        <w:rPr>
          <w:b/>
          <w:bCs/>
          <w:noProof/>
        </w:rPr>
        <w:t>16</w:t>
      </w:r>
      <w:r w:rsidRPr="00D403A7">
        <w:rPr>
          <w:noProof/>
        </w:rPr>
        <w:t>(1), 1–11</w:t>
      </w:r>
    </w:p>
    <w:p w14:paraId="1B32D570" w14:textId="0D8380E2" w:rsidR="00E66A55" w:rsidRDefault="00E66A55" w:rsidP="00E66A55">
      <w:pPr>
        <w:pStyle w:val="Bibliography"/>
        <w:divId w:val="1321159839"/>
        <w:rPr>
          <w:lang w:val="en-US"/>
        </w:rPr>
      </w:pPr>
      <w:r w:rsidRPr="00DF0789">
        <w:rPr>
          <w:lang w:val="en-US"/>
        </w:rPr>
        <w:t xml:space="preserve">Sacks, S., McKendrick, K., </w:t>
      </w:r>
      <w:proofErr w:type="spellStart"/>
      <w:r w:rsidRPr="00DF0789">
        <w:rPr>
          <w:lang w:val="en-US"/>
        </w:rPr>
        <w:t>Vazan</w:t>
      </w:r>
      <w:proofErr w:type="spellEnd"/>
      <w:r w:rsidRPr="00DF0789">
        <w:rPr>
          <w:lang w:val="en-US"/>
        </w:rPr>
        <w:t xml:space="preserve">, P., Sacks, J. Y., &amp; Cleland, C. M. (2011). Modified therapeutic community aftercare for clients triply diagnosed with HIV/AIDS and co-occurring mental and substance use disorders. </w:t>
      </w:r>
      <w:r w:rsidRPr="00DF0789">
        <w:rPr>
          <w:i/>
          <w:iCs/>
          <w:lang w:val="en-US"/>
        </w:rPr>
        <w:t>AIDS Care</w:t>
      </w:r>
      <w:r w:rsidRPr="00DF0789">
        <w:rPr>
          <w:lang w:val="en-US"/>
        </w:rPr>
        <w:t xml:space="preserve">, </w:t>
      </w:r>
      <w:r w:rsidRPr="00DF0789">
        <w:rPr>
          <w:i/>
          <w:iCs/>
          <w:lang w:val="en-US"/>
        </w:rPr>
        <w:t>23</w:t>
      </w:r>
      <w:r w:rsidRPr="00DF0789">
        <w:rPr>
          <w:lang w:val="en-US"/>
        </w:rPr>
        <w:t xml:space="preserve">(12), 1676–1686. </w:t>
      </w:r>
      <w:hyperlink r:id="rId110" w:history="1">
        <w:r w:rsidR="00E702C9" w:rsidRPr="00BA3031">
          <w:rPr>
            <w:rStyle w:val="Hyperlink"/>
            <w:lang w:val="en-US"/>
          </w:rPr>
          <w:t>https://doi.org/10.1080/09540121.2011.582075</w:t>
        </w:r>
      </w:hyperlink>
    </w:p>
    <w:p w14:paraId="1FD1AEFE" w14:textId="3D54598A" w:rsidR="00E702C9" w:rsidRDefault="00E702C9" w:rsidP="00E702C9">
      <w:pPr>
        <w:pStyle w:val="Bibliography"/>
        <w:divId w:val="1321159839"/>
        <w:rPr>
          <w:lang w:val="en-US"/>
        </w:rPr>
      </w:pPr>
      <w:r w:rsidRPr="00DF0789">
        <w:rPr>
          <w:lang w:val="en-US"/>
        </w:rPr>
        <w:t xml:space="preserve">Scherer, R., &amp; </w:t>
      </w:r>
      <w:proofErr w:type="spellStart"/>
      <w:r w:rsidRPr="00DF0789">
        <w:rPr>
          <w:lang w:val="en-US"/>
        </w:rPr>
        <w:t>Emslander</w:t>
      </w:r>
      <w:proofErr w:type="spellEnd"/>
      <w:r w:rsidRPr="00DF0789">
        <w:rPr>
          <w:lang w:val="en-US"/>
        </w:rPr>
        <w:t xml:space="preserve">, V. (2025). Utilizing primary study quality in meta-analyses in psychology: A step-by-step tutorial. </w:t>
      </w:r>
      <w:r w:rsidRPr="00DF0789">
        <w:rPr>
          <w:i/>
          <w:iCs/>
          <w:lang w:val="en-US"/>
        </w:rPr>
        <w:t>Psychological Methods</w:t>
      </w:r>
      <w:r w:rsidRPr="00DF0789">
        <w:rPr>
          <w:lang w:val="en-US"/>
        </w:rPr>
        <w:t xml:space="preserve">, No Pagination Specified-No Pagination Specified. </w:t>
      </w:r>
      <w:hyperlink r:id="rId111" w:history="1">
        <w:r w:rsidRPr="00BA3031">
          <w:rPr>
            <w:rStyle w:val="Hyperlink"/>
            <w:lang w:val="en-US"/>
          </w:rPr>
          <w:t>https://doi.org/10.1037/met0000751</w:t>
        </w:r>
      </w:hyperlink>
    </w:p>
    <w:p w14:paraId="76D4A58F" w14:textId="77777777" w:rsidR="00E702C9" w:rsidRDefault="00E702C9" w:rsidP="00E702C9">
      <w:pPr>
        <w:widowControl w:val="0"/>
        <w:autoSpaceDE w:val="0"/>
        <w:autoSpaceDN w:val="0"/>
        <w:adjustRightInd w:val="0"/>
        <w:spacing w:line="480" w:lineRule="auto"/>
        <w:ind w:left="480" w:hanging="480"/>
        <w:divId w:val="1321159839"/>
        <w:rPr>
          <w:color w:val="222222"/>
          <w:lang w:val="en-US"/>
        </w:rPr>
      </w:pPr>
      <w:proofErr w:type="spellStart"/>
      <w:r w:rsidRPr="00567968">
        <w:rPr>
          <w:color w:val="222222"/>
          <w:lang w:val="en-US"/>
        </w:rPr>
        <w:t>Schreiter</w:t>
      </w:r>
      <w:proofErr w:type="spellEnd"/>
      <w:r w:rsidRPr="00567968">
        <w:rPr>
          <w:color w:val="222222"/>
          <w:lang w:val="en-US"/>
        </w:rPr>
        <w:t xml:space="preserve">, S., </w:t>
      </w:r>
      <w:proofErr w:type="spellStart"/>
      <w:r w:rsidRPr="00567968">
        <w:rPr>
          <w:color w:val="222222"/>
          <w:lang w:val="en-US"/>
        </w:rPr>
        <w:t>Bermpohl</w:t>
      </w:r>
      <w:proofErr w:type="spellEnd"/>
      <w:r w:rsidRPr="00567968">
        <w:rPr>
          <w:color w:val="222222"/>
          <w:lang w:val="en-US"/>
        </w:rPr>
        <w:t xml:space="preserve">, F., Krausz, M., </w:t>
      </w:r>
      <w:proofErr w:type="spellStart"/>
      <w:r w:rsidRPr="00567968">
        <w:rPr>
          <w:color w:val="222222"/>
          <w:lang w:val="en-US"/>
        </w:rPr>
        <w:t>Leucht</w:t>
      </w:r>
      <w:proofErr w:type="spellEnd"/>
      <w:r w:rsidRPr="00567968">
        <w:rPr>
          <w:color w:val="222222"/>
          <w:lang w:val="en-US"/>
        </w:rPr>
        <w:t xml:space="preserve">, S., </w:t>
      </w:r>
      <w:proofErr w:type="spellStart"/>
      <w:r w:rsidRPr="00567968">
        <w:rPr>
          <w:color w:val="222222"/>
          <w:lang w:val="en-US"/>
        </w:rPr>
        <w:t>Rössler</w:t>
      </w:r>
      <w:proofErr w:type="spellEnd"/>
      <w:r w:rsidRPr="00567968">
        <w:rPr>
          <w:color w:val="222222"/>
          <w:lang w:val="en-US"/>
        </w:rPr>
        <w:t>, W., Schouler-</w:t>
      </w:r>
      <w:proofErr w:type="spellStart"/>
      <w:r w:rsidRPr="00567968">
        <w:rPr>
          <w:color w:val="222222"/>
          <w:lang w:val="en-US"/>
        </w:rPr>
        <w:t>Ocak</w:t>
      </w:r>
      <w:proofErr w:type="spellEnd"/>
      <w:r w:rsidRPr="00567968">
        <w:rPr>
          <w:color w:val="222222"/>
          <w:lang w:val="en-US"/>
        </w:rPr>
        <w:t xml:space="preserve">, M., &amp; </w:t>
      </w:r>
      <w:proofErr w:type="spellStart"/>
      <w:r w:rsidRPr="00567968">
        <w:rPr>
          <w:color w:val="222222"/>
          <w:lang w:val="en-US"/>
        </w:rPr>
        <w:t>Gutwinski</w:t>
      </w:r>
      <w:proofErr w:type="spellEnd"/>
      <w:r w:rsidRPr="00567968">
        <w:rPr>
          <w:color w:val="222222"/>
          <w:lang w:val="en-US"/>
        </w:rPr>
        <w:t xml:space="preserve">, S. (2017). The prevalence of mental illness in homeless people in Germany: a systematic review and meta-analysis. </w:t>
      </w:r>
      <w:proofErr w:type="spellStart"/>
      <w:r w:rsidRPr="00567968">
        <w:rPr>
          <w:i/>
          <w:iCs/>
          <w:color w:val="222222"/>
          <w:lang w:val="en-US"/>
        </w:rPr>
        <w:t>Deutsches</w:t>
      </w:r>
      <w:proofErr w:type="spellEnd"/>
      <w:r w:rsidRPr="00567968">
        <w:rPr>
          <w:i/>
          <w:iCs/>
          <w:color w:val="222222"/>
          <w:lang w:val="en-US"/>
        </w:rPr>
        <w:t xml:space="preserve"> </w:t>
      </w:r>
      <w:proofErr w:type="spellStart"/>
      <w:r w:rsidRPr="00567968">
        <w:rPr>
          <w:i/>
          <w:iCs/>
          <w:color w:val="222222"/>
          <w:lang w:val="en-US"/>
        </w:rPr>
        <w:t>Aerzteblatt</w:t>
      </w:r>
      <w:proofErr w:type="spellEnd"/>
      <w:r w:rsidRPr="00567968">
        <w:rPr>
          <w:i/>
          <w:iCs/>
          <w:color w:val="222222"/>
          <w:lang w:val="en-US"/>
        </w:rPr>
        <w:t xml:space="preserve"> International</w:t>
      </w:r>
      <w:r w:rsidRPr="00567968">
        <w:rPr>
          <w:color w:val="222222"/>
          <w:lang w:val="en-US"/>
        </w:rPr>
        <w:t xml:space="preserve">, </w:t>
      </w:r>
      <w:r w:rsidRPr="00567968">
        <w:rPr>
          <w:i/>
          <w:iCs/>
          <w:color w:val="222222"/>
          <w:lang w:val="en-US"/>
        </w:rPr>
        <w:t>114</w:t>
      </w:r>
      <w:r w:rsidRPr="00567968">
        <w:rPr>
          <w:color w:val="222222"/>
          <w:lang w:val="en-US"/>
        </w:rPr>
        <w:t>(40), 665.</w:t>
      </w:r>
    </w:p>
    <w:p w14:paraId="14CAF84A" w14:textId="77777777" w:rsidR="00E702C9" w:rsidRDefault="00D67A20" w:rsidP="00E702C9">
      <w:pPr>
        <w:widowControl w:val="0"/>
        <w:autoSpaceDE w:val="0"/>
        <w:autoSpaceDN w:val="0"/>
        <w:adjustRightInd w:val="0"/>
        <w:spacing w:line="480" w:lineRule="auto"/>
        <w:ind w:left="480" w:hanging="480"/>
        <w:divId w:val="1321159839"/>
        <w:rPr>
          <w:noProof/>
        </w:rPr>
      </w:pPr>
      <w:r w:rsidRPr="00D67A20">
        <w:rPr>
          <w:noProof/>
        </w:rPr>
        <w:t>Segredou, E., Livaditis, M., Liolios, K., &amp; Skartsila, G. (2008). Group programmes for recovery from psychosis: A systematic review. </w:t>
      </w:r>
      <w:r w:rsidRPr="00D67A20">
        <w:rPr>
          <w:i/>
          <w:iCs/>
          <w:noProof/>
        </w:rPr>
        <w:t>Annals of General Psychiatry</w:t>
      </w:r>
      <w:r w:rsidRPr="00D67A20">
        <w:rPr>
          <w:noProof/>
        </w:rPr>
        <w:t>, </w:t>
      </w:r>
      <w:r w:rsidRPr="00D67A20">
        <w:rPr>
          <w:b/>
          <w:bCs/>
          <w:noProof/>
        </w:rPr>
        <w:t>7</w:t>
      </w:r>
      <w:r w:rsidRPr="00D67A20">
        <w:rPr>
          <w:noProof/>
        </w:rPr>
        <w:t>(1), 1.</w:t>
      </w:r>
    </w:p>
    <w:p w14:paraId="0E515977" w14:textId="49A3D8C4" w:rsidR="00E702C9" w:rsidRDefault="00E702C9" w:rsidP="00E702C9">
      <w:pPr>
        <w:widowControl w:val="0"/>
        <w:autoSpaceDE w:val="0"/>
        <w:autoSpaceDN w:val="0"/>
        <w:adjustRightInd w:val="0"/>
        <w:spacing w:line="480" w:lineRule="auto"/>
        <w:ind w:left="480" w:hanging="480"/>
        <w:divId w:val="1321159839"/>
        <w:rPr>
          <w:color w:val="222222"/>
          <w:lang w:val="en-US"/>
        </w:rPr>
      </w:pPr>
      <w:proofErr w:type="spellStart"/>
      <w:r w:rsidRPr="00DF0789">
        <w:rPr>
          <w:lang w:val="en-US"/>
        </w:rPr>
        <w:t>Shadish</w:t>
      </w:r>
      <w:proofErr w:type="spellEnd"/>
      <w:r w:rsidRPr="00DF0789">
        <w:rPr>
          <w:lang w:val="en-US"/>
        </w:rPr>
        <w:t xml:space="preserve">, W. R., Cook, T. D., &amp; Campbell, D. T. (2002). </w:t>
      </w:r>
      <w:r w:rsidRPr="00DF0789">
        <w:rPr>
          <w:i/>
          <w:iCs/>
          <w:lang w:val="en-US"/>
        </w:rPr>
        <w:t>Experimental and Quasi-Experimental Designs for Generalized Causal Inference</w:t>
      </w:r>
      <w:r w:rsidRPr="00DF0789">
        <w:rPr>
          <w:lang w:val="en-US"/>
        </w:rPr>
        <w:t>. Cengage Learning, Inc.</w:t>
      </w:r>
    </w:p>
    <w:p w14:paraId="4CEDB6BD" w14:textId="6A75D080" w:rsidR="000E3FA4" w:rsidRDefault="009B50F3" w:rsidP="000E3FA4">
      <w:pPr>
        <w:widowControl w:val="0"/>
        <w:autoSpaceDE w:val="0"/>
        <w:autoSpaceDN w:val="0"/>
        <w:adjustRightInd w:val="0"/>
        <w:spacing w:line="480" w:lineRule="auto"/>
        <w:ind w:left="480" w:hanging="480"/>
        <w:divId w:val="1321159839"/>
        <w:rPr>
          <w:lang w:val="en-US"/>
        </w:rPr>
      </w:pPr>
      <w:r w:rsidRPr="009B50F3">
        <w:t>Sledge, W. H., Lawless, M., Sells, D., Wieland, M., O'Connell, M. J., &amp; Davidson, L. (2011). Effectiveness of peer support in reducing readmissions of persons with multiple psychiatric hospitalizations. </w:t>
      </w:r>
      <w:r w:rsidRPr="009B50F3">
        <w:rPr>
          <w:i/>
          <w:iCs/>
        </w:rPr>
        <w:t>Psychiatric services</w:t>
      </w:r>
      <w:r w:rsidRPr="009B50F3">
        <w:t>, </w:t>
      </w:r>
      <w:r w:rsidRPr="009B50F3">
        <w:rPr>
          <w:i/>
          <w:iCs/>
        </w:rPr>
        <w:t>62</w:t>
      </w:r>
      <w:r w:rsidRPr="009B50F3">
        <w:t>(5), 541-544.</w:t>
      </w:r>
      <w:r w:rsidR="000E3FA4" w:rsidRPr="00567968">
        <w:rPr>
          <w:lang w:val="en-US"/>
        </w:rPr>
        <w:t xml:space="preserve"> </w:t>
      </w:r>
    </w:p>
    <w:p w14:paraId="3E74586D" w14:textId="735BBC2A" w:rsidR="00E702C9" w:rsidRDefault="00E702C9" w:rsidP="00E702C9">
      <w:pPr>
        <w:pStyle w:val="Bibliography"/>
        <w:divId w:val="1321159839"/>
        <w:rPr>
          <w:lang w:val="en-US"/>
        </w:rPr>
      </w:pPr>
      <w:r w:rsidRPr="00DF0789">
        <w:rPr>
          <w:lang w:val="en-US"/>
        </w:rPr>
        <w:lastRenderedPageBreak/>
        <w:t xml:space="preserve">Somers, J. M., </w:t>
      </w:r>
      <w:proofErr w:type="spellStart"/>
      <w:r w:rsidRPr="00DF0789">
        <w:rPr>
          <w:lang w:val="en-US"/>
        </w:rPr>
        <w:t>Moniruzzaman</w:t>
      </w:r>
      <w:proofErr w:type="spellEnd"/>
      <w:r w:rsidRPr="00DF0789">
        <w:rPr>
          <w:lang w:val="en-US"/>
        </w:rPr>
        <w:t xml:space="preserve">, A., Patterson, M., Currie, L., </w:t>
      </w:r>
      <w:proofErr w:type="spellStart"/>
      <w:r w:rsidRPr="00DF0789">
        <w:rPr>
          <w:lang w:val="en-US"/>
        </w:rPr>
        <w:t>Rezansoff</w:t>
      </w:r>
      <w:proofErr w:type="spellEnd"/>
      <w:r w:rsidRPr="00DF0789">
        <w:rPr>
          <w:lang w:val="en-US"/>
        </w:rPr>
        <w:t xml:space="preserve">, S. N., Palepu, A., &amp; Fryer, K. (2017). A randomized trial examining housing first in congregate and scattered site formats. </w:t>
      </w:r>
      <w:proofErr w:type="spellStart"/>
      <w:r w:rsidRPr="00DF0789">
        <w:rPr>
          <w:i/>
          <w:iCs/>
          <w:lang w:val="en-US"/>
        </w:rPr>
        <w:t>PloS</w:t>
      </w:r>
      <w:proofErr w:type="spellEnd"/>
      <w:r w:rsidRPr="00DF0789">
        <w:rPr>
          <w:i/>
          <w:iCs/>
          <w:lang w:val="en-US"/>
        </w:rPr>
        <w:t xml:space="preserve"> One</w:t>
      </w:r>
      <w:r w:rsidRPr="00DF0789">
        <w:rPr>
          <w:lang w:val="en-US"/>
        </w:rPr>
        <w:t xml:space="preserve">, </w:t>
      </w:r>
      <w:r w:rsidRPr="00DF0789">
        <w:rPr>
          <w:i/>
          <w:iCs/>
          <w:lang w:val="en-US"/>
        </w:rPr>
        <w:t>12</w:t>
      </w:r>
      <w:r w:rsidRPr="00DF0789">
        <w:rPr>
          <w:lang w:val="en-US"/>
        </w:rPr>
        <w:t xml:space="preserve">(1), e0168745. </w:t>
      </w:r>
      <w:hyperlink r:id="rId112" w:history="1">
        <w:r w:rsidRPr="00666D2C">
          <w:rPr>
            <w:rStyle w:val="Hyperlink"/>
            <w:lang w:val="en-US"/>
          </w:rPr>
          <w:t>https://doi.org/10.1371/journal.pone.0168745</w:t>
        </w:r>
      </w:hyperlink>
    </w:p>
    <w:p w14:paraId="398CE2BE" w14:textId="77777777" w:rsidR="00D25FC0" w:rsidRPr="00DF0789" w:rsidRDefault="00D25FC0" w:rsidP="00D25FC0">
      <w:pPr>
        <w:pStyle w:val="Bibliography"/>
        <w:divId w:val="1321159839"/>
        <w:rPr>
          <w:lang w:val="en-US"/>
        </w:rPr>
      </w:pPr>
      <w:r w:rsidRPr="00DF0789">
        <w:rPr>
          <w:lang w:val="en-US"/>
        </w:rPr>
        <w:t xml:space="preserve">Stanley, T. D., &amp; </w:t>
      </w:r>
      <w:proofErr w:type="spellStart"/>
      <w:r w:rsidRPr="00DF0789">
        <w:rPr>
          <w:lang w:val="en-US"/>
        </w:rPr>
        <w:t>Doucouliagos</w:t>
      </w:r>
      <w:proofErr w:type="spellEnd"/>
      <w:r w:rsidRPr="00DF0789">
        <w:rPr>
          <w:lang w:val="en-US"/>
        </w:rPr>
        <w:t xml:space="preserve">, H. (2014). Meta-regression approximations to reduce publication selection bias. </w:t>
      </w:r>
      <w:r w:rsidRPr="00DF0789">
        <w:rPr>
          <w:i/>
          <w:iCs/>
          <w:lang w:val="en-US"/>
        </w:rPr>
        <w:t>Research Synthesis Methods</w:t>
      </w:r>
      <w:r w:rsidRPr="00DF0789">
        <w:rPr>
          <w:lang w:val="en-US"/>
        </w:rPr>
        <w:t xml:space="preserve">, </w:t>
      </w:r>
      <w:r w:rsidRPr="00DF0789">
        <w:rPr>
          <w:i/>
          <w:iCs/>
          <w:lang w:val="en-US"/>
        </w:rPr>
        <w:t>5</w:t>
      </w:r>
      <w:r w:rsidRPr="00DF0789">
        <w:rPr>
          <w:lang w:val="en-US"/>
        </w:rPr>
        <w:t>(1), 60–78. https://doi.org/10.1002/jrsm.1095</w:t>
      </w:r>
    </w:p>
    <w:p w14:paraId="77635A52" w14:textId="33CA3089" w:rsidR="00D25FC0" w:rsidRPr="00D25FC0" w:rsidRDefault="00D25FC0" w:rsidP="00D25FC0">
      <w:pPr>
        <w:pStyle w:val="Bibliography"/>
        <w:divId w:val="1321159839"/>
        <w:rPr>
          <w:lang w:val="en-US"/>
        </w:rPr>
      </w:pPr>
      <w:r w:rsidRPr="00DF0789">
        <w:rPr>
          <w:lang w:val="en-US"/>
        </w:rPr>
        <w:t xml:space="preserve">Stanley, T. D., </w:t>
      </w:r>
      <w:proofErr w:type="spellStart"/>
      <w:r w:rsidRPr="00DF0789">
        <w:rPr>
          <w:lang w:val="en-US"/>
        </w:rPr>
        <w:t>Doucouliagos</w:t>
      </w:r>
      <w:proofErr w:type="spellEnd"/>
      <w:r w:rsidRPr="00DF0789">
        <w:rPr>
          <w:lang w:val="en-US"/>
        </w:rPr>
        <w:t xml:space="preserve">, H., &amp; Ioannidis, J. P. A. (2022). Beyond Random Effects: When Small-Study Findings Are More Heterogeneous. </w:t>
      </w:r>
      <w:r w:rsidRPr="00DF0789">
        <w:rPr>
          <w:i/>
          <w:iCs/>
          <w:lang w:val="en-US"/>
        </w:rPr>
        <w:t>Advances in Methods and Practices in Psychological Science</w:t>
      </w:r>
      <w:r w:rsidRPr="00DF0789">
        <w:rPr>
          <w:lang w:val="en-US"/>
        </w:rPr>
        <w:t xml:space="preserve">, </w:t>
      </w:r>
      <w:r w:rsidRPr="00DF0789">
        <w:rPr>
          <w:i/>
          <w:iCs/>
          <w:lang w:val="en-US"/>
        </w:rPr>
        <w:t>5</w:t>
      </w:r>
      <w:r w:rsidRPr="00DF0789">
        <w:rPr>
          <w:lang w:val="en-US"/>
        </w:rPr>
        <w:t>(4), 25152459221120427. https://doi.org/10.1177/25152459221120427</w:t>
      </w:r>
    </w:p>
    <w:p w14:paraId="55CAC3D5" w14:textId="27C46277" w:rsidR="00D25FC0" w:rsidRPr="00C633FE" w:rsidRDefault="0096527B" w:rsidP="00C633FE">
      <w:pPr>
        <w:pStyle w:val="Bibliography"/>
        <w:divId w:val="1321159839"/>
        <w:rPr>
          <w:noProof/>
        </w:rPr>
      </w:pPr>
      <w:r w:rsidRPr="00666D2C">
        <w:rPr>
          <w:noProof/>
          <w:lang w:val="en-US"/>
        </w:rPr>
        <w:t>Stant, A. D., Buskens, E., Jenner, J. A., Wiersma, D., &amp; Tenvergert, E. (2007). </w:t>
      </w:r>
      <w:r w:rsidRPr="0096527B">
        <w:rPr>
          <w:noProof/>
        </w:rPr>
        <w:t>Cost-effectiveness analysis in severe mental illness: Outcome measures selection. </w:t>
      </w:r>
      <w:r w:rsidRPr="0096527B">
        <w:rPr>
          <w:i/>
          <w:iCs/>
          <w:noProof/>
        </w:rPr>
        <w:t>The journal of mental health policy and economics</w:t>
      </w:r>
      <w:r w:rsidRPr="0096527B">
        <w:rPr>
          <w:noProof/>
        </w:rPr>
        <w:t>, </w:t>
      </w:r>
      <w:r w:rsidRPr="0096527B">
        <w:rPr>
          <w:b/>
          <w:bCs/>
          <w:noProof/>
        </w:rPr>
        <w:t>10</w:t>
      </w:r>
      <w:r w:rsidRPr="0096527B">
        <w:rPr>
          <w:noProof/>
        </w:rPr>
        <w:t>(2), 101–108.</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1E661000"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w:t>
      </w:r>
      <w:r w:rsidRPr="005E3353">
        <w:rPr>
          <w:noProof/>
        </w:rPr>
        <w:lastRenderedPageBreak/>
        <w:t xml:space="preserve">risk of bias in randomised trials. </w:t>
      </w:r>
      <w:r w:rsidRPr="005E3353">
        <w:rPr>
          <w:i/>
          <w:iCs/>
          <w:noProof/>
        </w:rPr>
        <w:t>BMJ</w:t>
      </w:r>
      <w:r w:rsidRPr="005E3353">
        <w:rPr>
          <w:noProof/>
        </w:rPr>
        <w:t xml:space="preserve">, </w:t>
      </w:r>
      <w:r w:rsidRPr="005E3353">
        <w:rPr>
          <w:i/>
          <w:iCs/>
          <w:noProof/>
        </w:rPr>
        <w:t>366</w:t>
      </w:r>
      <w:r w:rsidRPr="005E3353">
        <w:rPr>
          <w:noProof/>
        </w:rPr>
        <w:t xml:space="preserve">, l4898. </w:t>
      </w:r>
      <w:hyperlink r:id="rId113" w:history="1">
        <w:r w:rsidR="00BA1702" w:rsidRPr="00BA3031">
          <w:rPr>
            <w:rStyle w:val="Hyperlink"/>
            <w:noProof/>
          </w:rPr>
          <w:t>https://doi.org/10.1136/bmj.l4898</w:t>
        </w:r>
      </w:hyperlink>
    </w:p>
    <w:p w14:paraId="3564216F" w14:textId="4A042AC3" w:rsidR="00D67A20" w:rsidRDefault="00D67A20" w:rsidP="00D67A20">
      <w:pPr>
        <w:widowControl w:val="0"/>
        <w:autoSpaceDE w:val="0"/>
        <w:autoSpaceDN w:val="0"/>
        <w:adjustRightInd w:val="0"/>
        <w:spacing w:line="480" w:lineRule="auto"/>
        <w:ind w:left="480" w:hanging="480"/>
        <w:divId w:val="1321159839"/>
        <w:rPr>
          <w:noProof/>
        </w:rPr>
      </w:pPr>
      <w:r w:rsidRPr="00063DDF">
        <w:rPr>
          <w:noProof/>
        </w:rPr>
        <w:t>Strupp, H. H., Hadley, S. W., &amp; Gomes-Schwartz, B. (1977). </w:t>
      </w:r>
      <w:r w:rsidRPr="00063DDF">
        <w:rPr>
          <w:i/>
          <w:iCs/>
          <w:noProof/>
        </w:rPr>
        <w:t>Psychotherapy for better or worse: The problem of negative effects</w:t>
      </w:r>
      <w:r w:rsidRPr="00063DDF">
        <w:rPr>
          <w:noProof/>
        </w:rPr>
        <w:t>. Jason Aronson.</w:t>
      </w:r>
    </w:p>
    <w:p w14:paraId="5C0299FE" w14:textId="5FDF441A" w:rsidR="00BA1702" w:rsidRPr="005E3353" w:rsidRDefault="00BA1702" w:rsidP="00876280">
      <w:pPr>
        <w:widowControl w:val="0"/>
        <w:autoSpaceDE w:val="0"/>
        <w:autoSpaceDN w:val="0"/>
        <w:adjustRightInd w:val="0"/>
        <w:spacing w:line="480" w:lineRule="auto"/>
        <w:ind w:left="480" w:hanging="480"/>
        <w:divId w:val="1321159839"/>
        <w:rPr>
          <w:noProof/>
        </w:rPr>
      </w:pPr>
      <w:r w:rsidRPr="00BA1702">
        <w:rPr>
          <w:noProof/>
        </w:rPr>
        <w:t>Tarrant, M., Hagger, M. S., &amp; Farrow, C. V. (2012). Promoting positive orientation towards health through social identity. In J. Jolanda, H. Catherine, &amp; S. Haslam Alexander (Eds.), </w:t>
      </w:r>
      <w:r w:rsidRPr="00BA1702">
        <w:rPr>
          <w:i/>
          <w:iCs/>
          <w:noProof/>
        </w:rPr>
        <w:t>The social cure: Identity, health and well-being</w:t>
      </w:r>
      <w:r w:rsidRPr="00BA1702">
        <w:rPr>
          <w:noProof/>
        </w:rPr>
        <w:t> (pp. 39–54). Psychology Press.</w:t>
      </w:r>
    </w:p>
    <w:p w14:paraId="29A95563" w14:textId="5CDBD261" w:rsidR="00D25FC0" w:rsidRDefault="00876280" w:rsidP="00D25FC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 xml:space="preserve">(1), 72–80. </w:t>
      </w:r>
      <w:hyperlink r:id="rId114" w:history="1">
        <w:r w:rsidR="00D25FC0" w:rsidRPr="00BA3031">
          <w:rPr>
            <w:rStyle w:val="Hyperlink"/>
            <w:noProof/>
          </w:rPr>
          <w:t>https://doi.org/10.3102/0013189X211051319</w:t>
        </w:r>
      </w:hyperlink>
    </w:p>
    <w:p w14:paraId="3B64AC52" w14:textId="77777777" w:rsidR="00D25FC0" w:rsidRPr="00DF0789" w:rsidRDefault="00D25FC0" w:rsidP="00D25FC0">
      <w:pPr>
        <w:pStyle w:val="Bibliography"/>
        <w:divId w:val="1321159839"/>
        <w:rPr>
          <w:lang w:val="en-US"/>
        </w:rPr>
      </w:pPr>
      <w:r w:rsidRPr="00DF0789">
        <w:rPr>
          <w:lang w:val="en-US"/>
        </w:rPr>
        <w:t xml:space="preserve">Tipton, E. (2015). Small sample adjustments for robust variance estimation with meta-regression. </w:t>
      </w:r>
      <w:r w:rsidRPr="00DF0789">
        <w:rPr>
          <w:i/>
          <w:iCs/>
          <w:lang w:val="en-US"/>
        </w:rPr>
        <w:t>Psychological Methods</w:t>
      </w:r>
      <w:r w:rsidRPr="00DF0789">
        <w:rPr>
          <w:lang w:val="en-US"/>
        </w:rPr>
        <w:t xml:space="preserve">, </w:t>
      </w:r>
      <w:r w:rsidRPr="00DF0789">
        <w:rPr>
          <w:i/>
          <w:iCs/>
          <w:lang w:val="en-US"/>
        </w:rPr>
        <w:t>20</w:t>
      </w:r>
      <w:r w:rsidRPr="00DF0789">
        <w:rPr>
          <w:lang w:val="en-US"/>
        </w:rPr>
        <w:t>(3), 375–393. https://doi.org/10.1037/met0000011</w:t>
      </w:r>
    </w:p>
    <w:p w14:paraId="2033A5A0" w14:textId="77777777" w:rsidR="00D25FC0" w:rsidRPr="00DF0789" w:rsidRDefault="00D25FC0" w:rsidP="00D25FC0">
      <w:pPr>
        <w:pStyle w:val="Bibliography"/>
        <w:divId w:val="1321159839"/>
        <w:rPr>
          <w:lang w:val="en-US"/>
        </w:rPr>
      </w:pPr>
      <w:r w:rsidRPr="00DF0789">
        <w:rPr>
          <w:lang w:val="en-US"/>
        </w:rPr>
        <w:t xml:space="preserve">Tipton, E., &amp; Pustejovsky, J. E. (2015). Small-sample adjustments for tests of moderators and model fit using robust variance estimation in meta-regression. </w:t>
      </w:r>
      <w:r w:rsidRPr="00DF0789">
        <w:rPr>
          <w:i/>
          <w:iCs/>
          <w:lang w:val="en-US"/>
        </w:rPr>
        <w:t>Journal of Educational and Behavioral Statistics</w:t>
      </w:r>
      <w:r w:rsidRPr="00DF0789">
        <w:rPr>
          <w:lang w:val="en-US"/>
        </w:rPr>
        <w:t xml:space="preserve">, </w:t>
      </w:r>
      <w:r w:rsidRPr="00DF0789">
        <w:rPr>
          <w:i/>
          <w:iCs/>
          <w:lang w:val="en-US"/>
        </w:rPr>
        <w:t>40</w:t>
      </w:r>
      <w:r w:rsidRPr="00DF0789">
        <w:rPr>
          <w:lang w:val="en-US"/>
        </w:rPr>
        <w:t>(6), 604–634. https://doi.org/10.3102/1076998615606099</w:t>
      </w:r>
    </w:p>
    <w:p w14:paraId="294D2CD1" w14:textId="04C8C7C9" w:rsidR="00D25FC0" w:rsidRPr="00DF0789" w:rsidRDefault="00D25FC0" w:rsidP="00D25FC0">
      <w:pPr>
        <w:pStyle w:val="Bibliography"/>
        <w:divId w:val="1321159839"/>
        <w:rPr>
          <w:lang w:val="en-US"/>
        </w:rPr>
      </w:pPr>
      <w:r w:rsidRPr="00DF0789">
        <w:rPr>
          <w:lang w:val="en-US"/>
        </w:rPr>
        <w:t xml:space="preserve">Treves, I. N., Chen, Y.-Y., Wilson, C. L., Verdonk, C., </w:t>
      </w:r>
      <w:proofErr w:type="spellStart"/>
      <w:r w:rsidRPr="00DF0789">
        <w:rPr>
          <w:lang w:val="en-US"/>
        </w:rPr>
        <w:t>Qina’au</w:t>
      </w:r>
      <w:proofErr w:type="spellEnd"/>
      <w:r w:rsidRPr="00DF0789">
        <w:rPr>
          <w:lang w:val="en-US"/>
        </w:rPr>
        <w:t xml:space="preserve">, J., Pustejovsky, J. E., Goldberg, S. B., </w:t>
      </w:r>
      <w:proofErr w:type="spellStart"/>
      <w:r w:rsidRPr="00DF0789">
        <w:rPr>
          <w:lang w:val="en-US"/>
        </w:rPr>
        <w:t>Mehling</w:t>
      </w:r>
      <w:proofErr w:type="spellEnd"/>
      <w:r w:rsidRPr="00DF0789">
        <w:rPr>
          <w:lang w:val="en-US"/>
        </w:rPr>
        <w:t xml:space="preserve">, W., Schuman-Olivier, Z., &amp; Khalsa, S. S. (2025). </w:t>
      </w:r>
      <w:r w:rsidRPr="00DF0789">
        <w:rPr>
          <w:i/>
          <w:iCs/>
          <w:lang w:val="en-US"/>
        </w:rPr>
        <w:t>Minding the Body: A Meta-analysis of the Effects of Mindfulness Meditation Training on Self-reported Interoception.</w:t>
      </w:r>
      <w:r w:rsidRPr="00DF0789">
        <w:rPr>
          <w:lang w:val="en-US"/>
        </w:rPr>
        <w:t xml:space="preserve"> https://doi.org/10.21203/rs.3.rs-6792067/v1</w:t>
      </w:r>
    </w:p>
    <w:p w14:paraId="19D27F27" w14:textId="25A5116F" w:rsidR="00D25FC0" w:rsidRPr="00D25FC0" w:rsidRDefault="00D25FC0" w:rsidP="00D25FC0">
      <w:pPr>
        <w:pStyle w:val="Bibliography"/>
        <w:divId w:val="1321159839"/>
        <w:rPr>
          <w:lang w:val="en-US"/>
        </w:rPr>
      </w:pPr>
      <w:r w:rsidRPr="00DF0789">
        <w:rPr>
          <w:lang w:val="en-US"/>
        </w:rPr>
        <w:t xml:space="preserve">Tukey, J. W. (1977). </w:t>
      </w:r>
      <w:r w:rsidRPr="00DF0789">
        <w:rPr>
          <w:i/>
          <w:iCs/>
          <w:lang w:val="en-US"/>
        </w:rPr>
        <w:t>Exploratory data analysis</w:t>
      </w:r>
      <w:r w:rsidRPr="00DF0789">
        <w:rPr>
          <w:lang w:val="en-US"/>
        </w:rPr>
        <w:t>. Pearson Modern Classic.</w:t>
      </w:r>
    </w:p>
    <w:p w14:paraId="498C1926" w14:textId="77777777" w:rsidR="00D25FC0" w:rsidRPr="00DF0789" w:rsidRDefault="00D25FC0" w:rsidP="00D25FC0">
      <w:pPr>
        <w:pStyle w:val="Bibliography"/>
        <w:divId w:val="1321159839"/>
        <w:rPr>
          <w:lang w:val="en-US"/>
        </w:rPr>
      </w:pPr>
      <w:r w:rsidRPr="00DF0789">
        <w:rPr>
          <w:lang w:val="en-US"/>
        </w:rPr>
        <w:t xml:space="preserve">van Aert, R. C. M. (2023). </w:t>
      </w:r>
      <w:r w:rsidRPr="00DF0789">
        <w:rPr>
          <w:i/>
          <w:iCs/>
          <w:lang w:val="en-US"/>
        </w:rPr>
        <w:t>puniform: Meta-analysis methods correcting for publication bias</w:t>
      </w:r>
      <w:r w:rsidRPr="00DF0789">
        <w:rPr>
          <w:lang w:val="en-US"/>
        </w:rPr>
        <w:t xml:space="preserve"> (No. 0.2.7). CRAN.</w:t>
      </w:r>
    </w:p>
    <w:p w14:paraId="1EAD9EFF" w14:textId="77777777" w:rsidR="00D25FC0" w:rsidRPr="00DF0789" w:rsidRDefault="00D25FC0" w:rsidP="00D25FC0">
      <w:pPr>
        <w:pStyle w:val="Bibliography"/>
        <w:divId w:val="1321159839"/>
        <w:rPr>
          <w:lang w:val="en-US"/>
        </w:rPr>
      </w:pPr>
      <w:r w:rsidRPr="00124FB2">
        <w:rPr>
          <w:lang w:val="en-US"/>
        </w:rPr>
        <w:lastRenderedPageBreak/>
        <w:t xml:space="preserve">van Aert, R. C. M. (2025). </w:t>
      </w:r>
      <w:r w:rsidRPr="00DF0789">
        <w:rPr>
          <w:lang w:val="en-US"/>
        </w:rPr>
        <w:t xml:space="preserve">Meta-analyzing </w:t>
      </w:r>
      <w:proofErr w:type="spellStart"/>
      <w:r w:rsidRPr="00DF0789">
        <w:rPr>
          <w:lang w:val="en-US"/>
        </w:rPr>
        <w:t>nonpreregistered</w:t>
      </w:r>
      <w:proofErr w:type="spellEnd"/>
      <w:r w:rsidRPr="00DF0789">
        <w:rPr>
          <w:lang w:val="en-US"/>
        </w:rPr>
        <w:t xml:space="preserve"> and preregistered studies. </w:t>
      </w:r>
      <w:r w:rsidRPr="00DF0789">
        <w:rPr>
          <w:i/>
          <w:iCs/>
          <w:lang w:val="en-US"/>
        </w:rPr>
        <w:t>Psychological Methods</w:t>
      </w:r>
      <w:r w:rsidRPr="00DF0789">
        <w:rPr>
          <w:lang w:val="en-US"/>
        </w:rPr>
        <w:t xml:space="preserve">, </w:t>
      </w:r>
      <w:proofErr w:type="gramStart"/>
      <w:r w:rsidRPr="00DF0789">
        <w:rPr>
          <w:i/>
          <w:iCs/>
          <w:lang w:val="en-US"/>
        </w:rPr>
        <w:t>Online</w:t>
      </w:r>
      <w:proofErr w:type="gramEnd"/>
      <w:r w:rsidRPr="00DF0789">
        <w:rPr>
          <w:i/>
          <w:iCs/>
          <w:lang w:val="en-US"/>
        </w:rPr>
        <w:t xml:space="preserve"> first</w:t>
      </w:r>
      <w:r w:rsidRPr="00DF0789">
        <w:rPr>
          <w:lang w:val="en-US"/>
        </w:rPr>
        <w:t>. https://doi.org/10.1037/met0000719</w:t>
      </w:r>
    </w:p>
    <w:p w14:paraId="05B96E76" w14:textId="77777777" w:rsidR="00D25FC0" w:rsidRPr="00DF0789" w:rsidRDefault="00D25FC0" w:rsidP="00D25FC0">
      <w:pPr>
        <w:pStyle w:val="Bibliography"/>
        <w:divId w:val="1321159839"/>
        <w:rPr>
          <w:lang w:val="en-US"/>
        </w:rPr>
      </w:pPr>
      <w:r w:rsidRPr="00124FB2">
        <w:rPr>
          <w:lang w:val="da-DK"/>
        </w:rPr>
        <w:t xml:space="preserve">van Aert, R. C. M., &amp; van Assen, M. A. (2025). </w:t>
      </w:r>
      <w:r w:rsidRPr="00DF0789">
        <w:rPr>
          <w:i/>
          <w:iCs/>
          <w:lang w:val="en-US"/>
        </w:rPr>
        <w:t>Correcting for publication bias in a meta-analysis with the p-uniform* method</w:t>
      </w:r>
      <w:r w:rsidRPr="00DF0789">
        <w:rPr>
          <w:lang w:val="en-US"/>
        </w:rPr>
        <w:t>. Center for Open Science. https://doi.org/10.31222/osf.io/zqjr9</w:t>
      </w:r>
    </w:p>
    <w:p w14:paraId="35CF65D5" w14:textId="77777777" w:rsidR="00D25FC0" w:rsidRPr="00DF0789" w:rsidRDefault="00D25FC0" w:rsidP="00D25FC0">
      <w:pPr>
        <w:pStyle w:val="Bibliography"/>
        <w:divId w:val="1321159839"/>
        <w:rPr>
          <w:lang w:val="en-US"/>
        </w:rPr>
      </w:pPr>
      <w:r w:rsidRPr="00DF0789">
        <w:rPr>
          <w:lang w:val="en-US"/>
        </w:rPr>
        <w:t xml:space="preserve">Van den </w:t>
      </w:r>
      <w:proofErr w:type="spellStart"/>
      <w:r w:rsidRPr="00DF0789">
        <w:rPr>
          <w:lang w:val="en-US"/>
        </w:rPr>
        <w:t>Noortgate</w:t>
      </w:r>
      <w:proofErr w:type="spellEnd"/>
      <w:r w:rsidRPr="00DF0789">
        <w:rPr>
          <w:lang w:val="en-US"/>
        </w:rPr>
        <w:t>, W., López-López, J., Marín-Martínez, F., &amp; Sánchez-</w:t>
      </w:r>
      <w:proofErr w:type="spellStart"/>
      <w:r w:rsidRPr="00DF0789">
        <w:rPr>
          <w:lang w:val="en-US"/>
        </w:rPr>
        <w:t>Meca</w:t>
      </w:r>
      <w:proofErr w:type="spellEnd"/>
      <w:r w:rsidRPr="00DF0789">
        <w:rPr>
          <w:lang w:val="en-US"/>
        </w:rPr>
        <w:t xml:space="preserve">, J. (2013). Three-level meta-analysis of dependent effect sizes. </w:t>
      </w:r>
      <w:r w:rsidRPr="00DF0789">
        <w:rPr>
          <w:i/>
          <w:iCs/>
          <w:lang w:val="en-US"/>
        </w:rPr>
        <w:t>Behavior Research Methods</w:t>
      </w:r>
      <w:r w:rsidRPr="00DF0789">
        <w:rPr>
          <w:lang w:val="en-US"/>
        </w:rPr>
        <w:t xml:space="preserve">, </w:t>
      </w:r>
      <w:r w:rsidRPr="00DF0789">
        <w:rPr>
          <w:i/>
          <w:iCs/>
          <w:lang w:val="en-US"/>
        </w:rPr>
        <w:t>45</w:t>
      </w:r>
      <w:r w:rsidRPr="00DF0789">
        <w:rPr>
          <w:lang w:val="en-US"/>
        </w:rPr>
        <w:t>(2), 576–594. https://doi.org/10.3758/s13428-012-0261-6</w:t>
      </w:r>
    </w:p>
    <w:p w14:paraId="113EC400" w14:textId="77777777" w:rsidR="00D25FC0" w:rsidRPr="00DF0789" w:rsidRDefault="00D25FC0" w:rsidP="00D25FC0">
      <w:pPr>
        <w:pStyle w:val="Bibliography"/>
        <w:divId w:val="1321159839"/>
        <w:rPr>
          <w:lang w:val="en-US"/>
        </w:rPr>
      </w:pPr>
      <w:r w:rsidRPr="00DF0789">
        <w:rPr>
          <w:lang w:val="en-US"/>
        </w:rPr>
        <w:t xml:space="preserve">Vembye, M. H. (2024a). </w:t>
      </w:r>
      <w:r w:rsidRPr="00DF0789">
        <w:rPr>
          <w:i/>
          <w:iCs/>
          <w:lang w:val="en-US"/>
        </w:rPr>
        <w:t>Variance calculation when there is clustering in one treatment group only</w:t>
      </w:r>
      <w:r w:rsidRPr="00DF0789">
        <w:rPr>
          <w:lang w:val="en-US"/>
        </w:rPr>
        <w:t>. https://mikkelvembye.github.io/VIVECampbell/reference/vgt_smd_1armcluster.html</w:t>
      </w:r>
    </w:p>
    <w:p w14:paraId="2FF1F1AB" w14:textId="77777777" w:rsidR="00D25FC0" w:rsidRPr="00D25FC0" w:rsidRDefault="00D25FC0" w:rsidP="00D25FC0">
      <w:pPr>
        <w:pStyle w:val="Bibliography"/>
        <w:divId w:val="1321159839"/>
        <w:rPr>
          <w:lang w:val="da-DK"/>
        </w:rPr>
      </w:pPr>
      <w:r w:rsidRPr="00DF0789">
        <w:rPr>
          <w:lang w:val="en-US"/>
        </w:rPr>
        <w:t xml:space="preserve">Vembye, M. H. (2024b). </w:t>
      </w:r>
      <w:r w:rsidRPr="00DF0789">
        <w:rPr>
          <w:i/>
          <w:iCs/>
          <w:lang w:val="en-US"/>
        </w:rPr>
        <w:t>VIVECampbell: Functions for Campbell reviews in VIVE</w:t>
      </w:r>
      <w:r w:rsidRPr="00DF0789">
        <w:rPr>
          <w:lang w:val="en-US"/>
        </w:rPr>
        <w:t xml:space="preserve"> (No. 0.0.1). </w:t>
      </w:r>
      <w:r w:rsidRPr="00D25FC0">
        <w:rPr>
          <w:lang w:val="da-DK"/>
        </w:rPr>
        <w:t>GitHub.</w:t>
      </w:r>
    </w:p>
    <w:p w14:paraId="6FD0F367" w14:textId="77777777" w:rsidR="00D25FC0" w:rsidRPr="00DF0789" w:rsidRDefault="00D25FC0" w:rsidP="00D25FC0">
      <w:pPr>
        <w:pStyle w:val="Bibliography"/>
        <w:divId w:val="1321159839"/>
        <w:rPr>
          <w:lang w:val="en-US"/>
        </w:rPr>
      </w:pPr>
      <w:r w:rsidRPr="00D25FC0">
        <w:rPr>
          <w:lang w:val="da-DK"/>
        </w:rPr>
        <w:t xml:space="preserve">Vembye, M. H., Pustejovsky, J. E., &amp; Pigott, T. D. (2023). </w:t>
      </w:r>
      <w:r w:rsidRPr="00DF0789">
        <w:rPr>
          <w:lang w:val="en-US"/>
        </w:rPr>
        <w:t xml:space="preserve">Power approximations for overall average effects in meta-analysis with dependent effect sizes. </w:t>
      </w:r>
      <w:r w:rsidRPr="00DF0789">
        <w:rPr>
          <w:i/>
          <w:iCs/>
          <w:lang w:val="en-US"/>
        </w:rPr>
        <w:t>Journal of Educational and Behavioral Statistics</w:t>
      </w:r>
      <w:r w:rsidRPr="00DF0789">
        <w:rPr>
          <w:lang w:val="en-US"/>
        </w:rPr>
        <w:t xml:space="preserve">, </w:t>
      </w:r>
      <w:r w:rsidRPr="00DF0789">
        <w:rPr>
          <w:i/>
          <w:iCs/>
          <w:lang w:val="en-US"/>
        </w:rPr>
        <w:t>48</w:t>
      </w:r>
      <w:r w:rsidRPr="00DF0789">
        <w:rPr>
          <w:lang w:val="en-US"/>
        </w:rPr>
        <w:t>(1), 70–102. https://doi.org/10769986221127379</w:t>
      </w:r>
    </w:p>
    <w:p w14:paraId="3E169ECB" w14:textId="77777777" w:rsidR="00D25FC0" w:rsidRPr="00DF0789" w:rsidRDefault="00D25FC0" w:rsidP="00D25FC0">
      <w:pPr>
        <w:pStyle w:val="Bibliography"/>
        <w:divId w:val="1321159839"/>
        <w:rPr>
          <w:lang w:val="en-US"/>
        </w:rPr>
      </w:pPr>
      <w:r w:rsidRPr="00DF0789">
        <w:rPr>
          <w:lang w:val="en-US"/>
        </w:rPr>
        <w:t xml:space="preserve">Vembye, M. H., Pustejovsky, J. E., &amp; Pigott, T. D. (2024). Conducting power analysis for meta-analysis with dependent effect sizes: Common guidelines and an introduction to the POMADE R package. </w:t>
      </w:r>
      <w:r w:rsidRPr="00DF0789">
        <w:rPr>
          <w:i/>
          <w:iCs/>
          <w:lang w:val="en-US"/>
        </w:rPr>
        <w:t>Research Synthesis Methods</w:t>
      </w:r>
      <w:r w:rsidRPr="00DF0789">
        <w:rPr>
          <w:lang w:val="en-US"/>
        </w:rPr>
        <w:t xml:space="preserve">, </w:t>
      </w:r>
      <w:r w:rsidRPr="00DF0789">
        <w:rPr>
          <w:i/>
          <w:iCs/>
          <w:lang w:val="en-US"/>
        </w:rPr>
        <w:t>15</w:t>
      </w:r>
      <w:r w:rsidRPr="00DF0789">
        <w:rPr>
          <w:lang w:val="en-US"/>
        </w:rPr>
        <w:t>(6), 1214–1230. https://doi.org/10.1002/jrsm.1752</w:t>
      </w:r>
    </w:p>
    <w:p w14:paraId="0E1EAAD3" w14:textId="4FDE2903" w:rsidR="00D25FC0" w:rsidRPr="00D25FC0" w:rsidRDefault="00D25FC0" w:rsidP="00D25FC0">
      <w:pPr>
        <w:pStyle w:val="Bibliography"/>
        <w:divId w:val="1321159839"/>
        <w:rPr>
          <w:lang w:val="en-US"/>
        </w:rPr>
      </w:pPr>
      <w:r w:rsidRPr="00DF0789">
        <w:rPr>
          <w:lang w:val="en-US"/>
        </w:rPr>
        <w:t xml:space="preserve">Vembye, M. H., Weiss, F., &amp; Hamilton Bhat, B. (2024). The effects of co-teaching and related collaborative models of instruction on student achievement: A systematic review and </w:t>
      </w:r>
      <w:r w:rsidRPr="00DF0789">
        <w:rPr>
          <w:lang w:val="en-US"/>
        </w:rPr>
        <w:lastRenderedPageBreak/>
        <w:t xml:space="preserve">meta-analysis. </w:t>
      </w:r>
      <w:r w:rsidRPr="00DF0789">
        <w:rPr>
          <w:i/>
          <w:iCs/>
          <w:lang w:val="en-US"/>
        </w:rPr>
        <w:t>Review of Educational Research</w:t>
      </w:r>
      <w:r w:rsidRPr="00DF0789">
        <w:rPr>
          <w:lang w:val="en-US"/>
        </w:rPr>
        <w:t xml:space="preserve">, </w:t>
      </w:r>
      <w:r w:rsidRPr="00DF0789">
        <w:rPr>
          <w:i/>
          <w:iCs/>
          <w:lang w:val="en-US"/>
        </w:rPr>
        <w:t>94</w:t>
      </w:r>
      <w:r w:rsidRPr="00DF0789">
        <w:rPr>
          <w:lang w:val="en-US"/>
        </w:rPr>
        <w:t>(3), 376–422. https://doi.org/10.3102/00346543231186588</w:t>
      </w:r>
    </w:p>
    <w:p w14:paraId="4AB6A7B8" w14:textId="77777777" w:rsidR="00C1128D" w:rsidRPr="00DF0789" w:rsidRDefault="00C1128D" w:rsidP="00C1128D">
      <w:pPr>
        <w:pStyle w:val="Bibliography"/>
        <w:divId w:val="1321159839"/>
        <w:rPr>
          <w:lang w:val="en-US"/>
        </w:rPr>
      </w:pPr>
      <w:r w:rsidRPr="00DF0789">
        <w:rPr>
          <w:lang w:val="en-US"/>
        </w:rPr>
        <w:t xml:space="preserve">Viechtbauer, W. (2005). Bias and efficiency of meta-analytic variance estimators in the random-effects model. </w:t>
      </w:r>
      <w:r w:rsidRPr="00DF0789">
        <w:rPr>
          <w:i/>
          <w:iCs/>
          <w:lang w:val="en-US"/>
        </w:rPr>
        <w:t>Journal of Educational and Behavioral Statistics</w:t>
      </w:r>
      <w:r w:rsidRPr="00DF0789">
        <w:rPr>
          <w:lang w:val="en-US"/>
        </w:rPr>
        <w:t xml:space="preserve">, </w:t>
      </w:r>
      <w:r w:rsidRPr="00DF0789">
        <w:rPr>
          <w:i/>
          <w:iCs/>
          <w:lang w:val="en-US"/>
        </w:rPr>
        <w:t>30</w:t>
      </w:r>
      <w:r w:rsidRPr="00DF0789">
        <w:rPr>
          <w:lang w:val="en-US"/>
        </w:rPr>
        <w:t>(3), 261–293. https://doi.org/10.3102/10769986030003261</w:t>
      </w:r>
    </w:p>
    <w:p w14:paraId="5C4D2205" w14:textId="77777777" w:rsidR="00C1128D" w:rsidRPr="00DF0789" w:rsidRDefault="00C1128D" w:rsidP="00C1128D">
      <w:pPr>
        <w:pStyle w:val="Bibliography"/>
        <w:divId w:val="1321159839"/>
        <w:rPr>
          <w:lang w:val="en-US"/>
        </w:rPr>
      </w:pPr>
      <w:r w:rsidRPr="00DF0789">
        <w:rPr>
          <w:lang w:val="en-US"/>
        </w:rPr>
        <w:t xml:space="preserve">Viechtbauer, W. (2007). Accounting for heterogeneity via random-effects models and moderator analyses in meta-analysis. </w:t>
      </w:r>
      <w:proofErr w:type="spellStart"/>
      <w:r w:rsidRPr="00DF0789">
        <w:rPr>
          <w:i/>
          <w:iCs/>
          <w:lang w:val="en-US"/>
        </w:rPr>
        <w:t>Zeitschrift</w:t>
      </w:r>
      <w:proofErr w:type="spellEnd"/>
      <w:r w:rsidRPr="00DF0789">
        <w:rPr>
          <w:i/>
          <w:iCs/>
          <w:lang w:val="en-US"/>
        </w:rPr>
        <w:t xml:space="preserve"> Für </w:t>
      </w:r>
      <w:proofErr w:type="spellStart"/>
      <w:r w:rsidRPr="00DF0789">
        <w:rPr>
          <w:i/>
          <w:iCs/>
          <w:lang w:val="en-US"/>
        </w:rPr>
        <w:t>Psychologie</w:t>
      </w:r>
      <w:proofErr w:type="spellEnd"/>
      <w:r w:rsidRPr="00DF0789">
        <w:rPr>
          <w:i/>
          <w:iCs/>
          <w:lang w:val="en-US"/>
        </w:rPr>
        <w:t>/Journal of Psychology</w:t>
      </w:r>
      <w:r w:rsidRPr="00DF0789">
        <w:rPr>
          <w:lang w:val="en-US"/>
        </w:rPr>
        <w:t xml:space="preserve">, </w:t>
      </w:r>
      <w:r w:rsidRPr="00DF0789">
        <w:rPr>
          <w:i/>
          <w:iCs/>
          <w:lang w:val="en-US"/>
        </w:rPr>
        <w:t>215</w:t>
      </w:r>
      <w:r w:rsidRPr="00DF0789">
        <w:rPr>
          <w:lang w:val="en-US"/>
        </w:rPr>
        <w:t>(2), 104–121.</w:t>
      </w:r>
    </w:p>
    <w:p w14:paraId="161F1467" w14:textId="77777777" w:rsidR="00C1128D" w:rsidRPr="00DF0789" w:rsidRDefault="00C1128D" w:rsidP="00C1128D">
      <w:pPr>
        <w:pStyle w:val="Bibliography"/>
        <w:divId w:val="1321159839"/>
        <w:rPr>
          <w:lang w:val="en-US"/>
        </w:rPr>
      </w:pPr>
      <w:r w:rsidRPr="00DF0789">
        <w:rPr>
          <w:lang w:val="en-US"/>
        </w:rPr>
        <w:t xml:space="preserve">Viechtbauer, W. (2010). Conducting meta-analyses in R with the metafor package. </w:t>
      </w:r>
      <w:r w:rsidRPr="00DF0789">
        <w:rPr>
          <w:i/>
          <w:iCs/>
          <w:lang w:val="en-US"/>
        </w:rPr>
        <w:t>Journal of Statistical Software</w:t>
      </w:r>
      <w:r w:rsidRPr="00DF0789">
        <w:rPr>
          <w:lang w:val="en-US"/>
        </w:rPr>
        <w:t xml:space="preserve">, </w:t>
      </w:r>
      <w:r w:rsidRPr="00DF0789">
        <w:rPr>
          <w:i/>
          <w:iCs/>
          <w:lang w:val="en-US"/>
        </w:rPr>
        <w:t>36</w:t>
      </w:r>
      <w:r w:rsidRPr="00DF0789">
        <w:rPr>
          <w:lang w:val="en-US"/>
        </w:rPr>
        <w:t>(3), 1–48. https://doi.org/10.18637/jss.v036.i03</w:t>
      </w:r>
    </w:p>
    <w:p w14:paraId="415E6D30" w14:textId="77777777" w:rsidR="00C1128D" w:rsidRPr="00DF0789" w:rsidRDefault="00C1128D" w:rsidP="00C1128D">
      <w:pPr>
        <w:pStyle w:val="Bibliography"/>
        <w:divId w:val="1321159839"/>
        <w:rPr>
          <w:lang w:val="en-US"/>
        </w:rPr>
      </w:pPr>
      <w:r w:rsidRPr="00DF0789">
        <w:rPr>
          <w:lang w:val="en-US"/>
        </w:rPr>
        <w:t xml:space="preserve">Viechtbauer, W. (2021). </w:t>
      </w:r>
      <w:r w:rsidRPr="00DF0789">
        <w:rPr>
          <w:i/>
          <w:iCs/>
          <w:lang w:val="en-US"/>
        </w:rPr>
        <w:t>I2 for Multilevel and Multivariate Models</w:t>
      </w:r>
      <w:r w:rsidRPr="00DF0789">
        <w:rPr>
          <w:lang w:val="en-US"/>
        </w:rPr>
        <w:t>. https://www.metafor-project.org/doku.php/tips:i2_multilevel_multivariate</w:t>
      </w:r>
    </w:p>
    <w:p w14:paraId="0775BBEA" w14:textId="34FDD638" w:rsidR="00C1128D" w:rsidRPr="00C1128D" w:rsidRDefault="00C1128D" w:rsidP="00C1128D">
      <w:pPr>
        <w:pStyle w:val="Bibliography"/>
        <w:divId w:val="1321159839"/>
        <w:rPr>
          <w:lang w:val="en-US"/>
        </w:rPr>
      </w:pPr>
      <w:r w:rsidRPr="00DF0789">
        <w:rPr>
          <w:lang w:val="en-US"/>
        </w:rPr>
        <w:t xml:space="preserve">Viechtbauer, W. (2025). </w:t>
      </w:r>
      <w:r w:rsidRPr="00DF0789">
        <w:rPr>
          <w:i/>
          <w:iCs/>
          <w:lang w:val="en-US"/>
        </w:rPr>
        <w:t>Construct or approximate the variance-covariance matrix of dependent effect sizes or outcomes</w:t>
      </w:r>
      <w:r w:rsidRPr="00DF0789">
        <w:rPr>
          <w:lang w:val="en-US"/>
        </w:rPr>
        <w:t>. Metafor: A Meta-Analysis Package for R. https://wviechtb.github.io/metafor/reference/vcalc.html</w:t>
      </w:r>
    </w:p>
    <w:p w14:paraId="68816A97" w14:textId="3B7EB86B" w:rsidR="00D403A7" w:rsidRDefault="00D403A7" w:rsidP="00876280">
      <w:pPr>
        <w:widowControl w:val="0"/>
        <w:autoSpaceDE w:val="0"/>
        <w:autoSpaceDN w:val="0"/>
        <w:adjustRightInd w:val="0"/>
        <w:spacing w:line="480" w:lineRule="auto"/>
        <w:ind w:left="480" w:hanging="480"/>
        <w:divId w:val="1321159839"/>
        <w:rPr>
          <w:noProof/>
        </w:rPr>
      </w:pPr>
      <w:r w:rsidRPr="00D403A7">
        <w:rPr>
          <w:noProof/>
        </w:rPr>
        <w:t>Wahlbeck, K., Westman, J., Nordentoft, M., Gissler, M., &amp; Laursen, T. M. (2011). Outcomes of Nordic mental health systems: Life expectancy of patients with mental disorders. </w:t>
      </w:r>
      <w:r w:rsidRPr="00D403A7">
        <w:rPr>
          <w:i/>
          <w:iCs/>
          <w:noProof/>
        </w:rPr>
        <w:t>The British Journal of Psychiatry</w:t>
      </w:r>
      <w:r w:rsidRPr="00D403A7">
        <w:rPr>
          <w:noProof/>
        </w:rPr>
        <w:t>, </w:t>
      </w:r>
      <w:r w:rsidRPr="00D403A7">
        <w:rPr>
          <w:b/>
          <w:bCs/>
          <w:noProof/>
        </w:rPr>
        <w:t>199</w:t>
      </w:r>
      <w:r w:rsidRPr="00D403A7">
        <w:rPr>
          <w:noProof/>
        </w:rPr>
        <w:t>(6), 453–458.</w:t>
      </w:r>
    </w:p>
    <w:p w14:paraId="4CEC9496" w14:textId="77777777" w:rsidR="00C1128D" w:rsidRPr="00DF0789" w:rsidRDefault="00C1128D" w:rsidP="00C1128D">
      <w:pPr>
        <w:pStyle w:val="Bibliography"/>
        <w:divId w:val="1321159839"/>
        <w:rPr>
          <w:lang w:val="en-US"/>
        </w:rPr>
      </w:pPr>
      <w:r w:rsidRPr="00DF0789">
        <w:rPr>
          <w:lang w:val="en-US"/>
        </w:rPr>
        <w:t xml:space="preserve">Wei, Y., &amp; Higgins, J. P. T. (2013). Estimating within‐study covariances in multivariate meta‐analysis with multiple outcomes. </w:t>
      </w:r>
      <w:r w:rsidRPr="00DF0789">
        <w:rPr>
          <w:i/>
          <w:iCs/>
          <w:lang w:val="en-US"/>
        </w:rPr>
        <w:t>Statistics in Medicine</w:t>
      </w:r>
      <w:r w:rsidRPr="00DF0789">
        <w:rPr>
          <w:lang w:val="en-US"/>
        </w:rPr>
        <w:t xml:space="preserve">, </w:t>
      </w:r>
      <w:r w:rsidRPr="00DF0789">
        <w:rPr>
          <w:i/>
          <w:iCs/>
          <w:lang w:val="en-US"/>
        </w:rPr>
        <w:t>32</w:t>
      </w:r>
      <w:r w:rsidRPr="00DF0789">
        <w:rPr>
          <w:lang w:val="en-US"/>
        </w:rPr>
        <w:t>(7), 1191–1205. https://doi.org/10.1002/sim.5679</w:t>
      </w:r>
    </w:p>
    <w:p w14:paraId="74F562D4" w14:textId="3D4C3848" w:rsidR="00C1128D" w:rsidRDefault="00C1128D" w:rsidP="00C1128D">
      <w:pPr>
        <w:pStyle w:val="Bibliography"/>
        <w:divId w:val="1321159839"/>
        <w:rPr>
          <w:lang w:val="en-US"/>
        </w:rPr>
      </w:pPr>
      <w:r w:rsidRPr="00DF0789">
        <w:rPr>
          <w:lang w:val="en-US"/>
        </w:rPr>
        <w:t xml:space="preserve">Weiss, M. J., Lockwood, J. R., &amp; McCaffrey, D. F. (2016). Estimating the Standard Error of the Impact Estimator in Individually Randomized Trials </w:t>
      </w:r>
      <w:proofErr w:type="gramStart"/>
      <w:r w:rsidRPr="00DF0789">
        <w:rPr>
          <w:lang w:val="en-US"/>
        </w:rPr>
        <w:t>With</w:t>
      </w:r>
      <w:proofErr w:type="gramEnd"/>
      <w:r w:rsidRPr="00DF0789">
        <w:rPr>
          <w:lang w:val="en-US"/>
        </w:rPr>
        <w:t xml:space="preserve"> Clustering. </w:t>
      </w:r>
      <w:r w:rsidRPr="00DF0789">
        <w:rPr>
          <w:i/>
          <w:iCs/>
          <w:lang w:val="en-US"/>
        </w:rPr>
        <w:t xml:space="preserve">Journal of </w:t>
      </w:r>
      <w:r w:rsidRPr="00DF0789">
        <w:rPr>
          <w:i/>
          <w:iCs/>
          <w:lang w:val="en-US"/>
        </w:rPr>
        <w:lastRenderedPageBreak/>
        <w:t>Research on Educational Effectiveness</w:t>
      </w:r>
      <w:r w:rsidRPr="00DF0789">
        <w:rPr>
          <w:lang w:val="en-US"/>
        </w:rPr>
        <w:t xml:space="preserve">, </w:t>
      </w:r>
      <w:r w:rsidRPr="00DF0789">
        <w:rPr>
          <w:i/>
          <w:iCs/>
          <w:lang w:val="en-US"/>
        </w:rPr>
        <w:t>9</w:t>
      </w:r>
      <w:r w:rsidRPr="00DF0789">
        <w:rPr>
          <w:lang w:val="en-US"/>
        </w:rPr>
        <w:t xml:space="preserve">(3), 421–444. </w:t>
      </w:r>
      <w:hyperlink r:id="rId115" w:history="1">
        <w:r w:rsidRPr="00BA3031">
          <w:rPr>
            <w:rStyle w:val="Hyperlink"/>
            <w:lang w:val="en-US"/>
          </w:rPr>
          <w:t>https://doi.org/10.1080/19345747.2015.1086911</w:t>
        </w:r>
      </w:hyperlink>
    </w:p>
    <w:p w14:paraId="66DC5DB9" w14:textId="77777777" w:rsidR="00C1128D" w:rsidRPr="00DF0789" w:rsidRDefault="00C1128D" w:rsidP="00C1128D">
      <w:pPr>
        <w:pStyle w:val="Bibliography"/>
        <w:divId w:val="1321159839"/>
        <w:rPr>
          <w:lang w:val="en-US"/>
        </w:rPr>
      </w:pPr>
      <w:r w:rsidRPr="00DF0789">
        <w:rPr>
          <w:lang w:val="en-US"/>
        </w:rPr>
        <w:t xml:space="preserve">Wickham, H. (2016). </w:t>
      </w:r>
      <w:r w:rsidRPr="00DF0789">
        <w:rPr>
          <w:i/>
          <w:iCs/>
          <w:lang w:val="en-US"/>
        </w:rPr>
        <w:t>ggplot2: Elegant graphics for data analysis</w:t>
      </w:r>
      <w:r w:rsidRPr="00DF0789">
        <w:rPr>
          <w:lang w:val="en-US"/>
        </w:rPr>
        <w:t>. https://cran.r-project.org/web/packages/ggplot2/index.html</w:t>
      </w:r>
    </w:p>
    <w:p w14:paraId="4413F6B7" w14:textId="1CE61B79" w:rsidR="00C1128D" w:rsidRPr="009322FE" w:rsidRDefault="00C1128D" w:rsidP="009322FE">
      <w:pPr>
        <w:pStyle w:val="Bibliography"/>
        <w:divId w:val="1321159839"/>
        <w:rPr>
          <w:lang w:val="en-US"/>
        </w:rPr>
      </w:pPr>
      <w:r w:rsidRPr="00DF0789">
        <w:rPr>
          <w:lang w:val="en-US"/>
        </w:rPr>
        <w:t xml:space="preserve">Wickham, H., </w:t>
      </w:r>
      <w:proofErr w:type="spellStart"/>
      <w:r w:rsidRPr="00DF0789">
        <w:rPr>
          <w:lang w:val="en-US"/>
        </w:rPr>
        <w:t>Averick</w:t>
      </w:r>
      <w:proofErr w:type="spellEnd"/>
      <w:r w:rsidRPr="00DF0789">
        <w:rPr>
          <w:lang w:val="en-US"/>
        </w:rPr>
        <w:t xml:space="preserve">, M., Bryan, J., Chang, W., McGowan, L. D., François, R., </w:t>
      </w:r>
      <w:proofErr w:type="spellStart"/>
      <w:r w:rsidRPr="00DF0789">
        <w:rPr>
          <w:lang w:val="en-US"/>
        </w:rPr>
        <w:t>Grolemund</w:t>
      </w:r>
      <w:proofErr w:type="spellEnd"/>
      <w:r w:rsidRPr="00DF0789">
        <w:rPr>
          <w:lang w:val="en-US"/>
        </w:rPr>
        <w:t xml:space="preserve">, G., Hayes, A., Henry, L., &amp; Hester, J. (2019). Welcome to the </w:t>
      </w:r>
      <w:proofErr w:type="spellStart"/>
      <w:r w:rsidRPr="00DF0789">
        <w:rPr>
          <w:lang w:val="en-US"/>
        </w:rPr>
        <w:t>Tidyverse</w:t>
      </w:r>
      <w:proofErr w:type="spellEnd"/>
      <w:r w:rsidRPr="00DF0789">
        <w:rPr>
          <w:lang w:val="en-US"/>
        </w:rPr>
        <w:t xml:space="preserve">. </w:t>
      </w:r>
      <w:r w:rsidRPr="00DF0789">
        <w:rPr>
          <w:i/>
          <w:iCs/>
          <w:lang w:val="en-US"/>
        </w:rPr>
        <w:t xml:space="preserve">Journal of </w:t>
      </w:r>
      <w:proofErr w:type="gramStart"/>
      <w:r w:rsidRPr="00DF0789">
        <w:rPr>
          <w:i/>
          <w:iCs/>
          <w:lang w:val="en-US"/>
        </w:rPr>
        <w:t>Open Source</w:t>
      </w:r>
      <w:proofErr w:type="gramEnd"/>
      <w:r w:rsidRPr="00DF0789">
        <w:rPr>
          <w:i/>
          <w:iCs/>
          <w:lang w:val="en-US"/>
        </w:rPr>
        <w:t xml:space="preserve"> Software</w:t>
      </w:r>
      <w:r w:rsidRPr="00DF0789">
        <w:rPr>
          <w:lang w:val="en-US"/>
        </w:rPr>
        <w:t xml:space="preserve">, </w:t>
      </w:r>
      <w:r w:rsidRPr="00DF0789">
        <w:rPr>
          <w:i/>
          <w:iCs/>
          <w:lang w:val="en-US"/>
        </w:rPr>
        <w:t>4</w:t>
      </w:r>
      <w:r w:rsidRPr="00DF0789">
        <w:rPr>
          <w:lang w:val="en-US"/>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6CF45C62"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w:t>
      </w:r>
      <w:hyperlink r:id="rId116" w:history="1">
        <w:r w:rsidR="00C1128D" w:rsidRPr="00BA3031">
          <w:rPr>
            <w:rStyle w:val="Hyperlink"/>
            <w:noProof/>
          </w:rPr>
          <w:t>https://mason.gmu.edu/~dwilsonb/downloads/esformulas.pdf</w:t>
        </w:r>
      </w:hyperlink>
    </w:p>
    <w:p w14:paraId="2C739727" w14:textId="77777777" w:rsidR="00C1128D" w:rsidRPr="00DF0789" w:rsidRDefault="00C1128D" w:rsidP="00C1128D">
      <w:pPr>
        <w:pStyle w:val="Bibliography"/>
        <w:divId w:val="1321159839"/>
        <w:rPr>
          <w:lang w:val="en-US"/>
        </w:rPr>
      </w:pPr>
      <w:r w:rsidRPr="00DF0789">
        <w:rPr>
          <w:lang w:val="en-US"/>
        </w:rPr>
        <w:t xml:space="preserve">Wu, W., Duan, J., Reed, W. R., &amp; Tipton, E. (2025). </w:t>
      </w:r>
      <w:r w:rsidRPr="00DF0789">
        <w:rPr>
          <w:i/>
          <w:iCs/>
          <w:lang w:val="en-US"/>
        </w:rPr>
        <w:t>What Can We Learn From 1000 Meta-Analyses Across 10 Different Disciplines?</w:t>
      </w:r>
      <w:r w:rsidRPr="00DF0789">
        <w:rPr>
          <w:lang w:val="en-US"/>
        </w:rPr>
        <w:t xml:space="preserve"> University of Canterbury. https://ideas.repec.org/p/cbt/econwp/25-07.html</w:t>
      </w:r>
    </w:p>
    <w:p w14:paraId="03F82A60" w14:textId="42B8ABC7" w:rsidR="00C1128D" w:rsidRPr="00C1128D" w:rsidRDefault="00C1128D" w:rsidP="009322FE">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xml:space="preserve">. Institute of Education Sciences. </w:t>
      </w:r>
      <w:hyperlink r:id="rId117" w:history="1">
        <w:r w:rsidRPr="00BA3031">
          <w:rPr>
            <w:rStyle w:val="Hyperlink"/>
            <w:noProof/>
          </w:rPr>
          <w:t>https://ies.ed.gov/ncee/wwc/Docs/referenceresources/WWC-41-Supplement-508_09212020.pdf</w:t>
        </w:r>
      </w:hyperlink>
    </w:p>
    <w:p w14:paraId="01F1987D" w14:textId="253E18CA" w:rsidR="00C1128D" w:rsidRPr="005E3353" w:rsidRDefault="00C1128D" w:rsidP="00C1128D">
      <w:pPr>
        <w:pStyle w:val="Bibliography"/>
        <w:divId w:val="1321159839"/>
      </w:pPr>
      <w:r w:rsidRPr="00DF0789">
        <w:rPr>
          <w:lang w:val="en-US"/>
        </w:rPr>
        <w:t xml:space="preserve">WWC. (2022). </w:t>
      </w:r>
      <w:r w:rsidRPr="00DF0789">
        <w:rPr>
          <w:i/>
          <w:iCs/>
          <w:lang w:val="en-US"/>
        </w:rPr>
        <w:t>WWC procedures and standards handbook</w:t>
      </w:r>
      <w:r w:rsidRPr="00DF0789">
        <w:rPr>
          <w:lang w:val="en-US"/>
        </w:rPr>
        <w:t xml:space="preserve"> (5.0). </w:t>
      </w:r>
      <w:r>
        <w:t>Institute of Education Sciences.</w:t>
      </w:r>
    </w:p>
    <w:p w14:paraId="1F203CAD" w14:textId="1EA1D869" w:rsidR="00D56615" w:rsidRPr="005E3353" w:rsidRDefault="00D56615" w:rsidP="00876280">
      <w:pPr>
        <w:widowControl w:val="0"/>
        <w:autoSpaceDE w:val="0"/>
        <w:autoSpaceDN w:val="0"/>
        <w:adjustRightInd w:val="0"/>
        <w:spacing w:line="480" w:lineRule="auto"/>
        <w:ind w:left="480" w:hanging="480"/>
        <w:divId w:val="1321159839"/>
        <w:rPr>
          <w:noProof/>
        </w:rPr>
      </w:pPr>
      <w:r w:rsidRPr="00D56615">
        <w:rPr>
          <w:noProof/>
        </w:rPr>
        <w:t xml:space="preserve">Ziguras, S. J., &amp; Stuart, G. W. (2000). A meta-analysis of the effectiveness of mental health case </w:t>
      </w:r>
      <w:r w:rsidRPr="00D56615">
        <w:rPr>
          <w:noProof/>
        </w:rPr>
        <w:lastRenderedPageBreak/>
        <w:t>management over 20 years. </w:t>
      </w:r>
      <w:r w:rsidRPr="00D56615">
        <w:rPr>
          <w:i/>
          <w:iCs/>
          <w:noProof/>
        </w:rPr>
        <w:t>Psychiatric services</w:t>
      </w:r>
      <w:r w:rsidRPr="00D56615">
        <w:rPr>
          <w:noProof/>
        </w:rPr>
        <w:t>, </w:t>
      </w:r>
      <w:r w:rsidRPr="00D56615">
        <w:rPr>
          <w:i/>
          <w:iCs/>
          <w:noProof/>
        </w:rPr>
        <w:t>51</w:t>
      </w:r>
      <w:r w:rsidRPr="00D56615">
        <w:rPr>
          <w:noProof/>
        </w:rPr>
        <w:t>(11), 1410-1421.</w:t>
      </w:r>
    </w:p>
    <w:p w14:paraId="7D430F83" w14:textId="77777777" w:rsidR="001F03E5" w:rsidRPr="00AF0241" w:rsidRDefault="001F03E5" w:rsidP="00B52F13">
      <w:pPr>
        <w:pStyle w:val="NoSpacing"/>
        <w:divId w:val="1321159839"/>
        <w:rPr>
          <w:rFonts w:eastAsia="Times New Roman"/>
        </w:rPr>
      </w:pPr>
    </w:p>
    <w:p w14:paraId="0BD5B0D3" w14:textId="1B2F3909" w:rsidR="00E62879" w:rsidRPr="00AF0241" w:rsidRDefault="00E62879">
      <w:pPr>
        <w:pStyle w:val="Heading1"/>
        <w:divId w:val="555120649"/>
        <w:rPr>
          <w:rFonts w:eastAsia="Times New Roman"/>
        </w:rPr>
      </w:pPr>
      <w:bookmarkStart w:id="96" w:name="OTHER_VERSIONS_REFERENCES"/>
      <w:bookmarkStart w:id="97" w:name="ANALYSES_AND_DATA"/>
      <w:bookmarkStart w:id="98" w:name="FIGURES"/>
      <w:bookmarkEnd w:id="96"/>
      <w:bookmarkEnd w:id="97"/>
      <w:bookmarkEnd w:id="98"/>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118"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21720D69" w14:textId="48BE1D92" w:rsidR="00FA2030" w:rsidRDefault="00FA2030" w:rsidP="00FA2030">
      <w:pPr>
        <w:divId w:val="555120649"/>
        <w:rPr>
          <w:rFonts w:eastAsia="Times New Roman"/>
        </w:rPr>
      </w:pPr>
      <w:r>
        <w:rPr>
          <w:rFonts w:eastAsia="Times New Roman"/>
        </w:rPr>
        <w:t>See the ‘Transparency and openness’ section in the main document</w:t>
      </w:r>
    </w:p>
    <w:p w14:paraId="003B7962" w14:textId="1AD967DB"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119"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99" w:name="SOURCES_OF_SUPPORT"/>
      <w:bookmarkEnd w:id="99"/>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dtPr>
      <w:sdtEndPr>
        <w:rPr>
          <w:color w:val="000000" w:themeColor="text1"/>
          <w:sz w:val="22"/>
          <w:szCs w:val="22"/>
        </w:rPr>
      </w:sdtEndPr>
      <w:sdtContent>
        <w:p w14:paraId="1A5F711A" w14:textId="6FDD53FD" w:rsidR="00AF323D" w:rsidRPr="00FA2030" w:rsidRDefault="00FA2030" w:rsidP="00AF323D">
          <w:pPr>
            <w:pStyle w:val="NormalWeb"/>
            <w:divId w:val="1979913900"/>
            <w:rPr>
              <w:color w:val="000000" w:themeColor="text1"/>
              <w:sz w:val="22"/>
              <w:szCs w:val="22"/>
            </w:rPr>
          </w:pPr>
          <w:r w:rsidRPr="00FA2030">
            <w:rPr>
              <w:color w:val="000000" w:themeColor="text1"/>
              <w:sz w:val="22"/>
              <w:szCs w:val="22"/>
            </w:rPr>
            <w:t>VIVE—The Danish Center for Social Science Research</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100" w:name="APPENDICES" w:displacedByCustomXml="next"/>
    <w:bookmarkEnd w:id="100" w:displacedByCustomXml="next"/>
    <w:bookmarkStart w:id="101" w:name="FEEDBACK" w:displacedByCustomXml="next"/>
    <w:bookmarkEnd w:id="101" w:displacedByCustomXml="next"/>
    <w:sdt>
      <w:sdtPr>
        <w:rPr>
          <w:color w:val="000000" w:themeColor="text1"/>
          <w:sz w:val="22"/>
          <w:szCs w:val="22"/>
        </w:rPr>
        <w:id w:val="-940291114"/>
        <w:placeholder>
          <w:docPart w:val="2B2C6344860B401BA48624B4FE2096F7"/>
        </w:placeholder>
      </w:sdtPr>
      <w:sdtEndPr>
        <w:rPr>
          <w:color w:val="0066CC"/>
          <w:sz w:val="27"/>
          <w:szCs w:val="27"/>
        </w:rPr>
      </w:sdtEndPr>
      <w:sdtContent>
        <w:p w14:paraId="68920FAB" w14:textId="341255D0" w:rsidR="00AF323D" w:rsidRPr="00AF0241" w:rsidRDefault="00FA2030" w:rsidP="00AF323D">
          <w:pPr>
            <w:pStyle w:val="NormalWeb"/>
            <w:divId w:val="970094519"/>
            <w:rPr>
              <w:color w:val="0066CC"/>
              <w:sz w:val="27"/>
              <w:szCs w:val="27"/>
            </w:rPr>
          </w:pPr>
          <w:r w:rsidRPr="00FA2030">
            <w:rPr>
              <w:color w:val="000000" w:themeColor="text1"/>
              <w:sz w:val="22"/>
              <w:szCs w:val="22"/>
            </w:rPr>
            <w:t xml:space="preserve">We received no external support for </w:t>
          </w:r>
          <w:proofErr w:type="gramStart"/>
          <w:r w:rsidRPr="00FA2030">
            <w:rPr>
              <w:color w:val="000000" w:themeColor="text1"/>
              <w:sz w:val="22"/>
              <w:szCs w:val="22"/>
            </w:rPr>
            <w:t>this reviews</w:t>
          </w:r>
          <w:proofErr w:type="gramEnd"/>
        </w:p>
      </w:sdtContent>
    </w:sdt>
    <w:p w14:paraId="176B9BA7" w14:textId="660F1D96"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120"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0" w:author="Mikkel Helding Vembye" w:date="2026-03-15T16:33:00Z" w:initials="MHV">
    <w:p w14:paraId="798B684F" w14:textId="4464E0CD" w:rsidR="00E87C59" w:rsidRPr="00124FB2" w:rsidRDefault="00E87C59">
      <w:pPr>
        <w:pStyle w:val="CommentText"/>
        <w:rPr>
          <w:lang w:val="en-US"/>
        </w:rPr>
      </w:pPr>
      <w:r>
        <w:rPr>
          <w:rStyle w:val="CommentReference"/>
        </w:rPr>
        <w:annotationRef/>
      </w:r>
      <w:r w:rsidRPr="00124FB2">
        <w:rPr>
          <w:lang w:val="en-US"/>
        </w:rPr>
        <w:t>Notation is wrong. Use either i og 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98B684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FDE1E63" w16cex:dateUtc="2026-03-15T15: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98B684F" w16cid:durableId="7FDE1E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CF37E8" w14:textId="77777777" w:rsidR="0022016E" w:rsidRDefault="0022016E" w:rsidP="0082078E">
      <w:r>
        <w:separator/>
      </w:r>
    </w:p>
  </w:endnote>
  <w:endnote w:type="continuationSeparator" w:id="0">
    <w:p w14:paraId="5E078A96" w14:textId="77777777" w:rsidR="0022016E" w:rsidRDefault="0022016E"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vanish/>
        <w:highlight w:val="yellow"/>
      </w:r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6A9217" w14:textId="77777777" w:rsidR="0022016E" w:rsidRDefault="0022016E" w:rsidP="0082078E">
      <w:r>
        <w:separator/>
      </w:r>
    </w:p>
  </w:footnote>
  <w:footnote w:type="continuationSeparator" w:id="0">
    <w:p w14:paraId="3126C2B9" w14:textId="77777777" w:rsidR="0022016E" w:rsidRDefault="0022016E" w:rsidP="0082078E">
      <w:r>
        <w:continuationSeparator/>
      </w:r>
    </w:p>
  </w:footnote>
  <w:footnote w:id="1">
    <w:p w14:paraId="7DF6DA1E" w14:textId="6436F7D6" w:rsidR="00D84F52" w:rsidRPr="0074415E" w:rsidRDefault="00D84F52" w:rsidP="00851E79">
      <w:pPr>
        <w:pStyle w:val="FootnoteText"/>
        <w:jc w:val="both"/>
        <w:rPr>
          <w:lang w:val="en-US"/>
        </w:rPr>
      </w:pPr>
      <w:r w:rsidRPr="00124FB2">
        <w:rPr>
          <w:rStyle w:val="FootnoteReference"/>
        </w:rPr>
        <w:footnoteRef/>
      </w:r>
      <w:r>
        <w:t xml:space="preserve"> </w:t>
      </w:r>
      <w:r>
        <w:rPr>
          <w:lang w:val="en-US"/>
        </w:rPr>
        <w:t xml:space="preserve">Within-study variability can be </w:t>
      </w:r>
      <w:r w:rsidR="00851E79">
        <w:rPr>
          <w:lang w:val="en-US"/>
        </w:rPr>
        <w:t>artificially</w:t>
      </w:r>
      <w:r>
        <w:rPr>
          <w:lang w:val="en-US"/>
        </w:rPr>
        <w:t xml:space="preserve"> inflated when small sample studies report large </w:t>
      </w:r>
      <w:r w:rsidR="00851E79">
        <w:rPr>
          <w:lang w:val="en-US"/>
        </w:rPr>
        <w:t>amounts</w:t>
      </w:r>
      <w:r>
        <w:rPr>
          <w:lang w:val="en-US"/>
        </w:rPr>
        <w:t xml:space="preserve"> of effect sizes, as sample error</w:t>
      </w:r>
      <w:r w:rsidR="00D50FD2">
        <w:rPr>
          <w:lang w:val="en-US"/>
        </w:rPr>
        <w:t xml:space="preserve"> (i.e., chance bias)</w:t>
      </w:r>
      <w:r>
        <w:rPr>
          <w:lang w:val="en-US"/>
        </w:rPr>
        <w:t xml:space="preserve"> in this case can make the </w:t>
      </w:r>
      <w:r w:rsidR="00851E79">
        <w:rPr>
          <w:lang w:val="en-US"/>
        </w:rPr>
        <w:t>variability</w:t>
      </w:r>
      <w:r>
        <w:rPr>
          <w:lang w:val="en-US"/>
        </w:rPr>
        <w:t xml:space="preserve"> look more extreme </w:t>
      </w:r>
      <w:r w:rsidR="00851E79">
        <w:rPr>
          <w:lang w:val="en-US"/>
        </w:rPr>
        <w:t>than</w:t>
      </w:r>
      <w:r>
        <w:rPr>
          <w:lang w:val="en-US"/>
        </w:rPr>
        <w:t xml:space="preserve"> it truly is (see Vembye, Pustejovsky et al., 2024)</w:t>
      </w:r>
    </w:p>
  </w:footnote>
  <w:footnote w:id="2">
    <w:p w14:paraId="2587ECE0" w14:textId="77777777" w:rsidR="00070677" w:rsidRPr="00C8246B" w:rsidRDefault="00070677" w:rsidP="00070677">
      <w:pPr>
        <w:pStyle w:val="FootnoteText"/>
        <w:jc w:val="both"/>
        <w:rPr>
          <w:lang w:val="en-US"/>
        </w:rPr>
      </w:pPr>
      <w:r w:rsidRPr="00124FB2">
        <w:rPr>
          <w:rStyle w:val="FootnoteReference"/>
        </w:rPr>
        <w:footnoteRef/>
      </w:r>
      <w:r w:rsidRPr="00851E79">
        <w:rPr>
          <w:lang w:val="da-DK"/>
        </w:rPr>
        <w:t xml:space="preserve"> van Gestel-Timmermans et al. </w:t>
      </w:r>
      <w:r w:rsidRPr="00F164DB">
        <w:rPr>
          <w:lang w:val="en-US"/>
        </w:rPr>
        <w:t>(2012) and Crawford et al. (2012) accounted for the multi-level structure of their data</w:t>
      </w:r>
      <w:r>
        <w:rPr>
          <w:lang w:val="en-US"/>
        </w:rPr>
        <w:t>,</w:t>
      </w:r>
      <w:r w:rsidRPr="00F164DB">
        <w:rPr>
          <w:lang w:val="en-US"/>
        </w:rPr>
        <w:t xml:space="preserve"> but we were not capable/unsure </w:t>
      </w:r>
      <w:r>
        <w:rPr>
          <w:lang w:val="en-US"/>
        </w:rPr>
        <w:t>of</w:t>
      </w:r>
      <w:r w:rsidRPr="00F164DB">
        <w:rPr>
          <w:lang w:val="en-US"/>
        </w:rPr>
        <w:t xml:space="preserve"> how to calculate effect size from the reported model results. </w:t>
      </w:r>
    </w:p>
  </w:footnote>
  <w:footnote w:id="3">
    <w:p w14:paraId="6AFE389C" w14:textId="0FB9E34B" w:rsidR="003A44F9" w:rsidRPr="00F164DB" w:rsidRDefault="003A44F9" w:rsidP="00851E79">
      <w:pPr>
        <w:pStyle w:val="FootnoteText"/>
        <w:jc w:val="both"/>
        <w:rPr>
          <w:sz w:val="24"/>
          <w:lang w:val="en-US"/>
        </w:rPr>
      </w:pPr>
      <w:r w:rsidRPr="00124FB2">
        <w:rPr>
          <w:rStyle w:val="FootnoteReference"/>
        </w:rPr>
        <w:footnoteRef/>
      </w:r>
      <w:r>
        <w:t xml:space="preserve"> For this matter, we consulted </w:t>
      </w:r>
      <w:r w:rsidRPr="00F164DB">
        <w:rPr>
          <w:lang w:val="en-US"/>
        </w:rPr>
        <w:t>Larry Hedges</w:t>
      </w:r>
      <w:r w:rsidR="00851E79">
        <w:rPr>
          <w:lang w:val="en-US"/>
        </w:rPr>
        <w:t>,</w:t>
      </w:r>
      <w:r w:rsidRPr="00F164DB">
        <w:rPr>
          <w:lang w:val="en-US"/>
        </w:rPr>
        <w:t xml:space="preserve"> who confirmed the </w:t>
      </w:r>
      <w:r w:rsidR="00851E79">
        <w:rPr>
          <w:lang w:val="en-US"/>
        </w:rPr>
        <w:t>appropriateness</w:t>
      </w:r>
      <w:r w:rsidRPr="00F164DB">
        <w:rPr>
          <w:lang w:val="en-US"/>
        </w:rPr>
        <w:t xml:space="preserve"> of this approach. </w:t>
      </w:r>
    </w:p>
  </w:footnote>
  <w:footnote w:id="4">
    <w:p w14:paraId="1EE92688" w14:textId="623154D6" w:rsidR="00764B03" w:rsidRPr="004414A3" w:rsidRDefault="00764B03">
      <w:pPr>
        <w:pStyle w:val="FootnoteText"/>
        <w:rPr>
          <w:lang w:val="en-US"/>
        </w:rPr>
      </w:pPr>
      <w:r w:rsidRPr="00124FB2">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02419AE6" w:rsidR="00B26F53" w:rsidRPr="00B26F53" w:rsidRDefault="00B26F53" w:rsidP="00F86874">
      <w:pPr>
        <w:pStyle w:val="FootnoteText"/>
        <w:jc w:val="both"/>
        <w:rPr>
          <w:lang w:val="en-US"/>
        </w:rPr>
      </w:pPr>
      <w:r w:rsidRPr="00124FB2">
        <w:rPr>
          <w:rStyle w:val="FootnoteReference"/>
        </w:rPr>
        <w:footnoteRef/>
      </w:r>
      <w:r>
        <w:t xml:space="preserve"> </w:t>
      </w:r>
      <w:r w:rsidR="00EB2B1A">
        <w:t>The raw average pre-posttest correlation</w:t>
      </w:r>
      <w:r w:rsidR="00374DB7">
        <w:t>s</w:t>
      </w:r>
      <w:r w:rsidR="00EB2B1A">
        <w:t xml:space="preserve"> </w:t>
      </w:r>
      <m:oMath>
        <m:r>
          <w:rPr>
            <w:rFonts w:ascii="Cambria Math" w:hAnsi="Cambria Math"/>
          </w:rPr>
          <m:t>(r</m:t>
        </m:r>
      </m:oMath>
      <w:r w:rsidR="00374DB7">
        <w:t>)</w:t>
      </w:r>
      <w:r w:rsidR="00EB2B1A">
        <w:t xml:space="preserve"> for reintegrational and mental health outcomes </w:t>
      </w:r>
      <w:r w:rsidR="00374DB7">
        <w:t>were</w:t>
      </w:r>
      <w:r w:rsidR="00EB2B1A">
        <w:t xml:space="preserve"> .623 and .51, respectively. </w:t>
      </w:r>
    </w:p>
  </w:footnote>
  <w:footnote w:id="6">
    <w:p w14:paraId="034D3DEF" w14:textId="5279D446" w:rsidR="004739A5" w:rsidRPr="004414A3" w:rsidRDefault="004739A5" w:rsidP="004739A5">
      <w:pPr>
        <w:pStyle w:val="FootnoteText"/>
        <w:jc w:val="both"/>
        <w:rPr>
          <w:lang w:val="en-US"/>
        </w:rPr>
      </w:pPr>
      <w:r w:rsidRPr="00124FB2">
        <w:rPr>
          <w:rStyle w:val="FootnoteReference"/>
        </w:rPr>
        <w:footnoteRef/>
      </w:r>
      <w:r>
        <w:t xml:space="preserve"> </w:t>
      </w:r>
      <w:r w:rsidRPr="004414A3">
        <w:rPr>
          <w:lang w:val="en-US"/>
        </w:rPr>
        <w:t xml:space="preserve">We </w:t>
      </w:r>
      <w:r w:rsidR="00AA6549">
        <w:rPr>
          <w:lang w:val="en-US"/>
        </w:rPr>
        <w:t>acknowledge</w:t>
      </w:r>
      <w:r w:rsidRPr="004414A3">
        <w:rPr>
          <w:lang w:val="en-US"/>
        </w:rPr>
        <w:t xml:space="preserve"> that small study</w:t>
      </w:r>
      <w:r w:rsidR="008D7BE8" w:rsidRPr="004414A3">
        <w:rPr>
          <w:lang w:val="en-US"/>
        </w:rPr>
        <w:t>, reporting,</w:t>
      </w:r>
      <w:r w:rsidRPr="004414A3">
        <w:rPr>
          <w:lang w:val="en-US"/>
        </w:rPr>
        <w:t xml:space="preserve"> and publication bias tests are not the same and that many statistical </w:t>
      </w:r>
      <w:r w:rsidR="00AA6549">
        <w:rPr>
          <w:lang w:val="en-US"/>
        </w:rPr>
        <w:t>tests</w:t>
      </w:r>
      <w:r w:rsidRPr="004414A3">
        <w:rPr>
          <w:lang w:val="en-US"/>
        </w:rPr>
        <w:t xml:space="preserve"> cannot distinguish between these types of bias. For simplicity, however</w:t>
      </w:r>
      <w:r>
        <w:t>,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sidRPr="00124FB2">
        <w:rPr>
          <w:rStyle w:val="FootnoteReference"/>
        </w:rPr>
        <w:footnoteRef/>
      </w:r>
      <w:r>
        <w:t xml:space="preserve"> </w:t>
      </w:r>
      <w:r w:rsidRPr="004414A3">
        <w:rPr>
          <w:lang w:val="en-US"/>
        </w:rPr>
        <w:t xml:space="preserve">We used the aggregate.escalc() function from the metafor package for the aggregation. </w:t>
      </w:r>
    </w:p>
  </w:footnote>
  <w:footnote w:id="8">
    <w:p w14:paraId="4CD74466" w14:textId="656654BF" w:rsidR="00295C03" w:rsidRPr="004414A3" w:rsidRDefault="00295C03">
      <w:pPr>
        <w:pStyle w:val="FootnoteText"/>
        <w:rPr>
          <w:lang w:val="en-US"/>
        </w:rPr>
      </w:pPr>
      <w:r w:rsidRPr="00124FB2">
        <w:rPr>
          <w:rStyle w:val="FootnoteReference"/>
        </w:rPr>
        <w:footnoteRef/>
      </w:r>
      <w:r>
        <w:t xml:space="preserve"> </w:t>
      </w:r>
      <w:r w:rsidR="00D16D67">
        <w:t>The t</w:t>
      </w:r>
      <w:r>
        <w:t>est</w:t>
      </w:r>
      <w:r w:rsidR="00D16D67">
        <w:t>s</w:t>
      </w:r>
      <w:r>
        <w:t xml:space="preserve"> drawing on the boot package </w:t>
      </w:r>
      <w:r w:rsidR="00D16D67">
        <w:t>were</w:t>
      </w:r>
      <w:r>
        <w:t xml:space="preserve"> heavily inspired by Pustejovsky and Joshi (2023).</w:t>
      </w:r>
    </w:p>
  </w:footnote>
  <w:footnote w:id="9">
    <w:p w14:paraId="6784DA8D" w14:textId="16C8CD73" w:rsidR="0028781B" w:rsidRPr="0028781B" w:rsidRDefault="0028781B" w:rsidP="007240D7">
      <w:pPr>
        <w:pStyle w:val="FootnoteText"/>
        <w:jc w:val="both"/>
      </w:pPr>
      <w:r w:rsidRPr="00124FB2">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sidRPr="00124FB2">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11">
    <w:p w14:paraId="68F84C1F" w14:textId="0E8F4E36" w:rsidR="00C56E54" w:rsidRPr="00C56E54" w:rsidRDefault="00C56E54">
      <w:pPr>
        <w:pStyle w:val="FootnoteText"/>
        <w:rPr>
          <w:lang w:val="en-US"/>
        </w:rPr>
      </w:pPr>
      <w:r w:rsidRPr="00124FB2">
        <w:rPr>
          <w:rStyle w:val="FootnoteReference"/>
        </w:rPr>
        <w:footnoteRef/>
      </w:r>
      <w:r>
        <w:t xml:space="preserve"> </w:t>
      </w:r>
      <w:r>
        <w:rPr>
          <w:lang w:val="en-US"/>
        </w:rPr>
        <w:t xml:space="preserve">The numbers might sum to more than 62 studies (49 studies </w:t>
      </w:r>
      <w:r w:rsidR="007C7DA7">
        <w:rPr>
          <w:lang w:val="en-US"/>
        </w:rPr>
        <w:t>included</w:t>
      </w:r>
      <w:r>
        <w:rPr>
          <w:lang w:val="en-US"/>
        </w:rPr>
        <w:t xml:space="preserve"> meta-analysis), as </w:t>
      </w:r>
      <w:r w:rsidR="00E344E2">
        <w:rPr>
          <w:lang w:val="en-US"/>
        </w:rPr>
        <w:t>three</w:t>
      </w:r>
      <w:r>
        <w:rPr>
          <w:lang w:val="en-US"/>
        </w:rPr>
        <w:t xml:space="preserve"> studies contribute</w:t>
      </w:r>
      <w:r w:rsidR="007C7DA7">
        <w:rPr>
          <w:lang w:val="en-US"/>
        </w:rPr>
        <w:t>d</w:t>
      </w:r>
      <w:r>
        <w:rPr>
          <w:lang w:val="en-US"/>
        </w:rPr>
        <w:t xml:space="preserve"> with </w:t>
      </w:r>
      <w:r w:rsidR="00E344E2">
        <w:rPr>
          <w:lang w:val="en-US"/>
        </w:rPr>
        <w:t>two</w:t>
      </w:r>
      <w:r>
        <w:rPr>
          <w:lang w:val="en-US"/>
        </w:rPr>
        <w:t xml:space="preserve"> treatment</w:t>
      </w:r>
      <w:r w:rsidR="00E344E2">
        <w:rPr>
          <w:lang w:val="en-US"/>
        </w:rPr>
        <w:t>s each</w:t>
      </w:r>
      <w:r>
        <w:rPr>
          <w:lang w:val="en-US"/>
        </w:rPr>
        <w:t>.</w:t>
      </w:r>
      <w:r w:rsidR="00E344E2">
        <w:rPr>
          <w:lang w:val="en-US"/>
        </w:rPr>
        <w:t xml:space="preserve"> </w:t>
      </w:r>
    </w:p>
  </w:footnote>
  <w:footnote w:id="12">
    <w:p w14:paraId="4696AE12" w14:textId="590D3FAE" w:rsidR="0043291E" w:rsidRPr="00E6581A" w:rsidRDefault="0043291E" w:rsidP="00E6581A">
      <w:pPr>
        <w:pStyle w:val="FootnoteText"/>
        <w:jc w:val="both"/>
        <w:rPr>
          <w:lang w:val="en-US"/>
        </w:rPr>
      </w:pPr>
      <w:r w:rsidRPr="00124FB2">
        <w:rPr>
          <w:rStyle w:val="FootnoteReference"/>
        </w:rPr>
        <w:footnoteRef/>
      </w:r>
      <w:r>
        <w:t xml:space="preserve"> </w:t>
      </w:r>
      <w:r w:rsidR="00E6581A" w:rsidRPr="00E6581A">
        <w:rPr>
          <w:lang w:val="en-US"/>
        </w:rPr>
        <w:t>We calculated these pre-posttest effect sizes using the formul</w:t>
      </w:r>
      <w:r w:rsidR="00E6581A">
        <w:rPr>
          <w:lang w:val="en-US"/>
        </w:rPr>
        <w:t xml:space="preserve">as from Borenstein and Hedges (2019) and </w:t>
      </w:r>
      <w:r w:rsidR="004C27C5">
        <w:rPr>
          <w:lang w:val="en-US"/>
        </w:rPr>
        <w:t>then</w:t>
      </w:r>
      <w:r w:rsidR="00E6581A">
        <w:rPr>
          <w:lang w:val="en-US"/>
        </w:rPr>
        <w:t xml:space="preserve"> used the CHE-RVE model</w:t>
      </w:r>
      <w:r w:rsidR="00EB5545">
        <w:rPr>
          <w:lang w:val="en-US"/>
        </w:rPr>
        <w:t xml:space="preserve"> (with </w:t>
      </w:r>
      <m:oMath>
        <m:r>
          <w:rPr>
            <w:rFonts w:ascii="Cambria Math" w:hAnsi="Cambria Math"/>
            <w:lang w:val="en-US"/>
          </w:rPr>
          <m:t>ρ=0.8)</m:t>
        </m:r>
      </m:oMath>
      <w:r w:rsidR="00E6581A">
        <w:rPr>
          <w:lang w:val="en-US"/>
        </w:rPr>
        <w:t xml:space="preserve"> to derive the overall average effect. For interpretation, we drew on the recommendation from Valentine, Aloe et al. (2019).</w:t>
      </w:r>
    </w:p>
  </w:footnote>
  <w:footnote w:id="13">
    <w:p w14:paraId="691B9B76" w14:textId="0493BCA4" w:rsidR="00155C20" w:rsidRPr="00334BF1" w:rsidRDefault="00155C20" w:rsidP="00A91453">
      <w:pPr>
        <w:jc w:val="both"/>
        <w:rPr>
          <w:rFonts w:eastAsia="Times New Roman"/>
          <w:b/>
        </w:rPr>
      </w:pPr>
      <w:r w:rsidRPr="00124FB2">
        <w:rPr>
          <w:rStyle w:val="FootnoteReference"/>
        </w:rPr>
        <w:footnoteRef/>
      </w:r>
      <w:r>
        <w:t xml:space="preserve"> </w:t>
      </w:r>
      <w:r w:rsidRPr="00155C20">
        <w:rPr>
          <w:rFonts w:eastAsia="Times New Roman"/>
          <w:sz w:val="20"/>
          <w:szCs w:val="20"/>
        </w:rPr>
        <w:t xml:space="preserve">Of note, only nonpreregistered studies were fully removed in the worst-case meta-analysis of reintegrational outcomes. </w:t>
      </w:r>
    </w:p>
    <w:p w14:paraId="39A62E15" w14:textId="6327F1DB" w:rsidR="00155C20" w:rsidRPr="00155C20" w:rsidRDefault="00155C20">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3FE359D"/>
    <w:multiLevelType w:val="multilevel"/>
    <w:tmpl w:val="2BF4B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5"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6"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4"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9"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5"/>
  </w:num>
  <w:num w:numId="2" w16cid:durableId="1076051161">
    <w:abstractNumId w:val="41"/>
  </w:num>
  <w:num w:numId="3" w16cid:durableId="827089114">
    <w:abstractNumId w:val="23"/>
  </w:num>
  <w:num w:numId="4" w16cid:durableId="1056586383">
    <w:abstractNumId w:val="11"/>
  </w:num>
  <w:num w:numId="5" w16cid:durableId="101650088">
    <w:abstractNumId w:val="13"/>
  </w:num>
  <w:num w:numId="6" w16cid:durableId="1052653171">
    <w:abstractNumId w:val="8"/>
  </w:num>
  <w:num w:numId="7" w16cid:durableId="1754666761">
    <w:abstractNumId w:val="40"/>
  </w:num>
  <w:num w:numId="8" w16cid:durableId="802507422">
    <w:abstractNumId w:val="5"/>
  </w:num>
  <w:num w:numId="9" w16cid:durableId="275795490">
    <w:abstractNumId w:val="12"/>
  </w:num>
  <w:num w:numId="10" w16cid:durableId="1437673152">
    <w:abstractNumId w:val="19"/>
  </w:num>
  <w:num w:numId="11" w16cid:durableId="675108888">
    <w:abstractNumId w:val="22"/>
  </w:num>
  <w:num w:numId="12" w16cid:durableId="2128086162">
    <w:abstractNumId w:val="28"/>
  </w:num>
  <w:num w:numId="13" w16cid:durableId="2079202189">
    <w:abstractNumId w:val="6"/>
  </w:num>
  <w:num w:numId="14" w16cid:durableId="1992437774">
    <w:abstractNumId w:val="10"/>
  </w:num>
  <w:num w:numId="15" w16cid:durableId="2055233631">
    <w:abstractNumId w:val="32"/>
  </w:num>
  <w:num w:numId="16" w16cid:durableId="116339627">
    <w:abstractNumId w:val="18"/>
  </w:num>
  <w:num w:numId="17" w16cid:durableId="1900745023">
    <w:abstractNumId w:val="37"/>
  </w:num>
  <w:num w:numId="18" w16cid:durableId="2081100047">
    <w:abstractNumId w:val="25"/>
  </w:num>
  <w:num w:numId="19" w16cid:durableId="126973598">
    <w:abstractNumId w:val="38"/>
  </w:num>
  <w:num w:numId="20" w16cid:durableId="1744796119">
    <w:abstractNumId w:val="17"/>
  </w:num>
  <w:num w:numId="21" w16cid:durableId="637492295">
    <w:abstractNumId w:val="14"/>
  </w:num>
  <w:num w:numId="22" w16cid:durableId="87582756">
    <w:abstractNumId w:val="31"/>
  </w:num>
  <w:num w:numId="23" w16cid:durableId="991568413">
    <w:abstractNumId w:val="16"/>
  </w:num>
  <w:num w:numId="24" w16cid:durableId="1873415813">
    <w:abstractNumId w:val="27"/>
  </w:num>
  <w:num w:numId="25" w16cid:durableId="1222983156">
    <w:abstractNumId w:val="24"/>
  </w:num>
  <w:num w:numId="26" w16cid:durableId="1577547249">
    <w:abstractNumId w:val="26"/>
  </w:num>
  <w:num w:numId="27" w16cid:durableId="502821895">
    <w:abstractNumId w:val="36"/>
  </w:num>
  <w:num w:numId="28" w16cid:durableId="2089838646">
    <w:abstractNumId w:val="7"/>
  </w:num>
  <w:num w:numId="29" w16cid:durableId="2017927095">
    <w:abstractNumId w:val="3"/>
  </w:num>
  <w:num w:numId="30" w16cid:durableId="675310675">
    <w:abstractNumId w:val="20"/>
  </w:num>
  <w:num w:numId="31" w16cid:durableId="907114757">
    <w:abstractNumId w:val="33"/>
  </w:num>
  <w:num w:numId="32" w16cid:durableId="382362982">
    <w:abstractNumId w:val="21"/>
  </w:num>
  <w:num w:numId="33" w16cid:durableId="1760253633">
    <w:abstractNumId w:val="30"/>
  </w:num>
  <w:num w:numId="34" w16cid:durableId="1590117855">
    <w:abstractNumId w:val="34"/>
  </w:num>
  <w:num w:numId="35" w16cid:durableId="51855684">
    <w:abstractNumId w:val="0"/>
  </w:num>
  <w:num w:numId="36" w16cid:durableId="839587839">
    <w:abstractNumId w:val="39"/>
  </w:num>
  <w:num w:numId="37" w16cid:durableId="1915049351">
    <w:abstractNumId w:val="1"/>
  </w:num>
  <w:num w:numId="38" w16cid:durableId="678124927">
    <w:abstractNumId w:val="35"/>
  </w:num>
  <w:num w:numId="39" w16cid:durableId="517740577">
    <w:abstractNumId w:val="42"/>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9"/>
  </w:num>
  <w:num w:numId="44" w16cid:durableId="208433355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1D9"/>
    <w:rsid w:val="000008B0"/>
    <w:rsid w:val="00001181"/>
    <w:rsid w:val="00001470"/>
    <w:rsid w:val="00003839"/>
    <w:rsid w:val="00003DF5"/>
    <w:rsid w:val="00004979"/>
    <w:rsid w:val="00013E9A"/>
    <w:rsid w:val="000146A9"/>
    <w:rsid w:val="00016C7B"/>
    <w:rsid w:val="000171B5"/>
    <w:rsid w:val="00020458"/>
    <w:rsid w:val="0002143B"/>
    <w:rsid w:val="00021601"/>
    <w:rsid w:val="00023937"/>
    <w:rsid w:val="00027823"/>
    <w:rsid w:val="000302D4"/>
    <w:rsid w:val="0003077A"/>
    <w:rsid w:val="00030BD6"/>
    <w:rsid w:val="00033E32"/>
    <w:rsid w:val="00034153"/>
    <w:rsid w:val="00034EEE"/>
    <w:rsid w:val="000357E3"/>
    <w:rsid w:val="00035F60"/>
    <w:rsid w:val="0003694D"/>
    <w:rsid w:val="00036A4A"/>
    <w:rsid w:val="00037430"/>
    <w:rsid w:val="00040BED"/>
    <w:rsid w:val="00040F49"/>
    <w:rsid w:val="00042A15"/>
    <w:rsid w:val="00042A27"/>
    <w:rsid w:val="0004368F"/>
    <w:rsid w:val="00045FB6"/>
    <w:rsid w:val="00046F4C"/>
    <w:rsid w:val="00047022"/>
    <w:rsid w:val="0004754D"/>
    <w:rsid w:val="0004777F"/>
    <w:rsid w:val="00047BDD"/>
    <w:rsid w:val="000512B6"/>
    <w:rsid w:val="00052343"/>
    <w:rsid w:val="000523AC"/>
    <w:rsid w:val="00052E93"/>
    <w:rsid w:val="00054286"/>
    <w:rsid w:val="000546CA"/>
    <w:rsid w:val="00056C3A"/>
    <w:rsid w:val="0006117C"/>
    <w:rsid w:val="00061B6C"/>
    <w:rsid w:val="00061BCA"/>
    <w:rsid w:val="00061E73"/>
    <w:rsid w:val="00063DDF"/>
    <w:rsid w:val="00063F96"/>
    <w:rsid w:val="00066059"/>
    <w:rsid w:val="00066688"/>
    <w:rsid w:val="00067057"/>
    <w:rsid w:val="00070677"/>
    <w:rsid w:val="000709A7"/>
    <w:rsid w:val="00071D4C"/>
    <w:rsid w:val="00071E5A"/>
    <w:rsid w:val="00072E2E"/>
    <w:rsid w:val="00082278"/>
    <w:rsid w:val="00082B53"/>
    <w:rsid w:val="00083049"/>
    <w:rsid w:val="00083733"/>
    <w:rsid w:val="00083A06"/>
    <w:rsid w:val="000840B4"/>
    <w:rsid w:val="0008704F"/>
    <w:rsid w:val="00087519"/>
    <w:rsid w:val="00090DC5"/>
    <w:rsid w:val="00091052"/>
    <w:rsid w:val="000917DB"/>
    <w:rsid w:val="00091D83"/>
    <w:rsid w:val="00091EA0"/>
    <w:rsid w:val="0009584F"/>
    <w:rsid w:val="00097483"/>
    <w:rsid w:val="000A29E0"/>
    <w:rsid w:val="000A4FE5"/>
    <w:rsid w:val="000A609A"/>
    <w:rsid w:val="000A6B40"/>
    <w:rsid w:val="000A7253"/>
    <w:rsid w:val="000A72EB"/>
    <w:rsid w:val="000B01DF"/>
    <w:rsid w:val="000B0D8D"/>
    <w:rsid w:val="000B549E"/>
    <w:rsid w:val="000B70EF"/>
    <w:rsid w:val="000B7F1E"/>
    <w:rsid w:val="000C0A86"/>
    <w:rsid w:val="000C3FDB"/>
    <w:rsid w:val="000C418C"/>
    <w:rsid w:val="000C42E4"/>
    <w:rsid w:val="000C482B"/>
    <w:rsid w:val="000C70A1"/>
    <w:rsid w:val="000C7117"/>
    <w:rsid w:val="000C776B"/>
    <w:rsid w:val="000D02C8"/>
    <w:rsid w:val="000D0392"/>
    <w:rsid w:val="000D05F6"/>
    <w:rsid w:val="000D1637"/>
    <w:rsid w:val="000D234B"/>
    <w:rsid w:val="000D2883"/>
    <w:rsid w:val="000D2ECC"/>
    <w:rsid w:val="000D40F7"/>
    <w:rsid w:val="000D46D4"/>
    <w:rsid w:val="000D477F"/>
    <w:rsid w:val="000D756F"/>
    <w:rsid w:val="000D7DF2"/>
    <w:rsid w:val="000E0528"/>
    <w:rsid w:val="000E0E6C"/>
    <w:rsid w:val="000E1E5A"/>
    <w:rsid w:val="000E20A6"/>
    <w:rsid w:val="000E2B66"/>
    <w:rsid w:val="000E3FA4"/>
    <w:rsid w:val="000E4645"/>
    <w:rsid w:val="000E5336"/>
    <w:rsid w:val="000E554F"/>
    <w:rsid w:val="000E5E7A"/>
    <w:rsid w:val="000E76F8"/>
    <w:rsid w:val="000F030A"/>
    <w:rsid w:val="000F0C7D"/>
    <w:rsid w:val="000F108B"/>
    <w:rsid w:val="000F1EA6"/>
    <w:rsid w:val="000F2B2D"/>
    <w:rsid w:val="000F2C75"/>
    <w:rsid w:val="000F371E"/>
    <w:rsid w:val="000F37AA"/>
    <w:rsid w:val="000F738B"/>
    <w:rsid w:val="000F7975"/>
    <w:rsid w:val="00100000"/>
    <w:rsid w:val="00100263"/>
    <w:rsid w:val="001002D5"/>
    <w:rsid w:val="00101717"/>
    <w:rsid w:val="0010340F"/>
    <w:rsid w:val="001049E7"/>
    <w:rsid w:val="00106CA6"/>
    <w:rsid w:val="00107379"/>
    <w:rsid w:val="0011081B"/>
    <w:rsid w:val="001118DC"/>
    <w:rsid w:val="0011581F"/>
    <w:rsid w:val="00117BD2"/>
    <w:rsid w:val="00120CB4"/>
    <w:rsid w:val="00120E24"/>
    <w:rsid w:val="00121B37"/>
    <w:rsid w:val="00121DAB"/>
    <w:rsid w:val="00121F53"/>
    <w:rsid w:val="00122A05"/>
    <w:rsid w:val="00123097"/>
    <w:rsid w:val="001241FA"/>
    <w:rsid w:val="00124FB2"/>
    <w:rsid w:val="001253E0"/>
    <w:rsid w:val="00125C5A"/>
    <w:rsid w:val="00126541"/>
    <w:rsid w:val="00126CC3"/>
    <w:rsid w:val="0012720C"/>
    <w:rsid w:val="00130A6E"/>
    <w:rsid w:val="00130AA3"/>
    <w:rsid w:val="00130C64"/>
    <w:rsid w:val="0013117B"/>
    <w:rsid w:val="00131181"/>
    <w:rsid w:val="001327A4"/>
    <w:rsid w:val="00133531"/>
    <w:rsid w:val="00136056"/>
    <w:rsid w:val="001361FF"/>
    <w:rsid w:val="00136218"/>
    <w:rsid w:val="00136272"/>
    <w:rsid w:val="0014058D"/>
    <w:rsid w:val="00140DF9"/>
    <w:rsid w:val="00141F8D"/>
    <w:rsid w:val="00142826"/>
    <w:rsid w:val="00142BD5"/>
    <w:rsid w:val="001430C2"/>
    <w:rsid w:val="00143C41"/>
    <w:rsid w:val="00144EBE"/>
    <w:rsid w:val="0015065D"/>
    <w:rsid w:val="001512F7"/>
    <w:rsid w:val="0015148C"/>
    <w:rsid w:val="00151C75"/>
    <w:rsid w:val="00153772"/>
    <w:rsid w:val="00155C20"/>
    <w:rsid w:val="00155FDC"/>
    <w:rsid w:val="00156C37"/>
    <w:rsid w:val="00157A14"/>
    <w:rsid w:val="00161B95"/>
    <w:rsid w:val="00162428"/>
    <w:rsid w:val="00163DDA"/>
    <w:rsid w:val="00164D0C"/>
    <w:rsid w:val="00165C86"/>
    <w:rsid w:val="001662FF"/>
    <w:rsid w:val="00170CFF"/>
    <w:rsid w:val="00171A9E"/>
    <w:rsid w:val="00171B73"/>
    <w:rsid w:val="00173411"/>
    <w:rsid w:val="00173781"/>
    <w:rsid w:val="00173A8F"/>
    <w:rsid w:val="00177F79"/>
    <w:rsid w:val="00177FAF"/>
    <w:rsid w:val="00181BA6"/>
    <w:rsid w:val="001820D0"/>
    <w:rsid w:val="00183C9E"/>
    <w:rsid w:val="00186185"/>
    <w:rsid w:val="00187099"/>
    <w:rsid w:val="0018716D"/>
    <w:rsid w:val="00187718"/>
    <w:rsid w:val="001925FC"/>
    <w:rsid w:val="0019365B"/>
    <w:rsid w:val="001964AF"/>
    <w:rsid w:val="001968D4"/>
    <w:rsid w:val="0019709C"/>
    <w:rsid w:val="001A0EBD"/>
    <w:rsid w:val="001A108D"/>
    <w:rsid w:val="001A2EF7"/>
    <w:rsid w:val="001A399F"/>
    <w:rsid w:val="001A3E75"/>
    <w:rsid w:val="001A473B"/>
    <w:rsid w:val="001A4D0E"/>
    <w:rsid w:val="001A5F60"/>
    <w:rsid w:val="001A6E6F"/>
    <w:rsid w:val="001A7394"/>
    <w:rsid w:val="001A7FCD"/>
    <w:rsid w:val="001B0E5F"/>
    <w:rsid w:val="001B2FA1"/>
    <w:rsid w:val="001B33E3"/>
    <w:rsid w:val="001B3FF3"/>
    <w:rsid w:val="001C0507"/>
    <w:rsid w:val="001C1EF9"/>
    <w:rsid w:val="001C24ED"/>
    <w:rsid w:val="001C437B"/>
    <w:rsid w:val="001C439B"/>
    <w:rsid w:val="001C4C54"/>
    <w:rsid w:val="001C520E"/>
    <w:rsid w:val="001C570D"/>
    <w:rsid w:val="001C6E56"/>
    <w:rsid w:val="001C7B0E"/>
    <w:rsid w:val="001C7E6E"/>
    <w:rsid w:val="001D2EF1"/>
    <w:rsid w:val="001D3189"/>
    <w:rsid w:val="001D32A5"/>
    <w:rsid w:val="001D47CC"/>
    <w:rsid w:val="001D48FF"/>
    <w:rsid w:val="001D4B35"/>
    <w:rsid w:val="001D7528"/>
    <w:rsid w:val="001D7632"/>
    <w:rsid w:val="001D7877"/>
    <w:rsid w:val="001E0354"/>
    <w:rsid w:val="001E2674"/>
    <w:rsid w:val="001E33D1"/>
    <w:rsid w:val="001E418C"/>
    <w:rsid w:val="001E495E"/>
    <w:rsid w:val="001E7B8A"/>
    <w:rsid w:val="001E7FD9"/>
    <w:rsid w:val="001F03E5"/>
    <w:rsid w:val="001F1D41"/>
    <w:rsid w:val="001F3E81"/>
    <w:rsid w:val="001F4B1C"/>
    <w:rsid w:val="001F5440"/>
    <w:rsid w:val="001F61C3"/>
    <w:rsid w:val="001F63D6"/>
    <w:rsid w:val="001F75AB"/>
    <w:rsid w:val="002003C7"/>
    <w:rsid w:val="00200F08"/>
    <w:rsid w:val="00206D2D"/>
    <w:rsid w:val="00210A2B"/>
    <w:rsid w:val="00214392"/>
    <w:rsid w:val="00215498"/>
    <w:rsid w:val="00217A59"/>
    <w:rsid w:val="0022016E"/>
    <w:rsid w:val="00220276"/>
    <w:rsid w:val="00221BCE"/>
    <w:rsid w:val="00222B98"/>
    <w:rsid w:val="00224DE9"/>
    <w:rsid w:val="00224E70"/>
    <w:rsid w:val="00224EE3"/>
    <w:rsid w:val="002256EC"/>
    <w:rsid w:val="0023237F"/>
    <w:rsid w:val="00232882"/>
    <w:rsid w:val="00232FA4"/>
    <w:rsid w:val="00235892"/>
    <w:rsid w:val="002371A5"/>
    <w:rsid w:val="002439E8"/>
    <w:rsid w:val="00243C14"/>
    <w:rsid w:val="00243C6F"/>
    <w:rsid w:val="00244276"/>
    <w:rsid w:val="002443B2"/>
    <w:rsid w:val="002455FC"/>
    <w:rsid w:val="00247259"/>
    <w:rsid w:val="0024752F"/>
    <w:rsid w:val="0025093C"/>
    <w:rsid w:val="00252B90"/>
    <w:rsid w:val="00253677"/>
    <w:rsid w:val="0025529F"/>
    <w:rsid w:val="00256BCB"/>
    <w:rsid w:val="002576E1"/>
    <w:rsid w:val="00257A36"/>
    <w:rsid w:val="00261140"/>
    <w:rsid w:val="002626BD"/>
    <w:rsid w:val="00264A93"/>
    <w:rsid w:val="0026544D"/>
    <w:rsid w:val="00266276"/>
    <w:rsid w:val="00266334"/>
    <w:rsid w:val="00274C92"/>
    <w:rsid w:val="002763A2"/>
    <w:rsid w:val="002768AE"/>
    <w:rsid w:val="002837CC"/>
    <w:rsid w:val="002837D2"/>
    <w:rsid w:val="00283F39"/>
    <w:rsid w:val="00284188"/>
    <w:rsid w:val="00284405"/>
    <w:rsid w:val="002848C9"/>
    <w:rsid w:val="002851AA"/>
    <w:rsid w:val="002856C4"/>
    <w:rsid w:val="00286D99"/>
    <w:rsid w:val="0028781B"/>
    <w:rsid w:val="00287E2D"/>
    <w:rsid w:val="002902A0"/>
    <w:rsid w:val="00290643"/>
    <w:rsid w:val="00291DA1"/>
    <w:rsid w:val="00292456"/>
    <w:rsid w:val="002937A2"/>
    <w:rsid w:val="0029417E"/>
    <w:rsid w:val="00294821"/>
    <w:rsid w:val="00295C03"/>
    <w:rsid w:val="00296509"/>
    <w:rsid w:val="00297D11"/>
    <w:rsid w:val="002A05BE"/>
    <w:rsid w:val="002A0C4D"/>
    <w:rsid w:val="002A0EC9"/>
    <w:rsid w:val="002A1099"/>
    <w:rsid w:val="002A1A70"/>
    <w:rsid w:val="002A2B62"/>
    <w:rsid w:val="002A3D02"/>
    <w:rsid w:val="002A4A1B"/>
    <w:rsid w:val="002A5CF0"/>
    <w:rsid w:val="002A6CBE"/>
    <w:rsid w:val="002A7C7B"/>
    <w:rsid w:val="002B0A81"/>
    <w:rsid w:val="002B13D3"/>
    <w:rsid w:val="002B1839"/>
    <w:rsid w:val="002B321E"/>
    <w:rsid w:val="002B5BA3"/>
    <w:rsid w:val="002B6E1B"/>
    <w:rsid w:val="002B7684"/>
    <w:rsid w:val="002B79ED"/>
    <w:rsid w:val="002C0412"/>
    <w:rsid w:val="002C0D8B"/>
    <w:rsid w:val="002C3491"/>
    <w:rsid w:val="002C4193"/>
    <w:rsid w:val="002C445F"/>
    <w:rsid w:val="002C621D"/>
    <w:rsid w:val="002C71B5"/>
    <w:rsid w:val="002C7E4C"/>
    <w:rsid w:val="002C7E51"/>
    <w:rsid w:val="002D2F3F"/>
    <w:rsid w:val="002D3B89"/>
    <w:rsid w:val="002D461C"/>
    <w:rsid w:val="002D5038"/>
    <w:rsid w:val="002D75DE"/>
    <w:rsid w:val="002E07D1"/>
    <w:rsid w:val="002E4A5B"/>
    <w:rsid w:val="002E4C72"/>
    <w:rsid w:val="002E5AAD"/>
    <w:rsid w:val="002E5FF6"/>
    <w:rsid w:val="002F05E1"/>
    <w:rsid w:val="002F0C8F"/>
    <w:rsid w:val="002F1748"/>
    <w:rsid w:val="002F1994"/>
    <w:rsid w:val="002F22A6"/>
    <w:rsid w:val="002F3997"/>
    <w:rsid w:val="002F43DB"/>
    <w:rsid w:val="002F73A0"/>
    <w:rsid w:val="00300BB4"/>
    <w:rsid w:val="00301E6D"/>
    <w:rsid w:val="00302816"/>
    <w:rsid w:val="003039A3"/>
    <w:rsid w:val="00303BB7"/>
    <w:rsid w:val="00312779"/>
    <w:rsid w:val="00312C5C"/>
    <w:rsid w:val="003158F6"/>
    <w:rsid w:val="00315D0F"/>
    <w:rsid w:val="00317C72"/>
    <w:rsid w:val="00320450"/>
    <w:rsid w:val="00322E6C"/>
    <w:rsid w:val="00323ED9"/>
    <w:rsid w:val="00324E8E"/>
    <w:rsid w:val="003254A7"/>
    <w:rsid w:val="00327417"/>
    <w:rsid w:val="00327A17"/>
    <w:rsid w:val="00327A4C"/>
    <w:rsid w:val="00330100"/>
    <w:rsid w:val="00332440"/>
    <w:rsid w:val="00332772"/>
    <w:rsid w:val="0033369B"/>
    <w:rsid w:val="00334BF1"/>
    <w:rsid w:val="00335881"/>
    <w:rsid w:val="0033588D"/>
    <w:rsid w:val="00340C1A"/>
    <w:rsid w:val="00342235"/>
    <w:rsid w:val="003427E3"/>
    <w:rsid w:val="00342C10"/>
    <w:rsid w:val="003433BD"/>
    <w:rsid w:val="003455A0"/>
    <w:rsid w:val="003456CC"/>
    <w:rsid w:val="00347C3E"/>
    <w:rsid w:val="003509FE"/>
    <w:rsid w:val="003516C4"/>
    <w:rsid w:val="00351DE4"/>
    <w:rsid w:val="00352A07"/>
    <w:rsid w:val="00353CBC"/>
    <w:rsid w:val="003563E1"/>
    <w:rsid w:val="00356C57"/>
    <w:rsid w:val="003576BF"/>
    <w:rsid w:val="003577C8"/>
    <w:rsid w:val="003578B1"/>
    <w:rsid w:val="00361589"/>
    <w:rsid w:val="00362CDD"/>
    <w:rsid w:val="003646E8"/>
    <w:rsid w:val="00364AE3"/>
    <w:rsid w:val="00365C0C"/>
    <w:rsid w:val="00365F5C"/>
    <w:rsid w:val="003661D2"/>
    <w:rsid w:val="00366B3E"/>
    <w:rsid w:val="00374AFC"/>
    <w:rsid w:val="00374C57"/>
    <w:rsid w:val="00374DB7"/>
    <w:rsid w:val="0037717D"/>
    <w:rsid w:val="00381E52"/>
    <w:rsid w:val="003844CB"/>
    <w:rsid w:val="00384657"/>
    <w:rsid w:val="003852C4"/>
    <w:rsid w:val="003862F9"/>
    <w:rsid w:val="00387588"/>
    <w:rsid w:val="00387966"/>
    <w:rsid w:val="00387F8E"/>
    <w:rsid w:val="003905EF"/>
    <w:rsid w:val="00390A78"/>
    <w:rsid w:val="00390B8F"/>
    <w:rsid w:val="00391340"/>
    <w:rsid w:val="003925BB"/>
    <w:rsid w:val="0039285E"/>
    <w:rsid w:val="00392BFC"/>
    <w:rsid w:val="00393B15"/>
    <w:rsid w:val="00394FFD"/>
    <w:rsid w:val="00397654"/>
    <w:rsid w:val="00397CB9"/>
    <w:rsid w:val="003A17D5"/>
    <w:rsid w:val="003A20EF"/>
    <w:rsid w:val="003A44F9"/>
    <w:rsid w:val="003A49A4"/>
    <w:rsid w:val="003A4CE9"/>
    <w:rsid w:val="003A5E0B"/>
    <w:rsid w:val="003A6944"/>
    <w:rsid w:val="003A72E3"/>
    <w:rsid w:val="003B0133"/>
    <w:rsid w:val="003B0239"/>
    <w:rsid w:val="003B2D41"/>
    <w:rsid w:val="003B311F"/>
    <w:rsid w:val="003B7431"/>
    <w:rsid w:val="003C3EEA"/>
    <w:rsid w:val="003C4C44"/>
    <w:rsid w:val="003C56F2"/>
    <w:rsid w:val="003D0402"/>
    <w:rsid w:val="003D0FED"/>
    <w:rsid w:val="003D23D2"/>
    <w:rsid w:val="003D43B1"/>
    <w:rsid w:val="003D4449"/>
    <w:rsid w:val="003D6FBB"/>
    <w:rsid w:val="003D7E5E"/>
    <w:rsid w:val="003E091D"/>
    <w:rsid w:val="003E0E96"/>
    <w:rsid w:val="003E2DA3"/>
    <w:rsid w:val="003E3496"/>
    <w:rsid w:val="003E470B"/>
    <w:rsid w:val="003E4882"/>
    <w:rsid w:val="003E586C"/>
    <w:rsid w:val="003E5E92"/>
    <w:rsid w:val="003E6CB3"/>
    <w:rsid w:val="003E7089"/>
    <w:rsid w:val="003E71CE"/>
    <w:rsid w:val="003F00A9"/>
    <w:rsid w:val="003F025B"/>
    <w:rsid w:val="003F025F"/>
    <w:rsid w:val="003F056D"/>
    <w:rsid w:val="003F1C73"/>
    <w:rsid w:val="003F2BDC"/>
    <w:rsid w:val="003F3DC4"/>
    <w:rsid w:val="003F5180"/>
    <w:rsid w:val="003F7314"/>
    <w:rsid w:val="004039A2"/>
    <w:rsid w:val="0040428C"/>
    <w:rsid w:val="00404FE6"/>
    <w:rsid w:val="004066B6"/>
    <w:rsid w:val="00407E40"/>
    <w:rsid w:val="004101A4"/>
    <w:rsid w:val="00411058"/>
    <w:rsid w:val="0041210A"/>
    <w:rsid w:val="00414C18"/>
    <w:rsid w:val="00415CA2"/>
    <w:rsid w:val="004163E6"/>
    <w:rsid w:val="00417D23"/>
    <w:rsid w:val="00420D44"/>
    <w:rsid w:val="00421CE0"/>
    <w:rsid w:val="00422842"/>
    <w:rsid w:val="00422BF1"/>
    <w:rsid w:val="00423FFB"/>
    <w:rsid w:val="0042416E"/>
    <w:rsid w:val="00424D25"/>
    <w:rsid w:val="00425274"/>
    <w:rsid w:val="004255F6"/>
    <w:rsid w:val="004258A5"/>
    <w:rsid w:val="0042684F"/>
    <w:rsid w:val="004279F9"/>
    <w:rsid w:val="00430939"/>
    <w:rsid w:val="00432308"/>
    <w:rsid w:val="0043291E"/>
    <w:rsid w:val="00432D39"/>
    <w:rsid w:val="00435B83"/>
    <w:rsid w:val="00435B8D"/>
    <w:rsid w:val="00435F7D"/>
    <w:rsid w:val="004368C6"/>
    <w:rsid w:val="004375ED"/>
    <w:rsid w:val="004414A3"/>
    <w:rsid w:val="004435AE"/>
    <w:rsid w:val="00443E4A"/>
    <w:rsid w:val="004442FD"/>
    <w:rsid w:val="004443EE"/>
    <w:rsid w:val="00444630"/>
    <w:rsid w:val="0044555E"/>
    <w:rsid w:val="00445A63"/>
    <w:rsid w:val="00446653"/>
    <w:rsid w:val="0044785D"/>
    <w:rsid w:val="00451574"/>
    <w:rsid w:val="0045216C"/>
    <w:rsid w:val="004532A8"/>
    <w:rsid w:val="00454285"/>
    <w:rsid w:val="00454AA1"/>
    <w:rsid w:val="00454BCB"/>
    <w:rsid w:val="0045708E"/>
    <w:rsid w:val="00457475"/>
    <w:rsid w:val="0046027E"/>
    <w:rsid w:val="00460A59"/>
    <w:rsid w:val="00460F3E"/>
    <w:rsid w:val="0046113E"/>
    <w:rsid w:val="00463B98"/>
    <w:rsid w:val="00464480"/>
    <w:rsid w:val="00466691"/>
    <w:rsid w:val="00466B4F"/>
    <w:rsid w:val="004707F2"/>
    <w:rsid w:val="00471120"/>
    <w:rsid w:val="00471442"/>
    <w:rsid w:val="00471D4D"/>
    <w:rsid w:val="004722DF"/>
    <w:rsid w:val="00472CA9"/>
    <w:rsid w:val="00472D86"/>
    <w:rsid w:val="004737F6"/>
    <w:rsid w:val="004739A5"/>
    <w:rsid w:val="00473C2F"/>
    <w:rsid w:val="004744E5"/>
    <w:rsid w:val="004757B8"/>
    <w:rsid w:val="00476280"/>
    <w:rsid w:val="00476DA2"/>
    <w:rsid w:val="00476F7D"/>
    <w:rsid w:val="00477F80"/>
    <w:rsid w:val="00483EA3"/>
    <w:rsid w:val="004847E2"/>
    <w:rsid w:val="00487705"/>
    <w:rsid w:val="004879E2"/>
    <w:rsid w:val="00487D65"/>
    <w:rsid w:val="00487DDF"/>
    <w:rsid w:val="00490A4B"/>
    <w:rsid w:val="00491134"/>
    <w:rsid w:val="004917DE"/>
    <w:rsid w:val="00492366"/>
    <w:rsid w:val="0049271A"/>
    <w:rsid w:val="004937BA"/>
    <w:rsid w:val="00494A48"/>
    <w:rsid w:val="00494CDA"/>
    <w:rsid w:val="0049525F"/>
    <w:rsid w:val="00495866"/>
    <w:rsid w:val="00497BA9"/>
    <w:rsid w:val="004A0EAA"/>
    <w:rsid w:val="004A1298"/>
    <w:rsid w:val="004A1C9C"/>
    <w:rsid w:val="004A46AC"/>
    <w:rsid w:val="004A49A1"/>
    <w:rsid w:val="004A5559"/>
    <w:rsid w:val="004A56DA"/>
    <w:rsid w:val="004A5FFE"/>
    <w:rsid w:val="004B0C7B"/>
    <w:rsid w:val="004B1351"/>
    <w:rsid w:val="004B23D0"/>
    <w:rsid w:val="004B3508"/>
    <w:rsid w:val="004B427A"/>
    <w:rsid w:val="004B4548"/>
    <w:rsid w:val="004B527F"/>
    <w:rsid w:val="004B7F0A"/>
    <w:rsid w:val="004C1FFD"/>
    <w:rsid w:val="004C27C5"/>
    <w:rsid w:val="004C2820"/>
    <w:rsid w:val="004C31ED"/>
    <w:rsid w:val="004C5D00"/>
    <w:rsid w:val="004C6ADC"/>
    <w:rsid w:val="004C75CE"/>
    <w:rsid w:val="004C7C12"/>
    <w:rsid w:val="004D0CAE"/>
    <w:rsid w:val="004D0E52"/>
    <w:rsid w:val="004D0FBD"/>
    <w:rsid w:val="004D1A20"/>
    <w:rsid w:val="004D26E2"/>
    <w:rsid w:val="004D3D73"/>
    <w:rsid w:val="004D4A1E"/>
    <w:rsid w:val="004D5931"/>
    <w:rsid w:val="004D5A01"/>
    <w:rsid w:val="004D7220"/>
    <w:rsid w:val="004D763F"/>
    <w:rsid w:val="004D7992"/>
    <w:rsid w:val="004E1CAB"/>
    <w:rsid w:val="004E1F3E"/>
    <w:rsid w:val="004E5F6F"/>
    <w:rsid w:val="004F00F8"/>
    <w:rsid w:val="004F13FA"/>
    <w:rsid w:val="004F3567"/>
    <w:rsid w:val="004F3F6F"/>
    <w:rsid w:val="004F63C6"/>
    <w:rsid w:val="005001DF"/>
    <w:rsid w:val="00500DD8"/>
    <w:rsid w:val="00504039"/>
    <w:rsid w:val="005058F6"/>
    <w:rsid w:val="00507340"/>
    <w:rsid w:val="00507D20"/>
    <w:rsid w:val="005119C4"/>
    <w:rsid w:val="00511E8E"/>
    <w:rsid w:val="00512400"/>
    <w:rsid w:val="0051261F"/>
    <w:rsid w:val="0051270E"/>
    <w:rsid w:val="00512D96"/>
    <w:rsid w:val="00512F5A"/>
    <w:rsid w:val="00514213"/>
    <w:rsid w:val="00514C3B"/>
    <w:rsid w:val="0051749F"/>
    <w:rsid w:val="00523B57"/>
    <w:rsid w:val="00524353"/>
    <w:rsid w:val="00525187"/>
    <w:rsid w:val="00525A42"/>
    <w:rsid w:val="00527421"/>
    <w:rsid w:val="00527A0C"/>
    <w:rsid w:val="0053109B"/>
    <w:rsid w:val="005326FC"/>
    <w:rsid w:val="00532B8C"/>
    <w:rsid w:val="00536A67"/>
    <w:rsid w:val="0053762A"/>
    <w:rsid w:val="00537C4C"/>
    <w:rsid w:val="00540178"/>
    <w:rsid w:val="0054106E"/>
    <w:rsid w:val="00541A7D"/>
    <w:rsid w:val="005425FD"/>
    <w:rsid w:val="005426CC"/>
    <w:rsid w:val="00546D07"/>
    <w:rsid w:val="005477E8"/>
    <w:rsid w:val="00551429"/>
    <w:rsid w:val="005519DE"/>
    <w:rsid w:val="00552AF7"/>
    <w:rsid w:val="005538AC"/>
    <w:rsid w:val="00554919"/>
    <w:rsid w:val="00554ACD"/>
    <w:rsid w:val="005554EE"/>
    <w:rsid w:val="00555992"/>
    <w:rsid w:val="00555EFD"/>
    <w:rsid w:val="005561A0"/>
    <w:rsid w:val="00557A81"/>
    <w:rsid w:val="00561ACB"/>
    <w:rsid w:val="00563525"/>
    <w:rsid w:val="00564A10"/>
    <w:rsid w:val="0056626D"/>
    <w:rsid w:val="005668FB"/>
    <w:rsid w:val="00567A95"/>
    <w:rsid w:val="00570742"/>
    <w:rsid w:val="00571BD8"/>
    <w:rsid w:val="00571BE8"/>
    <w:rsid w:val="00573C37"/>
    <w:rsid w:val="00575FBA"/>
    <w:rsid w:val="0058111D"/>
    <w:rsid w:val="0058340E"/>
    <w:rsid w:val="00583843"/>
    <w:rsid w:val="0058622F"/>
    <w:rsid w:val="00587AE3"/>
    <w:rsid w:val="005914D5"/>
    <w:rsid w:val="005915AF"/>
    <w:rsid w:val="00592079"/>
    <w:rsid w:val="0059419A"/>
    <w:rsid w:val="00597504"/>
    <w:rsid w:val="00597F53"/>
    <w:rsid w:val="005A13B4"/>
    <w:rsid w:val="005A155D"/>
    <w:rsid w:val="005A24EA"/>
    <w:rsid w:val="005A39C0"/>
    <w:rsid w:val="005A5672"/>
    <w:rsid w:val="005A5B74"/>
    <w:rsid w:val="005A6F11"/>
    <w:rsid w:val="005A77F2"/>
    <w:rsid w:val="005B1E4E"/>
    <w:rsid w:val="005B2A2A"/>
    <w:rsid w:val="005B33BC"/>
    <w:rsid w:val="005B7AAE"/>
    <w:rsid w:val="005C0A82"/>
    <w:rsid w:val="005C1FA0"/>
    <w:rsid w:val="005C2A57"/>
    <w:rsid w:val="005C2FDD"/>
    <w:rsid w:val="005C3AFD"/>
    <w:rsid w:val="005C5CF0"/>
    <w:rsid w:val="005C65DD"/>
    <w:rsid w:val="005C6808"/>
    <w:rsid w:val="005C7035"/>
    <w:rsid w:val="005D0C26"/>
    <w:rsid w:val="005D19A4"/>
    <w:rsid w:val="005D3252"/>
    <w:rsid w:val="005E08B2"/>
    <w:rsid w:val="005E0E87"/>
    <w:rsid w:val="005E145D"/>
    <w:rsid w:val="005E15B4"/>
    <w:rsid w:val="005E18E0"/>
    <w:rsid w:val="005E3642"/>
    <w:rsid w:val="005E50C4"/>
    <w:rsid w:val="005E609C"/>
    <w:rsid w:val="005E6BA3"/>
    <w:rsid w:val="005E7A20"/>
    <w:rsid w:val="005F1153"/>
    <w:rsid w:val="005F168C"/>
    <w:rsid w:val="005F1E04"/>
    <w:rsid w:val="005F4765"/>
    <w:rsid w:val="005F4DEC"/>
    <w:rsid w:val="005F7D2F"/>
    <w:rsid w:val="00600DBD"/>
    <w:rsid w:val="0060107E"/>
    <w:rsid w:val="00602556"/>
    <w:rsid w:val="0060276A"/>
    <w:rsid w:val="006042B0"/>
    <w:rsid w:val="006055D2"/>
    <w:rsid w:val="00605DD8"/>
    <w:rsid w:val="00606196"/>
    <w:rsid w:val="00606322"/>
    <w:rsid w:val="006071A2"/>
    <w:rsid w:val="0060742D"/>
    <w:rsid w:val="00610192"/>
    <w:rsid w:val="00610AF3"/>
    <w:rsid w:val="00613401"/>
    <w:rsid w:val="00615A78"/>
    <w:rsid w:val="00615CA7"/>
    <w:rsid w:val="006161B7"/>
    <w:rsid w:val="006176AE"/>
    <w:rsid w:val="00621058"/>
    <w:rsid w:val="00621B7B"/>
    <w:rsid w:val="00624C55"/>
    <w:rsid w:val="00625651"/>
    <w:rsid w:val="006260D8"/>
    <w:rsid w:val="00626A2D"/>
    <w:rsid w:val="00626E01"/>
    <w:rsid w:val="00630EA6"/>
    <w:rsid w:val="00633816"/>
    <w:rsid w:val="0063482E"/>
    <w:rsid w:val="0063780C"/>
    <w:rsid w:val="006418F5"/>
    <w:rsid w:val="00642D46"/>
    <w:rsid w:val="0064368F"/>
    <w:rsid w:val="0064441A"/>
    <w:rsid w:val="006447E5"/>
    <w:rsid w:val="006448C6"/>
    <w:rsid w:val="00644B20"/>
    <w:rsid w:val="00644FFB"/>
    <w:rsid w:val="00645CCF"/>
    <w:rsid w:val="00645E89"/>
    <w:rsid w:val="0064798E"/>
    <w:rsid w:val="00647B0F"/>
    <w:rsid w:val="00651D13"/>
    <w:rsid w:val="00652CA7"/>
    <w:rsid w:val="006531DC"/>
    <w:rsid w:val="00653213"/>
    <w:rsid w:val="00654794"/>
    <w:rsid w:val="00655720"/>
    <w:rsid w:val="00655FDA"/>
    <w:rsid w:val="0065636D"/>
    <w:rsid w:val="00657106"/>
    <w:rsid w:val="00657658"/>
    <w:rsid w:val="00660826"/>
    <w:rsid w:val="00661039"/>
    <w:rsid w:val="006629EE"/>
    <w:rsid w:val="00664011"/>
    <w:rsid w:val="0066429D"/>
    <w:rsid w:val="00665888"/>
    <w:rsid w:val="00666D2C"/>
    <w:rsid w:val="0066744F"/>
    <w:rsid w:val="006705E3"/>
    <w:rsid w:val="006713B9"/>
    <w:rsid w:val="00671B4A"/>
    <w:rsid w:val="00672563"/>
    <w:rsid w:val="006772C4"/>
    <w:rsid w:val="0068061A"/>
    <w:rsid w:val="006806E5"/>
    <w:rsid w:val="006828CB"/>
    <w:rsid w:val="00683123"/>
    <w:rsid w:val="00684E1F"/>
    <w:rsid w:val="00685DE8"/>
    <w:rsid w:val="00686513"/>
    <w:rsid w:val="006918C7"/>
    <w:rsid w:val="00691BE5"/>
    <w:rsid w:val="00692086"/>
    <w:rsid w:val="0069422A"/>
    <w:rsid w:val="0069684B"/>
    <w:rsid w:val="00696AB3"/>
    <w:rsid w:val="006974ED"/>
    <w:rsid w:val="006A18F0"/>
    <w:rsid w:val="006A1BCD"/>
    <w:rsid w:val="006A20C6"/>
    <w:rsid w:val="006A41F1"/>
    <w:rsid w:val="006A508A"/>
    <w:rsid w:val="006A5110"/>
    <w:rsid w:val="006A6133"/>
    <w:rsid w:val="006A61D7"/>
    <w:rsid w:val="006A7623"/>
    <w:rsid w:val="006A7A8C"/>
    <w:rsid w:val="006B0089"/>
    <w:rsid w:val="006B05E8"/>
    <w:rsid w:val="006B23E1"/>
    <w:rsid w:val="006B3843"/>
    <w:rsid w:val="006B49D2"/>
    <w:rsid w:val="006B4BC7"/>
    <w:rsid w:val="006B51FE"/>
    <w:rsid w:val="006B69F2"/>
    <w:rsid w:val="006B72B7"/>
    <w:rsid w:val="006B7A5C"/>
    <w:rsid w:val="006B7EFE"/>
    <w:rsid w:val="006C1ADE"/>
    <w:rsid w:val="006C3410"/>
    <w:rsid w:val="006C341C"/>
    <w:rsid w:val="006C4F33"/>
    <w:rsid w:val="006C4F4D"/>
    <w:rsid w:val="006C551F"/>
    <w:rsid w:val="006D11B7"/>
    <w:rsid w:val="006D34CF"/>
    <w:rsid w:val="006D607A"/>
    <w:rsid w:val="006E1D5F"/>
    <w:rsid w:val="006E26AC"/>
    <w:rsid w:val="006E375A"/>
    <w:rsid w:val="006E6CE7"/>
    <w:rsid w:val="006E73B2"/>
    <w:rsid w:val="006E7CC5"/>
    <w:rsid w:val="006E7E25"/>
    <w:rsid w:val="006F1BC6"/>
    <w:rsid w:val="006F1F66"/>
    <w:rsid w:val="006F2D4C"/>
    <w:rsid w:val="006F3B29"/>
    <w:rsid w:val="006F3DCF"/>
    <w:rsid w:val="006F483F"/>
    <w:rsid w:val="006F6020"/>
    <w:rsid w:val="006F7698"/>
    <w:rsid w:val="007000EF"/>
    <w:rsid w:val="007009A7"/>
    <w:rsid w:val="00700D0D"/>
    <w:rsid w:val="00701304"/>
    <w:rsid w:val="00702066"/>
    <w:rsid w:val="0070434C"/>
    <w:rsid w:val="00704467"/>
    <w:rsid w:val="00704663"/>
    <w:rsid w:val="007068E2"/>
    <w:rsid w:val="007070B3"/>
    <w:rsid w:val="0070721C"/>
    <w:rsid w:val="00712393"/>
    <w:rsid w:val="00712700"/>
    <w:rsid w:val="00713B0D"/>
    <w:rsid w:val="00716A8B"/>
    <w:rsid w:val="00720046"/>
    <w:rsid w:val="00720BB7"/>
    <w:rsid w:val="0072333D"/>
    <w:rsid w:val="00723B29"/>
    <w:rsid w:val="00723B9D"/>
    <w:rsid w:val="007240D7"/>
    <w:rsid w:val="00726030"/>
    <w:rsid w:val="0072687D"/>
    <w:rsid w:val="00727213"/>
    <w:rsid w:val="007274FA"/>
    <w:rsid w:val="00727FC4"/>
    <w:rsid w:val="007310C9"/>
    <w:rsid w:val="00731A3B"/>
    <w:rsid w:val="00732074"/>
    <w:rsid w:val="0073538D"/>
    <w:rsid w:val="007359ED"/>
    <w:rsid w:val="007379A1"/>
    <w:rsid w:val="00742292"/>
    <w:rsid w:val="00743B74"/>
    <w:rsid w:val="0074415E"/>
    <w:rsid w:val="00745E61"/>
    <w:rsid w:val="00745ECE"/>
    <w:rsid w:val="00746CDB"/>
    <w:rsid w:val="00747DFE"/>
    <w:rsid w:val="00750D5C"/>
    <w:rsid w:val="0075161D"/>
    <w:rsid w:val="007522B5"/>
    <w:rsid w:val="007529CC"/>
    <w:rsid w:val="00752AE9"/>
    <w:rsid w:val="007534A0"/>
    <w:rsid w:val="007540D5"/>
    <w:rsid w:val="00760B49"/>
    <w:rsid w:val="00760EEF"/>
    <w:rsid w:val="00760F45"/>
    <w:rsid w:val="007622DF"/>
    <w:rsid w:val="00763BA9"/>
    <w:rsid w:val="00764B03"/>
    <w:rsid w:val="00770705"/>
    <w:rsid w:val="00770787"/>
    <w:rsid w:val="007707F9"/>
    <w:rsid w:val="0077097C"/>
    <w:rsid w:val="0077168A"/>
    <w:rsid w:val="00774282"/>
    <w:rsid w:val="00774C4F"/>
    <w:rsid w:val="007758F2"/>
    <w:rsid w:val="00775C78"/>
    <w:rsid w:val="00775D35"/>
    <w:rsid w:val="007761C1"/>
    <w:rsid w:val="00777E21"/>
    <w:rsid w:val="00780E92"/>
    <w:rsid w:val="00782277"/>
    <w:rsid w:val="0078315C"/>
    <w:rsid w:val="00783E55"/>
    <w:rsid w:val="007858DA"/>
    <w:rsid w:val="007866D6"/>
    <w:rsid w:val="0079134E"/>
    <w:rsid w:val="007915CD"/>
    <w:rsid w:val="0079222B"/>
    <w:rsid w:val="0079233E"/>
    <w:rsid w:val="00792D49"/>
    <w:rsid w:val="00792E3A"/>
    <w:rsid w:val="0079359A"/>
    <w:rsid w:val="00793F17"/>
    <w:rsid w:val="00794815"/>
    <w:rsid w:val="0079737E"/>
    <w:rsid w:val="00797761"/>
    <w:rsid w:val="007A0E68"/>
    <w:rsid w:val="007B0B7A"/>
    <w:rsid w:val="007B0F59"/>
    <w:rsid w:val="007B22A2"/>
    <w:rsid w:val="007B2C69"/>
    <w:rsid w:val="007B543C"/>
    <w:rsid w:val="007B5524"/>
    <w:rsid w:val="007B696F"/>
    <w:rsid w:val="007C1723"/>
    <w:rsid w:val="007C2ED8"/>
    <w:rsid w:val="007C3CA1"/>
    <w:rsid w:val="007C408D"/>
    <w:rsid w:val="007C5397"/>
    <w:rsid w:val="007C676F"/>
    <w:rsid w:val="007C6871"/>
    <w:rsid w:val="007C7DA7"/>
    <w:rsid w:val="007D18E0"/>
    <w:rsid w:val="007D219F"/>
    <w:rsid w:val="007D332E"/>
    <w:rsid w:val="007D5137"/>
    <w:rsid w:val="007D5D25"/>
    <w:rsid w:val="007D747B"/>
    <w:rsid w:val="007D7F12"/>
    <w:rsid w:val="007E16B4"/>
    <w:rsid w:val="007E217A"/>
    <w:rsid w:val="007E277B"/>
    <w:rsid w:val="007E2D9A"/>
    <w:rsid w:val="007E301D"/>
    <w:rsid w:val="007E322D"/>
    <w:rsid w:val="007E3794"/>
    <w:rsid w:val="007E393A"/>
    <w:rsid w:val="007E50A2"/>
    <w:rsid w:val="007E52A0"/>
    <w:rsid w:val="007F00C6"/>
    <w:rsid w:val="007F0D81"/>
    <w:rsid w:val="007F1624"/>
    <w:rsid w:val="007F1D2F"/>
    <w:rsid w:val="007F3398"/>
    <w:rsid w:val="00803BBF"/>
    <w:rsid w:val="0080425C"/>
    <w:rsid w:val="008046AA"/>
    <w:rsid w:val="008048F0"/>
    <w:rsid w:val="00805985"/>
    <w:rsid w:val="00805A36"/>
    <w:rsid w:val="00805FFD"/>
    <w:rsid w:val="008070B0"/>
    <w:rsid w:val="00812FC3"/>
    <w:rsid w:val="008140CA"/>
    <w:rsid w:val="00814B26"/>
    <w:rsid w:val="00816C5A"/>
    <w:rsid w:val="00817B85"/>
    <w:rsid w:val="0082078E"/>
    <w:rsid w:val="008216C9"/>
    <w:rsid w:val="00822CBF"/>
    <w:rsid w:val="00824F05"/>
    <w:rsid w:val="00825787"/>
    <w:rsid w:val="008266A6"/>
    <w:rsid w:val="00827CD4"/>
    <w:rsid w:val="008304E9"/>
    <w:rsid w:val="008305E7"/>
    <w:rsid w:val="008319FE"/>
    <w:rsid w:val="00831EC6"/>
    <w:rsid w:val="00832FEA"/>
    <w:rsid w:val="0083369D"/>
    <w:rsid w:val="00835FCF"/>
    <w:rsid w:val="0083614D"/>
    <w:rsid w:val="00836658"/>
    <w:rsid w:val="00836B27"/>
    <w:rsid w:val="00837500"/>
    <w:rsid w:val="00837B24"/>
    <w:rsid w:val="00842574"/>
    <w:rsid w:val="00842852"/>
    <w:rsid w:val="00843F57"/>
    <w:rsid w:val="00844DA0"/>
    <w:rsid w:val="00845187"/>
    <w:rsid w:val="00847A85"/>
    <w:rsid w:val="00851464"/>
    <w:rsid w:val="00851E79"/>
    <w:rsid w:val="008527E1"/>
    <w:rsid w:val="00853B13"/>
    <w:rsid w:val="00854914"/>
    <w:rsid w:val="00855C76"/>
    <w:rsid w:val="00857131"/>
    <w:rsid w:val="00857A2F"/>
    <w:rsid w:val="008622CB"/>
    <w:rsid w:val="008628B3"/>
    <w:rsid w:val="0086361C"/>
    <w:rsid w:val="0086479F"/>
    <w:rsid w:val="00864B71"/>
    <w:rsid w:val="0086567C"/>
    <w:rsid w:val="0086608A"/>
    <w:rsid w:val="00867582"/>
    <w:rsid w:val="00867660"/>
    <w:rsid w:val="00870039"/>
    <w:rsid w:val="00871346"/>
    <w:rsid w:val="00871C40"/>
    <w:rsid w:val="00874C6E"/>
    <w:rsid w:val="0087579E"/>
    <w:rsid w:val="00876280"/>
    <w:rsid w:val="008826B0"/>
    <w:rsid w:val="008841AF"/>
    <w:rsid w:val="00891BDE"/>
    <w:rsid w:val="00894190"/>
    <w:rsid w:val="00894507"/>
    <w:rsid w:val="00894E0B"/>
    <w:rsid w:val="0089574B"/>
    <w:rsid w:val="00897718"/>
    <w:rsid w:val="00897B2A"/>
    <w:rsid w:val="008A11F4"/>
    <w:rsid w:val="008A171B"/>
    <w:rsid w:val="008A2011"/>
    <w:rsid w:val="008A2D44"/>
    <w:rsid w:val="008A4BB8"/>
    <w:rsid w:val="008A58B6"/>
    <w:rsid w:val="008A6540"/>
    <w:rsid w:val="008A6D53"/>
    <w:rsid w:val="008B0F39"/>
    <w:rsid w:val="008B3906"/>
    <w:rsid w:val="008B41FA"/>
    <w:rsid w:val="008B6D76"/>
    <w:rsid w:val="008B76DE"/>
    <w:rsid w:val="008B7A11"/>
    <w:rsid w:val="008C198A"/>
    <w:rsid w:val="008C2917"/>
    <w:rsid w:val="008C2CAA"/>
    <w:rsid w:val="008C4930"/>
    <w:rsid w:val="008C5825"/>
    <w:rsid w:val="008C6AEA"/>
    <w:rsid w:val="008C6EBC"/>
    <w:rsid w:val="008C765B"/>
    <w:rsid w:val="008D17AB"/>
    <w:rsid w:val="008D546F"/>
    <w:rsid w:val="008D54A7"/>
    <w:rsid w:val="008D5999"/>
    <w:rsid w:val="008D60AE"/>
    <w:rsid w:val="008D7BE8"/>
    <w:rsid w:val="008E0618"/>
    <w:rsid w:val="008E0791"/>
    <w:rsid w:val="008E0E4E"/>
    <w:rsid w:val="008E1E29"/>
    <w:rsid w:val="008E1FB9"/>
    <w:rsid w:val="008E5424"/>
    <w:rsid w:val="008E559C"/>
    <w:rsid w:val="008E5E1E"/>
    <w:rsid w:val="008E7902"/>
    <w:rsid w:val="008E7AD8"/>
    <w:rsid w:val="008F0389"/>
    <w:rsid w:val="008F0737"/>
    <w:rsid w:val="008F26BB"/>
    <w:rsid w:val="008F3574"/>
    <w:rsid w:val="008F4134"/>
    <w:rsid w:val="008F54EC"/>
    <w:rsid w:val="008F58DE"/>
    <w:rsid w:val="008F60DC"/>
    <w:rsid w:val="008F61DA"/>
    <w:rsid w:val="00901032"/>
    <w:rsid w:val="00902565"/>
    <w:rsid w:val="00902BCD"/>
    <w:rsid w:val="00902D60"/>
    <w:rsid w:val="00905597"/>
    <w:rsid w:val="00906657"/>
    <w:rsid w:val="0090703B"/>
    <w:rsid w:val="0090777A"/>
    <w:rsid w:val="00907E35"/>
    <w:rsid w:val="00907E57"/>
    <w:rsid w:val="009107B3"/>
    <w:rsid w:val="00913100"/>
    <w:rsid w:val="009161E1"/>
    <w:rsid w:val="009177D3"/>
    <w:rsid w:val="00920668"/>
    <w:rsid w:val="0092094C"/>
    <w:rsid w:val="00921933"/>
    <w:rsid w:val="009224A1"/>
    <w:rsid w:val="00924BB0"/>
    <w:rsid w:val="00925C1B"/>
    <w:rsid w:val="00927846"/>
    <w:rsid w:val="00927FF1"/>
    <w:rsid w:val="009307FF"/>
    <w:rsid w:val="00931E83"/>
    <w:rsid w:val="009322FE"/>
    <w:rsid w:val="009326F2"/>
    <w:rsid w:val="00933158"/>
    <w:rsid w:val="0093381D"/>
    <w:rsid w:val="00933F2C"/>
    <w:rsid w:val="009377C6"/>
    <w:rsid w:val="00937F63"/>
    <w:rsid w:val="00940B0A"/>
    <w:rsid w:val="00940BD2"/>
    <w:rsid w:val="0094227F"/>
    <w:rsid w:val="0094277A"/>
    <w:rsid w:val="00943531"/>
    <w:rsid w:val="00943C4A"/>
    <w:rsid w:val="00945368"/>
    <w:rsid w:val="00950401"/>
    <w:rsid w:val="00952ABA"/>
    <w:rsid w:val="00952C2A"/>
    <w:rsid w:val="00953453"/>
    <w:rsid w:val="0095439F"/>
    <w:rsid w:val="009543CE"/>
    <w:rsid w:val="00955972"/>
    <w:rsid w:val="00955A3D"/>
    <w:rsid w:val="0095723C"/>
    <w:rsid w:val="0095775A"/>
    <w:rsid w:val="009603EF"/>
    <w:rsid w:val="00960FDE"/>
    <w:rsid w:val="0096177F"/>
    <w:rsid w:val="00963A95"/>
    <w:rsid w:val="00964DB0"/>
    <w:rsid w:val="0096527B"/>
    <w:rsid w:val="00965942"/>
    <w:rsid w:val="0097247C"/>
    <w:rsid w:val="00972987"/>
    <w:rsid w:val="00972BFA"/>
    <w:rsid w:val="00975306"/>
    <w:rsid w:val="00975B51"/>
    <w:rsid w:val="0097636F"/>
    <w:rsid w:val="00981E0E"/>
    <w:rsid w:val="00982226"/>
    <w:rsid w:val="009824D8"/>
    <w:rsid w:val="00982900"/>
    <w:rsid w:val="00983A2B"/>
    <w:rsid w:val="009856BD"/>
    <w:rsid w:val="00985D6A"/>
    <w:rsid w:val="009860E1"/>
    <w:rsid w:val="00990422"/>
    <w:rsid w:val="00990C31"/>
    <w:rsid w:val="009926CC"/>
    <w:rsid w:val="00993325"/>
    <w:rsid w:val="009970EE"/>
    <w:rsid w:val="00997131"/>
    <w:rsid w:val="009A0E4A"/>
    <w:rsid w:val="009A3355"/>
    <w:rsid w:val="009A413D"/>
    <w:rsid w:val="009A437B"/>
    <w:rsid w:val="009A4DC8"/>
    <w:rsid w:val="009A6DB9"/>
    <w:rsid w:val="009B0BCC"/>
    <w:rsid w:val="009B198F"/>
    <w:rsid w:val="009B1CF5"/>
    <w:rsid w:val="009B1D72"/>
    <w:rsid w:val="009B2378"/>
    <w:rsid w:val="009B2CE6"/>
    <w:rsid w:val="009B50F3"/>
    <w:rsid w:val="009B68CF"/>
    <w:rsid w:val="009B6A47"/>
    <w:rsid w:val="009B6E96"/>
    <w:rsid w:val="009C03A2"/>
    <w:rsid w:val="009C08A9"/>
    <w:rsid w:val="009C418C"/>
    <w:rsid w:val="009C463E"/>
    <w:rsid w:val="009C6612"/>
    <w:rsid w:val="009C6BF8"/>
    <w:rsid w:val="009C7622"/>
    <w:rsid w:val="009D02D4"/>
    <w:rsid w:val="009D15C3"/>
    <w:rsid w:val="009D18DE"/>
    <w:rsid w:val="009D259B"/>
    <w:rsid w:val="009D37C1"/>
    <w:rsid w:val="009E020C"/>
    <w:rsid w:val="009E0423"/>
    <w:rsid w:val="009E1EE0"/>
    <w:rsid w:val="009E22C9"/>
    <w:rsid w:val="009E2A76"/>
    <w:rsid w:val="009E479D"/>
    <w:rsid w:val="009E4FE5"/>
    <w:rsid w:val="009E5F24"/>
    <w:rsid w:val="009E69F3"/>
    <w:rsid w:val="009E77A4"/>
    <w:rsid w:val="009F0435"/>
    <w:rsid w:val="009F08B8"/>
    <w:rsid w:val="009F1D60"/>
    <w:rsid w:val="009F49A6"/>
    <w:rsid w:val="009F4B51"/>
    <w:rsid w:val="009F6ADC"/>
    <w:rsid w:val="009F6FAB"/>
    <w:rsid w:val="00A0048F"/>
    <w:rsid w:val="00A044B8"/>
    <w:rsid w:val="00A07280"/>
    <w:rsid w:val="00A0745C"/>
    <w:rsid w:val="00A103B4"/>
    <w:rsid w:val="00A1075B"/>
    <w:rsid w:val="00A1346F"/>
    <w:rsid w:val="00A149B3"/>
    <w:rsid w:val="00A15683"/>
    <w:rsid w:val="00A15947"/>
    <w:rsid w:val="00A163CD"/>
    <w:rsid w:val="00A2291B"/>
    <w:rsid w:val="00A252FE"/>
    <w:rsid w:val="00A27832"/>
    <w:rsid w:val="00A27B89"/>
    <w:rsid w:val="00A27CB5"/>
    <w:rsid w:val="00A30248"/>
    <w:rsid w:val="00A30373"/>
    <w:rsid w:val="00A31DF6"/>
    <w:rsid w:val="00A32BDB"/>
    <w:rsid w:val="00A33007"/>
    <w:rsid w:val="00A337AF"/>
    <w:rsid w:val="00A35004"/>
    <w:rsid w:val="00A35C3F"/>
    <w:rsid w:val="00A40010"/>
    <w:rsid w:val="00A416BC"/>
    <w:rsid w:val="00A443C5"/>
    <w:rsid w:val="00A4582B"/>
    <w:rsid w:val="00A50537"/>
    <w:rsid w:val="00A511EE"/>
    <w:rsid w:val="00A51E55"/>
    <w:rsid w:val="00A5257E"/>
    <w:rsid w:val="00A52CE1"/>
    <w:rsid w:val="00A534CB"/>
    <w:rsid w:val="00A54BCB"/>
    <w:rsid w:val="00A54C09"/>
    <w:rsid w:val="00A54E41"/>
    <w:rsid w:val="00A567D2"/>
    <w:rsid w:val="00A56878"/>
    <w:rsid w:val="00A60DDF"/>
    <w:rsid w:val="00A61042"/>
    <w:rsid w:val="00A62129"/>
    <w:rsid w:val="00A62917"/>
    <w:rsid w:val="00A6369D"/>
    <w:rsid w:val="00A63943"/>
    <w:rsid w:val="00A6443B"/>
    <w:rsid w:val="00A6522D"/>
    <w:rsid w:val="00A66398"/>
    <w:rsid w:val="00A71863"/>
    <w:rsid w:val="00A71E44"/>
    <w:rsid w:val="00A72416"/>
    <w:rsid w:val="00A72DA4"/>
    <w:rsid w:val="00A73B92"/>
    <w:rsid w:val="00A748EB"/>
    <w:rsid w:val="00A75AE9"/>
    <w:rsid w:val="00A76466"/>
    <w:rsid w:val="00A7683E"/>
    <w:rsid w:val="00A77937"/>
    <w:rsid w:val="00A779F3"/>
    <w:rsid w:val="00A77B06"/>
    <w:rsid w:val="00A8101E"/>
    <w:rsid w:val="00A82663"/>
    <w:rsid w:val="00A82A87"/>
    <w:rsid w:val="00A831AE"/>
    <w:rsid w:val="00A83AC3"/>
    <w:rsid w:val="00A83DFF"/>
    <w:rsid w:val="00A84119"/>
    <w:rsid w:val="00A84C2B"/>
    <w:rsid w:val="00A84F76"/>
    <w:rsid w:val="00A91453"/>
    <w:rsid w:val="00A959E5"/>
    <w:rsid w:val="00A95CA4"/>
    <w:rsid w:val="00A95F80"/>
    <w:rsid w:val="00AA1FD1"/>
    <w:rsid w:val="00AA3612"/>
    <w:rsid w:val="00AA3A81"/>
    <w:rsid w:val="00AA3BD2"/>
    <w:rsid w:val="00AA5B7D"/>
    <w:rsid w:val="00AA6549"/>
    <w:rsid w:val="00AA701F"/>
    <w:rsid w:val="00AA7727"/>
    <w:rsid w:val="00AA7ECC"/>
    <w:rsid w:val="00AB402A"/>
    <w:rsid w:val="00AC08E7"/>
    <w:rsid w:val="00AC1E28"/>
    <w:rsid w:val="00AC26C3"/>
    <w:rsid w:val="00AC2A99"/>
    <w:rsid w:val="00AC2EDA"/>
    <w:rsid w:val="00AC31C9"/>
    <w:rsid w:val="00AC44C1"/>
    <w:rsid w:val="00AC50B0"/>
    <w:rsid w:val="00AC71A1"/>
    <w:rsid w:val="00AD0543"/>
    <w:rsid w:val="00AD0E12"/>
    <w:rsid w:val="00AD1B8F"/>
    <w:rsid w:val="00AD2634"/>
    <w:rsid w:val="00AD3995"/>
    <w:rsid w:val="00AE296F"/>
    <w:rsid w:val="00AE3249"/>
    <w:rsid w:val="00AE40B4"/>
    <w:rsid w:val="00AE4A85"/>
    <w:rsid w:val="00AE6017"/>
    <w:rsid w:val="00AE77C8"/>
    <w:rsid w:val="00AF0241"/>
    <w:rsid w:val="00AF0A42"/>
    <w:rsid w:val="00AF22DE"/>
    <w:rsid w:val="00AF2FE0"/>
    <w:rsid w:val="00AF323D"/>
    <w:rsid w:val="00AF35DF"/>
    <w:rsid w:val="00B00A58"/>
    <w:rsid w:val="00B00D6E"/>
    <w:rsid w:val="00B01331"/>
    <w:rsid w:val="00B02FA3"/>
    <w:rsid w:val="00B031F5"/>
    <w:rsid w:val="00B037F4"/>
    <w:rsid w:val="00B04B91"/>
    <w:rsid w:val="00B05924"/>
    <w:rsid w:val="00B0640D"/>
    <w:rsid w:val="00B06569"/>
    <w:rsid w:val="00B068DE"/>
    <w:rsid w:val="00B06B15"/>
    <w:rsid w:val="00B0735A"/>
    <w:rsid w:val="00B07AEF"/>
    <w:rsid w:val="00B07FC6"/>
    <w:rsid w:val="00B11145"/>
    <w:rsid w:val="00B11843"/>
    <w:rsid w:val="00B121A0"/>
    <w:rsid w:val="00B12371"/>
    <w:rsid w:val="00B12442"/>
    <w:rsid w:val="00B14112"/>
    <w:rsid w:val="00B14DD7"/>
    <w:rsid w:val="00B15A6F"/>
    <w:rsid w:val="00B206FE"/>
    <w:rsid w:val="00B2150D"/>
    <w:rsid w:val="00B21D0A"/>
    <w:rsid w:val="00B225BE"/>
    <w:rsid w:val="00B22AF4"/>
    <w:rsid w:val="00B23217"/>
    <w:rsid w:val="00B26F53"/>
    <w:rsid w:val="00B27C1B"/>
    <w:rsid w:val="00B31025"/>
    <w:rsid w:val="00B316FC"/>
    <w:rsid w:val="00B31E16"/>
    <w:rsid w:val="00B32DAC"/>
    <w:rsid w:val="00B3339B"/>
    <w:rsid w:val="00B33F43"/>
    <w:rsid w:val="00B34121"/>
    <w:rsid w:val="00B344A7"/>
    <w:rsid w:val="00B34855"/>
    <w:rsid w:val="00B349BE"/>
    <w:rsid w:val="00B34F28"/>
    <w:rsid w:val="00B3756F"/>
    <w:rsid w:val="00B40544"/>
    <w:rsid w:val="00B424B7"/>
    <w:rsid w:val="00B44897"/>
    <w:rsid w:val="00B4545C"/>
    <w:rsid w:val="00B45D8D"/>
    <w:rsid w:val="00B46BDE"/>
    <w:rsid w:val="00B46EF6"/>
    <w:rsid w:val="00B47877"/>
    <w:rsid w:val="00B51847"/>
    <w:rsid w:val="00B51BBC"/>
    <w:rsid w:val="00B52117"/>
    <w:rsid w:val="00B5213D"/>
    <w:rsid w:val="00B525E3"/>
    <w:rsid w:val="00B52D0A"/>
    <w:rsid w:val="00B52F13"/>
    <w:rsid w:val="00B53619"/>
    <w:rsid w:val="00B53BA5"/>
    <w:rsid w:val="00B54FA7"/>
    <w:rsid w:val="00B55A7B"/>
    <w:rsid w:val="00B57A2F"/>
    <w:rsid w:val="00B62F65"/>
    <w:rsid w:val="00B65952"/>
    <w:rsid w:val="00B702B5"/>
    <w:rsid w:val="00B71752"/>
    <w:rsid w:val="00B72EC2"/>
    <w:rsid w:val="00B72F59"/>
    <w:rsid w:val="00B77699"/>
    <w:rsid w:val="00B822CC"/>
    <w:rsid w:val="00B82316"/>
    <w:rsid w:val="00B82A74"/>
    <w:rsid w:val="00B83102"/>
    <w:rsid w:val="00B853CA"/>
    <w:rsid w:val="00B853D9"/>
    <w:rsid w:val="00B85E20"/>
    <w:rsid w:val="00B868B8"/>
    <w:rsid w:val="00B87DFB"/>
    <w:rsid w:val="00B9177A"/>
    <w:rsid w:val="00B922A5"/>
    <w:rsid w:val="00B938E1"/>
    <w:rsid w:val="00B93C4F"/>
    <w:rsid w:val="00B96B4D"/>
    <w:rsid w:val="00BA00C8"/>
    <w:rsid w:val="00BA0207"/>
    <w:rsid w:val="00BA05EA"/>
    <w:rsid w:val="00BA1702"/>
    <w:rsid w:val="00BA2292"/>
    <w:rsid w:val="00BA3538"/>
    <w:rsid w:val="00BA51A3"/>
    <w:rsid w:val="00BA57A5"/>
    <w:rsid w:val="00BB3A05"/>
    <w:rsid w:val="00BB4458"/>
    <w:rsid w:val="00BB4E5F"/>
    <w:rsid w:val="00BB5450"/>
    <w:rsid w:val="00BB6876"/>
    <w:rsid w:val="00BB73DA"/>
    <w:rsid w:val="00BB7D14"/>
    <w:rsid w:val="00BC010F"/>
    <w:rsid w:val="00BC01A0"/>
    <w:rsid w:val="00BC1CB3"/>
    <w:rsid w:val="00BC40E2"/>
    <w:rsid w:val="00BC573C"/>
    <w:rsid w:val="00BC6C42"/>
    <w:rsid w:val="00BC7388"/>
    <w:rsid w:val="00BC73A7"/>
    <w:rsid w:val="00BD1680"/>
    <w:rsid w:val="00BD23BB"/>
    <w:rsid w:val="00BD28C7"/>
    <w:rsid w:val="00BD535A"/>
    <w:rsid w:val="00BD5D85"/>
    <w:rsid w:val="00BD6E51"/>
    <w:rsid w:val="00BD7538"/>
    <w:rsid w:val="00BE267E"/>
    <w:rsid w:val="00BE678C"/>
    <w:rsid w:val="00BF1B43"/>
    <w:rsid w:val="00BF23C8"/>
    <w:rsid w:val="00BF34B7"/>
    <w:rsid w:val="00BF4576"/>
    <w:rsid w:val="00BF76AC"/>
    <w:rsid w:val="00C00A29"/>
    <w:rsid w:val="00C01142"/>
    <w:rsid w:val="00C015DC"/>
    <w:rsid w:val="00C02455"/>
    <w:rsid w:val="00C033F9"/>
    <w:rsid w:val="00C03BC1"/>
    <w:rsid w:val="00C03F2F"/>
    <w:rsid w:val="00C04BEB"/>
    <w:rsid w:val="00C05DC8"/>
    <w:rsid w:val="00C06FFA"/>
    <w:rsid w:val="00C0718B"/>
    <w:rsid w:val="00C079E9"/>
    <w:rsid w:val="00C10305"/>
    <w:rsid w:val="00C10F83"/>
    <w:rsid w:val="00C1128D"/>
    <w:rsid w:val="00C11C79"/>
    <w:rsid w:val="00C11FC1"/>
    <w:rsid w:val="00C16635"/>
    <w:rsid w:val="00C170E4"/>
    <w:rsid w:val="00C17312"/>
    <w:rsid w:val="00C208EB"/>
    <w:rsid w:val="00C2213E"/>
    <w:rsid w:val="00C23DF2"/>
    <w:rsid w:val="00C23E94"/>
    <w:rsid w:val="00C23FF8"/>
    <w:rsid w:val="00C2408C"/>
    <w:rsid w:val="00C2472F"/>
    <w:rsid w:val="00C251AD"/>
    <w:rsid w:val="00C27B5F"/>
    <w:rsid w:val="00C27C9E"/>
    <w:rsid w:val="00C30CA2"/>
    <w:rsid w:val="00C31F09"/>
    <w:rsid w:val="00C352AD"/>
    <w:rsid w:val="00C356D3"/>
    <w:rsid w:val="00C37244"/>
    <w:rsid w:val="00C420E2"/>
    <w:rsid w:val="00C42B55"/>
    <w:rsid w:val="00C43035"/>
    <w:rsid w:val="00C43172"/>
    <w:rsid w:val="00C4521A"/>
    <w:rsid w:val="00C45561"/>
    <w:rsid w:val="00C468D6"/>
    <w:rsid w:val="00C50716"/>
    <w:rsid w:val="00C51B44"/>
    <w:rsid w:val="00C542BF"/>
    <w:rsid w:val="00C54F84"/>
    <w:rsid w:val="00C56E54"/>
    <w:rsid w:val="00C61BCA"/>
    <w:rsid w:val="00C61CA5"/>
    <w:rsid w:val="00C633FE"/>
    <w:rsid w:val="00C640C9"/>
    <w:rsid w:val="00C655A1"/>
    <w:rsid w:val="00C65E69"/>
    <w:rsid w:val="00C668E9"/>
    <w:rsid w:val="00C66EBC"/>
    <w:rsid w:val="00C6751B"/>
    <w:rsid w:val="00C6770F"/>
    <w:rsid w:val="00C71E95"/>
    <w:rsid w:val="00C7606E"/>
    <w:rsid w:val="00C80131"/>
    <w:rsid w:val="00C80453"/>
    <w:rsid w:val="00C8246B"/>
    <w:rsid w:val="00C82B99"/>
    <w:rsid w:val="00C83143"/>
    <w:rsid w:val="00C83619"/>
    <w:rsid w:val="00C837B7"/>
    <w:rsid w:val="00C83A56"/>
    <w:rsid w:val="00C83D1C"/>
    <w:rsid w:val="00C83EA0"/>
    <w:rsid w:val="00C8515B"/>
    <w:rsid w:val="00C851BA"/>
    <w:rsid w:val="00C85D8B"/>
    <w:rsid w:val="00C904F3"/>
    <w:rsid w:val="00C910FC"/>
    <w:rsid w:val="00C915E3"/>
    <w:rsid w:val="00C9263C"/>
    <w:rsid w:val="00C933A2"/>
    <w:rsid w:val="00C944CE"/>
    <w:rsid w:val="00C95856"/>
    <w:rsid w:val="00C9729B"/>
    <w:rsid w:val="00CA7208"/>
    <w:rsid w:val="00CB1A87"/>
    <w:rsid w:val="00CB2EE7"/>
    <w:rsid w:val="00CB3D75"/>
    <w:rsid w:val="00CB5407"/>
    <w:rsid w:val="00CB5420"/>
    <w:rsid w:val="00CB5C5C"/>
    <w:rsid w:val="00CB767D"/>
    <w:rsid w:val="00CB7F87"/>
    <w:rsid w:val="00CC17FD"/>
    <w:rsid w:val="00CC2651"/>
    <w:rsid w:val="00CC3115"/>
    <w:rsid w:val="00CC329B"/>
    <w:rsid w:val="00CC3E1C"/>
    <w:rsid w:val="00CC3EE0"/>
    <w:rsid w:val="00CC4E2A"/>
    <w:rsid w:val="00CC609D"/>
    <w:rsid w:val="00CC6D8B"/>
    <w:rsid w:val="00CD1694"/>
    <w:rsid w:val="00CD16E9"/>
    <w:rsid w:val="00CD1AC9"/>
    <w:rsid w:val="00CD1CBA"/>
    <w:rsid w:val="00CD4CAE"/>
    <w:rsid w:val="00CE3B94"/>
    <w:rsid w:val="00CE429D"/>
    <w:rsid w:val="00CE5B90"/>
    <w:rsid w:val="00CE69BB"/>
    <w:rsid w:val="00CE7734"/>
    <w:rsid w:val="00CE7F7A"/>
    <w:rsid w:val="00CE7FB5"/>
    <w:rsid w:val="00CF06CC"/>
    <w:rsid w:val="00CF2062"/>
    <w:rsid w:val="00CF3A50"/>
    <w:rsid w:val="00CF3D1B"/>
    <w:rsid w:val="00CF3F5A"/>
    <w:rsid w:val="00CF490B"/>
    <w:rsid w:val="00CF5426"/>
    <w:rsid w:val="00CF636A"/>
    <w:rsid w:val="00CF7708"/>
    <w:rsid w:val="00D00C1D"/>
    <w:rsid w:val="00D00E95"/>
    <w:rsid w:val="00D01591"/>
    <w:rsid w:val="00D03F6D"/>
    <w:rsid w:val="00D0549F"/>
    <w:rsid w:val="00D1027A"/>
    <w:rsid w:val="00D106C2"/>
    <w:rsid w:val="00D10923"/>
    <w:rsid w:val="00D10982"/>
    <w:rsid w:val="00D10BE5"/>
    <w:rsid w:val="00D10D77"/>
    <w:rsid w:val="00D14A07"/>
    <w:rsid w:val="00D14EE2"/>
    <w:rsid w:val="00D16D67"/>
    <w:rsid w:val="00D172F6"/>
    <w:rsid w:val="00D17FA8"/>
    <w:rsid w:val="00D2116C"/>
    <w:rsid w:val="00D23767"/>
    <w:rsid w:val="00D24453"/>
    <w:rsid w:val="00D25FC0"/>
    <w:rsid w:val="00D2684B"/>
    <w:rsid w:val="00D32F89"/>
    <w:rsid w:val="00D338E6"/>
    <w:rsid w:val="00D33A1A"/>
    <w:rsid w:val="00D34E08"/>
    <w:rsid w:val="00D34F6A"/>
    <w:rsid w:val="00D37863"/>
    <w:rsid w:val="00D403A7"/>
    <w:rsid w:val="00D4328E"/>
    <w:rsid w:val="00D45CCE"/>
    <w:rsid w:val="00D4711D"/>
    <w:rsid w:val="00D50FD2"/>
    <w:rsid w:val="00D52C5B"/>
    <w:rsid w:val="00D536AA"/>
    <w:rsid w:val="00D53D4E"/>
    <w:rsid w:val="00D55B97"/>
    <w:rsid w:val="00D56615"/>
    <w:rsid w:val="00D56DC9"/>
    <w:rsid w:val="00D65C96"/>
    <w:rsid w:val="00D6622E"/>
    <w:rsid w:val="00D67A20"/>
    <w:rsid w:val="00D717A1"/>
    <w:rsid w:val="00D733AB"/>
    <w:rsid w:val="00D736F5"/>
    <w:rsid w:val="00D7480A"/>
    <w:rsid w:val="00D77142"/>
    <w:rsid w:val="00D80FE6"/>
    <w:rsid w:val="00D81AE5"/>
    <w:rsid w:val="00D82ABB"/>
    <w:rsid w:val="00D82D81"/>
    <w:rsid w:val="00D837B8"/>
    <w:rsid w:val="00D84693"/>
    <w:rsid w:val="00D84F52"/>
    <w:rsid w:val="00D85837"/>
    <w:rsid w:val="00D87093"/>
    <w:rsid w:val="00D87F31"/>
    <w:rsid w:val="00D9229D"/>
    <w:rsid w:val="00D95CF3"/>
    <w:rsid w:val="00D961A0"/>
    <w:rsid w:val="00DA0581"/>
    <w:rsid w:val="00DA0C03"/>
    <w:rsid w:val="00DA16F0"/>
    <w:rsid w:val="00DA303C"/>
    <w:rsid w:val="00DA41F9"/>
    <w:rsid w:val="00DA42FA"/>
    <w:rsid w:val="00DA468C"/>
    <w:rsid w:val="00DA54E7"/>
    <w:rsid w:val="00DA56EA"/>
    <w:rsid w:val="00DA6CC2"/>
    <w:rsid w:val="00DA7246"/>
    <w:rsid w:val="00DA7314"/>
    <w:rsid w:val="00DB2907"/>
    <w:rsid w:val="00DB2F79"/>
    <w:rsid w:val="00DB3458"/>
    <w:rsid w:val="00DB3F95"/>
    <w:rsid w:val="00DB54E2"/>
    <w:rsid w:val="00DB5638"/>
    <w:rsid w:val="00DB5655"/>
    <w:rsid w:val="00DB586A"/>
    <w:rsid w:val="00DB7221"/>
    <w:rsid w:val="00DC1086"/>
    <w:rsid w:val="00DC1D8F"/>
    <w:rsid w:val="00DC22BC"/>
    <w:rsid w:val="00DC22E8"/>
    <w:rsid w:val="00DC557C"/>
    <w:rsid w:val="00DC62F9"/>
    <w:rsid w:val="00DC6432"/>
    <w:rsid w:val="00DC7E6A"/>
    <w:rsid w:val="00DD104C"/>
    <w:rsid w:val="00DD4A20"/>
    <w:rsid w:val="00DD51DC"/>
    <w:rsid w:val="00DD5ACA"/>
    <w:rsid w:val="00DD5E12"/>
    <w:rsid w:val="00DD60A6"/>
    <w:rsid w:val="00DD77D3"/>
    <w:rsid w:val="00DE0620"/>
    <w:rsid w:val="00DE11B7"/>
    <w:rsid w:val="00DE1865"/>
    <w:rsid w:val="00DE505C"/>
    <w:rsid w:val="00DE509F"/>
    <w:rsid w:val="00DE520F"/>
    <w:rsid w:val="00DE52E9"/>
    <w:rsid w:val="00DE6132"/>
    <w:rsid w:val="00DE61C2"/>
    <w:rsid w:val="00DF0DB1"/>
    <w:rsid w:val="00DF1255"/>
    <w:rsid w:val="00DF16F7"/>
    <w:rsid w:val="00DF3F07"/>
    <w:rsid w:val="00DF49EA"/>
    <w:rsid w:val="00DF4AC2"/>
    <w:rsid w:val="00DF505A"/>
    <w:rsid w:val="00DF6508"/>
    <w:rsid w:val="00DF6CDF"/>
    <w:rsid w:val="00DF742E"/>
    <w:rsid w:val="00DF7539"/>
    <w:rsid w:val="00DF773E"/>
    <w:rsid w:val="00DF775C"/>
    <w:rsid w:val="00E006A7"/>
    <w:rsid w:val="00E016A2"/>
    <w:rsid w:val="00E01C09"/>
    <w:rsid w:val="00E04567"/>
    <w:rsid w:val="00E04A22"/>
    <w:rsid w:val="00E06534"/>
    <w:rsid w:val="00E10B9E"/>
    <w:rsid w:val="00E124CE"/>
    <w:rsid w:val="00E12B9B"/>
    <w:rsid w:val="00E12CE1"/>
    <w:rsid w:val="00E12EE9"/>
    <w:rsid w:val="00E1490A"/>
    <w:rsid w:val="00E14E44"/>
    <w:rsid w:val="00E157C9"/>
    <w:rsid w:val="00E16E25"/>
    <w:rsid w:val="00E176BB"/>
    <w:rsid w:val="00E21747"/>
    <w:rsid w:val="00E21A79"/>
    <w:rsid w:val="00E21CCF"/>
    <w:rsid w:val="00E21DA2"/>
    <w:rsid w:val="00E2312E"/>
    <w:rsid w:val="00E25AB1"/>
    <w:rsid w:val="00E25E67"/>
    <w:rsid w:val="00E2613B"/>
    <w:rsid w:val="00E2707B"/>
    <w:rsid w:val="00E27163"/>
    <w:rsid w:val="00E30268"/>
    <w:rsid w:val="00E30B4A"/>
    <w:rsid w:val="00E32F51"/>
    <w:rsid w:val="00E344E2"/>
    <w:rsid w:val="00E357A7"/>
    <w:rsid w:val="00E35BA5"/>
    <w:rsid w:val="00E3667C"/>
    <w:rsid w:val="00E36ABE"/>
    <w:rsid w:val="00E37AD2"/>
    <w:rsid w:val="00E40A57"/>
    <w:rsid w:val="00E42B0D"/>
    <w:rsid w:val="00E4345D"/>
    <w:rsid w:val="00E442C2"/>
    <w:rsid w:val="00E44A28"/>
    <w:rsid w:val="00E451CC"/>
    <w:rsid w:val="00E464E6"/>
    <w:rsid w:val="00E46D97"/>
    <w:rsid w:val="00E4770F"/>
    <w:rsid w:val="00E5140C"/>
    <w:rsid w:val="00E51480"/>
    <w:rsid w:val="00E52114"/>
    <w:rsid w:val="00E53399"/>
    <w:rsid w:val="00E536BE"/>
    <w:rsid w:val="00E550DF"/>
    <w:rsid w:val="00E56F45"/>
    <w:rsid w:val="00E57B15"/>
    <w:rsid w:val="00E60DAC"/>
    <w:rsid w:val="00E60E28"/>
    <w:rsid w:val="00E61E9C"/>
    <w:rsid w:val="00E6205A"/>
    <w:rsid w:val="00E62879"/>
    <w:rsid w:val="00E63573"/>
    <w:rsid w:val="00E64A44"/>
    <w:rsid w:val="00E64CDC"/>
    <w:rsid w:val="00E6581A"/>
    <w:rsid w:val="00E660FF"/>
    <w:rsid w:val="00E6631E"/>
    <w:rsid w:val="00E66A55"/>
    <w:rsid w:val="00E702C9"/>
    <w:rsid w:val="00E70FFE"/>
    <w:rsid w:val="00E71615"/>
    <w:rsid w:val="00E7262D"/>
    <w:rsid w:val="00E728E5"/>
    <w:rsid w:val="00E72E7F"/>
    <w:rsid w:val="00E74475"/>
    <w:rsid w:val="00E74DE7"/>
    <w:rsid w:val="00E77B51"/>
    <w:rsid w:val="00E83048"/>
    <w:rsid w:val="00E84DFD"/>
    <w:rsid w:val="00E86C41"/>
    <w:rsid w:val="00E87552"/>
    <w:rsid w:val="00E87C59"/>
    <w:rsid w:val="00E90C29"/>
    <w:rsid w:val="00E9557C"/>
    <w:rsid w:val="00E95773"/>
    <w:rsid w:val="00E95865"/>
    <w:rsid w:val="00E95B79"/>
    <w:rsid w:val="00E95F8E"/>
    <w:rsid w:val="00E9793E"/>
    <w:rsid w:val="00EA4961"/>
    <w:rsid w:val="00EA6B7A"/>
    <w:rsid w:val="00EA7423"/>
    <w:rsid w:val="00EA7CD3"/>
    <w:rsid w:val="00EB0BDE"/>
    <w:rsid w:val="00EB151F"/>
    <w:rsid w:val="00EB2B1A"/>
    <w:rsid w:val="00EB2B56"/>
    <w:rsid w:val="00EB2BCB"/>
    <w:rsid w:val="00EB46E6"/>
    <w:rsid w:val="00EB5191"/>
    <w:rsid w:val="00EB5372"/>
    <w:rsid w:val="00EB5545"/>
    <w:rsid w:val="00EB6B15"/>
    <w:rsid w:val="00EB6BC1"/>
    <w:rsid w:val="00EB6E6C"/>
    <w:rsid w:val="00EB7B83"/>
    <w:rsid w:val="00EB7D70"/>
    <w:rsid w:val="00EB7EA8"/>
    <w:rsid w:val="00EC24E2"/>
    <w:rsid w:val="00EC2D99"/>
    <w:rsid w:val="00EC3C34"/>
    <w:rsid w:val="00EC4515"/>
    <w:rsid w:val="00EC4D34"/>
    <w:rsid w:val="00EC54EE"/>
    <w:rsid w:val="00EC56C7"/>
    <w:rsid w:val="00EC60B2"/>
    <w:rsid w:val="00EC6E35"/>
    <w:rsid w:val="00EC7026"/>
    <w:rsid w:val="00EC72ED"/>
    <w:rsid w:val="00ED03D7"/>
    <w:rsid w:val="00ED07FA"/>
    <w:rsid w:val="00ED0D56"/>
    <w:rsid w:val="00ED1CC0"/>
    <w:rsid w:val="00ED1F9C"/>
    <w:rsid w:val="00ED493D"/>
    <w:rsid w:val="00ED5532"/>
    <w:rsid w:val="00ED7407"/>
    <w:rsid w:val="00ED7858"/>
    <w:rsid w:val="00EE02DF"/>
    <w:rsid w:val="00EE0496"/>
    <w:rsid w:val="00EE0766"/>
    <w:rsid w:val="00EE3BE1"/>
    <w:rsid w:val="00EE472A"/>
    <w:rsid w:val="00EE63B7"/>
    <w:rsid w:val="00EE66F3"/>
    <w:rsid w:val="00EF1042"/>
    <w:rsid w:val="00EF1D79"/>
    <w:rsid w:val="00EF2C74"/>
    <w:rsid w:val="00EF6CB9"/>
    <w:rsid w:val="00EF7AF2"/>
    <w:rsid w:val="00F0187B"/>
    <w:rsid w:val="00F01996"/>
    <w:rsid w:val="00F01E13"/>
    <w:rsid w:val="00F0257D"/>
    <w:rsid w:val="00F02D49"/>
    <w:rsid w:val="00F0358E"/>
    <w:rsid w:val="00F06726"/>
    <w:rsid w:val="00F11723"/>
    <w:rsid w:val="00F119A7"/>
    <w:rsid w:val="00F11B01"/>
    <w:rsid w:val="00F12235"/>
    <w:rsid w:val="00F1283D"/>
    <w:rsid w:val="00F12D6B"/>
    <w:rsid w:val="00F14D98"/>
    <w:rsid w:val="00F14DB1"/>
    <w:rsid w:val="00F151B1"/>
    <w:rsid w:val="00F15281"/>
    <w:rsid w:val="00F1596A"/>
    <w:rsid w:val="00F164DB"/>
    <w:rsid w:val="00F167B0"/>
    <w:rsid w:val="00F178F9"/>
    <w:rsid w:val="00F2000A"/>
    <w:rsid w:val="00F20B4B"/>
    <w:rsid w:val="00F234CC"/>
    <w:rsid w:val="00F2551E"/>
    <w:rsid w:val="00F3095B"/>
    <w:rsid w:val="00F318FD"/>
    <w:rsid w:val="00F33151"/>
    <w:rsid w:val="00F33186"/>
    <w:rsid w:val="00F332DF"/>
    <w:rsid w:val="00F33E21"/>
    <w:rsid w:val="00F34FB5"/>
    <w:rsid w:val="00F3574D"/>
    <w:rsid w:val="00F35F10"/>
    <w:rsid w:val="00F36BA5"/>
    <w:rsid w:val="00F37D6F"/>
    <w:rsid w:val="00F408CC"/>
    <w:rsid w:val="00F41322"/>
    <w:rsid w:val="00F43905"/>
    <w:rsid w:val="00F45B23"/>
    <w:rsid w:val="00F47E8E"/>
    <w:rsid w:val="00F527A5"/>
    <w:rsid w:val="00F52C19"/>
    <w:rsid w:val="00F54E84"/>
    <w:rsid w:val="00F55F52"/>
    <w:rsid w:val="00F55FFD"/>
    <w:rsid w:val="00F56DFA"/>
    <w:rsid w:val="00F612F2"/>
    <w:rsid w:val="00F627F0"/>
    <w:rsid w:val="00F62E6F"/>
    <w:rsid w:val="00F63148"/>
    <w:rsid w:val="00F631E9"/>
    <w:rsid w:val="00F63605"/>
    <w:rsid w:val="00F6432E"/>
    <w:rsid w:val="00F64420"/>
    <w:rsid w:val="00F64D89"/>
    <w:rsid w:val="00F65323"/>
    <w:rsid w:val="00F66C0B"/>
    <w:rsid w:val="00F70393"/>
    <w:rsid w:val="00F70DD2"/>
    <w:rsid w:val="00F74BB0"/>
    <w:rsid w:val="00F7553A"/>
    <w:rsid w:val="00F7588D"/>
    <w:rsid w:val="00F76407"/>
    <w:rsid w:val="00F76E9D"/>
    <w:rsid w:val="00F77E31"/>
    <w:rsid w:val="00F804D6"/>
    <w:rsid w:val="00F8082D"/>
    <w:rsid w:val="00F8093F"/>
    <w:rsid w:val="00F816D5"/>
    <w:rsid w:val="00F84212"/>
    <w:rsid w:val="00F8447C"/>
    <w:rsid w:val="00F851B2"/>
    <w:rsid w:val="00F85227"/>
    <w:rsid w:val="00F85E08"/>
    <w:rsid w:val="00F86874"/>
    <w:rsid w:val="00F86EBB"/>
    <w:rsid w:val="00F91617"/>
    <w:rsid w:val="00F92804"/>
    <w:rsid w:val="00F92AC5"/>
    <w:rsid w:val="00F94E2E"/>
    <w:rsid w:val="00F961CB"/>
    <w:rsid w:val="00F96209"/>
    <w:rsid w:val="00F97B01"/>
    <w:rsid w:val="00FA2030"/>
    <w:rsid w:val="00FA3377"/>
    <w:rsid w:val="00FA38E8"/>
    <w:rsid w:val="00FA510B"/>
    <w:rsid w:val="00FB04ED"/>
    <w:rsid w:val="00FB147A"/>
    <w:rsid w:val="00FB17A1"/>
    <w:rsid w:val="00FB1962"/>
    <w:rsid w:val="00FB245E"/>
    <w:rsid w:val="00FB3FAD"/>
    <w:rsid w:val="00FB4AC5"/>
    <w:rsid w:val="00FB5770"/>
    <w:rsid w:val="00FC36E1"/>
    <w:rsid w:val="00FC3C29"/>
    <w:rsid w:val="00FC3E62"/>
    <w:rsid w:val="00FC49AD"/>
    <w:rsid w:val="00FC50F5"/>
    <w:rsid w:val="00FC7130"/>
    <w:rsid w:val="00FD0627"/>
    <w:rsid w:val="00FD09DD"/>
    <w:rsid w:val="00FD10FC"/>
    <w:rsid w:val="00FD1349"/>
    <w:rsid w:val="00FD3B90"/>
    <w:rsid w:val="00FD3EDD"/>
    <w:rsid w:val="00FD41D1"/>
    <w:rsid w:val="00FD4EBE"/>
    <w:rsid w:val="00FD7DB5"/>
    <w:rsid w:val="00FD7E8A"/>
    <w:rsid w:val="00FE003A"/>
    <w:rsid w:val="00FE0C81"/>
    <w:rsid w:val="00FE1619"/>
    <w:rsid w:val="00FE1FE8"/>
    <w:rsid w:val="00FE25C7"/>
    <w:rsid w:val="00FE2B3E"/>
    <w:rsid w:val="00FE4E3B"/>
    <w:rsid w:val="00FE54F7"/>
    <w:rsid w:val="00FE70BB"/>
    <w:rsid w:val="00FF19F5"/>
    <w:rsid w:val="00FF2021"/>
    <w:rsid w:val="00FF29CF"/>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E96987E7-3EF1-4DFE-85CF-BEA65ACEC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2C19"/>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 w:type="paragraph" w:styleId="HTMLPreformatted">
    <w:name w:val="HTML Preformatted"/>
    <w:basedOn w:val="Normal"/>
    <w:link w:val="HTMLPreformattedChar"/>
    <w:uiPriority w:val="99"/>
    <w:semiHidden/>
    <w:unhideWhenUsed/>
    <w:rsid w:val="000A4FE5"/>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A4FE5"/>
    <w:rPr>
      <w:rFonts w:ascii="Consolas" w:eastAsiaTheme="minorEastAsia" w:hAnsi="Consolas"/>
    </w:rPr>
  </w:style>
  <w:style w:type="table" w:customStyle="1" w:styleId="Table">
    <w:name w:val="Table"/>
    <w:semiHidden/>
    <w:unhideWhenUsed/>
    <w:qFormat/>
    <w:rsid w:val="005D19A4"/>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020050">
      <w:bodyDiv w:val="1"/>
      <w:marLeft w:val="0"/>
      <w:marRight w:val="0"/>
      <w:marTop w:val="0"/>
      <w:marBottom w:val="0"/>
      <w:divBdr>
        <w:top w:val="none" w:sz="0" w:space="0" w:color="auto"/>
        <w:left w:val="none" w:sz="0" w:space="0" w:color="auto"/>
        <w:bottom w:val="none" w:sz="0" w:space="0" w:color="auto"/>
        <w:right w:val="none" w:sz="0" w:space="0" w:color="auto"/>
      </w:divBdr>
    </w:div>
    <w:div w:id="218134618">
      <w:marLeft w:val="0"/>
      <w:marRight w:val="0"/>
      <w:marTop w:val="0"/>
      <w:marBottom w:val="0"/>
      <w:divBdr>
        <w:top w:val="none" w:sz="0" w:space="0" w:color="auto"/>
        <w:left w:val="none" w:sz="0" w:space="0" w:color="auto"/>
        <w:bottom w:val="none" w:sz="0" w:space="0" w:color="auto"/>
        <w:right w:val="none" w:sz="0" w:space="0" w:color="auto"/>
      </w:divBdr>
    </w:div>
    <w:div w:id="370811859">
      <w:bodyDiv w:val="1"/>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52823848">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355930594">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sChild>
                <w:div w:id="36009256">
                  <w:marLeft w:val="0"/>
                  <w:marRight w:val="0"/>
                  <w:marTop w:val="0"/>
                  <w:marBottom w:val="0"/>
                  <w:divBdr>
                    <w:top w:val="none" w:sz="0" w:space="0" w:color="auto"/>
                    <w:left w:val="none" w:sz="0" w:space="0" w:color="auto"/>
                    <w:bottom w:val="none" w:sz="0" w:space="0" w:color="auto"/>
                    <w:right w:val="none" w:sz="0" w:space="0" w:color="auto"/>
                  </w:divBdr>
                </w:div>
                <w:div w:id="482163383">
                  <w:marLeft w:val="0"/>
                  <w:marRight w:val="0"/>
                  <w:marTop w:val="0"/>
                  <w:marBottom w:val="0"/>
                  <w:divBdr>
                    <w:top w:val="none" w:sz="0" w:space="0" w:color="auto"/>
                    <w:left w:val="none" w:sz="0" w:space="0" w:color="auto"/>
                    <w:bottom w:val="none" w:sz="0" w:space="0" w:color="auto"/>
                    <w:right w:val="none" w:sz="0" w:space="0" w:color="auto"/>
                  </w:divBdr>
                  <w:divsChild>
                    <w:div w:id="999698152">
                      <w:marLeft w:val="0"/>
                      <w:marRight w:val="0"/>
                      <w:marTop w:val="0"/>
                      <w:marBottom w:val="0"/>
                      <w:divBdr>
                        <w:top w:val="none" w:sz="0" w:space="0" w:color="auto"/>
                        <w:left w:val="none" w:sz="0" w:space="0" w:color="auto"/>
                        <w:bottom w:val="none" w:sz="0" w:space="0" w:color="auto"/>
                        <w:right w:val="none" w:sz="0" w:space="0" w:color="auto"/>
                      </w:divBdr>
                      <w:divsChild>
                        <w:div w:id="11550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857048">
                  <w:marLeft w:val="0"/>
                  <w:marRight w:val="0"/>
                  <w:marTop w:val="0"/>
                  <w:marBottom w:val="0"/>
                  <w:divBdr>
                    <w:top w:val="none" w:sz="0" w:space="0" w:color="auto"/>
                    <w:left w:val="none" w:sz="0" w:space="0" w:color="auto"/>
                    <w:bottom w:val="none" w:sz="0" w:space="0" w:color="auto"/>
                    <w:right w:val="none" w:sz="0" w:space="0" w:color="auto"/>
                  </w:divBdr>
                  <w:divsChild>
                    <w:div w:id="1517840063">
                      <w:marLeft w:val="0"/>
                      <w:marRight w:val="0"/>
                      <w:marTop w:val="0"/>
                      <w:marBottom w:val="0"/>
                      <w:divBdr>
                        <w:top w:val="none" w:sz="0" w:space="0" w:color="auto"/>
                        <w:left w:val="none" w:sz="0" w:space="0" w:color="auto"/>
                        <w:bottom w:val="none" w:sz="0" w:space="0" w:color="auto"/>
                        <w:right w:val="none" w:sz="0" w:space="0" w:color="auto"/>
                      </w:divBdr>
                      <w:divsChild>
                        <w:div w:id="66100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879668">
                  <w:marLeft w:val="0"/>
                  <w:marRight w:val="0"/>
                  <w:marTop w:val="0"/>
                  <w:marBottom w:val="0"/>
                  <w:divBdr>
                    <w:top w:val="none" w:sz="0" w:space="0" w:color="auto"/>
                    <w:left w:val="none" w:sz="0" w:space="0" w:color="auto"/>
                    <w:bottom w:val="none" w:sz="0" w:space="0" w:color="auto"/>
                    <w:right w:val="none" w:sz="0" w:space="0" w:color="auto"/>
                  </w:divBdr>
                </w:div>
              </w:divsChild>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741559822">
              <w:marLeft w:val="0"/>
              <w:marRight w:val="0"/>
              <w:marTop w:val="0"/>
              <w:marBottom w:val="0"/>
              <w:divBdr>
                <w:top w:val="none" w:sz="0" w:space="0" w:color="auto"/>
                <w:left w:val="none" w:sz="0" w:space="0" w:color="auto"/>
                <w:bottom w:val="none" w:sz="0" w:space="0" w:color="auto"/>
                <w:right w:val="none" w:sz="0" w:space="0" w:color="auto"/>
              </w:divBdr>
            </w:div>
            <w:div w:id="94963176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712923208">
                  <w:marLeft w:val="0"/>
                  <w:marRight w:val="0"/>
                  <w:marTop w:val="0"/>
                  <w:marBottom w:val="0"/>
                  <w:divBdr>
                    <w:top w:val="none" w:sz="0" w:space="0" w:color="auto"/>
                    <w:left w:val="none" w:sz="0" w:space="0" w:color="auto"/>
                    <w:bottom w:val="none" w:sz="0" w:space="0" w:color="auto"/>
                    <w:right w:val="none" w:sz="0" w:space="0" w:color="auto"/>
                  </w:divBdr>
                </w:div>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8627">
                      <w:marLeft w:val="0"/>
                      <w:marRight w:val="0"/>
                      <w:marTop w:val="0"/>
                      <w:marBottom w:val="0"/>
                      <w:divBdr>
                        <w:top w:val="none" w:sz="0" w:space="0" w:color="auto"/>
                        <w:left w:val="none" w:sz="0" w:space="0" w:color="auto"/>
                        <w:bottom w:val="none" w:sz="0" w:space="0" w:color="auto"/>
                        <w:right w:val="none" w:sz="0" w:space="0" w:color="auto"/>
                      </w:divBdr>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64110357">
      <w:bodyDiv w:val="1"/>
      <w:marLeft w:val="0"/>
      <w:marRight w:val="0"/>
      <w:marTop w:val="0"/>
      <w:marBottom w:val="0"/>
      <w:divBdr>
        <w:top w:val="none" w:sz="0" w:space="0" w:color="auto"/>
        <w:left w:val="none" w:sz="0" w:space="0" w:color="auto"/>
        <w:bottom w:val="none" w:sz="0" w:space="0" w:color="auto"/>
        <w:right w:val="none" w:sz="0" w:space="0" w:color="auto"/>
      </w:divBdr>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sChild>
        </w:div>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743249">
      <w:bodyDiv w:val="1"/>
      <w:marLeft w:val="0"/>
      <w:marRight w:val="0"/>
      <w:marTop w:val="0"/>
      <w:marBottom w:val="0"/>
      <w:divBdr>
        <w:top w:val="none" w:sz="0" w:space="0" w:color="auto"/>
        <w:left w:val="none" w:sz="0" w:space="0" w:color="auto"/>
        <w:bottom w:val="none" w:sz="0" w:space="0" w:color="auto"/>
        <w:right w:val="none" w:sz="0" w:space="0" w:color="auto"/>
      </w:divBdr>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29342925">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 w:id="2060587260">
      <w:bodyDiv w:val="1"/>
      <w:marLeft w:val="0"/>
      <w:marRight w:val="0"/>
      <w:marTop w:val="0"/>
      <w:marBottom w:val="0"/>
      <w:divBdr>
        <w:top w:val="none" w:sz="0" w:space="0" w:color="auto"/>
        <w:left w:val="none" w:sz="0" w:space="0" w:color="auto"/>
        <w:bottom w:val="none" w:sz="0" w:space="0" w:color="auto"/>
        <w:right w:val="none" w:sz="0" w:space="0" w:color="auto"/>
      </w:divBdr>
    </w:div>
    <w:div w:id="2120757804">
      <w:bodyDiv w:val="1"/>
      <w:marLeft w:val="0"/>
      <w:marRight w:val="0"/>
      <w:marTop w:val="0"/>
      <w:marBottom w:val="0"/>
      <w:divBdr>
        <w:top w:val="none" w:sz="0" w:space="0" w:color="auto"/>
        <w:left w:val="none" w:sz="0" w:space="0" w:color="auto"/>
        <w:bottom w:val="none" w:sz="0" w:space="0" w:color="auto"/>
        <w:right w:val="none" w:sz="0" w:space="0" w:color="auto"/>
      </w:divBdr>
    </w:div>
    <w:div w:id="2135519050">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relyOnVML/>
  <w:allowPNG/>
</w:webSettings>
</file>

<file path=word/_rels/document.xml.rels><?xml version="1.0" encoding="UTF-8" standalone="yes"?>
<Relationships xmlns="http://schemas.openxmlformats.org/package/2006/relationships"><Relationship Id="rId26" Type="http://schemas.microsoft.com/office/2016/09/relationships/commentsIds" Target="commentsIds.xml"/><Relationship Id="rId117" Type="http://schemas.openxmlformats.org/officeDocument/2006/relationships/hyperlink" Target="https://ies.ed.gov/ncee/wwc/Docs/referenceresources/WWC-41-Supplement-508_09212020.pdf" TargetMode="External"/><Relationship Id="rId21" Type="http://schemas.openxmlformats.org/officeDocument/2006/relationships/image" Target="media/image2.png"/><Relationship Id="rId42" Type="http://schemas.openxmlformats.org/officeDocument/2006/relationships/hyperlink" Target="https://osf.io/s2j9a/files" TargetMode="External"/><Relationship Id="rId47" Type="http://schemas.openxmlformats.org/officeDocument/2006/relationships/image" Target="media/image17.png"/><Relationship Id="rId63" Type="http://schemas.openxmlformats.org/officeDocument/2006/relationships/hyperlink" Target="https://doi.org/10.1111/bjc.12161" TargetMode="External"/><Relationship Id="rId68" Type="http://schemas.openxmlformats.org/officeDocument/2006/relationships/hyperlink" Target="https://doi.org/10.1521/ijgp.2010.60.3.373" TargetMode="External"/><Relationship Id="rId84" Type="http://schemas.openxmlformats.org/officeDocument/2006/relationships/hyperlink" Target="https://doi.org/10.1186/s12888-016-0838-1" TargetMode="External"/><Relationship Id="rId89" Type="http://schemas.openxmlformats.org/officeDocument/2006/relationships/hyperlink" Target="https://doi.org/10.1037/prj0000509" TargetMode="External"/><Relationship Id="rId112" Type="http://schemas.openxmlformats.org/officeDocument/2006/relationships/hyperlink" Target="https://doi.org/10.1371/journal.pone.0168745" TargetMode="External"/><Relationship Id="rId16" Type="http://schemas.openxmlformats.org/officeDocument/2006/relationships/hyperlink" Target="https://osf.io/s2j9a/files" TargetMode="External"/><Relationship Id="rId107" Type="http://schemas.openxmlformats.org/officeDocument/2006/relationships/hyperlink" Target="https://www.r-project.org/" TargetMode="External"/><Relationship Id="rId11" Type="http://schemas.openxmlformats.org/officeDocument/2006/relationships/image" Target="media/image1.png"/><Relationship Id="rId32" Type="http://schemas.openxmlformats.org/officeDocument/2006/relationships/image" Target="media/image40.png"/><Relationship Id="rId37" Type="http://schemas.openxmlformats.org/officeDocument/2006/relationships/image" Target="media/image9.png"/><Relationship Id="rId53" Type="http://schemas.openxmlformats.org/officeDocument/2006/relationships/hyperlink" Target="https://doi.org/10.1016/j.comppsych.2004.11.003" TargetMode="External"/><Relationship Id="rId58" Type="http://schemas.openxmlformats.org/officeDocument/2006/relationships/hyperlink" Target="https://doi.org/10.1136/bmj.e846" TargetMode="External"/><Relationship Id="rId74" Type="http://schemas.openxmlformats.org/officeDocument/2006/relationships/hyperlink" Target="https://doi.org/10.1037/ccp0000042" TargetMode="External"/><Relationship Id="rId79" Type="http://schemas.openxmlformats.org/officeDocument/2006/relationships/hyperlink" Target="https://doi.org/10.1016/j.schres.2021.11.051" TargetMode="External"/><Relationship Id="rId102" Type="http://schemas.openxmlformats.org/officeDocument/2006/relationships/hyperlink" Target="https://doi.org/10.1159/000365941" TargetMode="External"/><Relationship Id="rId123" Type="http://schemas.openxmlformats.org/officeDocument/2006/relationships/glossaryDocument" Target="glossary/document.xml"/><Relationship Id="rId5" Type="http://schemas.openxmlformats.org/officeDocument/2006/relationships/webSettings" Target="webSettings.xml"/><Relationship Id="rId90" Type="http://schemas.openxmlformats.org/officeDocument/2006/relationships/hyperlink" Target="https://doi.org/10.1176/appi.ps.201000450" TargetMode="External"/><Relationship Id="rId95" Type="http://schemas.openxmlformats.org/officeDocument/2006/relationships/hyperlink" Target="https://doi.org/https://doi.org/10.1002/cl2.1445" TargetMode="External"/><Relationship Id="rId22" Type="http://schemas.openxmlformats.org/officeDocument/2006/relationships/image" Target="media/image3.png"/><Relationship Id="rId27" Type="http://schemas.microsoft.com/office/2018/08/relationships/commentsExtensible" Target="commentsExtensible.xml"/><Relationship Id="rId43" Type="http://schemas.openxmlformats.org/officeDocument/2006/relationships/image" Target="media/image13.png"/><Relationship Id="rId48" Type="http://schemas.openxmlformats.org/officeDocument/2006/relationships/image" Target="media/image18.png"/><Relationship Id="rId64" Type="http://schemas.openxmlformats.org/officeDocument/2006/relationships/hyperlink" Target="https://doi.org/10.1017/S1352465804001754" TargetMode="External"/><Relationship Id="rId69" Type="http://schemas.openxmlformats.org/officeDocument/2006/relationships/hyperlink" Target="https://doi.org/10.1016/j.jad.2016.05.043" TargetMode="External"/><Relationship Id="rId113" Type="http://schemas.openxmlformats.org/officeDocument/2006/relationships/hyperlink" Target="https://doi.org/10.1136/bmj.l4898" TargetMode="External"/><Relationship Id="rId118" Type="http://schemas.openxmlformats.org/officeDocument/2006/relationships/hyperlink" Target="https://authorservices.wiley.com/author-resources/Journal-Authors/Prepare/manuscript-preparation-guidelines.html/supporting-information.html" TargetMode="External"/><Relationship Id="rId80" Type="http://schemas.openxmlformats.org/officeDocument/2006/relationships/hyperlink" Target="https://doi.org/10.1016/j.drugalcdep.2013.11.012" TargetMode="External"/><Relationship Id="rId85" Type="http://schemas.openxmlformats.org/officeDocument/2006/relationships/hyperlink" Target="https://doi.org/10.1017/S2045796015000141" TargetMode="External"/><Relationship Id="rId12" Type="http://schemas.openxmlformats.org/officeDocument/2006/relationships/hyperlink" Target="https://papers.ssrn.com/sol3/DisplayAbstractSearch.cfm" TargetMode="External"/><Relationship Id="rId17" Type="http://schemas.openxmlformats.org/officeDocument/2006/relationships/hyperlink" Target="https://osf.io/s2j9a/files/osfstorage" TargetMode="External"/><Relationship Id="rId33" Type="http://schemas.openxmlformats.org/officeDocument/2006/relationships/image" Target="media/image5.png"/><Relationship Id="rId38" Type="http://schemas.openxmlformats.org/officeDocument/2006/relationships/image" Target="media/image10.png"/><Relationship Id="rId59" Type="http://schemas.openxmlformats.org/officeDocument/2006/relationships/hyperlink" Target="https://doi.org/10.1037/h0095302" TargetMode="External"/><Relationship Id="rId103" Type="http://schemas.openxmlformats.org/officeDocument/2006/relationships/hyperlink" Target="https://doi.org/10.1177/1745691616662243" TargetMode="External"/><Relationship Id="rId108" Type="http://schemas.openxmlformats.org/officeDocument/2006/relationships/hyperlink" Target="https://doi.org/10.1037/met0000300" TargetMode="External"/><Relationship Id="rId124" Type="http://schemas.openxmlformats.org/officeDocument/2006/relationships/theme" Target="theme/theme1.xml"/><Relationship Id="rId54" Type="http://schemas.openxmlformats.org/officeDocument/2006/relationships/hyperlink" Target="https://doi.org/10.1176/ps.2009.60.4.491" TargetMode="External"/><Relationship Id="rId70" Type="http://schemas.openxmlformats.org/officeDocument/2006/relationships/hyperlink" Target="https://doi.org/10.3389/fpsyt.2019.00589" TargetMode="External"/><Relationship Id="rId75" Type="http://schemas.openxmlformats.org/officeDocument/2006/relationships/hyperlink" Target="https://doi.org/10.1037/a0035310" TargetMode="External"/><Relationship Id="rId91" Type="http://schemas.openxmlformats.org/officeDocument/2006/relationships/hyperlink" Target="https://doi.org/10.1002/cpp.1867" TargetMode="External"/><Relationship Id="rId96" Type="http://schemas.openxmlformats.org/officeDocument/2006/relationships/hyperlink" Target="https://doi.org/10.1002/cl2.1254"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osf.io/s2j9a/files" TargetMode="External"/><Relationship Id="rId28" Type="http://schemas.openxmlformats.org/officeDocument/2006/relationships/hyperlink" Target="https://osf.io/s2j9a/files" TargetMode="External"/><Relationship Id="rId49" Type="http://schemas.openxmlformats.org/officeDocument/2006/relationships/image" Target="media/image19.png"/><Relationship Id="rId114" Type="http://schemas.openxmlformats.org/officeDocument/2006/relationships/hyperlink" Target="https://doi.org/10.3102/0013189X211051319" TargetMode="External"/><Relationship Id="rId119" Type="http://schemas.openxmlformats.org/officeDocument/2006/relationships/hyperlink" Target="https://authorservices.wiley.com/author-resources/Journal-Authors/Prepare/manuscript-preparation-guidelines.html/figure-preparation.html" TargetMode="External"/><Relationship Id="rId44" Type="http://schemas.openxmlformats.org/officeDocument/2006/relationships/image" Target="media/image14.png"/><Relationship Id="rId60" Type="http://schemas.openxmlformats.org/officeDocument/2006/relationships/hyperlink" Target="https://doi.org/10.1176/appi.ps.201700352" TargetMode="External"/><Relationship Id="rId65" Type="http://schemas.openxmlformats.org/officeDocument/2006/relationships/hyperlink" Target="https://doi.org/10.1046/j.1440-1614.2000.00820.x" TargetMode="External"/><Relationship Id="rId81" Type="http://schemas.openxmlformats.org/officeDocument/2006/relationships/hyperlink" Target="https://doi.org/10.1177/0020764019846171" TargetMode="External"/><Relationship Id="rId86" Type="http://schemas.openxmlformats.org/officeDocument/2006/relationships/hyperlink" Target="https://doi.org/10.1080/20008198.2019.1577092" TargetMode="External"/><Relationship Id="rId4" Type="http://schemas.openxmlformats.org/officeDocument/2006/relationships/settings" Target="settings.xml"/><Relationship Id="rId9" Type="http://schemas.openxmlformats.org/officeDocument/2006/relationships/hyperlink" Target="https://www.sciencedirect.com/topics/neuroscience/psychopathology" TargetMode="External"/><Relationship Id="rId13" Type="http://schemas.openxmlformats.org/officeDocument/2006/relationships/hyperlink" Target="https://core.ac.uk" TargetMode="External"/><Relationship Id="rId18" Type="http://schemas.openxmlformats.org/officeDocument/2006/relationships/hyperlink" Target="https://osf.io/s2j9a/files/osfstorage" TargetMode="External"/><Relationship Id="rId39" Type="http://schemas.openxmlformats.org/officeDocument/2006/relationships/hyperlink" Target="https://osf.io/s2j9a/files" TargetMode="External"/><Relationship Id="rId109" Type="http://schemas.openxmlformats.org/officeDocument/2006/relationships/hyperlink" Target="https://www.rstudio.com/" TargetMode="External"/><Relationship Id="rId34" Type="http://schemas.openxmlformats.org/officeDocument/2006/relationships/image" Target="media/image6.png"/><Relationship Id="rId50" Type="http://schemas.openxmlformats.org/officeDocument/2006/relationships/image" Target="media/image20.png"/><Relationship Id="rId55" Type="http://schemas.openxmlformats.org/officeDocument/2006/relationships/hyperlink" Target="https://doi.org/10.1017/bec.2020.1" TargetMode="External"/><Relationship Id="rId76" Type="http://schemas.openxmlformats.org/officeDocument/2006/relationships/hyperlink" Target="https://doi.org/10.1016/j.cbpra.2012.03.005" TargetMode="External"/><Relationship Id="rId97" Type="http://schemas.openxmlformats.org/officeDocument/2006/relationships/hyperlink" Target="https://drive.google.com/file/d/1yDQtDkrp68_8kJiIUdbongK99sx7RFI-/view" TargetMode="External"/><Relationship Id="rId104" Type="http://schemas.openxmlformats.org/officeDocument/2006/relationships/hyperlink" Target="https://doi.org/10.1037/ccp0000042" TargetMode="External"/><Relationship Id="rId120" Type="http://schemas.openxmlformats.org/officeDocument/2006/relationships/hyperlink" Target="https://authorservices.wiley.com/author-resources/Journal-Authors/Prepare/manuscript-preparation-guidelines.html/supporting-information.html" TargetMode="External"/><Relationship Id="rId7" Type="http://schemas.openxmlformats.org/officeDocument/2006/relationships/endnotes" Target="endnotes.xml"/><Relationship Id="rId71" Type="http://schemas.openxmlformats.org/officeDocument/2006/relationships/hyperlink" Target="https://doi.org/10.1016/j.ajp.2020.102314" TargetMode="External"/><Relationship Id="rId92" Type="http://schemas.openxmlformats.org/officeDocument/2006/relationships/hyperlink" Target="https://doi.org/10.4088/JCP.v61n0507" TargetMode="External"/><Relationship Id="rId2" Type="http://schemas.openxmlformats.org/officeDocument/2006/relationships/numbering" Target="numbering.xml"/><Relationship Id="rId29" Type="http://schemas.openxmlformats.org/officeDocument/2006/relationships/hyperlink" Target="http://www.controlled-trials.com/search?q=ISRCTN57595077" TargetMode="External"/><Relationship Id="rId24" Type="http://schemas.openxmlformats.org/officeDocument/2006/relationships/comments" Target="comments.xml"/><Relationship Id="rId40" Type="http://schemas.openxmlformats.org/officeDocument/2006/relationships/image" Target="media/image11.png"/><Relationship Id="rId45" Type="http://schemas.openxmlformats.org/officeDocument/2006/relationships/image" Target="media/image15.png"/><Relationship Id="rId66" Type="http://schemas.openxmlformats.org/officeDocument/2006/relationships/hyperlink" Target="https://doi.org/10.1037/ccp0000427" TargetMode="External"/><Relationship Id="rId87" Type="http://schemas.openxmlformats.org/officeDocument/2006/relationships/hyperlink" Target="https://doi.org/10.1080/07317115.2020.1836105" TargetMode="External"/><Relationship Id="rId110" Type="http://schemas.openxmlformats.org/officeDocument/2006/relationships/hyperlink" Target="https://doi.org/10.1080/09540121.2011.582075" TargetMode="External"/><Relationship Id="rId115" Type="http://schemas.openxmlformats.org/officeDocument/2006/relationships/hyperlink" Target="https://doi.org/10.1080/19345747.2015.1086911" TargetMode="External"/><Relationship Id="rId61" Type="http://schemas.openxmlformats.org/officeDocument/2006/relationships/hyperlink" Target="https://doi.org/10.1016/j.schres.2010.01.026" TargetMode="External"/><Relationship Id="rId82" Type="http://schemas.openxmlformats.org/officeDocument/2006/relationships/hyperlink" Target="https://doi.org/10.1080/09540121.2011.582075" TargetMode="External"/><Relationship Id="rId19" Type="http://schemas.openxmlformats.org/officeDocument/2006/relationships/hyperlink" Target="https://osf.io/s2j9a/files" TargetMode="External"/><Relationship Id="rId14" Type="http://schemas.openxmlformats.org/officeDocument/2006/relationships/hyperlink" Target="http://www.scie.org.uk/publications/index.asp" TargetMode="External"/><Relationship Id="rId30" Type="http://schemas.openxmlformats.org/officeDocument/2006/relationships/hyperlink" Target="http://www.controlled-trials.com/search?q=ISRCTN66721740" TargetMode="External"/><Relationship Id="rId35" Type="http://schemas.openxmlformats.org/officeDocument/2006/relationships/image" Target="media/image7.png"/><Relationship Id="rId56" Type="http://schemas.openxmlformats.org/officeDocument/2006/relationships/hyperlink" Target="https://doi.org/10.1176/appi.ps.201400510" TargetMode="External"/><Relationship Id="rId77" Type="http://schemas.openxmlformats.org/officeDocument/2006/relationships/hyperlink" Target="https://doi.org/10.1007/s10597-013-9672-9" TargetMode="External"/><Relationship Id="rId100" Type="http://schemas.openxmlformats.org/officeDocument/2006/relationships/hyperlink" Target="https://github.com/meghapsimatrix/wildmeta" TargetMode="External"/><Relationship Id="rId105" Type="http://schemas.openxmlformats.org/officeDocument/2006/relationships/hyperlink" Target="https://doi.org/10.1177/1094428106291059" TargetMode="External"/><Relationship Id="rId8" Type="http://schemas.openxmlformats.org/officeDocument/2006/relationships/hyperlink" Target="https://www.sciencedirect.com/topics/medicine-and-dentistry/psychotherapy" TargetMode="External"/><Relationship Id="rId51" Type="http://schemas.openxmlformats.org/officeDocument/2006/relationships/footer" Target="footer1.xml"/><Relationship Id="rId72" Type="http://schemas.openxmlformats.org/officeDocument/2006/relationships/hyperlink" Target="https://doi.org/10.1016/j.schres.2012.10.018" TargetMode="External"/><Relationship Id="rId93" Type="http://schemas.openxmlformats.org/officeDocument/2006/relationships/hyperlink" Target="http://dx.doi.org/10.1093/schbul/sbz021.235" TargetMode="External"/><Relationship Id="rId98" Type="http://schemas.openxmlformats.org/officeDocument/2006/relationships/hyperlink" Target="https://doi.org/10.3102/10769986241238478" TargetMode="External"/><Relationship Id="rId121" Type="http://schemas.openxmlformats.org/officeDocument/2006/relationships/fontTable" Target="fontTable.xml"/><Relationship Id="rId3" Type="http://schemas.openxmlformats.org/officeDocument/2006/relationships/styles" Target="styles.xml"/><Relationship Id="rId25" Type="http://schemas.microsoft.com/office/2011/relationships/commentsExtended" Target="commentsExtended.xml"/><Relationship Id="rId46" Type="http://schemas.openxmlformats.org/officeDocument/2006/relationships/image" Target="media/image16.png"/><Relationship Id="rId67" Type="http://schemas.openxmlformats.org/officeDocument/2006/relationships/hyperlink" Target="https://dx.doi.org/10.1080/08039488.2020.1826050" TargetMode="External"/><Relationship Id="rId116" Type="http://schemas.openxmlformats.org/officeDocument/2006/relationships/hyperlink" Target="https://mason.gmu.edu/~dwilsonb/downloads/esformulas.pdf" TargetMode="External"/><Relationship Id="rId20" Type="http://schemas.openxmlformats.org/officeDocument/2006/relationships/hyperlink" Target="https://mikkelvembye.github.io/VIVECampbell/reference/vgt_smd_1armcluster.html" TargetMode="External"/><Relationship Id="rId41" Type="http://schemas.openxmlformats.org/officeDocument/2006/relationships/image" Target="media/image12.png"/><Relationship Id="rId62" Type="http://schemas.openxmlformats.org/officeDocument/2006/relationships/hyperlink" Target="https://doi.org/10.1176/appi.ps.51.4.513" TargetMode="External"/><Relationship Id="rId83" Type="http://schemas.openxmlformats.org/officeDocument/2006/relationships/hyperlink" Target="https://doi.org/10.1176/ps.2009.60.9.1182" TargetMode="External"/><Relationship Id="rId88" Type="http://schemas.openxmlformats.org/officeDocument/2006/relationships/hyperlink" Target="https://doi.org/10.1001/jamapsychiatry.2021.2880" TargetMode="External"/><Relationship Id="rId111" Type="http://schemas.openxmlformats.org/officeDocument/2006/relationships/hyperlink" Target="https://doi.org/10.1037/met0000751" TargetMode="External"/><Relationship Id="rId15" Type="http://schemas.openxmlformats.org/officeDocument/2006/relationships/hyperlink" Target="http://www.nice.org.uk" TargetMode="External"/><Relationship Id="rId36" Type="http://schemas.openxmlformats.org/officeDocument/2006/relationships/image" Target="media/image8.png"/><Relationship Id="rId57" Type="http://schemas.openxmlformats.org/officeDocument/2006/relationships/hyperlink" Target="https://doi.org/10.1017/S0033291720005498" TargetMode="External"/><Relationship Id="rId106" Type="http://schemas.openxmlformats.org/officeDocument/2006/relationships/hyperlink" Target="https://www.jepusto.com/weighting-in-multivariate-meta-analysis/" TargetMode="External"/><Relationship Id="rId10" Type="http://schemas.openxmlformats.org/officeDocument/2006/relationships/hyperlink" Target="https://osf.io/s2j9a/files" TargetMode="External"/><Relationship Id="rId31" Type="http://schemas.openxmlformats.org/officeDocument/2006/relationships/image" Target="media/image4.png"/><Relationship Id="rId52" Type="http://schemas.openxmlformats.org/officeDocument/2006/relationships/hyperlink" Target="https://doi.org/10.1186/s12888-021-03645-w" TargetMode="External"/><Relationship Id="rId73" Type="http://schemas.openxmlformats.org/officeDocument/2006/relationships/hyperlink" Target="https://www.proquest.com/scholarly-journals/randomised-controlled-trial-group-intervention/docview/37000639/se-2?accountid=27042" TargetMode="External"/><Relationship Id="rId78" Type="http://schemas.openxmlformats.org/officeDocument/2006/relationships/hyperlink" Target="https://doi.org/10.1111/papt.12182" TargetMode="External"/><Relationship Id="rId94" Type="http://schemas.openxmlformats.org/officeDocument/2006/relationships/hyperlink" Target="https://doi.org/10.1037/a0028048" TargetMode="External"/><Relationship Id="rId99" Type="http://schemas.openxmlformats.org/officeDocument/2006/relationships/hyperlink" Target="https://doi.org/10.1037/bul0000450" TargetMode="External"/><Relationship Id="rId101" Type="http://schemas.openxmlformats.org/officeDocument/2006/relationships/hyperlink" Target="https://doi.org/10.1371/journal.pone.0233107" TargetMode="External"/><Relationship Id="rId122" Type="http://schemas.microsoft.com/office/2011/relationships/people" Target="peop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17842"/>
    <w:rsid w:val="00020458"/>
    <w:rsid w:val="00034EEE"/>
    <w:rsid w:val="00040409"/>
    <w:rsid w:val="000558F4"/>
    <w:rsid w:val="00055D90"/>
    <w:rsid w:val="00061E73"/>
    <w:rsid w:val="00065BBB"/>
    <w:rsid w:val="00076E25"/>
    <w:rsid w:val="0007750F"/>
    <w:rsid w:val="00082915"/>
    <w:rsid w:val="000829C4"/>
    <w:rsid w:val="00085873"/>
    <w:rsid w:val="0009399B"/>
    <w:rsid w:val="000C2BFE"/>
    <w:rsid w:val="000C70A1"/>
    <w:rsid w:val="000C7117"/>
    <w:rsid w:val="000D2FC3"/>
    <w:rsid w:val="000E1E5A"/>
    <w:rsid w:val="000E5B92"/>
    <w:rsid w:val="000F1237"/>
    <w:rsid w:val="000F79B4"/>
    <w:rsid w:val="00106019"/>
    <w:rsid w:val="0011127E"/>
    <w:rsid w:val="00130A6E"/>
    <w:rsid w:val="00136056"/>
    <w:rsid w:val="00136218"/>
    <w:rsid w:val="0014025C"/>
    <w:rsid w:val="00140DF9"/>
    <w:rsid w:val="00163DDA"/>
    <w:rsid w:val="001673B3"/>
    <w:rsid w:val="00173A24"/>
    <w:rsid w:val="00183B33"/>
    <w:rsid w:val="0018716D"/>
    <w:rsid w:val="001958BB"/>
    <w:rsid w:val="001A2CEA"/>
    <w:rsid w:val="001B33E3"/>
    <w:rsid w:val="001D0F4F"/>
    <w:rsid w:val="001E33B5"/>
    <w:rsid w:val="001F2285"/>
    <w:rsid w:val="0021031B"/>
    <w:rsid w:val="00221978"/>
    <w:rsid w:val="0023085A"/>
    <w:rsid w:val="002371A5"/>
    <w:rsid w:val="00251945"/>
    <w:rsid w:val="00273E0C"/>
    <w:rsid w:val="00274F07"/>
    <w:rsid w:val="0027629E"/>
    <w:rsid w:val="002778DA"/>
    <w:rsid w:val="002843FE"/>
    <w:rsid w:val="002942E5"/>
    <w:rsid w:val="002B56DF"/>
    <w:rsid w:val="002B5BA3"/>
    <w:rsid w:val="002C1844"/>
    <w:rsid w:val="002C1BE5"/>
    <w:rsid w:val="002E163B"/>
    <w:rsid w:val="00303A13"/>
    <w:rsid w:val="003046B7"/>
    <w:rsid w:val="003071D3"/>
    <w:rsid w:val="00311EC5"/>
    <w:rsid w:val="00314D30"/>
    <w:rsid w:val="00326C8D"/>
    <w:rsid w:val="003674AA"/>
    <w:rsid w:val="003A17D5"/>
    <w:rsid w:val="003A4C82"/>
    <w:rsid w:val="003B0133"/>
    <w:rsid w:val="003B0294"/>
    <w:rsid w:val="003B3BDA"/>
    <w:rsid w:val="003B4619"/>
    <w:rsid w:val="003D42F5"/>
    <w:rsid w:val="003D7E5E"/>
    <w:rsid w:val="004100D5"/>
    <w:rsid w:val="004101A4"/>
    <w:rsid w:val="00411921"/>
    <w:rsid w:val="00420E0E"/>
    <w:rsid w:val="00425274"/>
    <w:rsid w:val="004255F6"/>
    <w:rsid w:val="0042684F"/>
    <w:rsid w:val="004279C1"/>
    <w:rsid w:val="00432308"/>
    <w:rsid w:val="0043646D"/>
    <w:rsid w:val="0044080D"/>
    <w:rsid w:val="004429B2"/>
    <w:rsid w:val="0044468F"/>
    <w:rsid w:val="00451AF1"/>
    <w:rsid w:val="00455733"/>
    <w:rsid w:val="0046755D"/>
    <w:rsid w:val="00471299"/>
    <w:rsid w:val="004722DF"/>
    <w:rsid w:val="004B1D83"/>
    <w:rsid w:val="004B6748"/>
    <w:rsid w:val="004C1BB9"/>
    <w:rsid w:val="004D036B"/>
    <w:rsid w:val="004D0CAE"/>
    <w:rsid w:val="004E68C1"/>
    <w:rsid w:val="005004E5"/>
    <w:rsid w:val="005041AA"/>
    <w:rsid w:val="0050661C"/>
    <w:rsid w:val="00506B1D"/>
    <w:rsid w:val="005139AC"/>
    <w:rsid w:val="00536A67"/>
    <w:rsid w:val="00541A7D"/>
    <w:rsid w:val="0054531C"/>
    <w:rsid w:val="00551B73"/>
    <w:rsid w:val="00553723"/>
    <w:rsid w:val="0056188C"/>
    <w:rsid w:val="00567A95"/>
    <w:rsid w:val="00583348"/>
    <w:rsid w:val="00594595"/>
    <w:rsid w:val="0059679F"/>
    <w:rsid w:val="00597F53"/>
    <w:rsid w:val="005C24D1"/>
    <w:rsid w:val="005D683A"/>
    <w:rsid w:val="005E18E0"/>
    <w:rsid w:val="005E5D89"/>
    <w:rsid w:val="005E64B2"/>
    <w:rsid w:val="00616F82"/>
    <w:rsid w:val="00621058"/>
    <w:rsid w:val="00626A2D"/>
    <w:rsid w:val="0063780C"/>
    <w:rsid w:val="006427A7"/>
    <w:rsid w:val="0064675A"/>
    <w:rsid w:val="006474FD"/>
    <w:rsid w:val="00660179"/>
    <w:rsid w:val="0067557D"/>
    <w:rsid w:val="00675C27"/>
    <w:rsid w:val="006822F1"/>
    <w:rsid w:val="00693E32"/>
    <w:rsid w:val="0069535A"/>
    <w:rsid w:val="006A3724"/>
    <w:rsid w:val="006A53BE"/>
    <w:rsid w:val="006B72B7"/>
    <w:rsid w:val="006B7A5C"/>
    <w:rsid w:val="006C39A6"/>
    <w:rsid w:val="006C6930"/>
    <w:rsid w:val="006C6B43"/>
    <w:rsid w:val="006E69DB"/>
    <w:rsid w:val="006E7E60"/>
    <w:rsid w:val="006F6020"/>
    <w:rsid w:val="006F7F83"/>
    <w:rsid w:val="00701304"/>
    <w:rsid w:val="00704B6F"/>
    <w:rsid w:val="00716A8B"/>
    <w:rsid w:val="00720046"/>
    <w:rsid w:val="0072048D"/>
    <w:rsid w:val="00720BB7"/>
    <w:rsid w:val="007325D4"/>
    <w:rsid w:val="00732D50"/>
    <w:rsid w:val="00741C60"/>
    <w:rsid w:val="00745E61"/>
    <w:rsid w:val="00747F35"/>
    <w:rsid w:val="0075161D"/>
    <w:rsid w:val="0075545E"/>
    <w:rsid w:val="00763BA9"/>
    <w:rsid w:val="0076653B"/>
    <w:rsid w:val="007707F9"/>
    <w:rsid w:val="0077200E"/>
    <w:rsid w:val="007761C1"/>
    <w:rsid w:val="0077679E"/>
    <w:rsid w:val="00777E21"/>
    <w:rsid w:val="007819CA"/>
    <w:rsid w:val="00782277"/>
    <w:rsid w:val="0079243E"/>
    <w:rsid w:val="007A4F22"/>
    <w:rsid w:val="007B347C"/>
    <w:rsid w:val="007F3377"/>
    <w:rsid w:val="00800B70"/>
    <w:rsid w:val="008037CE"/>
    <w:rsid w:val="00810693"/>
    <w:rsid w:val="0081556A"/>
    <w:rsid w:val="00833F51"/>
    <w:rsid w:val="00835FCF"/>
    <w:rsid w:val="00836B27"/>
    <w:rsid w:val="0084130B"/>
    <w:rsid w:val="0085412F"/>
    <w:rsid w:val="0086567C"/>
    <w:rsid w:val="00873322"/>
    <w:rsid w:val="00881676"/>
    <w:rsid w:val="00884CE8"/>
    <w:rsid w:val="00894E0B"/>
    <w:rsid w:val="008958D9"/>
    <w:rsid w:val="008A20BD"/>
    <w:rsid w:val="008B2457"/>
    <w:rsid w:val="008B5593"/>
    <w:rsid w:val="008B76DE"/>
    <w:rsid w:val="008C2CAA"/>
    <w:rsid w:val="008C36D9"/>
    <w:rsid w:val="008C4587"/>
    <w:rsid w:val="008C5825"/>
    <w:rsid w:val="008C7799"/>
    <w:rsid w:val="008D546F"/>
    <w:rsid w:val="008F1AA5"/>
    <w:rsid w:val="008F54EC"/>
    <w:rsid w:val="00900143"/>
    <w:rsid w:val="00901FCA"/>
    <w:rsid w:val="00906657"/>
    <w:rsid w:val="00907E35"/>
    <w:rsid w:val="0091239B"/>
    <w:rsid w:val="00913100"/>
    <w:rsid w:val="009147E4"/>
    <w:rsid w:val="009151A1"/>
    <w:rsid w:val="00920889"/>
    <w:rsid w:val="00921971"/>
    <w:rsid w:val="009307CB"/>
    <w:rsid w:val="009412FE"/>
    <w:rsid w:val="00942EE9"/>
    <w:rsid w:val="00945368"/>
    <w:rsid w:val="00953453"/>
    <w:rsid w:val="009603EF"/>
    <w:rsid w:val="00960FDE"/>
    <w:rsid w:val="00961043"/>
    <w:rsid w:val="00974DED"/>
    <w:rsid w:val="00980871"/>
    <w:rsid w:val="009908B0"/>
    <w:rsid w:val="009926CC"/>
    <w:rsid w:val="009A3355"/>
    <w:rsid w:val="009A4DC8"/>
    <w:rsid w:val="009B1885"/>
    <w:rsid w:val="009B1AD4"/>
    <w:rsid w:val="009B1CF5"/>
    <w:rsid w:val="009C32A6"/>
    <w:rsid w:val="009E6F35"/>
    <w:rsid w:val="009F6056"/>
    <w:rsid w:val="00A0212F"/>
    <w:rsid w:val="00A25787"/>
    <w:rsid w:val="00A43539"/>
    <w:rsid w:val="00A50C3D"/>
    <w:rsid w:val="00A5505C"/>
    <w:rsid w:val="00A567D2"/>
    <w:rsid w:val="00A6369D"/>
    <w:rsid w:val="00A7178A"/>
    <w:rsid w:val="00A737D1"/>
    <w:rsid w:val="00A75AE9"/>
    <w:rsid w:val="00A779F3"/>
    <w:rsid w:val="00A80804"/>
    <w:rsid w:val="00A91CC2"/>
    <w:rsid w:val="00AA701F"/>
    <w:rsid w:val="00AA7467"/>
    <w:rsid w:val="00AD1533"/>
    <w:rsid w:val="00AD1EC1"/>
    <w:rsid w:val="00AE62D1"/>
    <w:rsid w:val="00AE6F67"/>
    <w:rsid w:val="00B14C9A"/>
    <w:rsid w:val="00B16204"/>
    <w:rsid w:val="00B17BF0"/>
    <w:rsid w:val="00B20C2B"/>
    <w:rsid w:val="00B22EEA"/>
    <w:rsid w:val="00B51847"/>
    <w:rsid w:val="00B53EE3"/>
    <w:rsid w:val="00B82C8D"/>
    <w:rsid w:val="00B852E1"/>
    <w:rsid w:val="00B853D9"/>
    <w:rsid w:val="00BD214A"/>
    <w:rsid w:val="00BE26AD"/>
    <w:rsid w:val="00BF023B"/>
    <w:rsid w:val="00C02132"/>
    <w:rsid w:val="00C03BC1"/>
    <w:rsid w:val="00C05DC8"/>
    <w:rsid w:val="00C16635"/>
    <w:rsid w:val="00C16C54"/>
    <w:rsid w:val="00C2213E"/>
    <w:rsid w:val="00C27C9E"/>
    <w:rsid w:val="00C34A6F"/>
    <w:rsid w:val="00C357E6"/>
    <w:rsid w:val="00C35E1E"/>
    <w:rsid w:val="00C668E9"/>
    <w:rsid w:val="00C6751B"/>
    <w:rsid w:val="00C70ED3"/>
    <w:rsid w:val="00C750EF"/>
    <w:rsid w:val="00C76C94"/>
    <w:rsid w:val="00C92728"/>
    <w:rsid w:val="00CA7208"/>
    <w:rsid w:val="00CB5407"/>
    <w:rsid w:val="00CC2F8E"/>
    <w:rsid w:val="00CE5515"/>
    <w:rsid w:val="00CF582B"/>
    <w:rsid w:val="00D01F9B"/>
    <w:rsid w:val="00D34E08"/>
    <w:rsid w:val="00D440E7"/>
    <w:rsid w:val="00D45475"/>
    <w:rsid w:val="00D57A97"/>
    <w:rsid w:val="00D727C1"/>
    <w:rsid w:val="00DA0C03"/>
    <w:rsid w:val="00DA2D35"/>
    <w:rsid w:val="00DA61C0"/>
    <w:rsid w:val="00DB36F9"/>
    <w:rsid w:val="00DB5655"/>
    <w:rsid w:val="00DC22E8"/>
    <w:rsid w:val="00DC3AE6"/>
    <w:rsid w:val="00DC6432"/>
    <w:rsid w:val="00DD16FB"/>
    <w:rsid w:val="00DD3637"/>
    <w:rsid w:val="00DD578F"/>
    <w:rsid w:val="00DE5205"/>
    <w:rsid w:val="00DE5315"/>
    <w:rsid w:val="00E04910"/>
    <w:rsid w:val="00E1130A"/>
    <w:rsid w:val="00E11AE3"/>
    <w:rsid w:val="00E12EE9"/>
    <w:rsid w:val="00E36CFA"/>
    <w:rsid w:val="00E51480"/>
    <w:rsid w:val="00E6631E"/>
    <w:rsid w:val="00E82746"/>
    <w:rsid w:val="00E90560"/>
    <w:rsid w:val="00EA310E"/>
    <w:rsid w:val="00EB2B56"/>
    <w:rsid w:val="00EB2E2C"/>
    <w:rsid w:val="00EB53A9"/>
    <w:rsid w:val="00EC24E2"/>
    <w:rsid w:val="00EC39E4"/>
    <w:rsid w:val="00EC41C6"/>
    <w:rsid w:val="00ED493D"/>
    <w:rsid w:val="00EE4FE9"/>
    <w:rsid w:val="00EE54EF"/>
    <w:rsid w:val="00EF61FE"/>
    <w:rsid w:val="00F0474D"/>
    <w:rsid w:val="00F04C68"/>
    <w:rsid w:val="00F1283D"/>
    <w:rsid w:val="00F1596A"/>
    <w:rsid w:val="00F2203B"/>
    <w:rsid w:val="00F408CC"/>
    <w:rsid w:val="00F4464C"/>
    <w:rsid w:val="00F45CD9"/>
    <w:rsid w:val="00F51BEC"/>
    <w:rsid w:val="00F56DFA"/>
    <w:rsid w:val="00F831D6"/>
    <w:rsid w:val="00F83EA6"/>
    <w:rsid w:val="00FA0649"/>
    <w:rsid w:val="00FA7FFE"/>
    <w:rsid w:val="00FC611B"/>
    <w:rsid w:val="00FE18F8"/>
    <w:rsid w:val="00FE78C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3085A"/>
    <w:rPr>
      <w:color w:val="808080"/>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128</Pages>
  <Words>49423</Words>
  <Characters>281714</Characters>
  <Application>Microsoft Office Word</Application>
  <DocSecurity>0</DocSecurity>
  <Lines>2347</Lines>
  <Paragraphs>660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330477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24</cp:revision>
  <cp:lastPrinted>2025-11-13T08:22:00Z</cp:lastPrinted>
  <dcterms:created xsi:type="dcterms:W3CDTF">2025-11-12T08:53:00Z</dcterms:created>
  <dcterms:modified xsi:type="dcterms:W3CDTF">2026-05-05T11:10:00Z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