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5FA9A654" w:rsidR="001A5E17" w:rsidRDefault="001A5E17">
      <w:r>
        <w:fldChar w:fldCharType="begin" w:fldLock="1"/>
      </w:r>
      <w:r w:rsidR="00DF0789">
        <w:instrText xml:space="preserve"> ADDIN ZOTERO_ITEM CSL_CITATION {"citationID":"o646ffvp","properties":{"formattedCitation":"(Aloe et al., 2024)","plainCitation":"(Aloe et al., 2024)","noteIndex":0},"citationItems":[{"id":"VVoI7s0C/b53uVjV5","uris":["http://www.mendeley.com/documents/?uuid=8677949e-f4c8-4a3a-9122-bb027440b4c9"],"itemData":{"DOI":"https://doi.org/10.1002/cl2.1445","abstract":"Abstract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0BCD4655" w:rsidR="001A5E17" w:rsidRDefault="001A5E17">
      <w:r>
        <w:fldChar w:fldCharType="begin" w:fldLock="1"/>
      </w:r>
      <w:r w:rsidR="00DF0789">
        <w:instrText xml:space="preserve"> ADDIN ZOTERO_ITEM CSL_CITATION {"citationID":"Vh0vUx5Y","properties":{"formattedCitation":"(Logan et al., 2021; Wilkinson et al., 2016)","plainCitation":"(Logan et al., 2021; Wilkinson et al., 2016)","noteIndex":0},"citationItems":[{"id":"VVoI7s0C/wTeLwJdS","uris":["http://www.mendeley.com/documents/?uuid=5747b790-5145-4624-8313-cf4c7cfb90e2"],"itemData":{"ISSN":"2332-8584","author":[{"dropping-particle":"","family":"Logan","given":"Jessica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science","type":"article-journal","volume":"7"}},{"id":"VVoI7s0C/wFrmPz1f","uris":["http://www.mendeley.com/documents/?uuid=8c02e142-d17b-4efb-a880-63b6cb75708d"],"itemData":{"DOI":"10.1038/sdata.2016.18","ISSN":"2052-4463","abstract":"There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7FCBF636" w:rsidR="001A5E17" w:rsidRDefault="001A5E17">
      <w:r>
        <w:fldChar w:fldCharType="begin" w:fldLock="1"/>
      </w:r>
      <w:r w:rsidR="00DF0789">
        <w:instrText xml:space="preserve"> ADDIN ZOTERO_ITEM CSL_CITATION {"citationID":"Ez4QpdjO","properties":{"formattedCitation":"(Fitzgerald &amp; Tipton, 2024)","plainCitation":"(Fitzgerald &amp; Tipton, 2024)","noteIndex":0},"citationItems":[{"id":"VVoI7s0C/RUPd4UaP","uris":["http://www.mendeley.com/documents/?uuid=35692fd6-0854-4f3a-b671-13abf15d4d88"],"itemData":{"DOI":"10.3102/10769986241238478","ISSN":"1076-9986","abstract":"This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268F0F74" w:rsidR="001A5E17" w:rsidRDefault="001A5E17">
      <w:r>
        <w:fldChar w:fldCharType="begin" w:fldLock="1"/>
      </w:r>
      <w:r w:rsidR="00DF0789" w:rsidRPr="00DF0789">
        <w:rPr>
          <w:lang w:val="en-US"/>
        </w:rPr>
        <w:instrText xml:space="preserve"> ADDIN ZOTERO_ITEM CSL_CITATION {"citationID":"oRMX8RC9","properties":{"formattedCitation":"(R Core Team, 2022)","plainCitation":"(R Core Team, 2022)","noteIndex":0},"citationItems":[{"id":"VVoI7s0C/lzddIepB","uris":["http://www.mendeley.com/documents/?uuid=144b2ccb-eedb-49d1-a86c-72c8ab565320"],"itemData":{"author":[{"dropping-particle":"","family":"R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DF0789">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DF0789">
        <w:rPr>
          <w:lang w:val="en-US"/>
        </w:rPr>
        <w:instrText xml:space="preserve"> ADDIN ZOTERO_ITEM CSL_CITATION {"citationID":"A7ArtYDA","properties":{"formattedCitation":"(RStudio Team, 2015)","plainCitation":"(RStudio Team, 2015)","noteIndex":0},"citationItems":[{"id":"VVoI7s0C/0y6xxvoR","uris":["http://www.mendeley.com/documents/?uuid=bc9ec0ec-5a10-4d63-8c65-48175347e889"],"itemData":{"author":[{"dropping-particle":"","family":"RStudio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DF0789">
        <w:rPr>
          <w:lang w:val="en-US"/>
        </w:rPr>
        <w:instrText xml:space="preserve"> ADDIN ZOTERO_ITEM CSL_CITATION {"citationID":"P5B6wu7H","properties":{"formattedCitation":"(Wickham et al., 2019)","plainCitation":"(Wickham et al., 2019)","noteIndex":0},"citationItems":[{"id":"VVoI7s0C/qciyvxfS","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Wickham</w:t>
      </w:r>
      <w:proofErr w:type="spellEnd"/>
      <w:r w:rsidR="00B473AC" w:rsidRPr="00B473AC">
        <w:rPr>
          <w:rFonts w:cs="Times New Roman"/>
        </w:rPr>
        <w:t xml:space="preserve"> et al., 2019)</w:t>
      </w:r>
      <w:r>
        <w:fldChar w:fldCharType="end"/>
      </w:r>
    </w:p>
    <w:p w14:paraId="18DCBA6B" w14:textId="2A52BED6" w:rsidR="009A2E4B" w:rsidRDefault="00F65274">
      <w:r>
        <w:fldChar w:fldCharType="begin" w:fldLock="1"/>
      </w:r>
      <w:r w:rsidR="00DF0789">
        <w:instrText xml:space="preserve"> ADDIN ZOTERO_ITEM CSL_CITATION {"citationID":"PBfvVHiD","properties":{"formattedCitation":"(Sterne, Hern\\uc0\\u225{}n, et al., 2016)","plainCitation":"(Sterne, Hernán, et al., 2016)","noteIndex":0},"citationItems":[{"id":"VVoI7s0C/xCif7viO","uris":["http://www.mendeley.com/documents/?uuid=40906c56-d754-4bcd-b7fa-75020eb5b4fa"],"itemData":{"DOI":"10.1136/bmj.i4919","abstract":"Non-randomised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 xml:space="preserve">(Sterne, </w:t>
      </w:r>
      <w:proofErr w:type="spellStart"/>
      <w:r w:rsidR="00B473AC" w:rsidRPr="00B473AC">
        <w:rPr>
          <w:rFonts w:cs="Times New Roman"/>
          <w:szCs w:val="24"/>
        </w:rPr>
        <w:t>Hernán</w:t>
      </w:r>
      <w:proofErr w:type="spellEnd"/>
      <w:r w:rsidR="00B473AC" w:rsidRPr="00B473AC">
        <w:rPr>
          <w:rFonts w:cs="Times New Roman"/>
          <w:szCs w:val="24"/>
        </w:rPr>
        <w:t>, et al., 2016)</w:t>
      </w:r>
      <w:r>
        <w:fldChar w:fldCharType="end"/>
      </w:r>
      <w:r>
        <w:t xml:space="preserve"> </w:t>
      </w:r>
      <w:r>
        <w:fldChar w:fldCharType="begin" w:fldLock="1"/>
      </w:r>
      <w:r w:rsidR="00DF0789">
        <w:instrText xml:space="preserve"> ADDIN ZOTERO_ITEM CSL_CITATION {"citationID":"zif053MV","properties":{"formattedCitation":"(Eldridge et al., 2021; Sterne et al., 2019)","plainCitation":"(Eldridge et al., 2021; Sterne et al., 2019)","noteIndex":0},"citationItems":[{"id":"VVoI7s0C/69AIO5pd","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CRT)","type":"report"}},{"id":"VVoI7s0C/lqFf1Ab4","uris":["http://www.mendeley.com/documents/?uuid=0c4d923c-025d-4165-9f54-b59765f3ac15"],"itemData":{"DOI":"10.1136/bmj.l4898","ISSN":"0959-8138","author":[{"dropping-particle":"","family":"Sterne","given":"Jonathan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Eldridge</w:t>
      </w:r>
      <w:proofErr w:type="spellEnd"/>
      <w:r w:rsidR="00B473AC" w:rsidRPr="00B473AC">
        <w:rPr>
          <w:rFonts w:cs="Times New Roman"/>
        </w:rPr>
        <w:t xml:space="preserve"> et al., 2021; Sterne et al., 2019)</w:t>
      </w:r>
      <w:r>
        <w:fldChar w:fldCharType="end"/>
      </w:r>
      <w:r>
        <w:t xml:space="preserve"> </w:t>
      </w:r>
      <w:bookmarkStart w:id="1" w:name="_Hlk196402173"/>
      <w:bookmarkEnd w:id="0"/>
      <w:r>
        <w:fldChar w:fldCharType="begin" w:fldLock="1"/>
      </w:r>
      <w:r w:rsidR="00DF0789">
        <w:instrText xml:space="preserve"> ADDIN ZOTERO_ITEM CSL_CITATION {"citationID":"a4YoHmWk","properties":{"formattedCitation":"(Sterne et al., 2019)","plainCitation":"(Sterne et al., 2019)","noteIndex":0},"citationItems":[{"id":"VVoI7s0C/lqFf1Ab4","uris":["http://www.mendeley.com/documents/?uuid=0c4d923c-025d-4165-9f54-b59765f3ac15"],"itemData":{"DOI":"10.1136/bmj.l4898","ISSN":"0959-8138","author":[{"dropping-particle":"","family":"Sterne","given":"Jonathan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DF0789">
        <w:instrText xml:space="preserve"> ADDIN ZOTERO_ITEM CSL_CITATION {"citationID":"Im0sYFGh","properties":{"formattedCitation":"(Sterne, Higgins, et al., 2016)","plainCitation":"(Sterne, Higgins, et al., 2016)","noteIndex":0},"citationItems":[{"id":"VVoI7s0C/BvxHhXvq","uris":["http://www.mendeley.com/documents/?uuid=68c33934-a165-4fa6-8175-7b2f85403fc3"],"itemData":{"author":[{"dropping-particle":"","family":"Sterne","given":"Jonathan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661C1522" w:rsidR="00F65274" w:rsidRPr="00DF0789" w:rsidRDefault="009A2E4B">
      <w:r>
        <w:fldChar w:fldCharType="begin" w:fldLock="1"/>
      </w:r>
      <w:r w:rsidR="00DF0789">
        <w:instrText xml:space="preserve"> ADDIN ZOTERO_ITEM CSL_CITATION {"citationID":"Pxkzxfhb","properties":{"formattedCitation":"(McGrath et al., 2019)","plainCitation":"(McGrath et al., 2019)","noteIndex":0},"citationItems":[{"id":"VVoI7s0C/aSaXxjGt","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DF0789">
        <w:instrText xml:space="preserve"> ADDIN ZOTERO_ITEM CSL_CITATION {"citationID":"JjIdEojW","properties":{"formattedCitation":"(Viechtbauer, 2010)","plainCitation":"(Viechtbauer, 2010)","noteIndex":0},"citationItems":[{"id":"VVoI7s0C/f9ZCa8Ph","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DF0789">
        <w:rPr>
          <w:rFonts w:cs="Times New Roman"/>
        </w:rPr>
        <w:t>(</w:t>
      </w:r>
      <w:proofErr w:type="spellStart"/>
      <w:r w:rsidR="00B473AC" w:rsidRPr="00DF0789">
        <w:rPr>
          <w:rFonts w:cs="Times New Roman"/>
        </w:rPr>
        <w:t>Viechtbauer</w:t>
      </w:r>
      <w:proofErr w:type="spellEnd"/>
      <w:r w:rsidR="00B473AC" w:rsidRPr="00DF0789">
        <w:rPr>
          <w:rFonts w:cs="Times New Roman"/>
        </w:rPr>
        <w:t>, 2010)</w:t>
      </w:r>
      <w:r>
        <w:fldChar w:fldCharType="end"/>
      </w:r>
      <w:r w:rsidRPr="00DF0789">
        <w:t xml:space="preserve"> </w:t>
      </w:r>
      <w:r>
        <w:fldChar w:fldCharType="begin" w:fldLock="1"/>
      </w:r>
      <w:r w:rsidR="00DF0789" w:rsidRPr="00DF0789">
        <w:instrText xml:space="preserve"> ADDIN ZOTERO_ITEM CSL_CITATION {"citationID":"sH00td1K","properties":{"formattedCitation":"(J. E. Pustejovsky, 2020a)","plainCitation":"(J. E. Pustejovsky, 2020a)","noteIndex":0},"citationItems":[{"id":"VVoI7s0C/VsrC29Gk","uris":["http://www.mendeley.com/documents/?uuid=c31e286c-698e-49b6-93a5-71a91a74bc72"],"itemData":{"author":[{"dropping-particle":"","family":"Pustejovsky","given":"James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DF0789">
        <w:rPr>
          <w:rFonts w:cs="Times New Roman"/>
        </w:rPr>
        <w:t>(J. E. Pustejovsky, 2020a)</w:t>
      </w:r>
      <w:r>
        <w:fldChar w:fldCharType="end"/>
      </w:r>
      <w:r w:rsidRPr="00DF0789">
        <w:t xml:space="preserve"> </w:t>
      </w:r>
      <w:r>
        <w:fldChar w:fldCharType="begin" w:fldLock="1"/>
      </w:r>
      <w:r w:rsidR="00DF0789" w:rsidRPr="00DF0789">
        <w:instrText xml:space="preserve"> ADDIN ZOTERO_ITEM CSL_CITATION {"citationID":"T4NZESCf","properties":{"formattedCitation":"(Joshi &amp; Pustejovsky, 2022)","plainCitation":"(Joshi &amp; Pustejovsky, 2022)","noteIndex":0},"citationItems":[{"id":"VVoI7s0C/FLtR1bPZ","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DF0789">
        <w:rPr>
          <w:rFonts w:cs="Times New Roman"/>
        </w:rPr>
        <w:t>(</w:t>
      </w:r>
      <w:proofErr w:type="spellStart"/>
      <w:r w:rsidR="00B473AC" w:rsidRPr="00DF0789">
        <w:rPr>
          <w:rFonts w:cs="Times New Roman"/>
        </w:rPr>
        <w:t>Joshi</w:t>
      </w:r>
      <w:proofErr w:type="spellEnd"/>
      <w:r w:rsidR="00B473AC" w:rsidRPr="00DF0789">
        <w:rPr>
          <w:rFonts w:cs="Times New Roman"/>
        </w:rPr>
        <w:t xml:space="preserve"> &amp; Pustejovsky, 2022)</w:t>
      </w:r>
      <w:r>
        <w:fldChar w:fldCharType="end"/>
      </w:r>
      <w:r w:rsidRPr="00DF0789">
        <w:t xml:space="preserve"> </w:t>
      </w:r>
      <w:r>
        <w:fldChar w:fldCharType="begin" w:fldLock="1"/>
      </w:r>
      <w:r w:rsidR="00DF0789" w:rsidRPr="00DF0789">
        <w:instrText xml:space="preserve"> ADDIN ZOTERO_ITEM CSL_CITATION {"citationID":"d40HrVgS","properties":{"formattedCitation":"(J. E. Pustejovsky, Joshi, et al., 2025)","plainCitation":"(J. E. Pustejovsky, Joshi, et al., 2025)","noteIndex":0},"citationItems":[{"id":"VVoI7s0C/E4l5nlSt","uris":["http://www.mendeley.com/documents/?uuid=259bbfe9-5ed3-454b-bd9c-cbef95b6cc98"],"itemData":{"author":[{"dropping-particle":"","family":"Pustejovsky","given":"James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DF0789">
        <w:rPr>
          <w:rFonts w:cs="Times New Roman"/>
        </w:rPr>
        <w:t xml:space="preserve">(J. E. Pustejovsky, </w:t>
      </w:r>
      <w:proofErr w:type="spellStart"/>
      <w:r w:rsidR="00FF6F48" w:rsidRPr="00DF0789">
        <w:rPr>
          <w:rFonts w:cs="Times New Roman"/>
        </w:rPr>
        <w:t>Joshi</w:t>
      </w:r>
      <w:proofErr w:type="spellEnd"/>
      <w:r w:rsidR="00FF6F48" w:rsidRPr="00DF0789">
        <w:rPr>
          <w:rFonts w:cs="Times New Roman"/>
        </w:rPr>
        <w:t>, et al., 2025)</w:t>
      </w:r>
      <w:r>
        <w:fldChar w:fldCharType="end"/>
      </w:r>
      <w:r w:rsidRPr="00DF0789">
        <w:t xml:space="preserve"> </w:t>
      </w:r>
      <w:r>
        <w:fldChar w:fldCharType="begin" w:fldLock="1"/>
      </w:r>
      <w:r w:rsidR="00DF0789" w:rsidRPr="00DF0789">
        <w:instrText xml:space="preserve"> ADDIN ZOTERO_ITEM CSL_CITATION {"citationID":"Eq5zszOt","properties":{"formattedCitation":"(van Aert, 2023)","plainCitation":"(van Aert, 2023)","noteIndex":0},"citationItems":[{"id":"VVoI7s0C/6HFNczQb","uris":["http://www.mendeley.com/documents/?uuid=945eb4c4-5e83-45f5-9b8e-4b0f83564443"],"itemData":{"author":[{"dropping-particle":"","family":"Aert","given":"Robbie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DF0789">
        <w:rPr>
          <w:rFonts w:cs="Times New Roman"/>
        </w:rPr>
        <w:t xml:space="preserve">(van </w:t>
      </w:r>
      <w:proofErr w:type="spellStart"/>
      <w:r w:rsidR="00B473AC" w:rsidRPr="00DF0789">
        <w:rPr>
          <w:rFonts w:cs="Times New Roman"/>
        </w:rPr>
        <w:t>Aert</w:t>
      </w:r>
      <w:proofErr w:type="spellEnd"/>
      <w:r w:rsidR="00B473AC" w:rsidRPr="00DF0789">
        <w:rPr>
          <w:rFonts w:cs="Times New Roman"/>
        </w:rPr>
        <w:t>, 2023)</w:t>
      </w:r>
      <w:r>
        <w:fldChar w:fldCharType="end"/>
      </w:r>
    </w:p>
    <w:p w14:paraId="7AFE07E3" w14:textId="07769713" w:rsidR="005E3353" w:rsidRDefault="005E3353">
      <w:r>
        <w:fldChar w:fldCharType="begin" w:fldLock="1"/>
      </w:r>
      <w:r w:rsidR="00DF0789" w:rsidRPr="00DF0789">
        <w:instrText xml:space="preserve"> ADDIN ZOTERO_ITEM CSL_CITATION {"citationID":"iFg0qBPJ","properties":{"formattedCitation":"(Maassen et al., 2020)","plainCitation":"(Maassen et al., 2020)","noteIndex":0},"citationItems":[{"id":"VVoI7s0C/CFL4Xwwb","uris":["http://www.mendeley.com/documents/?uuid=1c4d800a-f836-4d53-9af0-6975a35719bd"],"itemData":{"DOI":"10.1371/journal.pone.0233107","ISSN":"1932-6203","abstract":"To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Maassen</w:t>
      </w:r>
      <w:proofErr w:type="spellEnd"/>
      <w:r w:rsidR="00B473AC" w:rsidRPr="00B473AC">
        <w:rPr>
          <w:rFonts w:cs="Times New Roman"/>
        </w:rPr>
        <w:t xml:space="preserve"> et al., 2020)</w:t>
      </w:r>
      <w:r>
        <w:fldChar w:fldCharType="end"/>
      </w:r>
    </w:p>
    <w:p w14:paraId="7E81810D" w14:textId="0B2FC141" w:rsidR="00E300C5" w:rsidRDefault="00E300C5">
      <w:r>
        <w:fldChar w:fldCharType="begin" w:fldLock="1"/>
      </w:r>
      <w:r w:rsidR="00DF0789">
        <w:instrText xml:space="preserve"> ADDIN ZOTERO_ITEM CSL_CITATION {"citationID":"LsEUDrxQ","properties":{"formattedCitation":"(L. V. Hedges, 1981)","plainCitation":"(L. V. Hedges, 1981)","noteIndex":0},"citationItems":[{"id":"VVoI7s0C/0fqxmUZA","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DF0789">
        <w:instrText xml:space="preserve"> ADDIN ZOTERO_ITEM CSL_CITATION {"citationID":"M14CmnFv","properties":{"formattedCitation":"(L. V Hedges et al., 2023; Morris, 2008; J. E. Pustejovsky, 2016; WWC, 2021)","plainCitation":"(L. V Hedges et al., 2023; Morris, 2008; J. E. Pustejovsky, 2016; WWC, 2021)","noteIndex":0},"citationItems":[{"id":"VVoI7s0C/37eGtnrP","uris":["http://www.mendeley.com/documents/?uuid=0fac4442-d316-4527-8210-3b553c4ed2e2"],"itemData":{"DOI":"10.1111/bmsp.12296","ISSN":"0007-1102","abstract":"Abstract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VVoI7s0C/mjeHdkLX","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VVoI7s0C/ma0Xxhwv","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4.1","type":"article"}},{"id":"VVoI7s0C/3PKrQCps","uris":["http://www.mendeley.com/documents/?uuid=f2d63b13-1173-4e2f-9781-223948b19ad6"],"itemData":{"DOI":"10.1177/1094428106291059","ISSN":"1094-4281","abstract":"Previous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DF0789">
        <w:instrText xml:space="preserve"> ADDIN ZOTERO_ITEM CSL_CITATION {"citationID":"zhiMr1UR","properties":{"formattedCitation":"(Fitzgerald &amp; Tipton, 2024)","plainCitation":"(Fitzgerald &amp; Tipton, 2024)","noteIndex":0},"citationItems":[{"id":"VVoI7s0C/RUPd4UaP","uris":["http://www.mendeley.com/documents/?uuid=35692fd6-0854-4f3a-b671-13abf15d4d88"],"itemData":{"DOI":"10.3102/10769986241238478","ISSN":"1076-9986","abstract":"This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DF0789">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2021)","noteIndex":0},"citationItems":[{"id":"VVoI7s0C/0p3sPi8Q","uris":["http://www.mendeley.com/documents/?uuid=ac2c33c7-747a-4d8e-b22a-6445f1549bbd"],"itemData":{"author":[{"dropping-particle":"","family":"Higgins","given":"Julian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VVoI7s0C/Bs9L0USJ","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VVoI7s0C/mjeHdkLX","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difference","type":"webpage"}},{"id":"VVoI7s0C/5nMDiC2S","uris":["http://www.mendeley.com/documents/?uuid=65e4fdad-137b-45f6-bf94-c7bbc29a8be1"],"itemData":{"author":[{"dropping-particle":"","family":"Wilson","given":"David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VVoI7s0C/ma0Xxhwv","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4.1","type":"article"}},{"id":"VVoI7s0C/37eGtnrP","uris":["http://www.mendeley.com/documents/?uuid=0fac4442-d316-4527-8210-3b553c4ed2e2"],"itemData":{"DOI":"10.1111/bmsp.12296","ISSN":"0007-1102","abstract":"Abstract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designs","type":"article-journal"}},{"id":"VVoI7s0C/RUPd4UaP","uris":["http://www.mendeley.com/documents/?uuid=35692fd6-0854-4f3a-b671-13abf15d4d88"],"itemData":{"DOI":"10.3102/10769986241238478","ISSN":"1076-9986","abstract":"This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DF0789">
        <w:instrText xml:space="preserve"> ADDIN ZOTERO_ITEM CSL_CITATION {"citationID":"osp5u5LI","properties":{"formattedCitation":"(Taylor et al., 2021)","plainCitation":"(Taylor et al., 2021)","noteIndex":0},"citationItems":[{"id":"VVoI7s0C/JIvxnxHV","uris":["http://www.mendeley.com/documents/?uuid=b27b406c-122e-466c-bb05-811b7205967f"],"itemData":{"DOI":"10.3102/0013189X211051319","ISSN":"0013-189X","abstract":"Toward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DF0789">
        <w:instrText xml:space="preserve"> ADDIN ZOTERO_ITEM CSL_CITATION {"citationID":"rjHjYKCE","properties":{"formattedCitation":"(2015)","plainCitation":"(2015)","noteIndex":0},"citationItems":[{"id":"VVoI7s0C/jNHrdiqo","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DF0789">
        <w:instrText xml:space="preserve"> ADDIN ZOTERO_ITEM CSL_CITATION {"citationID":"MbMBvhcs","properties":{"formattedCitation":"(Higgins, Eldridge, et al., 2019)","plainCitation":"(Higgins, Eldridge, et al., 2019)","noteIndex":0},"citationItems":[{"id":"VVoI7s0C/SuIFqqwG","uris":["http://www.mendeley.com/documents/?uuid=30d84957-77c4-418a-9dbb-f386979b6b75"],"itemData":{"DOI":"10.1002/9781119536604","author":[{"dropping-particle":"","family":"Higgins","given":"Julian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 xml:space="preserve">(Higgins, </w:t>
      </w:r>
      <w:proofErr w:type="spellStart"/>
      <w:r w:rsidR="00B473AC" w:rsidRPr="00B473AC">
        <w:rPr>
          <w:rFonts w:cs="Times New Roman"/>
        </w:rPr>
        <w:t>Eldridge</w:t>
      </w:r>
      <w:proofErr w:type="spellEnd"/>
      <w:r w:rsidR="00B473AC" w:rsidRPr="00B473AC">
        <w:rPr>
          <w:rFonts w:cs="Times New Roman"/>
        </w:rPr>
        <w:t>, et al., 2019)</w:t>
      </w:r>
      <w:r w:rsidR="005E3353">
        <w:fldChar w:fldCharType="end"/>
      </w:r>
      <w:r w:rsidR="005E3353">
        <w:t xml:space="preserve"> </w:t>
      </w:r>
      <w:r w:rsidR="005E3353">
        <w:fldChar w:fldCharType="begin" w:fldLock="1"/>
      </w:r>
      <w:r w:rsidR="00DF0789">
        <w:instrText xml:space="preserve"> ADDIN ZOTERO_ITEM CSL_CITATION {"citationID":"fX4SfO7Y","properties":{"formattedCitation":"(L. V. Hedges, 2007)","plainCitation":"(L. V. Hedges, 2007)","noteIndex":0},"citationItems":[{"id":"VVoI7s0C/kkcvQxsU","uris":["http://www.mendeley.com/documents/?uuid=4446e166-4674-4fe5-9a76-dac0d75d50c4"],"itemData":{"DOI":"10.3102/1076998606298043","ISSN":"1076-9986","abstract":"Multisite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1AD64AB7" w:rsidR="001A5E17" w:rsidRDefault="00B579E0">
      <w:r>
        <w:fldChar w:fldCharType="begin" w:fldLock="1"/>
      </w:r>
      <w:r w:rsidR="00DF0789">
        <w:instrText xml:space="preserve"> ADDIN ZOTERO_ITEM CSL_CITATION {"citationID":"bUFn5uDt","properties":{"formattedCitation":"(WWC, 2022)","plainCitation":"(WWC, 2022)","noteIndex":0},"citationItems":[{"id":"VVoI7s0C/KsnfJvrM","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DF0789">
        <w:instrText xml:space="preserve"> ADDIN ZOTERO_ITEM CSL_CITATION {"citationID":"ZRDtyE8D","properties":{"formattedCitation":"(Higgins, Li, et al., 2019)","plainCitation":"(Higgins, Li, et al., 2019)","noteIndex":0},"citationItems":[{"id":"VVoI7s0C/0p3sPi8Q","uris":["http://www.mendeley.com/documents/?uuid=ac2c33c7-747a-4d8e-b22a-6445f1549bbd"],"itemData":{"author":[{"dropping-particle":"","family":"Higgins","given":"Julian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DF0789">
        <w:instrText xml:space="preserve"> ADDIN ZOTERO_ITEM CSL_CITATION {"citationID":"gleR86L6","properties":{"formattedCitation":"(Vembye, 2024a)","plainCitation":"(Vembye, 2024a)","noteIndex":0},"citationItems":[{"id":"VVoI7s0C/tfCJc3Sd","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DF0789">
        <w:instrText xml:space="preserve"> ADDIN ZOTERO_ITEM CSL_CITATION {"citationID":"NAwEbD3l","properties":{"formattedCitation":"(Vembye, 2024b)","plainCitation":"(Vembye, 2024b)","noteIndex":0},"citationItems":[{"id":"VVoI7s0C/RnyWvODw","uris":["http://www.mendeley.com/documents/?uuid=71325e11-3ca8-472a-9ab3-e05829ecc21d"],"itemData":{"author":[{"dropping-particle":"","family":"Vembye","given":"Mikkel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DF0789">
        <w:instrText xml:space="preserve"> ADDIN ZOTERO_ITEM CSL_CITATION {"citationID":"UQ9LOUoG","properties":{"formattedCitation":"(Higgins, Li, et al., 2019)","plainCitation":"(Higgins, Li, et al., 2019)","noteIndex":0},"citationItems":[{"id":"VVoI7s0C/0p3sPi8Q","uris":["http://www.mendeley.com/documents/?uuid=ac2c33c7-747a-4d8e-b22a-6445f1549bbd"],"itemData":{"author":[{"dropping-particle":"","family":"Higgins","given":"Julian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168B1B0A" w:rsidR="00F03249" w:rsidRDefault="00F03249">
      <w:r>
        <w:fldChar w:fldCharType="begin" w:fldLock="1"/>
      </w:r>
      <w:r w:rsidR="00DF0789">
        <w:instrText xml:space="preserve"> ADDIN ZOTERO_ITEM CSL_CITATION {"citationID":"I7cpoiKT","properties":{"formattedCitation":"(Dalgaard et al., 2022)","plainCitation":"(Dalgaard et al., 2022)","noteIndex":0},"citationItems":[{"id":"VVoI7s0C/9nvO1Yha","uris":["http://www.mendeley.com/documents/?uuid=92431b4e-6549-4459-80db-b8206012c245"],"itemData":{"DOI":"10.1002/cl2.1254","ISSN":"1891-1803","author":[{"dropping-particle":"","family":"Dalgaard","given":"Nina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14:paraId="3D8AC33E" w14:textId="5FC72BF6" w:rsidR="00B85464" w:rsidRPr="00DF04C7"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(Gleser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(Hofner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(Viechtbauer,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(Viechtbauer,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F231E8">
        <w:instrText xml:space="preserve"> ADDIN ZOTERO_ITEM CSL_CITATION {"citationID":"pFXHWfGm","properties":{"formattedCitation":"(Fern\\uc0\\u225{}ndez-Castilla, Aloe, et al., 2020; J. E. Pustejovsky &amp; Tipton, 2022; Vembye et al., 2023)","plainCitation":"(Fernández-Castilla, Aloe,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w:instrText>
      </w:r>
      <w:r w:rsidR="00F231E8" w:rsidRPr="00DF04C7">
        <w:instrText xml:space="preserve">":"Belén"},{"family":"Aloe","given":"Ariel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F231E8" w:rsidRPr="00DF04C7">
        <w:rPr>
          <w:rFonts w:cs="Times New Roman"/>
        </w:rPr>
        <w:t>(Fernández-Castilla, Aloe, et al., 2020; J. E. Pustejovsky &amp; Tipton, 2022; Vembye et al., 2023)</w:t>
      </w:r>
      <w:r w:rsidR="006C4B93">
        <w:fldChar w:fldCharType="end"/>
      </w:r>
    </w:p>
    <w:bookmarkEnd w:id="7"/>
    <w:bookmarkEnd w:id="8"/>
    <w:p w14:paraId="0F70E3D7" w14:textId="77777777" w:rsidR="00FF6F48" w:rsidRPr="00DF04C7" w:rsidRDefault="00FF6F48">
      <w:pPr>
        <w:rPr>
          <w:b/>
        </w:rPr>
      </w:pPr>
    </w:p>
    <w:p w14:paraId="78E15910" w14:textId="7778CBE5" w:rsidR="00FF6F48" w:rsidRDefault="00FF6F48">
      <w:pPr>
        <w:rPr>
          <w:b/>
        </w:rPr>
      </w:pPr>
      <w:r>
        <w:rPr>
          <w:b/>
        </w:rPr>
        <w:fldChar w:fldCharType="begin"/>
      </w:r>
      <w:r w:rsidR="00AC6031" w:rsidRPr="00DF04C7">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w:instrText>
      </w:r>
      <w:r w:rsidR="00AC6031">
        <w:rPr>
          <w:b/>
        </w:rPr>
        <w:instrText xml:space="preserve">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77E29201" w:rsidR="00FF6F48" w:rsidRPr="00F231E8" w:rsidRDefault="00FF6F48">
      <w:pPr>
        <w:rPr>
          <w:b/>
        </w:rPr>
      </w:pPr>
      <w:r>
        <w:rPr>
          <w:b/>
        </w:rPr>
        <w:fldChar w:fldCharType="begin"/>
      </w:r>
      <w:r w:rsidR="00C5375D">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C5375D" w:rsidRPr="00C5375D">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DF0789">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(Stanley &amp; Doucouliagos, 2014, p. 6)</w:t>
      </w:r>
      <w:r w:rsidR="00166888">
        <w:rPr>
          <w:b/>
        </w:rPr>
        <w:fldChar w:fldCharType="end"/>
      </w:r>
      <w:r w:rsidR="00846EC8" w:rsidRPr="00AC6031">
        <w:rPr>
          <w:b/>
          <w:lang w:val="en-US"/>
        </w:rPr>
        <w:t xml:space="preserve"> </w:t>
      </w:r>
      <w:bookmarkStart w:id="16" w:name="_Hlk208997962"/>
      <w:r w:rsidR="00846EC8">
        <w:rPr>
          <w:b/>
        </w:rPr>
        <w:fldChar w:fldCharType="begin"/>
      </w:r>
      <w:r w:rsidR="00C5375D">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C5375D" w:rsidRPr="00C5375D">
        <w:rPr>
          <w:rFonts w:cs="Times New Roman"/>
          <w:lang w:val="en-US"/>
        </w:rPr>
        <w:t>(Carter et al., 2019; Chen &amp; Pustejovsky, 2025; J. Pustejovsky, Citkowicz,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(Viechtbauer,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F231E8">
        <w:rPr>
          <w:b/>
          <w:lang w:val="en-US"/>
        </w:rPr>
        <w:instrText xml:space="preserve"> ADDIN ZOTERO_ITEM CSL_CITATION {"citationID":"XZNhTjcx","properties":{"formattedCitation":"(Fern\\uc0\\u225{}ndez-Castilla, Aloe, et al., 2020; Van den Noortgate et al., 2013)","plainCitation":"(Fernández-Castilla, Aloe,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F231E8" w:rsidRPr="00F231E8">
        <w:rPr>
          <w:b/>
        </w:rPr>
        <w:instrText xml:space="preserve">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F231E8" w:rsidRPr="00F231E8">
        <w:rPr>
          <w:rFonts w:cs="Times New Roman"/>
        </w:rPr>
        <w:t>(Fernández-Castilla, Aloe, et al., 2020; Van den Noortgate et al., 2013)</w:t>
      </w:r>
      <w:r w:rsidR="00C562CC">
        <w:rPr>
          <w:b/>
          <w:lang w:val="en-US"/>
        </w:rPr>
        <w:fldChar w:fldCharType="end"/>
      </w:r>
      <w:r w:rsidR="00DB03F4" w:rsidRPr="001E46F7">
        <w:rPr>
          <w:b/>
        </w:rPr>
        <w:t xml:space="preserve"> </w:t>
      </w:r>
      <w:bookmarkStart w:id="19"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F231E8">
        <w:rPr>
          <w:b/>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F231E8">
        <w:rPr>
          <w:rFonts w:cs="Times New Roman"/>
        </w:rPr>
        <w:t>(J. E. Pustejovsky, Zhang, et al., 2025; Tukey, 1977)</w:t>
      </w:r>
      <w:r w:rsidR="00DB03F4">
        <w:rPr>
          <w:b/>
          <w:lang w:val="en-US"/>
        </w:rPr>
        <w:fldChar w:fldCharType="end"/>
      </w:r>
      <w:bookmarkEnd w:id="19"/>
      <w:r w:rsidR="001E46F7" w:rsidRPr="00F231E8">
        <w:rPr>
          <w:b/>
        </w:rPr>
        <w:t xml:space="preserve"> </w:t>
      </w:r>
      <w:r w:rsidR="001E46F7">
        <w:rPr>
          <w:b/>
          <w:lang w:val="en-US"/>
        </w:rPr>
        <w:fldChar w:fldCharType="begin"/>
      </w:r>
      <w:r w:rsidR="001E46F7" w:rsidRPr="00F231E8">
        <w:rPr>
          <w:b/>
        </w:rPr>
        <w:instrText xml:space="preserve"> ADDIN ZOTERO_ITEM CSL_CITATION {"citationID":"6t0GQcYu","properties":{"formattedCitation":"(Eklund et al., 2017)","plainCitation":"(Eklund et al., 2017)","noteIndex":0},"citationItems":[{"id":52,"uris":["http://zotero.org/users/17688719/items/GDUFX24T"],"itemData":{"id":52,"type":"article-journal","container-title":"BMC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F231E8">
        <w:rPr>
          <w:rFonts w:cs="Times New Roman"/>
        </w:rPr>
        <w:t>(Eklund et al., 2017)</w:t>
      </w:r>
      <w:r w:rsidR="001E46F7">
        <w:rPr>
          <w:b/>
          <w:lang w:val="en-US"/>
        </w:rPr>
        <w:fldChar w:fldCharType="end"/>
      </w:r>
      <w:bookmarkEnd w:id="9"/>
      <w:bookmarkEnd w:id="11"/>
      <w:bookmarkEnd w:id="14"/>
      <w:bookmarkEnd w:id="16"/>
      <w:r w:rsidR="00AC62F2" w:rsidRPr="00F231E8">
        <w:rPr>
          <w:b/>
        </w:rPr>
        <w:t xml:space="preserve"> </w:t>
      </w:r>
      <w:r w:rsidR="00AC62F2">
        <w:rPr>
          <w:b/>
          <w:lang w:val="en-US"/>
        </w:rPr>
        <w:fldChar w:fldCharType="begin"/>
      </w:r>
      <w:r w:rsidR="00AC62F2" w:rsidRPr="00F231E8">
        <w:rPr>
          <w:b/>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F231E8">
        <w:rPr>
          <w:rFonts w:cs="Times New Roman"/>
        </w:rPr>
        <w:t>(</w:t>
      </w:r>
      <w:bookmarkStart w:id="20" w:name="_Hlk210996035"/>
      <w:r w:rsidR="00AC62F2" w:rsidRPr="00F231E8">
        <w:rPr>
          <w:rFonts w:cs="Times New Roman"/>
        </w:rPr>
        <w:t>Fernández-Castilla, Declercq, et al., 2020</w:t>
      </w:r>
      <w:bookmarkEnd w:id="20"/>
      <w:r w:rsidR="00AC62F2" w:rsidRPr="00F231E8">
        <w:rPr>
          <w:rFonts w:cs="Times New Roman"/>
        </w:rPr>
        <w:t>)</w:t>
      </w:r>
      <w:r w:rsidR="00AC62F2">
        <w:rPr>
          <w:b/>
          <w:lang w:val="en-US"/>
        </w:rPr>
        <w:fldChar w:fldCharType="end"/>
      </w:r>
    </w:p>
    <w:p w14:paraId="1D5FBFC5" w14:textId="19EDBA38" w:rsidR="00F231E8" w:rsidRPr="00DF0789" w:rsidRDefault="00F231E8">
      <w:pPr>
        <w:rPr>
          <w:bCs/>
          <w:lang w:val="en-US"/>
        </w:rPr>
      </w:pPr>
      <w:r w:rsidRPr="00C5375D">
        <w:rPr>
          <w:bCs/>
          <w:lang w:val="en-US"/>
        </w:rPr>
        <w:lastRenderedPageBreak/>
        <w:fldChar w:fldCharType="begin"/>
      </w:r>
      <w:r w:rsidR="00C5375D" w:rsidRPr="00DF0789">
        <w:rPr>
          <w:bCs/>
        </w:rPr>
        <w:instrText xml:space="preserve"> ADDIN ZOTERO_ITEM CSL_CITATION {"citationID":"NDqH8h68","properties":{"formattedCitation":"(NICE, 2025)","plainCitation":"(NICE, 2025)","noteIndex":0},"citationItems":[{"id":1959,"uris":["http://zotero.org/users/17688719/items/P9ZN4DLK"],"itemData":{"id":1959,"type":"article-journal","container-title":"National Institute for Health and Care Excellence","title":"Gambling relat</w:instrText>
      </w:r>
      <w:r w:rsidR="00C5375D" w:rsidRPr="00DF0789">
        <w:rPr>
          <w:bCs/>
          <w:lang w:val="en-US"/>
        </w:rPr>
        <w:instrText xml:space="preserve">ed-harms: identification, assessment and management","volume":"NG248","author":[{"family":"NICE","given":""}],"issued":{"date-parts":[["2025"]]}}}],"schema":"https://github.com/citation-style-language/schema/raw/master/csl-citation.json"} </w:instrText>
      </w:r>
      <w:r w:rsidRPr="00C5375D">
        <w:rPr>
          <w:bCs/>
          <w:lang w:val="en-US"/>
        </w:rPr>
        <w:fldChar w:fldCharType="separate"/>
      </w:r>
      <w:r w:rsidRPr="00DF0789">
        <w:rPr>
          <w:rFonts w:cs="Times New Roman"/>
          <w:bCs/>
          <w:lang w:val="en-US"/>
        </w:rPr>
        <w:t>(NICE, 2025)</w:t>
      </w:r>
      <w:r w:rsidRPr="00C5375D">
        <w:rPr>
          <w:bCs/>
          <w:lang w:val="en-US"/>
        </w:rPr>
        <w:fldChar w:fldCharType="end"/>
      </w:r>
      <w:r w:rsidR="00C5375D" w:rsidRPr="00DF0789">
        <w:rPr>
          <w:bCs/>
          <w:lang w:val="en-US"/>
        </w:rPr>
        <w:t xml:space="preserve">  </w:t>
      </w:r>
      <w:r w:rsidR="00C5375D">
        <w:rPr>
          <w:rFonts w:cs="Times New Roman"/>
          <w:bCs/>
          <w:lang w:val="en-US"/>
        </w:rPr>
        <w:fldChar w:fldCharType="begin"/>
      </w:r>
      <w:r w:rsidR="00C5375D" w:rsidRPr="00DF0789">
        <w:rPr>
          <w:rFonts w:cs="Times New Roman"/>
          <w:bCs/>
          <w:lang w:val="en-US"/>
        </w:rPr>
        <w:instrText xml:space="preserve"> ADDIN ZOTERO_ITEM CSL_CITATION {"citationID":"NIac9O26","properties":{"formattedCitation":"(Treves et al., 2025)","plainCitation":"(Treves et al., 2025)","noteIndex":0},"citationItems":[{"id":1960,"uris":["http://zotero.org/users/17688719/items/8CHY355Q"],"itemData":{"id":1960,"type":"article","abstract":"Mindfulness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w:instrText>
      </w:r>
      <w:r w:rsidR="00C5375D">
        <w:rPr>
          <w:rFonts w:cs="Times New Roman"/>
          <w:bCs/>
        </w:rPr>
        <w:instrText>τ</w:instrText>
      </w:r>
      <w:r w:rsidR="00C5375D" w:rsidRPr="00DF0789">
        <w:rPr>
          <w:rFonts w:cs="Times New Roman"/>
          <w:bCs/>
          <w:lang w:val="en-US"/>
        </w:rPr>
        <w:instrText xml:space="preserve">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nstrText>
      </w:r>
      <w:r w:rsidR="00C5375D" w:rsidRPr="00043E29">
        <w:rPr>
          <w:rFonts w:cs="Times New Roman"/>
          <w:bCs/>
          <w:lang w:val="en-US"/>
        </w:rPr>
        <w:instrText xml:space="preserve">"Wilson","given":"Caitlyn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C5375D">
        <w:rPr>
          <w:rFonts w:cs="Times New Roman"/>
          <w:bCs/>
          <w:lang w:val="en-US"/>
        </w:rPr>
        <w:fldChar w:fldCharType="separate"/>
      </w:r>
      <w:r w:rsidR="00C5375D" w:rsidRPr="00043E29">
        <w:rPr>
          <w:rFonts w:cs="Times New Roman"/>
          <w:lang w:val="en-US"/>
        </w:rPr>
        <w:t>(Treves et al., 2025)</w:t>
      </w:r>
      <w:r w:rsidR="00C5375D">
        <w:rPr>
          <w:rFonts w:cs="Times New Roman"/>
          <w:bCs/>
          <w:lang w:val="en-US"/>
        </w:rPr>
        <w:fldChar w:fldCharType="end"/>
      </w:r>
      <w:r w:rsidR="008541DC" w:rsidRPr="00043E29">
        <w:rPr>
          <w:rFonts w:cs="Times New Roman"/>
          <w:bCs/>
          <w:lang w:val="en-US"/>
        </w:rPr>
        <w:t xml:space="preserve"> </w:t>
      </w:r>
      <w:r w:rsidR="008541DC">
        <w:rPr>
          <w:rFonts w:cs="Times New Roman"/>
          <w:bCs/>
          <w:lang w:val="en-US"/>
        </w:rPr>
        <w:fldChar w:fldCharType="begin"/>
      </w:r>
      <w:r w:rsidR="008541DC" w:rsidRPr="00043E29">
        <w:rPr>
          <w:rFonts w:cs="Times New Roman"/>
          <w:bCs/>
          <w:lang w:val="en-US"/>
        </w:rPr>
        <w:instrText xml:space="preserve"> ADDIN ZOTERO_ITEM CSL_CITATION {"citationID":"UCmBjyTB","properties":{"formattedCitation":"(Cheung &amp; Slavin, 2016)","plainCitation":"(Cheung &amp; Slavin, 2016)","noteIndex":0},"citationItems":[{"id":913,"uris":["http://zotero.org/users/17688719/items/QUZCF5BQ"],"itemData":{"id":913,"type":"article-journal","abstract":"As evidence becomes increasingly important in educational policy, it is essential to understand how research design might contribute to reported effect sizes in experiments evaluating educational programs. A total of 645 studies from 12 recent reviews of evaluations of preschool, reading, mathematics, and science programs were studied. Effect sizes were roughly twice as large for published articles, small-scale trials, and experimenter-made measures, compared to unpublished documents, large-scale studies, and independent measures, respectively. Effect sizes were significantly higher in quasi-experiments than in randomized experiments. Excluding tutoring studies, there were no significant differences in effect sizes between elementary and middle/high studies. Regression analyses found that effects of all factors maintained after controlling for all other factors. Explanations for the effects of methodological features on effect sizes are discussed, as are implications for evidence-based policy.","container-title":"Educational Rese</w:instrText>
      </w:r>
      <w:r w:rsidR="008541DC" w:rsidRPr="00DF0789">
        <w:rPr>
          <w:rFonts w:cs="Times New Roman"/>
          <w:bCs/>
          <w:lang w:val="en-US"/>
        </w:rPr>
        <w:instrText xml:space="preserve">archer","DOI":"10.3102/0013189X16656615","ISSN":"0013-189X","issue":"5","note":"publisher: American Educational Research Association\nCitation Key: Cheung2016a","page":"283-292","title":"How methodological features affect effect sizes in education","volume":"45","author":[{"family":"Cheung","given":"Alan C. K."},{"family":"Slavin","given":"Robert E."}],"issued":{"date-parts":[["2016"]]}}}],"schema":"https://github.com/citation-style-language/schema/raw/master/csl-citation.json"} </w:instrText>
      </w:r>
      <w:r w:rsidR="008541DC">
        <w:rPr>
          <w:rFonts w:cs="Times New Roman"/>
          <w:bCs/>
          <w:lang w:val="en-US"/>
        </w:rPr>
        <w:fldChar w:fldCharType="separate"/>
      </w:r>
      <w:r w:rsidR="008541DC" w:rsidRPr="00DF0789">
        <w:rPr>
          <w:rFonts w:cs="Times New Roman"/>
          <w:lang w:val="en-US"/>
        </w:rPr>
        <w:t xml:space="preserve">(Cheung &amp; </w:t>
      </w:r>
      <w:proofErr w:type="spellStart"/>
      <w:r w:rsidR="008541DC" w:rsidRPr="00DF0789">
        <w:rPr>
          <w:rFonts w:cs="Times New Roman"/>
          <w:lang w:val="en-US"/>
        </w:rPr>
        <w:t>Slavin</w:t>
      </w:r>
      <w:proofErr w:type="spellEnd"/>
      <w:r w:rsidR="008541DC" w:rsidRPr="00DF0789">
        <w:rPr>
          <w:rFonts w:cs="Times New Roman"/>
          <w:lang w:val="en-US"/>
        </w:rPr>
        <w:t>, 2016)</w:t>
      </w:r>
      <w:r w:rsidR="008541DC">
        <w:rPr>
          <w:rFonts w:cs="Times New Roman"/>
          <w:bCs/>
          <w:lang w:val="en-US"/>
        </w:rPr>
        <w:fldChar w:fldCharType="end"/>
      </w:r>
      <w:r w:rsidR="00043E29" w:rsidRPr="00DF0789">
        <w:rPr>
          <w:rFonts w:cs="Times New Roman"/>
          <w:bCs/>
          <w:lang w:val="en-US"/>
        </w:rPr>
        <w:t xml:space="preserve"> </w:t>
      </w:r>
      <w:r w:rsidR="00043E29">
        <w:rPr>
          <w:rFonts w:cs="Times New Roman"/>
          <w:bCs/>
          <w:lang w:val="en-US"/>
        </w:rPr>
        <w:fldChar w:fldCharType="begin"/>
      </w:r>
      <w:r w:rsidR="00043E29" w:rsidRPr="00DF0789">
        <w:rPr>
          <w:rFonts w:cs="Times New Roman"/>
          <w:bCs/>
          <w:lang w:val="en-US"/>
        </w:rPr>
        <w:instrText xml:space="preserve"> ADDIN ZOTERO_ITEM CSL_CITATION {"citationID":"SsaVwp5Q","properties":{"formattedCitation":"(Laws et al., 2022)","plainCitation":"(Laws et al., 2022)","noteIndex":0},"citationItems":[{"id":1961,"uris":["http://zotero.org/users/17688719/items/IWP8IXJX"],"itemData":{"id":1961,"type":"article-journal","container-title":"Frontiers in psychiatry","DOI":"10.3389/fpsyt.2022.877089","ISSN":"1664-0640","journalAbbreviation":"Front Psychiatry","language":"eng","note":"publisher-place: Switzerland\nPMID: 35815038 \nPMCID: PMC9257237","page":"877089","title":"The Inflating Impact of Waiting-List Controls on Effect Size Estimates.","volume":"13","author":[{"family":"Laws","given":"Keith R."},{"family":"Pellegrini","given":"Luca"},{"family":"Reid","given":"Jemma E."},{"family":"Drummond","given":"Lynne M."},{"family":"Fineberg","given":"Naomi A."}],"issued":{"date-parts":[["2022"]]}}}],"schema":"https://github.com/citation-style-language/schema/raw/master/csl-citation.json"} </w:instrText>
      </w:r>
      <w:r w:rsidR="00043E29">
        <w:rPr>
          <w:rFonts w:cs="Times New Roman"/>
          <w:bCs/>
          <w:lang w:val="en-US"/>
        </w:rPr>
        <w:fldChar w:fldCharType="separate"/>
      </w:r>
      <w:r w:rsidR="00043E29" w:rsidRPr="00DF0789">
        <w:rPr>
          <w:rFonts w:cs="Times New Roman"/>
          <w:lang w:val="en-US"/>
        </w:rPr>
        <w:t>(Laws et al., 2022)</w:t>
      </w:r>
      <w:r w:rsidR="00043E29">
        <w:rPr>
          <w:rFonts w:cs="Times New Roman"/>
          <w:bCs/>
          <w:lang w:val="en-US"/>
        </w:rPr>
        <w:fldChar w:fldCharType="end"/>
      </w:r>
      <w:r w:rsidR="00DF04C7" w:rsidRPr="00DF0789">
        <w:rPr>
          <w:rFonts w:cs="Times New Roman"/>
          <w:bCs/>
          <w:lang w:val="en-US"/>
        </w:rPr>
        <w:t xml:space="preserve"> </w:t>
      </w:r>
      <w:r w:rsidR="00DF04C7">
        <w:rPr>
          <w:rFonts w:cs="Times New Roman"/>
          <w:bCs/>
          <w:lang w:val="en-US"/>
        </w:rPr>
        <w:fldChar w:fldCharType="begin"/>
      </w:r>
      <w:r w:rsidR="00DF04C7" w:rsidRPr="00DF0789">
        <w:rPr>
          <w:rFonts w:cs="Times New Roman"/>
          <w:bCs/>
          <w:lang w:val="en-US"/>
        </w:rPr>
        <w:instrText xml:space="preserve"> ADDIN ZOTERO_ITEM CSL_CITATION {"citationID":"GWz1ZXRB","properties":{"formattedCitation":"(Scherer &amp; Emslander, 2025)","plainCitation":"(Scherer &amp; Emslander, 2025)","noteIndex":0},"citationItems":[{"id":1962,"uris":["http://zotero.org/users/17688719/items/UH7N4R6L"],"itemData":{"id":1962,"type":"article-journal","abstract":"Evaluating the quality of primary studies is a key step in meta-analyses in psychology. This step is aimed at reducing the risk of bias and establi</w:instrText>
      </w:r>
      <w:r w:rsidR="00DF04C7" w:rsidRPr="008E4BD1">
        <w:rPr>
          <w:rFonts w:cs="Times New Roman"/>
          <w:bCs/>
        </w:rPr>
        <w:instrText xml:space="preserve">shing the validity of the inferences drawn from the meta-analytic findings. However, the extant body of research offers little guidance on how to represent and incorporate primary study quality (PSQ) in meta-analyses, and some common procedures, such as creating sum scores from a set of quality indicators, often lack the backing from measurement models. Addressing these issues, we present a tutorial that guides researchers in their analytic decisions and approaches to represent and incorporate PSQ in their meta-analyses. Specifically, we describe, review, and illustrate approaches to (a) represent PSQ by single or multiple quality indicators or aggregated scores; (b) examine the moderator effects of PSQ; and (c) test the sensitivity of moderator effects to PSQ. We illustrate these approaches and present a step-by-step tutorial with analytic code for researchers’ guidance. We also encourage meta-analysts to take a measurement perspective on representing PSQ if multiple quality indicators are aggregated into a quality score. Moreover, we argue for conducting moderator sensitivity analyses to obtain more evidence on the impact of PSQ in a meta-analysis. (PsycInfo Database Record (c) 2025 APA, all rights reserved)","container-title":"Psychological Methods","DOI":"10.1037/met0000751","ISSN":"1939-1463(Electronic),1082-989X(Print)","note":"publisher-place: US\npublisher: American Psychological Association","page":"No Pagination Specified-No Pagination Specified","title":"Utilizing primary study quality in meta-analyses in psychology: A step-by-step tutorial.","author":[{"family":"Scherer","given":"Ronny"},{"family":"Emslander","given":"Valentin"}],"issued":{"date-parts":[["2025"]]}}}],"schema":"https://github.com/citation-style-language/schema/raw/master/csl-citation.json"} </w:instrText>
      </w:r>
      <w:r w:rsidR="00DF04C7">
        <w:rPr>
          <w:rFonts w:cs="Times New Roman"/>
          <w:bCs/>
          <w:lang w:val="en-US"/>
        </w:rPr>
        <w:fldChar w:fldCharType="separate"/>
      </w:r>
      <w:r w:rsidR="00DF04C7" w:rsidRPr="008E4BD1">
        <w:rPr>
          <w:rFonts w:cs="Times New Roman"/>
        </w:rPr>
        <w:t xml:space="preserve">(Scherer &amp; </w:t>
      </w:r>
      <w:proofErr w:type="spellStart"/>
      <w:r w:rsidR="00DF04C7" w:rsidRPr="008E4BD1">
        <w:rPr>
          <w:rFonts w:cs="Times New Roman"/>
        </w:rPr>
        <w:t>Emslander</w:t>
      </w:r>
      <w:proofErr w:type="spellEnd"/>
      <w:r w:rsidR="00DF04C7" w:rsidRPr="008E4BD1">
        <w:rPr>
          <w:rFonts w:cs="Times New Roman"/>
        </w:rPr>
        <w:t>, 2025)</w:t>
      </w:r>
      <w:r w:rsidR="00DF04C7">
        <w:rPr>
          <w:rFonts w:cs="Times New Roman"/>
          <w:bCs/>
          <w:lang w:val="en-US"/>
        </w:rPr>
        <w:fldChar w:fldCharType="end"/>
      </w:r>
      <w:r w:rsidR="008E4BD1" w:rsidRPr="008E4BD1">
        <w:rPr>
          <w:rFonts w:cs="Times New Roman"/>
          <w:bCs/>
        </w:rPr>
        <w:t xml:space="preserve"> </w:t>
      </w:r>
      <w:r w:rsidR="008E4BD1">
        <w:rPr>
          <w:rFonts w:cs="Times New Roman"/>
          <w:bCs/>
          <w:lang w:val="en-US"/>
        </w:rPr>
        <w:fldChar w:fldCharType="begin"/>
      </w:r>
      <w:r w:rsidR="008E4BD1">
        <w:rPr>
          <w:rFonts w:cs="Times New Roman"/>
          <w:bCs/>
        </w:rPr>
        <w:instrText xml:space="preserve"> ADDIN ZOTERO_ITEM CSL_CITATION {"citationID":"jNnWu26M","properties":{"formattedCitation":"(Stanley et al., 2022)","plainCitation":"(Stanley et al., 2022)","noteIndex":0},"citationItems":[{"id":1963,"uris":["http://zotero.org/users/17688719/items/VBYIZ5QI"],"itemData":{"id":1963,"type":"article-journal","abstract":"New meta-regression methods are intro</w:instrText>
      </w:r>
      <w:r w:rsidR="008E4BD1" w:rsidRPr="00DF0789">
        <w:rPr>
          <w:rFonts w:cs="Times New Roman"/>
          <w:bCs/>
        </w:rPr>
        <w:instrText xml:space="preserve">duced that identify whether the magnitude of heterogeneity across study findings is correlated with their standard errors. Evidence from dozens of meta-analyses finds robust evidence of this correlation and that small-sample studies typically have higher heterogeneity. This correlated heterogeneity violates the random-effects (RE) model of additive and independent heterogeneity. When small studies not only have inadequate statistical power but also high heterogeneity, their scientific contribution is even more dubious. When the heterogeneity variance is correlated with the sampling-error variance to the degree we find, simulations show that RE is dominated by an alternative weighted average, the unrestricted weighted least squares (UWLS). Meta-research evidence combined with simulations establish that UWLS should replace RE as the conventional meta-analysis summary of psychological research.","container-title":"Advances in Methods and Practices in Psychological Science","DOI":"10.1177/25152459221120427","ISSN":"2515-2459","issue":"4","note":"publisher: SAGE Publications Inc","page":"25152459221120427","title":"Beyond Random Effects: When Small-Study Findings Are More Heterogeneous","volume":"5","author":[{"family":"Stanley","given":"T. D."},{"family":"Doucouliagos","given":"Hristos"},{"family":"Ioannidis","given":"John P. A."}],"issued":{"date-parts":[["2022",10,1]]}}}],"schema":"https://github.com/citation-style-language/schema/raw/master/csl-citation.json"} </w:instrText>
      </w:r>
      <w:r w:rsidR="008E4BD1">
        <w:rPr>
          <w:rFonts w:cs="Times New Roman"/>
          <w:bCs/>
          <w:lang w:val="en-US"/>
        </w:rPr>
        <w:fldChar w:fldCharType="separate"/>
      </w:r>
      <w:r w:rsidR="008E4BD1" w:rsidRPr="00DF0789">
        <w:rPr>
          <w:rFonts w:cs="Times New Roman"/>
        </w:rPr>
        <w:t>(Stanley et al., 2022)</w:t>
      </w:r>
      <w:r w:rsidR="008E4BD1">
        <w:rPr>
          <w:rFonts w:cs="Times New Roman"/>
          <w:bCs/>
          <w:lang w:val="en-US"/>
        </w:rPr>
        <w:fldChar w:fldCharType="end"/>
      </w:r>
      <w:r w:rsidR="00DF0789" w:rsidRPr="00DF0789">
        <w:rPr>
          <w:rFonts w:cs="Times New Roman"/>
          <w:bCs/>
        </w:rPr>
        <w:t xml:space="preserve"> </w:t>
      </w:r>
      <w:r w:rsidR="00DF0789">
        <w:rPr>
          <w:rFonts w:cs="Times New Roman"/>
          <w:bCs/>
          <w:lang w:val="en-US"/>
        </w:rPr>
        <w:fldChar w:fldCharType="begin"/>
      </w:r>
      <w:r w:rsidR="00DF0789" w:rsidRPr="00DF0789">
        <w:rPr>
          <w:rFonts w:cs="Times New Roman"/>
          <w:bCs/>
        </w:rPr>
        <w:instrText xml:space="preserve"> ADDIN ZOTERO_ITEM CSL_CITATION {"citationID":"7ppImVC9","properties":{"formattedCitation":"(Goldberg, 2019)","plainCitation":"(Goldberg, 2019)","noteIndex":0},"citationItems":[{"id":1965,"uris":["http://zotero.org/users/17688719/items/KDJBUN8E"],"itemData":{"id":1965,"type":"article-journal","abstract":"A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sidR="00DF0789">
        <w:rPr>
          <w:rFonts w:cs="Times New Roman"/>
          <w:bCs/>
          <w:lang w:val="en-US"/>
        </w:rPr>
        <w:fldChar w:fldCharType="separate"/>
      </w:r>
      <w:r w:rsidR="00DF0789" w:rsidRPr="00DF0789">
        <w:rPr>
          <w:rFonts w:cs="Times New Roman"/>
        </w:rPr>
        <w:t>(Goldberg, 2019)</w:t>
      </w:r>
      <w:r w:rsidR="00DF0789">
        <w:rPr>
          <w:rFonts w:cs="Times New Roman"/>
          <w:bCs/>
          <w:lang w:val="en-US"/>
        </w:rPr>
        <w:fldChar w:fldCharType="end"/>
      </w:r>
      <w:r w:rsidR="00DF0789" w:rsidRPr="00DF0789">
        <w:rPr>
          <w:rFonts w:cs="Times New Roman"/>
          <w:bCs/>
        </w:rPr>
        <w:t xml:space="preserve"> </w:t>
      </w:r>
      <w:r w:rsidR="00DF0789">
        <w:rPr>
          <w:rFonts w:cs="Times New Roman"/>
          <w:bCs/>
        </w:rPr>
        <w:fldChar w:fldCharType="begin"/>
      </w:r>
      <w:r w:rsidR="00DF0789">
        <w:rPr>
          <w:rFonts w:cs="Times New Roman"/>
          <w:bCs/>
        </w:rPr>
        <w:instrText xml:space="preserve"> ADDIN ZOTERO_ITEM CSL_CITATION {"citationID":"0QpfwNg0","properties":{"formattedCitation":"(Hart et al., 2024)","plainCitation":"(Hart et al., 2024)","noteIndex":0},"citationItems":[{"id":1966,"uris":["http://zotero.org/users/17688719/items/2ZV4CQX9"],"itemData":{"id":1966,"type":"article-journal","abstract":"Researchers and policymakers aspire for educational interventions to change children’s long-run developmental trajectories. However, intervention impacts on cognitive and achievement measures commonly fade over time. Less is known, although much is theorized, about social–emotional skill persistence. The current meta-analysis investigated whether intervention impacts on social–emotional skills demonstrated greater persistence than impacts on cognitive skills. We drew studies from eight preexisting meta-analyses, generating a sample of 86 educational randomized controlled trials targeting children from infancy through adolescence, together involving 56,662 participants and 450 outcomes measured at posttest and at least one follow-up. Relying on a metaregression approach for modeling persistence rates, we tested the extent to which posttest impact magnitudes predicted follow-up impact magnitudes. We found that posttest impacts were equally predictive of follow-up impacts for cognitive and social–emotional skills at 6- to 12-month follow-up, indicating similar conditional persistence rates across skill types. At 1- to 2-year follow-up, rates were lower, and, if anything, cognitive skills showed greater conditional persistence than social–emotional</w:instrText>
      </w:r>
      <w:r w:rsidR="00DF0789" w:rsidRPr="00DF0789">
        <w:rPr>
          <w:rFonts w:cs="Times New Roman"/>
          <w:bCs/>
          <w:lang w:val="en-US"/>
        </w:rPr>
        <w:instrText xml:space="preserve"> skills. A small positive follow-up effect was observed, on average, beyond what was directly predicted by the posttest impact, indicating that interventions may have long-term effects that are not fully mediated by posttest effects. This pattern of results implied that smaller posttest impacts produced more persistent effects than larger posttest impacts, and social–emotional skill impacts were smaller, on average, than cognitive skill impacts. Considered as a whole, intervention impacts on both social–emotional and cognitive skills demonstrated fadeout, especially for interventions that produced larger initial effects. Implications for theory and future directions are discussed. (PsycInfo Database Record (c) 2025 APA, all rights reserved)","container-title":"Psychological Bulletin","DOI":"10.1037/bul0000450","ISSN":"1939-1455(Electronic),0033-2909(Print)","issue":"10","note":"publisher-place: US\npublisher: American Psychological Association","page":"1207-1236","title":"Fadeout and persistence of intervention impacts on social–emotional and cognitive skills in children and adolescents: A meta-analytic review of randomized controlled trials.","volume":"150","author":[{"family":"Hart","given":"Emma R."},{"family":"Bailey","given":"Drew H."},{"family":"Luo","given":"Sha"},{"family":"Sengupta","given":"Pritha"},{"family":"Watts","given":"Tyler W."}],"issued":{"date-parts":[["2024"]]}}}],"schema":"https://github.com/citation-style-language/schema/raw/master/csl-citation.json"} </w:instrText>
      </w:r>
      <w:r w:rsidR="00DF0789">
        <w:rPr>
          <w:rFonts w:cs="Times New Roman"/>
          <w:bCs/>
        </w:rPr>
        <w:fldChar w:fldCharType="separate"/>
      </w:r>
      <w:r w:rsidR="00DF0789" w:rsidRPr="00DF0789">
        <w:rPr>
          <w:rFonts w:cs="Times New Roman"/>
          <w:lang w:val="en-US"/>
        </w:rPr>
        <w:t>(Hart et al., 2024)</w:t>
      </w:r>
      <w:r w:rsidR="00DF0789">
        <w:rPr>
          <w:rFonts w:cs="Times New Roman"/>
          <w:bCs/>
        </w:rPr>
        <w:fldChar w:fldCharType="end"/>
      </w:r>
    </w:p>
    <w:p w14:paraId="27872DEC" w14:textId="77777777" w:rsidR="00B473AC" w:rsidRPr="00DF0789" w:rsidRDefault="00B473AC">
      <w:pPr>
        <w:rPr>
          <w:b/>
          <w:lang w:val="en-US"/>
        </w:rPr>
      </w:pPr>
      <w:r w:rsidRPr="00DF0789">
        <w:rPr>
          <w:b/>
          <w:lang w:val="en-US"/>
        </w:rPr>
        <w:t xml:space="preserve">Literature: </w:t>
      </w:r>
    </w:p>
    <w:p w14:paraId="7E1FB7B7" w14:textId="77777777" w:rsidR="00DF0789" w:rsidRPr="00DF0789" w:rsidRDefault="001A5E17" w:rsidP="00DF0789">
      <w:pPr>
        <w:pStyle w:val="Bibliography"/>
        <w:rPr>
          <w:lang w:val="en-US"/>
        </w:rPr>
      </w:pPr>
      <w:r>
        <w:fldChar w:fldCharType="begin" w:fldLock="1"/>
      </w:r>
      <w:r w:rsidR="00F231E8" w:rsidRPr="00DF0789">
        <w:rPr>
          <w:lang w:val="en-US"/>
        </w:rPr>
        <w:instrText xml:space="preserve"> ADDIN ZOTERO_BIBL {"uncited":[],"omitted":[],"custom":[]} CSL_BIBLIOGRAPHY </w:instrText>
      </w:r>
      <w:r>
        <w:fldChar w:fldCharType="separate"/>
      </w:r>
      <w:r w:rsidR="00DF0789" w:rsidRPr="00DF0789">
        <w:rPr>
          <w:lang w:val="en-US"/>
        </w:rPr>
        <w:t xml:space="preserve">Aloe, A. M., </w:t>
      </w:r>
      <w:proofErr w:type="spellStart"/>
      <w:r w:rsidR="00DF0789" w:rsidRPr="00DF0789">
        <w:rPr>
          <w:lang w:val="en-US"/>
        </w:rPr>
        <w:t>Dewidar</w:t>
      </w:r>
      <w:proofErr w:type="spellEnd"/>
      <w:r w:rsidR="00DF0789" w:rsidRPr="00DF0789">
        <w:rPr>
          <w:lang w:val="en-US"/>
        </w:rPr>
        <w:t xml:space="preserve">, O., Hennessy, E. A., Pigott, T., Stewart, G., Welch, V., Wilson, D. B., &amp; Group, C. M. W. (2024). Campbell Standards: Modernizing Campbell’s Methodologic Expectations for Campbell Collaboration Intervention Reviews (MECCIR). </w:t>
      </w:r>
      <w:r w:rsidR="00DF0789" w:rsidRPr="00DF0789">
        <w:rPr>
          <w:i/>
          <w:iCs/>
          <w:lang w:val="en-US"/>
        </w:rPr>
        <w:t>Campbell Systematic Reviews</w:t>
      </w:r>
      <w:r w:rsidR="00DF0789" w:rsidRPr="00DF0789">
        <w:rPr>
          <w:lang w:val="en-US"/>
        </w:rPr>
        <w:t xml:space="preserve">, </w:t>
      </w:r>
      <w:r w:rsidR="00DF0789" w:rsidRPr="00DF0789">
        <w:rPr>
          <w:i/>
          <w:iCs/>
          <w:lang w:val="en-US"/>
        </w:rPr>
        <w:t>20</w:t>
      </w:r>
      <w:r w:rsidR="00DF0789" w:rsidRPr="00DF0789">
        <w:rPr>
          <w:lang w:val="en-US"/>
        </w:rPr>
        <w:t>(4), e1445. https://doi.org/10.1002/cl2.1445</w:t>
      </w:r>
    </w:p>
    <w:p w14:paraId="21D7D6E7" w14:textId="77777777" w:rsidR="00DF0789" w:rsidRPr="00DF0789" w:rsidRDefault="00DF0789" w:rsidP="00DF0789">
      <w:pPr>
        <w:pStyle w:val="Bibliography"/>
        <w:rPr>
          <w:lang w:val="en-US"/>
        </w:rPr>
      </w:pPr>
      <w:proofErr w:type="spellStart"/>
      <w:r w:rsidRPr="00DF0789">
        <w:rPr>
          <w:lang w:val="en-US"/>
        </w:rPr>
        <w:t>Borenstein</w:t>
      </w:r>
      <w:proofErr w:type="spellEnd"/>
      <w:r w:rsidRPr="00DF0789">
        <w:rPr>
          <w:lang w:val="en-US"/>
        </w:rPr>
        <w:t xml:space="preserve">, M., &amp; Hedges, L. V. (2019). Effect sizes for meta-analysis. In H. Cooper, L. V. Hedges, &amp; J. C. Valentine (Eds.), </w:t>
      </w:r>
      <w:r w:rsidRPr="00DF0789">
        <w:rPr>
          <w:i/>
          <w:iCs/>
          <w:lang w:val="en-US"/>
        </w:rPr>
        <w:t>The handbook of research synthesis and meta-analysis</w:t>
      </w:r>
      <w:r w:rsidRPr="00DF0789">
        <w:rPr>
          <w:lang w:val="en-US"/>
        </w:rPr>
        <w:t xml:space="preserve"> (3rd ed., pp. 207–242). Russell Sage Foundation West Sussex.</w:t>
      </w:r>
    </w:p>
    <w:p w14:paraId="705C134A" w14:textId="77777777" w:rsidR="00DF0789" w:rsidRPr="00DF0789" w:rsidRDefault="00DF0789" w:rsidP="00DF0789">
      <w:pPr>
        <w:pStyle w:val="Bibliography"/>
        <w:rPr>
          <w:lang w:val="en-US"/>
        </w:rPr>
      </w:pPr>
      <w:proofErr w:type="spellStart"/>
      <w:r w:rsidRPr="00DF0789">
        <w:rPr>
          <w:lang w:val="en-US"/>
        </w:rPr>
        <w:t>Borenstein</w:t>
      </w:r>
      <w:proofErr w:type="spellEnd"/>
      <w:r w:rsidRPr="00DF0789">
        <w:rPr>
          <w:lang w:val="en-US"/>
        </w:rPr>
        <w:t xml:space="preserve">, M., Higgins, J. P. T., Hedges, L. V., &amp; Rothstein, H. R. (2017). Basics of meta-analysis: I2 is not an absolute measure of heterogeneity. </w:t>
      </w:r>
      <w:r w:rsidRPr="00DF0789">
        <w:rPr>
          <w:i/>
          <w:iCs/>
          <w:lang w:val="en-US"/>
        </w:rPr>
        <w:t>Research Synthesis Methods</w:t>
      </w:r>
      <w:r w:rsidRPr="00DF0789">
        <w:rPr>
          <w:lang w:val="en-US"/>
        </w:rPr>
        <w:t xml:space="preserve">, </w:t>
      </w:r>
      <w:r w:rsidRPr="00DF0789">
        <w:rPr>
          <w:i/>
          <w:iCs/>
          <w:lang w:val="en-US"/>
        </w:rPr>
        <w:t>8</w:t>
      </w:r>
      <w:r w:rsidRPr="00DF0789">
        <w:rPr>
          <w:lang w:val="en-US"/>
        </w:rPr>
        <w:t>(1), 5–18. https://doi.org/10.1002/jrsm.1230</w:t>
      </w:r>
    </w:p>
    <w:p w14:paraId="175CE0A4" w14:textId="77777777" w:rsidR="00DF0789" w:rsidRPr="00DF0789" w:rsidRDefault="00DF0789" w:rsidP="00DF0789">
      <w:pPr>
        <w:pStyle w:val="Bibliography"/>
        <w:rPr>
          <w:lang w:val="en-US"/>
        </w:rPr>
      </w:pPr>
      <w:r w:rsidRPr="00DF0789">
        <w:rPr>
          <w:lang w:val="en-US"/>
        </w:rPr>
        <w:t xml:space="preserve">Canty, A., &amp; Ripley, B. (2017). Package ‘boot.’ </w:t>
      </w:r>
      <w:r w:rsidRPr="00DF0789">
        <w:rPr>
          <w:i/>
          <w:iCs/>
          <w:lang w:val="en-US"/>
        </w:rPr>
        <w:t xml:space="preserve">Bootstrap Functions. CRAN R </w:t>
      </w:r>
      <w:proofErr w:type="spellStart"/>
      <w:r w:rsidRPr="00DF0789">
        <w:rPr>
          <w:i/>
          <w:iCs/>
          <w:lang w:val="en-US"/>
        </w:rPr>
        <w:t>Proj</w:t>
      </w:r>
      <w:proofErr w:type="spellEnd"/>
      <w:r w:rsidRPr="00DF0789">
        <w:rPr>
          <w:lang w:val="en-US"/>
        </w:rPr>
        <w:t>.</w:t>
      </w:r>
    </w:p>
    <w:p w14:paraId="6122B6A3" w14:textId="77777777" w:rsidR="00DF0789" w:rsidRPr="00DF0789" w:rsidRDefault="00DF0789" w:rsidP="00DF0789">
      <w:pPr>
        <w:pStyle w:val="Bibliography"/>
        <w:rPr>
          <w:lang w:val="en-US"/>
        </w:rPr>
      </w:pPr>
      <w:r w:rsidRPr="00DF0789">
        <w:rPr>
          <w:lang w:val="en-US"/>
        </w:rPr>
        <w:t xml:space="preserve">Carter, E. C., </w:t>
      </w:r>
      <w:proofErr w:type="spellStart"/>
      <w:r w:rsidRPr="00DF0789">
        <w:rPr>
          <w:lang w:val="en-US"/>
        </w:rPr>
        <w:t>Schönbrodt</w:t>
      </w:r>
      <w:proofErr w:type="spellEnd"/>
      <w:r w:rsidRPr="00DF0789">
        <w:rPr>
          <w:lang w:val="en-US"/>
        </w:rPr>
        <w:t xml:space="preserve">, F. D., Gervais, W. M., &amp; Hilgard, J. (2019). Correcting for bias in psychology: A comparison of meta-analytic methods. </w:t>
      </w:r>
      <w:r w:rsidRPr="00DF0789">
        <w:rPr>
          <w:i/>
          <w:iCs/>
          <w:lang w:val="en-US"/>
        </w:rPr>
        <w:t>Advances in Methods and Practices in Psychological Science</w:t>
      </w:r>
      <w:r w:rsidRPr="00DF0789">
        <w:rPr>
          <w:lang w:val="en-US"/>
        </w:rPr>
        <w:t xml:space="preserve">, </w:t>
      </w:r>
      <w:r w:rsidRPr="00DF0789">
        <w:rPr>
          <w:i/>
          <w:iCs/>
          <w:lang w:val="en-US"/>
        </w:rPr>
        <w:t>2</w:t>
      </w:r>
      <w:r w:rsidRPr="00DF0789">
        <w:rPr>
          <w:lang w:val="en-US"/>
        </w:rPr>
        <w:t>(2), 115–144. https://doi.org/10.1177/2515245919847196</w:t>
      </w:r>
    </w:p>
    <w:p w14:paraId="0BC57ADD" w14:textId="77777777" w:rsidR="00DF0789" w:rsidRPr="00DF0789" w:rsidRDefault="00DF0789" w:rsidP="00DF0789">
      <w:pPr>
        <w:pStyle w:val="Bibliography"/>
        <w:rPr>
          <w:lang w:val="en-US"/>
        </w:rPr>
      </w:pPr>
      <w:r w:rsidRPr="00DF0789">
        <w:rPr>
          <w:lang w:val="en-US"/>
        </w:rPr>
        <w:t xml:space="preserve">Chen, M., &amp; Pustejovsky, J. E. (2025). Adapting methods for correcting selective reporting bias in meta-analysis of dependent effect sizes. </w:t>
      </w:r>
      <w:r w:rsidRPr="00DF0789">
        <w:rPr>
          <w:i/>
          <w:iCs/>
          <w:lang w:val="en-US"/>
        </w:rPr>
        <w:t>Psychological Methods</w:t>
      </w:r>
      <w:r w:rsidRPr="00DF0789">
        <w:rPr>
          <w:lang w:val="en-US"/>
        </w:rPr>
        <w:t xml:space="preserve">, </w:t>
      </w:r>
      <w:proofErr w:type="gramStart"/>
      <w:r w:rsidRPr="00DF0789">
        <w:rPr>
          <w:i/>
          <w:iCs/>
          <w:lang w:val="en-US"/>
        </w:rPr>
        <w:t>Online</w:t>
      </w:r>
      <w:proofErr w:type="gramEnd"/>
      <w:r w:rsidRPr="00DF0789">
        <w:rPr>
          <w:i/>
          <w:iCs/>
          <w:lang w:val="en-US"/>
        </w:rPr>
        <w:t xml:space="preserve"> first</w:t>
      </w:r>
      <w:r w:rsidRPr="00DF0789">
        <w:rPr>
          <w:lang w:val="en-US"/>
        </w:rPr>
        <w:t>. https://doi.org/10.1037/met0000773</w:t>
      </w:r>
    </w:p>
    <w:p w14:paraId="32071620" w14:textId="77777777" w:rsidR="00DF0789" w:rsidRDefault="00DF0789" w:rsidP="00DF0789">
      <w:pPr>
        <w:pStyle w:val="Bibliography"/>
      </w:pPr>
      <w:r w:rsidRPr="00DF0789">
        <w:rPr>
          <w:lang w:val="en-US"/>
        </w:rPr>
        <w:t xml:space="preserve">Cheung, A. C. K., &amp; </w:t>
      </w:r>
      <w:proofErr w:type="spellStart"/>
      <w:r w:rsidRPr="00DF0789">
        <w:rPr>
          <w:lang w:val="en-US"/>
        </w:rPr>
        <w:t>Slavin</w:t>
      </w:r>
      <w:proofErr w:type="spellEnd"/>
      <w:r w:rsidRPr="00DF0789">
        <w:rPr>
          <w:lang w:val="en-US"/>
        </w:rPr>
        <w:t xml:space="preserve">, R. E. (2016). How methodological features affect effect sizes in education. </w:t>
      </w:r>
      <w:proofErr w:type="spellStart"/>
      <w:r>
        <w:rPr>
          <w:i/>
          <w:iCs/>
        </w:rPr>
        <w:t>Educational</w:t>
      </w:r>
      <w:proofErr w:type="spellEnd"/>
      <w:r>
        <w:rPr>
          <w:i/>
          <w:iCs/>
        </w:rPr>
        <w:t xml:space="preserve"> Researcher</w:t>
      </w:r>
      <w:r>
        <w:t xml:space="preserve">, </w:t>
      </w:r>
      <w:r>
        <w:rPr>
          <w:i/>
          <w:iCs/>
        </w:rPr>
        <w:t>45</w:t>
      </w:r>
      <w:r>
        <w:t>(5), 283–292. https://doi.org/10.3102/0013189X16656615</w:t>
      </w:r>
    </w:p>
    <w:p w14:paraId="54E8990C" w14:textId="77777777" w:rsidR="00DF0789" w:rsidRPr="00DF0789" w:rsidRDefault="00DF0789" w:rsidP="00DF0789">
      <w:pPr>
        <w:pStyle w:val="Bibliography"/>
        <w:rPr>
          <w:lang w:val="en-US"/>
        </w:rPr>
      </w:pPr>
      <w:r>
        <w:t xml:space="preserve">Dalgaard, N. T., Flensborg Jensen, M. C., Bengtsen, E., </w:t>
      </w:r>
      <w:proofErr w:type="spellStart"/>
      <w:r>
        <w:t>Krassel</w:t>
      </w:r>
      <w:proofErr w:type="spellEnd"/>
      <w:r>
        <w:t xml:space="preserve">, K. F., &amp; Vembye, M. H. (2022). </w:t>
      </w:r>
      <w:r w:rsidRPr="00DF0789">
        <w:rPr>
          <w:lang w:val="en-US"/>
        </w:rPr>
        <w:t xml:space="preserve">PROTOCOL: Group‐based community interventions to support the social reintegration of </w:t>
      </w:r>
      <w:proofErr w:type="spellStart"/>
      <w:r w:rsidRPr="00DF0789">
        <w:rPr>
          <w:lang w:val="en-US"/>
        </w:rPr>
        <w:lastRenderedPageBreak/>
        <w:t>marginalised</w:t>
      </w:r>
      <w:proofErr w:type="spellEnd"/>
      <w:r w:rsidRPr="00DF0789">
        <w:rPr>
          <w:lang w:val="en-US"/>
        </w:rPr>
        <w:t xml:space="preserve"> adults with mental illness. </w:t>
      </w:r>
      <w:r w:rsidRPr="00DF0789">
        <w:rPr>
          <w:i/>
          <w:iCs/>
          <w:lang w:val="en-US"/>
        </w:rPr>
        <w:t>Campbell Systematic Reviews</w:t>
      </w:r>
      <w:r w:rsidRPr="00DF0789">
        <w:rPr>
          <w:lang w:val="en-US"/>
        </w:rPr>
        <w:t xml:space="preserve">, </w:t>
      </w:r>
      <w:r w:rsidRPr="00DF0789">
        <w:rPr>
          <w:i/>
          <w:iCs/>
          <w:lang w:val="en-US"/>
        </w:rPr>
        <w:t>18</w:t>
      </w:r>
      <w:r w:rsidRPr="00DF0789">
        <w:rPr>
          <w:lang w:val="en-US"/>
        </w:rPr>
        <w:t>(3), e1254. https://doi.org/10.1002/cl2.1254</w:t>
      </w:r>
    </w:p>
    <w:p w14:paraId="7A444FE0" w14:textId="77777777" w:rsidR="00DF0789" w:rsidRPr="00DF0789" w:rsidRDefault="00DF0789" w:rsidP="00DF0789">
      <w:pPr>
        <w:pStyle w:val="Bibliography"/>
        <w:rPr>
          <w:lang w:val="en-US"/>
        </w:rPr>
      </w:pPr>
      <w:r w:rsidRPr="00DF0789">
        <w:rPr>
          <w:lang w:val="en-US"/>
        </w:rPr>
        <w:t xml:space="preserve">Dietrichson, J., Seerup, J. K., Jensen, S. E. I., </w:t>
      </w:r>
      <w:proofErr w:type="spellStart"/>
      <w:r w:rsidRPr="00DF0789">
        <w:rPr>
          <w:lang w:val="en-US"/>
        </w:rPr>
        <w:t>Klejs</w:t>
      </w:r>
      <w:proofErr w:type="spellEnd"/>
      <w:r w:rsidRPr="00DF0789">
        <w:rPr>
          <w:lang w:val="en-US"/>
        </w:rPr>
        <w:t xml:space="preserve">, J., Bengtsen, E., </w:t>
      </w:r>
      <w:proofErr w:type="spellStart"/>
      <w:r w:rsidRPr="00DF0789">
        <w:rPr>
          <w:lang w:val="en-US"/>
        </w:rPr>
        <w:t>Strandby</w:t>
      </w:r>
      <w:proofErr w:type="spellEnd"/>
      <w:r w:rsidRPr="00DF0789">
        <w:rPr>
          <w:lang w:val="en-US"/>
        </w:rPr>
        <w:t xml:space="preserve">, M. W., &amp; Thomsen, M. K. (2025). School-Based Language, Math, and Reading Interventions for Executive Functions in Children and Adolescents: A Systematic Review. </w:t>
      </w:r>
      <w:proofErr w:type="spellStart"/>
      <w:r w:rsidRPr="00DF0789">
        <w:rPr>
          <w:lang w:val="en-US"/>
        </w:rPr>
        <w:t>EdWorkingPaper</w:t>
      </w:r>
      <w:proofErr w:type="spellEnd"/>
      <w:r w:rsidRPr="00DF0789">
        <w:rPr>
          <w:lang w:val="en-US"/>
        </w:rPr>
        <w:t xml:space="preserve"> No. 25-1198. </w:t>
      </w:r>
      <w:r w:rsidRPr="00DF0789">
        <w:rPr>
          <w:i/>
          <w:iCs/>
          <w:lang w:val="en-US"/>
        </w:rPr>
        <w:t>Annenberg Institute for School Reform at Brown University</w:t>
      </w:r>
      <w:r w:rsidRPr="00DF0789">
        <w:rPr>
          <w:lang w:val="en-US"/>
        </w:rPr>
        <w:t>.</w:t>
      </w:r>
    </w:p>
    <w:p w14:paraId="29B94182" w14:textId="77777777" w:rsidR="00DF0789" w:rsidRPr="00DF0789" w:rsidRDefault="00DF0789" w:rsidP="00DF0789">
      <w:pPr>
        <w:pStyle w:val="Bibliography"/>
        <w:rPr>
          <w:lang w:val="en-US"/>
        </w:rPr>
      </w:pPr>
      <w:r w:rsidRPr="00DF0789">
        <w:rPr>
          <w:lang w:val="en-US"/>
        </w:rPr>
        <w:t xml:space="preserve">Eklund, M., </w:t>
      </w:r>
      <w:proofErr w:type="spellStart"/>
      <w:r w:rsidRPr="00DF0789">
        <w:rPr>
          <w:lang w:val="en-US"/>
        </w:rPr>
        <w:t>Tjörnstrand</w:t>
      </w:r>
      <w:proofErr w:type="spellEnd"/>
      <w:r w:rsidRPr="00DF0789">
        <w:rPr>
          <w:lang w:val="en-US"/>
        </w:rPr>
        <w:t xml:space="preserve">, C., </w:t>
      </w:r>
      <w:proofErr w:type="spellStart"/>
      <w:r w:rsidRPr="00DF0789">
        <w:rPr>
          <w:lang w:val="en-US"/>
        </w:rPr>
        <w:t>Sandlund</w:t>
      </w:r>
      <w:proofErr w:type="spellEnd"/>
      <w:r w:rsidRPr="00DF0789">
        <w:rPr>
          <w:lang w:val="en-US"/>
        </w:rPr>
        <w:t xml:space="preserve">, M., &amp; </w:t>
      </w:r>
      <w:proofErr w:type="spellStart"/>
      <w:r w:rsidRPr="00DF0789">
        <w:rPr>
          <w:lang w:val="en-US"/>
        </w:rPr>
        <w:t>Argentzell</w:t>
      </w:r>
      <w:proofErr w:type="spellEnd"/>
      <w:r w:rsidRPr="00DF0789">
        <w:rPr>
          <w:lang w:val="en-US"/>
        </w:rPr>
        <w:t xml:space="preserve">, E. (2017). Effectiveness of Balancing Everyday Life (BEL) versus standard occupational therapy for activity engagement and functioning among people with mental illness—A cluster RCT study. </w:t>
      </w:r>
      <w:r w:rsidRPr="00DF0789">
        <w:rPr>
          <w:i/>
          <w:iCs/>
          <w:lang w:val="en-US"/>
        </w:rPr>
        <w:t>BMC Psychiatry</w:t>
      </w:r>
      <w:r w:rsidRPr="00DF0789">
        <w:rPr>
          <w:lang w:val="en-US"/>
        </w:rPr>
        <w:t xml:space="preserve">, </w:t>
      </w:r>
      <w:r w:rsidRPr="00DF0789">
        <w:rPr>
          <w:i/>
          <w:iCs/>
          <w:lang w:val="en-US"/>
        </w:rPr>
        <w:t>17</w:t>
      </w:r>
      <w:r w:rsidRPr="00DF0789">
        <w:rPr>
          <w:lang w:val="en-US"/>
        </w:rPr>
        <w:t>(1), 1–12.</w:t>
      </w:r>
    </w:p>
    <w:p w14:paraId="4312D8E4" w14:textId="77777777" w:rsidR="00DF0789" w:rsidRPr="00DF0789" w:rsidRDefault="00DF0789" w:rsidP="00DF0789">
      <w:pPr>
        <w:pStyle w:val="Bibliography"/>
        <w:rPr>
          <w:lang w:val="en-US"/>
        </w:rPr>
      </w:pPr>
      <w:r w:rsidRPr="00DF0789">
        <w:rPr>
          <w:lang w:val="en-US"/>
        </w:rPr>
        <w:t xml:space="preserve">Eldridge, S., Campbell, M. K., Campbell, M. J., </w:t>
      </w:r>
      <w:proofErr w:type="spellStart"/>
      <w:r w:rsidRPr="00DF0789">
        <w:rPr>
          <w:lang w:val="en-US"/>
        </w:rPr>
        <w:t>Drahota</w:t>
      </w:r>
      <w:proofErr w:type="spellEnd"/>
      <w:r w:rsidRPr="00DF0789">
        <w:rPr>
          <w:lang w:val="en-US"/>
        </w:rPr>
        <w:t xml:space="preserve">, A. K., </w:t>
      </w:r>
      <w:proofErr w:type="spellStart"/>
      <w:r w:rsidRPr="00DF0789">
        <w:rPr>
          <w:lang w:val="en-US"/>
        </w:rPr>
        <w:t>Giraudeau</w:t>
      </w:r>
      <w:proofErr w:type="spellEnd"/>
      <w:r w:rsidRPr="00DF0789">
        <w:rPr>
          <w:lang w:val="en-US"/>
        </w:rPr>
        <w:t xml:space="preserve">, B., Reeves, B. C., Siegfried, N., &amp; Higgins, J. P. (2021). </w:t>
      </w:r>
      <w:r w:rsidRPr="00DF0789">
        <w:rPr>
          <w:i/>
          <w:iCs/>
          <w:lang w:val="en-US"/>
        </w:rPr>
        <w:t>Revised Cochrane risk of bias tool for randomized trials (</w:t>
      </w:r>
      <w:proofErr w:type="spellStart"/>
      <w:r w:rsidRPr="00DF0789">
        <w:rPr>
          <w:i/>
          <w:iCs/>
          <w:lang w:val="en-US"/>
        </w:rPr>
        <w:t>RoB</w:t>
      </w:r>
      <w:proofErr w:type="spellEnd"/>
      <w:r w:rsidRPr="00DF0789">
        <w:rPr>
          <w:i/>
          <w:iCs/>
          <w:lang w:val="en-US"/>
        </w:rPr>
        <w:t xml:space="preserve"> 2): Additional considerations for cluster-randomized trials (</w:t>
      </w:r>
      <w:proofErr w:type="spellStart"/>
      <w:r w:rsidRPr="00DF0789">
        <w:rPr>
          <w:i/>
          <w:iCs/>
          <w:lang w:val="en-US"/>
        </w:rPr>
        <w:t>RoB</w:t>
      </w:r>
      <w:proofErr w:type="spellEnd"/>
      <w:r w:rsidRPr="00DF0789">
        <w:rPr>
          <w:i/>
          <w:iCs/>
          <w:lang w:val="en-US"/>
        </w:rPr>
        <w:t xml:space="preserve"> 2 CRT)</w:t>
      </w:r>
      <w:r w:rsidRPr="00DF0789">
        <w:rPr>
          <w:lang w:val="en-US"/>
        </w:rPr>
        <w:t>. Cochrane Bias Methods Group.</w:t>
      </w:r>
    </w:p>
    <w:p w14:paraId="4517734D" w14:textId="77777777" w:rsidR="00DF0789" w:rsidRPr="00DF0789" w:rsidRDefault="00DF0789" w:rsidP="00DF0789">
      <w:pPr>
        <w:pStyle w:val="Bibliography"/>
        <w:rPr>
          <w:lang w:val="en-US"/>
        </w:rPr>
      </w:pPr>
      <w:r w:rsidRPr="00DF0789">
        <w:rPr>
          <w:lang w:val="en-US"/>
        </w:rPr>
        <w:t xml:space="preserve">Fernández-Castilla, B., Aloe, A. M., </w:t>
      </w:r>
      <w:proofErr w:type="spellStart"/>
      <w:r w:rsidRPr="00DF0789">
        <w:rPr>
          <w:lang w:val="en-US"/>
        </w:rPr>
        <w:t>Declercq</w:t>
      </w:r>
      <w:proofErr w:type="spellEnd"/>
      <w:r w:rsidRPr="00DF0789">
        <w:rPr>
          <w:lang w:val="en-US"/>
        </w:rPr>
        <w:t xml:space="preserve">, L., </w:t>
      </w:r>
      <w:proofErr w:type="spellStart"/>
      <w:r w:rsidRPr="00DF0789">
        <w:rPr>
          <w:lang w:val="en-US"/>
        </w:rPr>
        <w:t>Jamshidi</w:t>
      </w:r>
      <w:proofErr w:type="spellEnd"/>
      <w:r w:rsidRPr="00DF0789">
        <w:rPr>
          <w:lang w:val="en-US"/>
        </w:rPr>
        <w:t xml:space="preserve">, L., </w:t>
      </w:r>
      <w:proofErr w:type="spellStart"/>
      <w:r w:rsidRPr="00DF0789">
        <w:rPr>
          <w:lang w:val="en-US"/>
        </w:rPr>
        <w:t>Beretvas</w:t>
      </w:r>
      <w:proofErr w:type="spellEnd"/>
      <w:r w:rsidRPr="00DF0789">
        <w:rPr>
          <w:lang w:val="en-US"/>
        </w:rPr>
        <w:t xml:space="preserve">, S. N., </w:t>
      </w:r>
      <w:proofErr w:type="spellStart"/>
      <w:r w:rsidRPr="00DF0789">
        <w:rPr>
          <w:lang w:val="en-US"/>
        </w:rPr>
        <w:t>Onghena</w:t>
      </w:r>
      <w:proofErr w:type="spellEnd"/>
      <w:r w:rsidRPr="00DF0789">
        <w:rPr>
          <w:lang w:val="en-US"/>
        </w:rPr>
        <w:t xml:space="preserve">, P., &amp; Van den </w:t>
      </w:r>
      <w:proofErr w:type="spellStart"/>
      <w:r w:rsidRPr="00DF0789">
        <w:rPr>
          <w:lang w:val="en-US"/>
        </w:rPr>
        <w:t>Noortgate</w:t>
      </w:r>
      <w:proofErr w:type="spellEnd"/>
      <w:r w:rsidRPr="00DF0789">
        <w:rPr>
          <w:lang w:val="en-US"/>
        </w:rPr>
        <w:t xml:space="preserve">, W. (2020). Estimating outcome-specific effects in meta-analyses of multiple outcomes: A simulation study. </w:t>
      </w:r>
      <w:r w:rsidRPr="00DF0789">
        <w:rPr>
          <w:i/>
          <w:iCs/>
          <w:lang w:val="en-US"/>
        </w:rPr>
        <w:t>Behavior Research Methods</w:t>
      </w:r>
      <w:r w:rsidRPr="00DF0789">
        <w:rPr>
          <w:lang w:val="en-US"/>
        </w:rPr>
        <w:t xml:space="preserve">, </w:t>
      </w:r>
      <w:r w:rsidRPr="00DF0789">
        <w:rPr>
          <w:i/>
          <w:iCs/>
          <w:lang w:val="en-US"/>
        </w:rPr>
        <w:t>53</w:t>
      </w:r>
      <w:r w:rsidRPr="00DF0789">
        <w:rPr>
          <w:lang w:val="en-US"/>
        </w:rPr>
        <w:t>(1), 702–717. https://doi.org/10.3758/s13428-020-01459-4</w:t>
      </w:r>
    </w:p>
    <w:p w14:paraId="2FAF2DF6" w14:textId="77777777" w:rsidR="00DF0789" w:rsidRPr="00DF0789" w:rsidRDefault="00DF0789" w:rsidP="00DF0789">
      <w:pPr>
        <w:pStyle w:val="Bibliography"/>
        <w:rPr>
          <w:lang w:val="en-US"/>
        </w:rPr>
      </w:pPr>
      <w:r w:rsidRPr="00DF0789">
        <w:rPr>
          <w:lang w:val="en-US"/>
        </w:rPr>
        <w:t xml:space="preserve">Fernández-Castilla, B., </w:t>
      </w:r>
      <w:proofErr w:type="spellStart"/>
      <w:r w:rsidRPr="00DF0789">
        <w:rPr>
          <w:lang w:val="en-US"/>
        </w:rPr>
        <w:t>Declercq</w:t>
      </w:r>
      <w:proofErr w:type="spellEnd"/>
      <w:r w:rsidRPr="00DF0789">
        <w:rPr>
          <w:lang w:val="en-US"/>
        </w:rPr>
        <w:t xml:space="preserve">, L., </w:t>
      </w:r>
      <w:proofErr w:type="spellStart"/>
      <w:r w:rsidRPr="00DF0789">
        <w:rPr>
          <w:lang w:val="en-US"/>
        </w:rPr>
        <w:t>Jamshidi</w:t>
      </w:r>
      <w:proofErr w:type="spellEnd"/>
      <w:r w:rsidRPr="00DF0789">
        <w:rPr>
          <w:lang w:val="en-US"/>
        </w:rPr>
        <w:t xml:space="preserve">, L., </w:t>
      </w:r>
      <w:proofErr w:type="spellStart"/>
      <w:r w:rsidRPr="00DF0789">
        <w:rPr>
          <w:lang w:val="en-US"/>
        </w:rPr>
        <w:t>Beretvas</w:t>
      </w:r>
      <w:proofErr w:type="spellEnd"/>
      <w:r w:rsidRPr="00DF0789">
        <w:rPr>
          <w:lang w:val="en-US"/>
        </w:rPr>
        <w:t xml:space="preserve">, N., </w:t>
      </w:r>
      <w:proofErr w:type="spellStart"/>
      <w:r w:rsidRPr="00DF0789">
        <w:rPr>
          <w:lang w:val="en-US"/>
        </w:rPr>
        <w:t>Onghena</w:t>
      </w:r>
      <w:proofErr w:type="spellEnd"/>
      <w:r w:rsidRPr="00DF0789">
        <w:rPr>
          <w:lang w:val="en-US"/>
        </w:rPr>
        <w:t xml:space="preserve">, P., &amp; Van den </w:t>
      </w:r>
      <w:proofErr w:type="spellStart"/>
      <w:r w:rsidRPr="00DF0789">
        <w:rPr>
          <w:lang w:val="en-US"/>
        </w:rPr>
        <w:t>Noortgate</w:t>
      </w:r>
      <w:proofErr w:type="spellEnd"/>
      <w:r w:rsidRPr="00DF0789">
        <w:rPr>
          <w:lang w:val="en-US"/>
        </w:rPr>
        <w:t xml:space="preserve">, W. (2020). Visual representations of meta-analyses of multiple outcomes: Extensions to forest plots, funnel plots, and caterpillar plots. </w:t>
      </w:r>
      <w:r w:rsidRPr="00DF0789">
        <w:rPr>
          <w:i/>
          <w:iCs/>
          <w:lang w:val="en-US"/>
        </w:rPr>
        <w:t>Methodology</w:t>
      </w:r>
      <w:r w:rsidRPr="00DF0789">
        <w:rPr>
          <w:lang w:val="en-US"/>
        </w:rPr>
        <w:t xml:space="preserve">, </w:t>
      </w:r>
      <w:r w:rsidRPr="00DF0789">
        <w:rPr>
          <w:i/>
          <w:iCs/>
          <w:lang w:val="en-US"/>
        </w:rPr>
        <w:t>16</w:t>
      </w:r>
      <w:r w:rsidRPr="00DF0789">
        <w:rPr>
          <w:lang w:val="en-US"/>
        </w:rPr>
        <w:t>(4), 299–315. https://doi.org/10.5964/meth.4013</w:t>
      </w:r>
    </w:p>
    <w:p w14:paraId="6E82F9CD" w14:textId="77777777" w:rsidR="00DF0789" w:rsidRPr="00DF0789" w:rsidRDefault="00DF0789" w:rsidP="00DF0789">
      <w:pPr>
        <w:pStyle w:val="Bibliography"/>
        <w:rPr>
          <w:lang w:val="en-US"/>
        </w:rPr>
      </w:pPr>
      <w:r w:rsidRPr="00DF0789">
        <w:rPr>
          <w:lang w:val="en-US"/>
        </w:rPr>
        <w:t xml:space="preserve">Fisher, Z., &amp; Tipton, E. (2015). </w:t>
      </w:r>
      <w:proofErr w:type="spellStart"/>
      <w:r w:rsidRPr="00DF0789">
        <w:rPr>
          <w:i/>
          <w:iCs/>
          <w:lang w:val="en-US"/>
        </w:rPr>
        <w:t>robumeta</w:t>
      </w:r>
      <w:proofErr w:type="spellEnd"/>
      <w:r w:rsidRPr="00DF0789">
        <w:rPr>
          <w:i/>
          <w:iCs/>
          <w:lang w:val="en-US"/>
        </w:rPr>
        <w:t>: An R-package for robust variance estimation in meta-analysis</w:t>
      </w:r>
      <w:r w:rsidRPr="00DF0789">
        <w:rPr>
          <w:lang w:val="en-US"/>
        </w:rPr>
        <w:t>.</w:t>
      </w:r>
    </w:p>
    <w:p w14:paraId="31B61998" w14:textId="77777777" w:rsidR="00DF0789" w:rsidRPr="00DF0789" w:rsidRDefault="00DF0789" w:rsidP="00DF0789">
      <w:pPr>
        <w:pStyle w:val="Bibliography"/>
        <w:rPr>
          <w:lang w:val="en-US"/>
        </w:rPr>
      </w:pPr>
      <w:r w:rsidRPr="00DF0789">
        <w:rPr>
          <w:lang w:val="en-US"/>
        </w:rPr>
        <w:lastRenderedPageBreak/>
        <w:t xml:space="preserve">Fitzgerald, K. G., &amp; Tipton, E. (2024). Using Extant Data to Improve Estimation of the Standardized Mean Difference. </w:t>
      </w:r>
      <w:r w:rsidRPr="00DF0789">
        <w:rPr>
          <w:i/>
          <w:iCs/>
          <w:lang w:val="en-US"/>
        </w:rPr>
        <w:t>Journal of Educational and Behavioral Statistics</w:t>
      </w:r>
      <w:r w:rsidRPr="00DF0789">
        <w:rPr>
          <w:lang w:val="en-US"/>
        </w:rPr>
        <w:t>, 10769986241238478. https://doi.org/10.3102/10769986241238478</w:t>
      </w:r>
    </w:p>
    <w:p w14:paraId="3200BA41" w14:textId="77777777" w:rsidR="00DF0789" w:rsidRPr="00DF0789" w:rsidRDefault="00DF0789" w:rsidP="00DF0789">
      <w:pPr>
        <w:pStyle w:val="Bibliography"/>
        <w:rPr>
          <w:lang w:val="en-US"/>
        </w:rPr>
      </w:pPr>
      <w:r w:rsidRPr="00DF0789">
        <w:rPr>
          <w:lang w:val="en-US"/>
        </w:rPr>
        <w:t xml:space="preserve">Gleser, L., &amp; Olkin, I. (2009). Stochastically dependent effect sizes. In H. Cooper, L. V. Hedges, &amp; J. C. Valentine (Eds.), </w:t>
      </w:r>
      <w:r w:rsidRPr="00DF0789">
        <w:rPr>
          <w:i/>
          <w:iCs/>
          <w:lang w:val="en-US"/>
        </w:rPr>
        <w:t>The handbook of research synthesis and meta-analysis</w:t>
      </w:r>
      <w:r w:rsidRPr="00DF0789">
        <w:rPr>
          <w:lang w:val="en-US"/>
        </w:rPr>
        <w:t xml:space="preserve"> (pp. 357–376). Russell Sage Foundation. https://doi.org/10.7758/9781610441384</w:t>
      </w:r>
    </w:p>
    <w:p w14:paraId="60F627E1" w14:textId="77777777" w:rsidR="00DF0789" w:rsidRPr="00DF0789" w:rsidRDefault="00DF0789" w:rsidP="00DF0789">
      <w:pPr>
        <w:pStyle w:val="Bibliography"/>
        <w:rPr>
          <w:lang w:val="en-US"/>
        </w:rPr>
      </w:pPr>
      <w:r w:rsidRPr="00DF0789">
        <w:rPr>
          <w:lang w:val="en-US"/>
        </w:rPr>
        <w:t xml:space="preserve">Goldberg, M. H. (2019). How often does random assignment fail? Estimates and recommendations. </w:t>
      </w:r>
      <w:r w:rsidRPr="00DF0789">
        <w:rPr>
          <w:i/>
          <w:iCs/>
          <w:lang w:val="en-US"/>
        </w:rPr>
        <w:t>Journal of Environmental Psychology</w:t>
      </w:r>
      <w:r w:rsidRPr="00DF0789">
        <w:rPr>
          <w:lang w:val="en-US"/>
        </w:rPr>
        <w:t xml:space="preserve">, </w:t>
      </w:r>
      <w:r w:rsidRPr="00DF0789">
        <w:rPr>
          <w:i/>
          <w:iCs/>
          <w:lang w:val="en-US"/>
        </w:rPr>
        <w:t>66</w:t>
      </w:r>
      <w:r w:rsidRPr="00DF0789">
        <w:rPr>
          <w:lang w:val="en-US"/>
        </w:rPr>
        <w:t>, 101351. https://doi.org/10.1016/j.jenvp.2019.101351</w:t>
      </w:r>
    </w:p>
    <w:p w14:paraId="5E64BB87" w14:textId="77777777" w:rsidR="00DF0789" w:rsidRPr="00DF0789" w:rsidRDefault="00DF0789" w:rsidP="00DF0789">
      <w:pPr>
        <w:pStyle w:val="Bibliography"/>
        <w:rPr>
          <w:lang w:val="en-US"/>
        </w:rPr>
      </w:pPr>
      <w:r w:rsidRPr="00DF0789">
        <w:rPr>
          <w:lang w:val="en-US"/>
        </w:rPr>
        <w:t xml:space="preserve">Gonzalez, J. M., &amp; Prihoda, T. J. (2007). A Case Study of Psychodynamic Group Psychotherapy for Bipolar Disorder. </w:t>
      </w:r>
      <w:r w:rsidRPr="00DF0789">
        <w:rPr>
          <w:i/>
          <w:iCs/>
          <w:lang w:val="en-US"/>
        </w:rPr>
        <w:t>American Journal of Psychotherapy</w:t>
      </w:r>
      <w:r w:rsidRPr="00DF0789">
        <w:rPr>
          <w:lang w:val="en-US"/>
        </w:rPr>
        <w:t xml:space="preserve">, </w:t>
      </w:r>
      <w:r w:rsidRPr="00DF0789">
        <w:rPr>
          <w:i/>
          <w:iCs/>
          <w:lang w:val="en-US"/>
        </w:rPr>
        <w:t>61</w:t>
      </w:r>
      <w:r w:rsidRPr="00DF0789">
        <w:rPr>
          <w:lang w:val="en-US"/>
        </w:rPr>
        <w:t>(4), 405–422. https://doi.org/10.1176/appi.psychotherapy.2007.61.4.405</w:t>
      </w:r>
    </w:p>
    <w:p w14:paraId="597B0D3F" w14:textId="77777777" w:rsidR="00DF0789" w:rsidRPr="00DF0789" w:rsidRDefault="00DF0789" w:rsidP="00DF0789">
      <w:pPr>
        <w:pStyle w:val="Bibliography"/>
        <w:rPr>
          <w:lang w:val="en-US"/>
        </w:rPr>
      </w:pPr>
      <w:r w:rsidRPr="00DF0789">
        <w:rPr>
          <w:lang w:val="en-US"/>
        </w:rPr>
        <w:t xml:space="preserve">Gordon, A., Davis, P. J., Patterson, S., Pepping, C. A., Scott, J. G., Salter, K., &amp; Connell, M. (2018). A randomized waitlist control community study of Social Cognition and Interaction Training for people with schizophrenia. </w:t>
      </w:r>
      <w:r w:rsidRPr="00DF0789">
        <w:rPr>
          <w:i/>
          <w:iCs/>
          <w:lang w:val="en-US"/>
        </w:rPr>
        <w:t>British Journal of Clinical Psychology</w:t>
      </w:r>
      <w:r w:rsidRPr="00DF0789">
        <w:rPr>
          <w:lang w:val="en-US"/>
        </w:rPr>
        <w:t xml:space="preserve">, </w:t>
      </w:r>
      <w:r w:rsidRPr="00DF0789">
        <w:rPr>
          <w:i/>
          <w:iCs/>
          <w:lang w:val="en-US"/>
        </w:rPr>
        <w:t>57</w:t>
      </w:r>
      <w:r w:rsidRPr="00DF0789">
        <w:rPr>
          <w:lang w:val="en-US"/>
        </w:rPr>
        <w:t>(1), 116–130. https://doi.org/10.1111/bjc.12161</w:t>
      </w:r>
    </w:p>
    <w:p w14:paraId="60B8169B" w14:textId="77777777" w:rsidR="00DF0789" w:rsidRPr="00DF0789" w:rsidRDefault="00DF0789" w:rsidP="00DF0789">
      <w:pPr>
        <w:pStyle w:val="Bibliography"/>
        <w:rPr>
          <w:lang w:val="en-US"/>
        </w:rPr>
      </w:pPr>
      <w:r w:rsidRPr="00DF0789">
        <w:rPr>
          <w:lang w:val="en-US"/>
        </w:rPr>
        <w:t xml:space="preserve">Hart, E. R., Bailey, D. H., Luo, S., Sengupta, P., &amp; Watts, T. W. (2024). Fadeout and persistence of intervention impacts on social–emotional and cognitive skills in children and adolescents: A meta-analytic review of randomized controlled trials. </w:t>
      </w:r>
      <w:r w:rsidRPr="00DF0789">
        <w:rPr>
          <w:i/>
          <w:iCs/>
          <w:lang w:val="en-US"/>
        </w:rPr>
        <w:t>Psychological Bulletin</w:t>
      </w:r>
      <w:r w:rsidRPr="00DF0789">
        <w:rPr>
          <w:lang w:val="en-US"/>
        </w:rPr>
        <w:t xml:space="preserve">, </w:t>
      </w:r>
      <w:r w:rsidRPr="00DF0789">
        <w:rPr>
          <w:i/>
          <w:iCs/>
          <w:lang w:val="en-US"/>
        </w:rPr>
        <w:t>150</w:t>
      </w:r>
      <w:r w:rsidRPr="00DF0789">
        <w:rPr>
          <w:lang w:val="en-US"/>
        </w:rPr>
        <w:t>(10), 1207–1236. https://doi.org/10.1037/bul0000450</w:t>
      </w:r>
    </w:p>
    <w:p w14:paraId="114827A8" w14:textId="77777777" w:rsidR="00DF0789" w:rsidRPr="00DF0789" w:rsidRDefault="00DF0789" w:rsidP="00DF0789">
      <w:pPr>
        <w:pStyle w:val="Bibliography"/>
        <w:rPr>
          <w:lang w:val="en-US"/>
        </w:rPr>
      </w:pPr>
      <w:r w:rsidRPr="00DF0789">
        <w:rPr>
          <w:lang w:val="en-US"/>
        </w:rPr>
        <w:t xml:space="preserve">Hedges, L. V., Tipton, E., &amp; Johnson, M. C. (2010). Robust variance estimation in meta‐regression with dependent effect size estimates. </w:t>
      </w:r>
      <w:r w:rsidRPr="00DF0789">
        <w:rPr>
          <w:i/>
          <w:iCs/>
          <w:lang w:val="en-US"/>
        </w:rPr>
        <w:t>Research Synthesis Methods</w:t>
      </w:r>
      <w:r w:rsidRPr="00DF0789">
        <w:rPr>
          <w:lang w:val="en-US"/>
        </w:rPr>
        <w:t xml:space="preserve">, </w:t>
      </w:r>
      <w:r w:rsidRPr="00DF0789">
        <w:rPr>
          <w:i/>
          <w:iCs/>
          <w:lang w:val="en-US"/>
        </w:rPr>
        <w:t>1</w:t>
      </w:r>
      <w:r w:rsidRPr="00DF0789">
        <w:rPr>
          <w:lang w:val="en-US"/>
        </w:rPr>
        <w:t>(1), 39–65. https://doi.org/10.1002/jrsm.5</w:t>
      </w:r>
    </w:p>
    <w:p w14:paraId="1826085D" w14:textId="77777777" w:rsidR="00DF0789" w:rsidRPr="00DF0789" w:rsidRDefault="00DF0789" w:rsidP="00DF0789">
      <w:pPr>
        <w:pStyle w:val="Bibliography"/>
        <w:rPr>
          <w:lang w:val="en-US"/>
        </w:rPr>
      </w:pPr>
      <w:r w:rsidRPr="00DF0789">
        <w:rPr>
          <w:lang w:val="en-US"/>
        </w:rPr>
        <w:lastRenderedPageBreak/>
        <w:t xml:space="preserve">Hedges, L. V., &amp; Vevea, J. (2005). Selection method approaches. In H. R. Rothstein, A. J. Sutton, &amp; M. Borenstein (Eds.), </w:t>
      </w:r>
      <w:r w:rsidRPr="00DF0789">
        <w:rPr>
          <w:i/>
          <w:iCs/>
          <w:lang w:val="en-US"/>
        </w:rPr>
        <w:t>Publication bias in meta-analysis: Prevention, assessment and adjustments</w:t>
      </w:r>
      <w:r w:rsidRPr="00DF0789">
        <w:rPr>
          <w:lang w:val="en-US"/>
        </w:rPr>
        <w:t xml:space="preserve"> (pp. 145–174). Wiley Online Library. https://doi.org/10.1002/0470870168.ch9</w:t>
      </w:r>
    </w:p>
    <w:p w14:paraId="061B9155" w14:textId="77777777" w:rsidR="00DF0789" w:rsidRPr="00DF0789" w:rsidRDefault="00DF0789" w:rsidP="00DF0789">
      <w:pPr>
        <w:pStyle w:val="Bibliography"/>
        <w:rPr>
          <w:lang w:val="en-US"/>
        </w:rPr>
      </w:pPr>
      <w:r w:rsidRPr="00DF0789">
        <w:rPr>
          <w:lang w:val="en-US"/>
        </w:rPr>
        <w:t xml:space="preserve">Hedges, L. V. (1981). Distribution theory for Glass’s estimator of effect size and related estimators. </w:t>
      </w:r>
      <w:r w:rsidRPr="00DF0789">
        <w:rPr>
          <w:i/>
          <w:iCs/>
          <w:lang w:val="en-US"/>
        </w:rPr>
        <w:t>Journal of Educational Statistics</w:t>
      </w:r>
      <w:r w:rsidRPr="00DF0789">
        <w:rPr>
          <w:lang w:val="en-US"/>
        </w:rPr>
        <w:t xml:space="preserve">, </w:t>
      </w:r>
      <w:r w:rsidRPr="00DF0789">
        <w:rPr>
          <w:i/>
          <w:iCs/>
          <w:lang w:val="en-US"/>
        </w:rPr>
        <w:t>6</w:t>
      </w:r>
      <w:r w:rsidRPr="00DF0789">
        <w:rPr>
          <w:lang w:val="en-US"/>
        </w:rPr>
        <w:t>(2), 107–128. https://doi.org/10.2307/1164588</w:t>
      </w:r>
    </w:p>
    <w:p w14:paraId="6AA33089" w14:textId="77777777" w:rsidR="00DF0789" w:rsidRPr="00DF0789" w:rsidRDefault="00DF0789" w:rsidP="00DF0789">
      <w:pPr>
        <w:pStyle w:val="Bibliography"/>
        <w:rPr>
          <w:lang w:val="en-US"/>
        </w:rPr>
      </w:pPr>
      <w:r w:rsidRPr="00DF0789">
        <w:rPr>
          <w:lang w:val="en-US"/>
        </w:rPr>
        <w:t xml:space="preserve">Hedges, L. V. (2007). Effect sizes in cluster-randomized designs. </w:t>
      </w:r>
      <w:r w:rsidRPr="00DF0789">
        <w:rPr>
          <w:i/>
          <w:iCs/>
          <w:lang w:val="en-US"/>
        </w:rPr>
        <w:t>Journal of Educational and Behavioral Statistics</w:t>
      </w:r>
      <w:r w:rsidRPr="00DF0789">
        <w:rPr>
          <w:lang w:val="en-US"/>
        </w:rPr>
        <w:t xml:space="preserve">, </w:t>
      </w:r>
      <w:r w:rsidRPr="00DF0789">
        <w:rPr>
          <w:i/>
          <w:iCs/>
          <w:lang w:val="en-US"/>
        </w:rPr>
        <w:t>32</w:t>
      </w:r>
      <w:r w:rsidRPr="00DF0789">
        <w:rPr>
          <w:lang w:val="en-US"/>
        </w:rPr>
        <w:t>(4), 341–370. https://doi.org/10.3102/1076998606298043</w:t>
      </w:r>
    </w:p>
    <w:p w14:paraId="1189DCA0" w14:textId="77777777" w:rsidR="00DF0789" w:rsidRPr="00DF0789" w:rsidRDefault="00DF0789" w:rsidP="00DF0789">
      <w:pPr>
        <w:pStyle w:val="Bibliography"/>
        <w:rPr>
          <w:lang w:val="en-US"/>
        </w:rPr>
      </w:pPr>
      <w:r w:rsidRPr="00DF0789">
        <w:rPr>
          <w:lang w:val="en-US"/>
        </w:rPr>
        <w:t xml:space="preserve">Hedges, L. V., &amp; Citkowicz, M. (2015). Estimating effect size when there is clustering in one treatment group. </w:t>
      </w:r>
      <w:r w:rsidRPr="00DF0789">
        <w:rPr>
          <w:i/>
          <w:iCs/>
          <w:lang w:val="en-US"/>
        </w:rPr>
        <w:t>Behavior Research Methods</w:t>
      </w:r>
      <w:r w:rsidRPr="00DF0789">
        <w:rPr>
          <w:lang w:val="en-US"/>
        </w:rPr>
        <w:t xml:space="preserve">, </w:t>
      </w:r>
      <w:r w:rsidRPr="00DF0789">
        <w:rPr>
          <w:i/>
          <w:iCs/>
          <w:lang w:val="en-US"/>
        </w:rPr>
        <w:t>47</w:t>
      </w:r>
      <w:r w:rsidRPr="00DF0789">
        <w:rPr>
          <w:lang w:val="en-US"/>
        </w:rPr>
        <w:t>(4), 1295–1308. https://doi.org/10.3758/s13428-014-0538-z</w:t>
      </w:r>
    </w:p>
    <w:p w14:paraId="70E1AC55" w14:textId="77777777" w:rsidR="00DF0789" w:rsidRPr="00DF0789" w:rsidRDefault="00DF0789" w:rsidP="00DF0789">
      <w:pPr>
        <w:pStyle w:val="Bibliography"/>
        <w:rPr>
          <w:lang w:val="en-US"/>
        </w:rPr>
      </w:pPr>
      <w:r w:rsidRPr="00DF0789">
        <w:rPr>
          <w:lang w:val="en-US"/>
        </w:rPr>
        <w:t xml:space="preserve">Hedges, L. V, Tipton, E., Zejnullahi, R., &amp; Diaz, K. G. (2023). Effect sizes in ANCOVA and difference-in-differences designs. </w:t>
      </w:r>
      <w:r w:rsidRPr="00DF0789">
        <w:rPr>
          <w:i/>
          <w:iCs/>
          <w:lang w:val="en-US"/>
        </w:rPr>
        <w:t>British Journal of Mathematical and Statistical Psychology</w:t>
      </w:r>
      <w:r w:rsidRPr="00DF0789">
        <w:rPr>
          <w:lang w:val="en-US"/>
        </w:rPr>
        <w:t>. https://doi.org/10.1111/bmsp.12296</w:t>
      </w:r>
    </w:p>
    <w:p w14:paraId="1C9D1A4A" w14:textId="77777777" w:rsidR="00DF0789" w:rsidRPr="00DF0789" w:rsidRDefault="00DF0789" w:rsidP="00DF0789">
      <w:pPr>
        <w:pStyle w:val="Bibliography"/>
        <w:rPr>
          <w:lang w:val="en-US"/>
        </w:rPr>
      </w:pPr>
      <w:r w:rsidRPr="00DF0789">
        <w:rPr>
          <w:lang w:val="en-US"/>
        </w:rPr>
        <w:t xml:space="preserve">Higgins, J. P. T., Eldridge, S., &amp; Li, T. (2019). Including variants on randomized trials. In J. P. T. Higgins, J. Thomas, J. Chandler, M. S. Cumpston, T. Li, M. Page, &amp; V. Welch (Eds.), </w:t>
      </w:r>
      <w:r w:rsidRPr="00DF0789">
        <w:rPr>
          <w:i/>
          <w:iCs/>
          <w:lang w:val="en-US"/>
        </w:rPr>
        <w:t>Cochrane handbook for systematic reviews of interventions</w:t>
      </w:r>
      <w:r w:rsidRPr="00DF0789">
        <w:rPr>
          <w:lang w:val="en-US"/>
        </w:rPr>
        <w:t xml:space="preserve"> (2nd ed., pp. 569–593). Wiley Online Library. https://doi.org/10.1002/9781119536604</w:t>
      </w:r>
    </w:p>
    <w:p w14:paraId="52064174" w14:textId="77777777" w:rsidR="00DF0789" w:rsidRPr="00DF0789" w:rsidRDefault="00DF0789" w:rsidP="00DF0789">
      <w:pPr>
        <w:pStyle w:val="Bibliography"/>
        <w:rPr>
          <w:lang w:val="en-US"/>
        </w:rPr>
      </w:pPr>
      <w:r w:rsidRPr="00DF0789">
        <w:rPr>
          <w:lang w:val="en-US"/>
        </w:rPr>
        <w:t xml:space="preserve">Higgins, J. P. T., Li, T., &amp; Deeks, J. J. (2019). Choosing effect measures and computing estimates of effect. </w:t>
      </w:r>
      <w:r w:rsidRPr="00DF0789">
        <w:rPr>
          <w:i/>
          <w:iCs/>
          <w:lang w:val="en-US"/>
        </w:rPr>
        <w:t>Cochrane Handbook for Systematic Reviews of Interventions</w:t>
      </w:r>
      <w:r w:rsidRPr="00DF0789">
        <w:rPr>
          <w:lang w:val="en-US"/>
        </w:rPr>
        <w:t>, 143–176.</w:t>
      </w:r>
    </w:p>
    <w:p w14:paraId="5509DE4C" w14:textId="77777777" w:rsidR="00DF0789" w:rsidRPr="00DF0789" w:rsidRDefault="00DF0789" w:rsidP="00DF0789">
      <w:pPr>
        <w:pStyle w:val="Bibliography"/>
        <w:rPr>
          <w:lang w:val="en-US"/>
        </w:rPr>
      </w:pPr>
      <w:r w:rsidRPr="00DF0789">
        <w:rPr>
          <w:lang w:val="en-US"/>
        </w:rPr>
        <w:t xml:space="preserve">Hofner, B., Schmid, M., &amp; Edler, L. (2016). Reproducible research in statistics: A review and guidelines for the Biometrical Journal. </w:t>
      </w:r>
      <w:r w:rsidRPr="00DF0789">
        <w:rPr>
          <w:i/>
          <w:iCs/>
          <w:lang w:val="en-US"/>
        </w:rPr>
        <w:t>Biometrical Journal</w:t>
      </w:r>
      <w:r w:rsidRPr="00DF0789">
        <w:rPr>
          <w:lang w:val="en-US"/>
        </w:rPr>
        <w:t xml:space="preserve">, </w:t>
      </w:r>
      <w:r w:rsidRPr="00DF0789">
        <w:rPr>
          <w:i/>
          <w:iCs/>
          <w:lang w:val="en-US"/>
        </w:rPr>
        <w:t>58</w:t>
      </w:r>
      <w:r w:rsidRPr="00DF0789">
        <w:rPr>
          <w:lang w:val="en-US"/>
        </w:rPr>
        <w:t>(2), 416–427. https://doi.org/10.1002/bimj.201500156</w:t>
      </w:r>
    </w:p>
    <w:p w14:paraId="76A1FDAC" w14:textId="77777777" w:rsidR="00DF0789" w:rsidRPr="00DF0789" w:rsidRDefault="00DF0789" w:rsidP="00DF0789">
      <w:pPr>
        <w:pStyle w:val="Bibliography"/>
        <w:rPr>
          <w:lang w:val="en-US"/>
        </w:rPr>
      </w:pPr>
      <w:r w:rsidRPr="00DF0789">
        <w:rPr>
          <w:lang w:val="en-US"/>
        </w:rPr>
        <w:t xml:space="preserve">Joshi, M., &amp; Pustejovsky, J. E. (2022). </w:t>
      </w:r>
      <w:r w:rsidRPr="00DF0789">
        <w:rPr>
          <w:i/>
          <w:iCs/>
          <w:lang w:val="en-US"/>
        </w:rPr>
        <w:t>wildmeta: Cluster wild bootstrapping for meta-analysis</w:t>
      </w:r>
      <w:r w:rsidRPr="00DF0789">
        <w:rPr>
          <w:lang w:val="en-US"/>
        </w:rPr>
        <w:t>. https://github.com/meghapsimatrix/wildmeta</w:t>
      </w:r>
    </w:p>
    <w:p w14:paraId="3F8D972F" w14:textId="77777777" w:rsidR="00DF0789" w:rsidRPr="00DF0789" w:rsidRDefault="00DF0789" w:rsidP="00DF0789">
      <w:pPr>
        <w:pStyle w:val="Bibliography"/>
        <w:rPr>
          <w:lang w:val="en-US"/>
        </w:rPr>
      </w:pPr>
      <w:proofErr w:type="spellStart"/>
      <w:r>
        <w:lastRenderedPageBreak/>
        <w:t>Joshi</w:t>
      </w:r>
      <w:proofErr w:type="spellEnd"/>
      <w:r>
        <w:t xml:space="preserve">, M., Pustejovsky, J. E., &amp; </w:t>
      </w:r>
      <w:proofErr w:type="spellStart"/>
      <w:r>
        <w:t>Beretvas</w:t>
      </w:r>
      <w:proofErr w:type="spellEnd"/>
      <w:r>
        <w:t xml:space="preserve">, S. N. (2022). </w:t>
      </w:r>
      <w:r w:rsidRPr="00DF0789">
        <w:rPr>
          <w:lang w:val="en-US"/>
        </w:rPr>
        <w:t xml:space="preserve">Cluster wild bootstrapping to handle dependent effect sizes in meta-analysis with a small number of studies. </w:t>
      </w:r>
      <w:r w:rsidRPr="00DF0789">
        <w:rPr>
          <w:i/>
          <w:iCs/>
          <w:lang w:val="en-US"/>
        </w:rPr>
        <w:t>Research Synthesis Methods</w:t>
      </w:r>
      <w:r w:rsidRPr="00DF0789">
        <w:rPr>
          <w:lang w:val="en-US"/>
        </w:rPr>
        <w:t xml:space="preserve">, </w:t>
      </w:r>
      <w:r w:rsidRPr="00DF0789">
        <w:rPr>
          <w:i/>
          <w:iCs/>
          <w:lang w:val="en-US"/>
        </w:rPr>
        <w:t>13</w:t>
      </w:r>
      <w:r w:rsidRPr="00DF0789">
        <w:rPr>
          <w:lang w:val="en-US"/>
        </w:rPr>
        <w:t>(4), 457–477. https://doi.org/10.1002/jrsm.1554</w:t>
      </w:r>
    </w:p>
    <w:p w14:paraId="35EDCEE6" w14:textId="77777777" w:rsidR="00DF0789" w:rsidRPr="00DF0789" w:rsidRDefault="00DF0789" w:rsidP="00DF0789">
      <w:pPr>
        <w:pStyle w:val="Bibliography"/>
        <w:rPr>
          <w:lang w:val="en-US"/>
        </w:rPr>
      </w:pPr>
      <w:r w:rsidRPr="00DF0789">
        <w:rPr>
          <w:lang w:val="en-US"/>
        </w:rPr>
        <w:t xml:space="preserve">Laws, K. R., Pellegrini, L., Reid, J. E., Drummond, L. M., &amp; Fineberg, N. A. (2022). The Inflating Impact of Waiting-List Controls on Effect Size Estimates. </w:t>
      </w:r>
      <w:r w:rsidRPr="00DF0789">
        <w:rPr>
          <w:i/>
          <w:iCs/>
          <w:lang w:val="en-US"/>
        </w:rPr>
        <w:t>Frontiers in Psychiatry</w:t>
      </w:r>
      <w:r w:rsidRPr="00DF0789">
        <w:rPr>
          <w:lang w:val="en-US"/>
        </w:rPr>
        <w:t xml:space="preserve">, </w:t>
      </w:r>
      <w:r w:rsidRPr="00DF0789">
        <w:rPr>
          <w:i/>
          <w:iCs/>
          <w:lang w:val="en-US"/>
        </w:rPr>
        <w:t>13</w:t>
      </w:r>
      <w:r w:rsidRPr="00DF0789">
        <w:rPr>
          <w:lang w:val="en-US"/>
        </w:rPr>
        <w:t>, 877089. https://doi.org/10.3389/fpsyt.2022.877089</w:t>
      </w:r>
    </w:p>
    <w:p w14:paraId="7F272BD0" w14:textId="77777777" w:rsidR="00DF0789" w:rsidRPr="00DF0789" w:rsidRDefault="00DF0789" w:rsidP="00DF0789">
      <w:pPr>
        <w:pStyle w:val="Bibliography"/>
        <w:rPr>
          <w:lang w:val="en-US"/>
        </w:rPr>
      </w:pPr>
      <w:r w:rsidRPr="00DF0789">
        <w:rPr>
          <w:lang w:val="en-US"/>
        </w:rPr>
        <w:t xml:space="preserve">Logan, J. A. R., Hart, S. A., &amp; Schatschneider, C. (2021). Data sharing in education science. </w:t>
      </w:r>
      <w:r w:rsidRPr="00DF0789">
        <w:rPr>
          <w:i/>
          <w:iCs/>
          <w:lang w:val="en-US"/>
        </w:rPr>
        <w:t>AERA Open</w:t>
      </w:r>
      <w:r w:rsidRPr="00DF0789">
        <w:rPr>
          <w:lang w:val="en-US"/>
        </w:rPr>
        <w:t xml:space="preserve">, </w:t>
      </w:r>
      <w:r w:rsidRPr="00DF0789">
        <w:rPr>
          <w:i/>
          <w:iCs/>
          <w:lang w:val="en-US"/>
        </w:rPr>
        <w:t>7</w:t>
      </w:r>
      <w:r w:rsidRPr="00DF0789">
        <w:rPr>
          <w:lang w:val="en-US"/>
        </w:rPr>
        <w:t>, 23328584211006475.</w:t>
      </w:r>
    </w:p>
    <w:p w14:paraId="1CC8B7BC" w14:textId="77777777" w:rsidR="00DF0789" w:rsidRPr="00DF0789" w:rsidRDefault="00DF0789" w:rsidP="00DF0789">
      <w:pPr>
        <w:pStyle w:val="Bibliography"/>
        <w:rPr>
          <w:lang w:val="en-US"/>
        </w:rPr>
      </w:pPr>
      <w:r w:rsidRPr="00DF0789">
        <w:rPr>
          <w:lang w:val="en-US"/>
        </w:rPr>
        <w:t xml:space="preserve">Maassen, E., van Assen, M., Nuijten, M., Olsson Collentine, A., &amp; Wicherts, J. (2020). Reproducibility of individual effect sizes in meta-analyses in psychology. </w:t>
      </w:r>
      <w:r w:rsidRPr="00DF0789">
        <w:rPr>
          <w:i/>
          <w:iCs/>
          <w:lang w:val="en-US"/>
        </w:rPr>
        <w:t>PloS One</w:t>
      </w:r>
      <w:r w:rsidRPr="00DF0789">
        <w:rPr>
          <w:lang w:val="en-US"/>
        </w:rPr>
        <w:t xml:space="preserve">, </w:t>
      </w:r>
      <w:r w:rsidRPr="00DF0789">
        <w:rPr>
          <w:i/>
          <w:iCs/>
          <w:lang w:val="en-US"/>
        </w:rPr>
        <w:t>15</w:t>
      </w:r>
      <w:r w:rsidRPr="00DF0789">
        <w:rPr>
          <w:lang w:val="en-US"/>
        </w:rPr>
        <w:t>(5), e0233107. https://doi.org/10.1371/journal.pone.0233107</w:t>
      </w:r>
    </w:p>
    <w:p w14:paraId="5B3D73CC" w14:textId="77777777" w:rsidR="00DF0789" w:rsidRPr="00DF0789" w:rsidRDefault="00DF0789" w:rsidP="00DF0789">
      <w:pPr>
        <w:pStyle w:val="Bibliography"/>
        <w:rPr>
          <w:lang w:val="en-US"/>
        </w:rPr>
      </w:pPr>
      <w:r w:rsidRPr="00DF0789">
        <w:rPr>
          <w:lang w:val="en-US"/>
        </w:rPr>
        <w:t xml:space="preserve">Mathur, M. B., &amp; VanderWeele, T. J. (2020). Sensitivity analysis for publication bias in meta‐analyses. </w:t>
      </w:r>
      <w:r w:rsidRPr="00DF0789">
        <w:rPr>
          <w:i/>
          <w:iCs/>
          <w:lang w:val="en-US"/>
        </w:rPr>
        <w:t>Journal of the Royal Statistical Society: Series C (Applied Statistics)</w:t>
      </w:r>
      <w:r w:rsidRPr="00DF0789">
        <w:rPr>
          <w:lang w:val="en-US"/>
        </w:rPr>
        <w:t xml:space="preserve">, </w:t>
      </w:r>
      <w:r w:rsidRPr="00DF0789">
        <w:rPr>
          <w:i/>
          <w:iCs/>
          <w:lang w:val="en-US"/>
        </w:rPr>
        <w:t>69</w:t>
      </w:r>
      <w:r w:rsidRPr="00DF0789">
        <w:rPr>
          <w:lang w:val="en-US"/>
        </w:rPr>
        <w:t>(5), 1091–1119. https://doi.org/10.1111/rssc.12440</w:t>
      </w:r>
    </w:p>
    <w:p w14:paraId="5F904468" w14:textId="77777777" w:rsidR="00DF0789" w:rsidRPr="00DF0789" w:rsidRDefault="00DF0789" w:rsidP="00DF0789">
      <w:pPr>
        <w:pStyle w:val="Bibliography"/>
        <w:rPr>
          <w:lang w:val="en-US"/>
        </w:rPr>
      </w:pPr>
      <w:r w:rsidRPr="00DF0789">
        <w:rPr>
          <w:lang w:val="en-US"/>
        </w:rPr>
        <w:t xml:space="preserve">McGrath, S., Zhao, X., Steele, R., &amp; Benedetti, A. (2019). estmeansd: Estimating the sample mean and standard deviation from commonly reported quantiles in meta-analysis. </w:t>
      </w:r>
      <w:r w:rsidRPr="00DF0789">
        <w:rPr>
          <w:i/>
          <w:iCs/>
          <w:lang w:val="en-US"/>
        </w:rPr>
        <w:t>CRAN: Contributed Packages</w:t>
      </w:r>
      <w:r w:rsidRPr="00DF0789">
        <w:rPr>
          <w:lang w:val="en-US"/>
        </w:rPr>
        <w:t>.</w:t>
      </w:r>
    </w:p>
    <w:p w14:paraId="3C9D27D1" w14:textId="77777777" w:rsidR="00DF0789" w:rsidRPr="00DF0789" w:rsidRDefault="00DF0789" w:rsidP="00DF0789">
      <w:pPr>
        <w:pStyle w:val="Bibliography"/>
        <w:rPr>
          <w:lang w:val="en-US"/>
        </w:rPr>
      </w:pPr>
      <w:r w:rsidRPr="00DF0789">
        <w:rPr>
          <w:lang w:val="en-US"/>
        </w:rPr>
        <w:t xml:space="preserve">McShane, B. B., Böckenholt, U., &amp; Hansen, K. T. (2016). Adjusting for publication bias in meta-analysis: An evaluation of selection methods and some cautionary notes. </w:t>
      </w:r>
      <w:r w:rsidRPr="00DF0789">
        <w:rPr>
          <w:i/>
          <w:iCs/>
          <w:lang w:val="en-US"/>
        </w:rPr>
        <w:t>Perspectives on Psychological Science</w:t>
      </w:r>
      <w:r w:rsidRPr="00DF0789">
        <w:rPr>
          <w:lang w:val="en-US"/>
        </w:rPr>
        <w:t xml:space="preserve">, </w:t>
      </w:r>
      <w:r w:rsidRPr="00DF0789">
        <w:rPr>
          <w:i/>
          <w:iCs/>
          <w:lang w:val="en-US"/>
        </w:rPr>
        <w:t>11</w:t>
      </w:r>
      <w:r w:rsidRPr="00DF0789">
        <w:rPr>
          <w:lang w:val="en-US"/>
        </w:rPr>
        <w:t>(5), 730–749. https://doi.org/10.1177/1745691616662243</w:t>
      </w:r>
    </w:p>
    <w:p w14:paraId="740D5530" w14:textId="77777777" w:rsidR="00DF0789" w:rsidRPr="00DF0789" w:rsidRDefault="00DF0789" w:rsidP="00DF0789">
      <w:pPr>
        <w:pStyle w:val="Bibliography"/>
        <w:rPr>
          <w:lang w:val="en-US"/>
        </w:rPr>
      </w:pPr>
      <w:r w:rsidRPr="00DF0789">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DF0789">
        <w:rPr>
          <w:i/>
          <w:iCs/>
          <w:lang w:val="en-US"/>
        </w:rPr>
        <w:t>Journal of Consulting and Clinical Psychology</w:t>
      </w:r>
      <w:r w:rsidRPr="00DF0789">
        <w:rPr>
          <w:lang w:val="en-US"/>
        </w:rPr>
        <w:t xml:space="preserve">, </w:t>
      </w:r>
      <w:r w:rsidRPr="00DF0789">
        <w:rPr>
          <w:i/>
          <w:iCs/>
          <w:lang w:val="en-US"/>
        </w:rPr>
        <w:t>83</w:t>
      </w:r>
      <w:r w:rsidRPr="00DF0789">
        <w:rPr>
          <w:lang w:val="en-US"/>
        </w:rPr>
        <w:t>(5), 951. https://doi.org/10.1037/ccp0000042</w:t>
      </w:r>
    </w:p>
    <w:p w14:paraId="3E8A1197" w14:textId="77777777" w:rsidR="00DF0789" w:rsidRPr="00DF0789" w:rsidRDefault="00DF0789" w:rsidP="00DF0789">
      <w:pPr>
        <w:pStyle w:val="Bibliography"/>
        <w:rPr>
          <w:lang w:val="en-US"/>
        </w:rPr>
      </w:pPr>
      <w:r w:rsidRPr="00DF0789">
        <w:rPr>
          <w:lang w:val="en-US"/>
        </w:rPr>
        <w:lastRenderedPageBreak/>
        <w:t xml:space="preserve">Morris, S. B. (2008). Estimating effect sizes from pretest-posttest-control group designs. </w:t>
      </w:r>
      <w:r w:rsidRPr="00DF0789">
        <w:rPr>
          <w:i/>
          <w:iCs/>
          <w:lang w:val="en-US"/>
        </w:rPr>
        <w:t>Organizational Research Methods</w:t>
      </w:r>
      <w:r w:rsidRPr="00DF0789">
        <w:rPr>
          <w:lang w:val="en-US"/>
        </w:rPr>
        <w:t xml:space="preserve">, </w:t>
      </w:r>
      <w:r w:rsidRPr="00DF0789">
        <w:rPr>
          <w:i/>
          <w:iCs/>
          <w:lang w:val="en-US"/>
        </w:rPr>
        <w:t>11</w:t>
      </w:r>
      <w:r w:rsidRPr="00DF0789">
        <w:rPr>
          <w:lang w:val="en-US"/>
        </w:rPr>
        <w:t>(2), 364–386. https://doi.org/10.1177/1094428106291059</w:t>
      </w:r>
    </w:p>
    <w:p w14:paraId="51D1B122" w14:textId="77777777" w:rsidR="00DF0789" w:rsidRPr="00DF0789" w:rsidRDefault="00DF0789" w:rsidP="00DF0789">
      <w:pPr>
        <w:pStyle w:val="Bibliography"/>
        <w:rPr>
          <w:lang w:val="en-US"/>
        </w:rPr>
      </w:pPr>
      <w:r w:rsidRPr="00DF0789">
        <w:rPr>
          <w:lang w:val="en-US"/>
        </w:rPr>
        <w:t xml:space="preserve">NICE. (2025). Gambling related-harms: Identification, assessment and management. </w:t>
      </w:r>
      <w:r w:rsidRPr="00DF0789">
        <w:rPr>
          <w:i/>
          <w:iCs/>
          <w:lang w:val="en-US"/>
        </w:rPr>
        <w:t>National Institute for Health and Care Excellence</w:t>
      </w:r>
      <w:r w:rsidRPr="00DF0789">
        <w:rPr>
          <w:lang w:val="en-US"/>
        </w:rPr>
        <w:t xml:space="preserve">, </w:t>
      </w:r>
      <w:r w:rsidRPr="00DF0789">
        <w:rPr>
          <w:i/>
          <w:iCs/>
          <w:lang w:val="en-US"/>
        </w:rPr>
        <w:t>NG248</w:t>
      </w:r>
      <w:r w:rsidRPr="00DF0789">
        <w:rPr>
          <w:lang w:val="en-US"/>
        </w:rPr>
        <w:t>.</w:t>
      </w:r>
    </w:p>
    <w:p w14:paraId="7485590A" w14:textId="77777777" w:rsidR="00DF0789" w:rsidRPr="00DF0789" w:rsidRDefault="00DF0789" w:rsidP="00DF0789">
      <w:pPr>
        <w:pStyle w:val="Bibliography"/>
        <w:rPr>
          <w:lang w:val="en-US"/>
        </w:rPr>
      </w:pPr>
      <w:r w:rsidRPr="00DF0789">
        <w:rPr>
          <w:lang w:val="en-US"/>
        </w:rPr>
        <w:t xml:space="preserve">Pigott, T. D. (2019). Missing data in meta-analysis. In H. Cooper, L. V. Hedges, &amp; J. C. Valentine (Eds.), </w:t>
      </w:r>
      <w:r w:rsidRPr="00DF0789">
        <w:rPr>
          <w:i/>
          <w:iCs/>
          <w:lang w:val="en-US"/>
        </w:rPr>
        <w:t>The handbook of research synthesis and meta-analysis</w:t>
      </w:r>
      <w:r w:rsidRPr="00DF0789">
        <w:rPr>
          <w:lang w:val="en-US"/>
        </w:rPr>
        <w:t xml:space="preserve"> (pp. 367–382). Russell Sage Foundation. https://doi.org/10.7758/9781610448864</w:t>
      </w:r>
    </w:p>
    <w:p w14:paraId="3AB5BFDB" w14:textId="77777777" w:rsidR="00DF0789" w:rsidRPr="00DF0789" w:rsidRDefault="00DF0789" w:rsidP="00DF0789">
      <w:pPr>
        <w:pStyle w:val="Bibliography"/>
        <w:rPr>
          <w:lang w:val="en-US"/>
        </w:rPr>
      </w:pPr>
      <w:r w:rsidRPr="00DF0789">
        <w:rPr>
          <w:lang w:val="en-US"/>
        </w:rPr>
        <w:t xml:space="preserve">Pustejovsky, J., Citkowicz, M., &amp; Joshi, M. (2025). </w:t>
      </w:r>
      <w:r w:rsidRPr="00DF0789">
        <w:rPr>
          <w:i/>
          <w:iCs/>
          <w:lang w:val="en-US"/>
        </w:rPr>
        <w:t>Estimation and inference for step-function selection models in meta-analysis with dependent effects</w:t>
      </w:r>
      <w:r w:rsidRPr="00DF0789">
        <w:rPr>
          <w:lang w:val="en-US"/>
        </w:rPr>
        <w:t>. OSF. https://doi.org/10.31222/osf.io/qg5x6</w:t>
      </w:r>
    </w:p>
    <w:p w14:paraId="698E0BB3" w14:textId="77777777" w:rsidR="00DF0789" w:rsidRPr="00DF0789" w:rsidRDefault="00DF0789" w:rsidP="00DF0789">
      <w:pPr>
        <w:pStyle w:val="Bibliography"/>
        <w:rPr>
          <w:lang w:val="en-US"/>
        </w:rPr>
      </w:pPr>
      <w:r w:rsidRPr="00DF0789">
        <w:rPr>
          <w:lang w:val="en-US"/>
        </w:rPr>
        <w:t xml:space="preserve">Pustejovsky, J. E. (2016). </w:t>
      </w:r>
      <w:r w:rsidRPr="00DF0789">
        <w:rPr>
          <w:i/>
          <w:iCs/>
          <w:lang w:val="en-US"/>
        </w:rPr>
        <w:t>Alternative formulas for the standardized mean difference</w:t>
      </w:r>
      <w:r w:rsidRPr="00DF0789">
        <w:rPr>
          <w:lang w:val="en-US"/>
        </w:rPr>
        <w:t>. https://www.jepusto.com/alternative-formulas-for-the-smd/</w:t>
      </w:r>
    </w:p>
    <w:p w14:paraId="0963B563" w14:textId="77777777" w:rsidR="00DF0789" w:rsidRPr="00DF0789" w:rsidRDefault="00DF0789" w:rsidP="00DF0789">
      <w:pPr>
        <w:pStyle w:val="Bibliography"/>
        <w:rPr>
          <w:lang w:val="en-US"/>
        </w:rPr>
      </w:pPr>
      <w:r w:rsidRPr="00DF0789">
        <w:rPr>
          <w:lang w:val="en-US"/>
        </w:rPr>
        <w:t xml:space="preserve">Pustejovsky, J. E. (2020a). </w:t>
      </w:r>
      <w:r w:rsidRPr="00DF0789">
        <w:rPr>
          <w:i/>
          <w:iCs/>
          <w:lang w:val="en-US"/>
        </w:rPr>
        <w:t>clubSandwich: Cluster-robust (sandwich) variance estimators with small-sample corrections</w:t>
      </w:r>
      <w:r w:rsidRPr="00DF0789">
        <w:rPr>
          <w:lang w:val="en-US"/>
        </w:rPr>
        <w:t xml:space="preserve"> (No. 0.5.5). cran.r-project.org.</w:t>
      </w:r>
    </w:p>
    <w:p w14:paraId="513244E5" w14:textId="77777777" w:rsidR="00DF0789" w:rsidRPr="00DF0789" w:rsidRDefault="00DF0789" w:rsidP="00DF0789">
      <w:pPr>
        <w:pStyle w:val="Bibliography"/>
        <w:rPr>
          <w:lang w:val="en-US"/>
        </w:rPr>
      </w:pPr>
      <w:r w:rsidRPr="00DF0789">
        <w:rPr>
          <w:lang w:val="en-US"/>
        </w:rPr>
        <w:t xml:space="preserve">Pustejovsky, J. E. (2020b). </w:t>
      </w:r>
      <w:r w:rsidRPr="00DF0789">
        <w:rPr>
          <w:i/>
          <w:iCs/>
          <w:lang w:val="en-US"/>
        </w:rPr>
        <w:t>Weighting in multivariate meta-analysis</w:t>
      </w:r>
      <w:r w:rsidRPr="00DF0789">
        <w:rPr>
          <w:lang w:val="en-US"/>
        </w:rPr>
        <w:t>. https://www.jepusto.com/weighting-in-multivariate-meta-analysis/</w:t>
      </w:r>
    </w:p>
    <w:p w14:paraId="1089EC4C" w14:textId="77777777" w:rsidR="00DF0789" w:rsidRPr="00DF0789" w:rsidRDefault="00DF0789" w:rsidP="00DF0789">
      <w:pPr>
        <w:pStyle w:val="Bibliography"/>
        <w:rPr>
          <w:lang w:val="en-US"/>
        </w:rPr>
      </w:pPr>
      <w:r>
        <w:t xml:space="preserve">Pustejovsky, J. E., &amp; </w:t>
      </w:r>
      <w:proofErr w:type="spellStart"/>
      <w:r>
        <w:t>Joshi</w:t>
      </w:r>
      <w:proofErr w:type="spellEnd"/>
      <w:r>
        <w:t xml:space="preserve">, M. (2023). </w:t>
      </w:r>
      <w:r w:rsidRPr="00DF0789">
        <w:rPr>
          <w:i/>
          <w:iCs/>
          <w:lang w:val="en-US"/>
        </w:rPr>
        <w:t>Cluster-Bootstrapping a meta-analytic selection model</w:t>
      </w:r>
      <w:r w:rsidRPr="00DF0789">
        <w:rPr>
          <w:lang w:val="en-US"/>
        </w:rPr>
        <w:t>. https://jepusto.com/posts/cluster-bootstrap-selection-model/</w:t>
      </w:r>
    </w:p>
    <w:p w14:paraId="163AD0B1" w14:textId="77777777" w:rsidR="00DF0789" w:rsidRPr="00DF0789" w:rsidRDefault="00DF0789" w:rsidP="00DF0789">
      <w:pPr>
        <w:pStyle w:val="Bibliography"/>
        <w:rPr>
          <w:lang w:val="en-US"/>
        </w:rPr>
      </w:pPr>
      <w:r w:rsidRPr="00DF0789">
        <w:rPr>
          <w:lang w:val="en-US"/>
        </w:rPr>
        <w:t xml:space="preserve">Pustejovsky, J. E., Joshi, M., &amp; Citkowicz, M. (2025). </w:t>
      </w:r>
      <w:r w:rsidRPr="00DF0789">
        <w:rPr>
          <w:i/>
          <w:iCs/>
          <w:lang w:val="en-US"/>
        </w:rPr>
        <w:t>metaselection: Meta-analytic selection models with cluster-robust and cluster-bootstrap standard errors for dependent effect size estimates</w:t>
      </w:r>
      <w:r w:rsidRPr="00DF0789">
        <w:rPr>
          <w:lang w:val="en-US"/>
        </w:rPr>
        <w:t xml:space="preserve"> (No. 0.1.5).</w:t>
      </w:r>
    </w:p>
    <w:p w14:paraId="6964C8CD" w14:textId="77777777" w:rsidR="00DF0789" w:rsidRPr="00DF0789" w:rsidRDefault="00DF0789" w:rsidP="00DF0789">
      <w:pPr>
        <w:pStyle w:val="Bibliography"/>
        <w:rPr>
          <w:lang w:val="en-US"/>
        </w:rPr>
      </w:pPr>
      <w:r w:rsidRPr="00DF0789">
        <w:rPr>
          <w:lang w:val="en-US"/>
        </w:rPr>
        <w:lastRenderedPageBreak/>
        <w:t xml:space="preserve">Pustejovsky, J. E., &amp; Rodgers, M. A. (2019). Testing for funnel plot asymmetry of standardized mean differences. </w:t>
      </w:r>
      <w:r w:rsidRPr="00DF0789">
        <w:rPr>
          <w:i/>
          <w:iCs/>
          <w:lang w:val="en-US"/>
        </w:rPr>
        <w:t>Research Synthesis Methods</w:t>
      </w:r>
      <w:r w:rsidRPr="00DF0789">
        <w:rPr>
          <w:lang w:val="en-US"/>
        </w:rPr>
        <w:t xml:space="preserve">, </w:t>
      </w:r>
      <w:r w:rsidRPr="00DF0789">
        <w:rPr>
          <w:i/>
          <w:iCs/>
          <w:lang w:val="en-US"/>
        </w:rPr>
        <w:t>10</w:t>
      </w:r>
      <w:r w:rsidRPr="00DF0789">
        <w:rPr>
          <w:lang w:val="en-US"/>
        </w:rPr>
        <w:t>(1), 57–71. https://doi.org/10.1002/jrsm.1332</w:t>
      </w:r>
    </w:p>
    <w:p w14:paraId="5A784AA5" w14:textId="77777777" w:rsidR="00DF0789" w:rsidRPr="00DF0789" w:rsidRDefault="00DF0789" w:rsidP="00DF0789">
      <w:pPr>
        <w:pStyle w:val="Bibliography"/>
        <w:rPr>
          <w:lang w:val="en-US"/>
        </w:rPr>
      </w:pPr>
      <w:r w:rsidRPr="00DF0789">
        <w:rPr>
          <w:lang w:val="en-US"/>
        </w:rPr>
        <w:t xml:space="preserve">Pustejovsky, J. E., &amp; Tipton, E. (2022). Meta-analysis with robust variance estimation: Expanding the range of working models. </w:t>
      </w:r>
      <w:r w:rsidRPr="00DF0789">
        <w:rPr>
          <w:i/>
          <w:iCs/>
          <w:lang w:val="en-US"/>
        </w:rPr>
        <w:t>Prevention Science</w:t>
      </w:r>
      <w:r w:rsidRPr="00DF0789">
        <w:rPr>
          <w:lang w:val="en-US"/>
        </w:rPr>
        <w:t xml:space="preserve">, </w:t>
      </w:r>
      <w:r w:rsidRPr="00DF0789">
        <w:rPr>
          <w:i/>
          <w:iCs/>
          <w:lang w:val="en-US"/>
        </w:rPr>
        <w:t>23</w:t>
      </w:r>
      <w:r w:rsidRPr="00DF0789">
        <w:rPr>
          <w:lang w:val="en-US"/>
        </w:rPr>
        <w:t>(1), 425–438. https://doi.org/10.1007/s11121-021-01246-3</w:t>
      </w:r>
    </w:p>
    <w:p w14:paraId="53D4848A" w14:textId="77777777" w:rsidR="00DF0789" w:rsidRPr="00DF0789" w:rsidRDefault="00DF0789" w:rsidP="00DF0789">
      <w:pPr>
        <w:pStyle w:val="Bibliography"/>
        <w:rPr>
          <w:lang w:val="en-US"/>
        </w:rPr>
      </w:pPr>
      <w:r w:rsidRPr="00DF0789">
        <w:rPr>
          <w:lang w:val="en-US"/>
        </w:rPr>
        <w:t xml:space="preserve">Pustejovsky, J. E., Zhang, J., &amp; Tipton, E. (2025). </w:t>
      </w:r>
      <w:r w:rsidRPr="00DF0789">
        <w:rPr>
          <w:i/>
          <w:iCs/>
          <w:lang w:val="en-US"/>
        </w:rPr>
        <w:t>A preliminary data analysis workflow for meta-analysis of dependent effect sizes</w:t>
      </w:r>
      <w:r w:rsidRPr="00DF0789">
        <w:rPr>
          <w:lang w:val="en-US"/>
        </w:rPr>
        <w:t>. OSF. https://doi.org/10.31222/osf.io/vfsqx_v1</w:t>
      </w:r>
    </w:p>
    <w:p w14:paraId="1AED91DA" w14:textId="77777777" w:rsidR="00DF0789" w:rsidRPr="00DF0789" w:rsidRDefault="00DF0789" w:rsidP="00DF0789">
      <w:pPr>
        <w:pStyle w:val="Bibliography"/>
        <w:rPr>
          <w:lang w:val="en-US"/>
        </w:rPr>
      </w:pPr>
      <w:r w:rsidRPr="00DF0789">
        <w:rPr>
          <w:lang w:val="en-US"/>
        </w:rPr>
        <w:t xml:space="preserve">R Core Team. (2022). </w:t>
      </w:r>
      <w:r w:rsidRPr="00DF0789">
        <w:rPr>
          <w:i/>
          <w:iCs/>
          <w:lang w:val="en-US"/>
        </w:rPr>
        <w:t>R: A language and environment for statistical computing</w:t>
      </w:r>
      <w:r w:rsidRPr="00DF0789">
        <w:rPr>
          <w:lang w:val="en-US"/>
        </w:rPr>
        <w:t>. R Foundation for Statistical Computing, Vienna, Austria.</w:t>
      </w:r>
    </w:p>
    <w:p w14:paraId="27012B5E" w14:textId="77777777" w:rsidR="00DF0789" w:rsidRPr="00DF0789" w:rsidRDefault="00DF0789" w:rsidP="00DF0789">
      <w:pPr>
        <w:pStyle w:val="Bibliography"/>
        <w:rPr>
          <w:lang w:val="en-US"/>
        </w:rPr>
      </w:pPr>
      <w:r w:rsidRPr="00DF0789">
        <w:rPr>
          <w:lang w:val="en-US"/>
        </w:rPr>
        <w:t xml:space="preserve">Rodgers, M. A., &amp; Pustejovsky, J. E. (2021). Evaluating meta-analytic methods to detect selective reporting in the presence of dependent effect sizes. </w:t>
      </w:r>
      <w:r w:rsidRPr="00DF0789">
        <w:rPr>
          <w:i/>
          <w:iCs/>
          <w:lang w:val="en-US"/>
        </w:rPr>
        <w:t>Psychological Methods</w:t>
      </w:r>
      <w:r w:rsidRPr="00DF0789">
        <w:rPr>
          <w:lang w:val="en-US"/>
        </w:rPr>
        <w:t xml:space="preserve">, </w:t>
      </w:r>
      <w:r w:rsidRPr="00DF0789">
        <w:rPr>
          <w:i/>
          <w:iCs/>
          <w:lang w:val="en-US"/>
        </w:rPr>
        <w:t>26</w:t>
      </w:r>
      <w:r w:rsidRPr="00DF0789">
        <w:rPr>
          <w:lang w:val="en-US"/>
        </w:rPr>
        <w:t>(2), 141. https://doi.org/10.1037/met0000300</w:t>
      </w:r>
    </w:p>
    <w:p w14:paraId="72E98073" w14:textId="77777777" w:rsidR="00DF0789" w:rsidRPr="00DF0789" w:rsidRDefault="00DF0789" w:rsidP="00DF0789">
      <w:pPr>
        <w:pStyle w:val="Bibliography"/>
        <w:rPr>
          <w:lang w:val="en-US"/>
        </w:rPr>
      </w:pPr>
      <w:r w:rsidRPr="00DF0789">
        <w:rPr>
          <w:lang w:val="en-US"/>
        </w:rPr>
        <w:t xml:space="preserve">Rothstein, H. R., Sutton, A. J., &amp; Borenstein, M. (2005). Publication bias in meta-analysis. In H. R. Rothstein, A. J. Sutton, &amp; M. Borenstein (Eds.), </w:t>
      </w:r>
      <w:r w:rsidRPr="00DF0789">
        <w:rPr>
          <w:i/>
          <w:iCs/>
          <w:lang w:val="en-US"/>
        </w:rPr>
        <w:t>Publication bias in meta-analysis: Prevention, assessment and adjustments</w:t>
      </w:r>
      <w:r w:rsidRPr="00DF0789">
        <w:rPr>
          <w:lang w:val="en-US"/>
        </w:rPr>
        <w:t>. Wiley Online Library.</w:t>
      </w:r>
    </w:p>
    <w:p w14:paraId="02F1AAAD" w14:textId="77777777" w:rsidR="00DF0789" w:rsidRPr="00DF0789" w:rsidRDefault="00DF0789" w:rsidP="00DF0789">
      <w:pPr>
        <w:pStyle w:val="Bibliography"/>
        <w:rPr>
          <w:lang w:val="en-US"/>
        </w:rPr>
      </w:pPr>
      <w:r w:rsidRPr="00DF0789">
        <w:rPr>
          <w:lang w:val="en-US"/>
        </w:rPr>
        <w:t xml:space="preserve">RStudio Team. (2015). </w:t>
      </w:r>
      <w:r w:rsidRPr="00DF0789">
        <w:rPr>
          <w:i/>
          <w:iCs/>
          <w:lang w:val="en-US"/>
        </w:rPr>
        <w:t>RStudio: Integrated development for R</w:t>
      </w:r>
      <w:r w:rsidRPr="00DF0789">
        <w:rPr>
          <w:lang w:val="en-US"/>
        </w:rPr>
        <w:t>. RStudio, Inc., Boston, MA.</w:t>
      </w:r>
    </w:p>
    <w:p w14:paraId="0C2D5BBC" w14:textId="77777777" w:rsidR="00DF0789" w:rsidRPr="00DF0789" w:rsidRDefault="00DF0789" w:rsidP="00DF0789">
      <w:pPr>
        <w:pStyle w:val="Bibliography"/>
        <w:rPr>
          <w:lang w:val="en-US"/>
        </w:rPr>
      </w:pPr>
      <w:r w:rsidRPr="00DF0789">
        <w:rPr>
          <w:lang w:val="en-US"/>
        </w:rPr>
        <w:t xml:space="preserve">Sacks, S., McKendrick, K., Vazan, P., Sacks, J. Y., &amp; Cleland, C. M. (2011). Modified therapeutic community aftercare for clients triply diagnosed with HIV/AIDS and co-occurring mental and substance use disorders. </w:t>
      </w:r>
      <w:r w:rsidRPr="00DF0789">
        <w:rPr>
          <w:i/>
          <w:iCs/>
          <w:lang w:val="en-US"/>
        </w:rPr>
        <w:t>AIDS Care</w:t>
      </w:r>
      <w:r w:rsidRPr="00DF0789">
        <w:rPr>
          <w:lang w:val="en-US"/>
        </w:rPr>
        <w:t xml:space="preserve">, </w:t>
      </w:r>
      <w:r w:rsidRPr="00DF0789">
        <w:rPr>
          <w:i/>
          <w:iCs/>
          <w:lang w:val="en-US"/>
        </w:rPr>
        <w:t>23</w:t>
      </w:r>
      <w:r w:rsidRPr="00DF0789">
        <w:rPr>
          <w:lang w:val="en-US"/>
        </w:rPr>
        <w:t>(12), 1676–1686. https://doi.org/10.1080/09540121.2011.582075</w:t>
      </w:r>
    </w:p>
    <w:p w14:paraId="4324E735" w14:textId="77777777" w:rsidR="00DF0789" w:rsidRPr="00DF0789" w:rsidRDefault="00DF0789" w:rsidP="00DF0789">
      <w:pPr>
        <w:pStyle w:val="Bibliography"/>
        <w:rPr>
          <w:lang w:val="en-US"/>
        </w:rPr>
      </w:pPr>
      <w:r w:rsidRPr="00DF0789">
        <w:rPr>
          <w:lang w:val="en-US"/>
        </w:rPr>
        <w:t xml:space="preserve">Scherer, R., &amp; Emslander, V. (2025). Utilizing primary study quality in meta-analyses in psychology: A step-by-step tutorial. </w:t>
      </w:r>
      <w:r w:rsidRPr="00DF0789">
        <w:rPr>
          <w:i/>
          <w:iCs/>
          <w:lang w:val="en-US"/>
        </w:rPr>
        <w:t>Psychological Methods</w:t>
      </w:r>
      <w:r w:rsidRPr="00DF0789">
        <w:rPr>
          <w:lang w:val="en-US"/>
        </w:rPr>
        <w:t>, No Pagination Specified-No Pagination Specified. https://doi.org/10.1037/met0000751</w:t>
      </w:r>
    </w:p>
    <w:p w14:paraId="79C6B7A7" w14:textId="77777777" w:rsidR="00DF0789" w:rsidRPr="00DF0789" w:rsidRDefault="00DF0789" w:rsidP="00DF0789">
      <w:pPr>
        <w:pStyle w:val="Bibliography"/>
        <w:rPr>
          <w:lang w:val="en-US"/>
        </w:rPr>
      </w:pPr>
      <w:r w:rsidRPr="00DF0789">
        <w:rPr>
          <w:lang w:val="en-US"/>
        </w:rPr>
        <w:lastRenderedPageBreak/>
        <w:t xml:space="preserve">Shadish, W. R., Cook, T. D., &amp; Campbell, D. T. (2002). </w:t>
      </w:r>
      <w:r w:rsidRPr="00DF0789">
        <w:rPr>
          <w:i/>
          <w:iCs/>
          <w:lang w:val="en-US"/>
        </w:rPr>
        <w:t>Experimental and Quasi-Experimental Designs for Generalized Causal Inference</w:t>
      </w:r>
      <w:r w:rsidRPr="00DF0789">
        <w:rPr>
          <w:lang w:val="en-US"/>
        </w:rPr>
        <w:t>. Cengage Learning, Inc.</w:t>
      </w:r>
    </w:p>
    <w:p w14:paraId="578089A9" w14:textId="77777777" w:rsidR="00DF0789" w:rsidRPr="00DF0789" w:rsidRDefault="00DF0789" w:rsidP="00DF0789">
      <w:pPr>
        <w:pStyle w:val="Bibliography"/>
        <w:rPr>
          <w:lang w:val="en-US"/>
        </w:rPr>
      </w:pPr>
      <w:r w:rsidRPr="00DF0789">
        <w:rPr>
          <w:lang w:val="en-US"/>
        </w:rPr>
        <w:t xml:space="preserve">Somers, J. M., Moniruzzaman, A., Patterson, M., Currie, L., Rezansoff, S. N., Palepu, A., &amp; Fryer, K. (2017). A randomized trial examining housing first in congregate and scattered site formats. </w:t>
      </w:r>
      <w:r w:rsidRPr="00DF0789">
        <w:rPr>
          <w:i/>
          <w:iCs/>
          <w:lang w:val="en-US"/>
        </w:rPr>
        <w:t>PloS One</w:t>
      </w:r>
      <w:r w:rsidRPr="00DF0789">
        <w:rPr>
          <w:lang w:val="en-US"/>
        </w:rPr>
        <w:t xml:space="preserve">, </w:t>
      </w:r>
      <w:r w:rsidRPr="00DF0789">
        <w:rPr>
          <w:i/>
          <w:iCs/>
          <w:lang w:val="en-US"/>
        </w:rPr>
        <w:t>12</w:t>
      </w:r>
      <w:r w:rsidRPr="00DF0789">
        <w:rPr>
          <w:lang w:val="en-US"/>
        </w:rPr>
        <w:t>(1), e0168745. https://doi.org/10.1371/journal.pone.0168745</w:t>
      </w:r>
    </w:p>
    <w:p w14:paraId="792E0C4E" w14:textId="77777777" w:rsidR="00DF0789" w:rsidRPr="00DF0789" w:rsidRDefault="00DF0789" w:rsidP="00DF0789">
      <w:pPr>
        <w:pStyle w:val="Bibliography"/>
        <w:rPr>
          <w:lang w:val="en-US"/>
        </w:rPr>
      </w:pPr>
      <w:r w:rsidRPr="00DF0789">
        <w:rPr>
          <w:lang w:val="en-US"/>
        </w:rPr>
        <w:t xml:space="preserve">Stanley, T. D., &amp; Doucouliagos, H. (2014). Meta-regression approximations to reduce publication selection bias. </w:t>
      </w:r>
      <w:r w:rsidRPr="00DF0789">
        <w:rPr>
          <w:i/>
          <w:iCs/>
          <w:lang w:val="en-US"/>
        </w:rPr>
        <w:t>Research Synthesis Methods</w:t>
      </w:r>
      <w:r w:rsidRPr="00DF0789">
        <w:rPr>
          <w:lang w:val="en-US"/>
        </w:rPr>
        <w:t xml:space="preserve">, </w:t>
      </w:r>
      <w:r w:rsidRPr="00DF0789">
        <w:rPr>
          <w:i/>
          <w:iCs/>
          <w:lang w:val="en-US"/>
        </w:rPr>
        <w:t>5</w:t>
      </w:r>
      <w:r w:rsidRPr="00DF0789">
        <w:rPr>
          <w:lang w:val="en-US"/>
        </w:rPr>
        <w:t>(1), 60–78. https://doi.org/10.1002/jrsm.1095</w:t>
      </w:r>
    </w:p>
    <w:p w14:paraId="769B0C76" w14:textId="77777777" w:rsidR="00DF0789" w:rsidRPr="00DF0789" w:rsidRDefault="00DF0789" w:rsidP="00DF0789">
      <w:pPr>
        <w:pStyle w:val="Bibliography"/>
        <w:rPr>
          <w:lang w:val="en-US"/>
        </w:rPr>
      </w:pPr>
      <w:r w:rsidRPr="00DF0789">
        <w:rPr>
          <w:lang w:val="en-US"/>
        </w:rPr>
        <w:t xml:space="preserve">Stanley, T. D., Doucouliagos, H., &amp; Ioannidis, J. P. A. (2022). Beyond Random Effects: When Small-Study Findings Are More Heterogeneous. </w:t>
      </w:r>
      <w:r w:rsidRPr="00DF0789">
        <w:rPr>
          <w:i/>
          <w:iCs/>
          <w:lang w:val="en-US"/>
        </w:rPr>
        <w:t>Advances in Methods and Practices in Psychological Science</w:t>
      </w:r>
      <w:r w:rsidRPr="00DF0789">
        <w:rPr>
          <w:lang w:val="en-US"/>
        </w:rPr>
        <w:t xml:space="preserve">, </w:t>
      </w:r>
      <w:r w:rsidRPr="00DF0789">
        <w:rPr>
          <w:i/>
          <w:iCs/>
          <w:lang w:val="en-US"/>
        </w:rPr>
        <w:t>5</w:t>
      </w:r>
      <w:r w:rsidRPr="00DF0789">
        <w:rPr>
          <w:lang w:val="en-US"/>
        </w:rPr>
        <w:t>(4), 25152459221120427. https://doi.org/10.1177/25152459221120427</w:t>
      </w:r>
    </w:p>
    <w:p w14:paraId="3539FC16" w14:textId="77777777" w:rsidR="00DF0789" w:rsidRPr="00DF0789" w:rsidRDefault="00DF0789" w:rsidP="00DF0789">
      <w:pPr>
        <w:pStyle w:val="Bibliography"/>
        <w:rPr>
          <w:lang w:val="en-US"/>
        </w:rPr>
      </w:pPr>
      <w:r w:rsidRPr="00DF0789">
        <w:rPr>
          <w:lang w:val="en-US"/>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DF0789">
        <w:rPr>
          <w:i/>
          <w:iCs/>
          <w:lang w:val="en-US"/>
        </w:rPr>
        <w:t>BMJ</w:t>
      </w:r>
      <w:r w:rsidRPr="00DF0789">
        <w:rPr>
          <w:lang w:val="en-US"/>
        </w:rPr>
        <w:t xml:space="preserve">, </w:t>
      </w:r>
      <w:r w:rsidRPr="00DF0789">
        <w:rPr>
          <w:i/>
          <w:iCs/>
          <w:lang w:val="en-US"/>
        </w:rPr>
        <w:t>355</w:t>
      </w:r>
      <w:r w:rsidRPr="00DF0789">
        <w:rPr>
          <w:lang w:val="en-US"/>
        </w:rPr>
        <w:t>, i4919. https://doi.org/10.1136/bmj.i4919</w:t>
      </w:r>
    </w:p>
    <w:p w14:paraId="0C889D28" w14:textId="77777777" w:rsidR="00DF0789" w:rsidRPr="00DF0789" w:rsidRDefault="00DF0789" w:rsidP="00DF0789">
      <w:pPr>
        <w:pStyle w:val="Bibliography"/>
        <w:rPr>
          <w:lang w:val="en-US"/>
        </w:rPr>
      </w:pPr>
      <w:r w:rsidRPr="00DF0789">
        <w:rPr>
          <w:lang w:val="en-US"/>
        </w:rPr>
        <w:t xml:space="preserve">Sterne, J. A. C., Higgins, J. P., Elbers, R. G., &amp; Reeves, B. C. (2016). </w:t>
      </w:r>
      <w:r w:rsidRPr="00DF0789">
        <w:rPr>
          <w:i/>
          <w:iCs/>
          <w:lang w:val="en-US"/>
        </w:rPr>
        <w:t xml:space="preserve">Risk Of Bias </w:t>
      </w:r>
      <w:proofErr w:type="gramStart"/>
      <w:r w:rsidRPr="00DF0789">
        <w:rPr>
          <w:i/>
          <w:iCs/>
          <w:lang w:val="en-US"/>
        </w:rPr>
        <w:t>In</w:t>
      </w:r>
      <w:proofErr w:type="gramEnd"/>
      <w:r w:rsidRPr="00DF0789">
        <w:rPr>
          <w:i/>
          <w:iCs/>
          <w:lang w:val="en-US"/>
        </w:rPr>
        <w:t xml:space="preserve"> Non-randomized Studies of Interventions (ROBINS-I): Detailed guidance</w:t>
      </w:r>
      <w:r w:rsidRPr="00DF0789">
        <w:rPr>
          <w:lang w:val="en-US"/>
        </w:rPr>
        <w:t>.</w:t>
      </w:r>
    </w:p>
    <w:p w14:paraId="7001ADBE" w14:textId="77777777" w:rsidR="00DF0789" w:rsidRPr="00DF0789" w:rsidRDefault="00DF0789" w:rsidP="00DF0789">
      <w:pPr>
        <w:pStyle w:val="Bibliography"/>
        <w:rPr>
          <w:lang w:val="en-US"/>
        </w:rPr>
      </w:pPr>
      <w:r w:rsidRPr="00DF0789">
        <w:rPr>
          <w:lang w:val="en-US"/>
        </w:rPr>
        <w:t xml:space="preserve">Sterne, J. A. C., Savović, J., Page, M. J., Elbers, R. G., Blencowe, N. S., Boutron, I., Cates, C. J., Cheng, H.-Y., Corbett, M. S., &amp; Eldridge, S. M. (2019). RoB 2: A revised tool for assessing risk of bias in randomised trials. </w:t>
      </w:r>
      <w:r w:rsidRPr="00DF0789">
        <w:rPr>
          <w:i/>
          <w:iCs/>
          <w:lang w:val="en-US"/>
        </w:rPr>
        <w:t>BMJ</w:t>
      </w:r>
      <w:r w:rsidRPr="00DF0789">
        <w:rPr>
          <w:lang w:val="en-US"/>
        </w:rPr>
        <w:t xml:space="preserve">, </w:t>
      </w:r>
      <w:r w:rsidRPr="00DF0789">
        <w:rPr>
          <w:i/>
          <w:iCs/>
          <w:lang w:val="en-US"/>
        </w:rPr>
        <w:t>366</w:t>
      </w:r>
      <w:r w:rsidRPr="00DF0789">
        <w:rPr>
          <w:lang w:val="en-US"/>
        </w:rPr>
        <w:t>, l4898. https://doi.org/10.1136/bmj.l4898</w:t>
      </w:r>
    </w:p>
    <w:p w14:paraId="0B73444B" w14:textId="77777777" w:rsidR="00DF0789" w:rsidRPr="00DF0789" w:rsidRDefault="00DF0789" w:rsidP="00DF0789">
      <w:pPr>
        <w:pStyle w:val="Bibliography"/>
        <w:rPr>
          <w:lang w:val="en-US"/>
        </w:rPr>
      </w:pPr>
      <w:r w:rsidRPr="00DF0789">
        <w:rPr>
          <w:lang w:val="en-US"/>
        </w:rPr>
        <w:t xml:space="preserve">Taylor, J. A., Pigott, T. D., &amp; Williams, R. (2021). Promoting knowledge accumulation about intervention effects: Exploring strategies for standardizing statistical approaches and effect </w:t>
      </w:r>
      <w:r w:rsidRPr="00DF0789">
        <w:rPr>
          <w:lang w:val="en-US"/>
        </w:rPr>
        <w:lastRenderedPageBreak/>
        <w:t xml:space="preserve">size reporting. </w:t>
      </w:r>
      <w:r w:rsidRPr="00DF0789">
        <w:rPr>
          <w:i/>
          <w:iCs/>
          <w:lang w:val="en-US"/>
        </w:rPr>
        <w:t>Educational Researcher</w:t>
      </w:r>
      <w:r w:rsidRPr="00DF0789">
        <w:rPr>
          <w:lang w:val="en-US"/>
        </w:rPr>
        <w:t xml:space="preserve">, </w:t>
      </w:r>
      <w:r w:rsidRPr="00DF0789">
        <w:rPr>
          <w:i/>
          <w:iCs/>
          <w:lang w:val="en-US"/>
        </w:rPr>
        <w:t>51</w:t>
      </w:r>
      <w:r w:rsidRPr="00DF0789">
        <w:rPr>
          <w:lang w:val="en-US"/>
        </w:rPr>
        <w:t>(1), 72–80. https://doi.org/10.3102/0013189X211051319</w:t>
      </w:r>
    </w:p>
    <w:p w14:paraId="600FA4DF" w14:textId="77777777" w:rsidR="00DF0789" w:rsidRPr="00DF0789" w:rsidRDefault="00DF0789" w:rsidP="00DF0789">
      <w:pPr>
        <w:pStyle w:val="Bibliography"/>
        <w:rPr>
          <w:lang w:val="en-US"/>
        </w:rPr>
      </w:pPr>
      <w:r w:rsidRPr="00DF0789">
        <w:rPr>
          <w:lang w:val="en-US"/>
        </w:rPr>
        <w:t xml:space="preserve">Tipton, E. (2015). Small sample adjustments for robust variance estimation with meta-regression. </w:t>
      </w:r>
      <w:r w:rsidRPr="00DF0789">
        <w:rPr>
          <w:i/>
          <w:iCs/>
          <w:lang w:val="en-US"/>
        </w:rPr>
        <w:t>Psychological Methods</w:t>
      </w:r>
      <w:r w:rsidRPr="00DF0789">
        <w:rPr>
          <w:lang w:val="en-US"/>
        </w:rPr>
        <w:t xml:space="preserve">, </w:t>
      </w:r>
      <w:r w:rsidRPr="00DF0789">
        <w:rPr>
          <w:i/>
          <w:iCs/>
          <w:lang w:val="en-US"/>
        </w:rPr>
        <w:t>20</w:t>
      </w:r>
      <w:r w:rsidRPr="00DF0789">
        <w:rPr>
          <w:lang w:val="en-US"/>
        </w:rPr>
        <w:t>(3), 375–393. https://doi.org/10.1037/met0000011</w:t>
      </w:r>
    </w:p>
    <w:p w14:paraId="5334DE9F" w14:textId="77777777" w:rsidR="00DF0789" w:rsidRPr="00DF0789" w:rsidRDefault="00DF0789" w:rsidP="00DF0789">
      <w:pPr>
        <w:pStyle w:val="Bibliography"/>
        <w:rPr>
          <w:lang w:val="en-US"/>
        </w:rPr>
      </w:pPr>
      <w:r w:rsidRPr="00DF0789">
        <w:rPr>
          <w:lang w:val="en-US"/>
        </w:rPr>
        <w:t xml:space="preserve">Tipton, E., &amp; Pustejovsky, J. E. (2015). Small-sample adjustments for tests of moderators and model fit using robust variance estimation in meta-regression. </w:t>
      </w:r>
      <w:r w:rsidRPr="00DF0789">
        <w:rPr>
          <w:i/>
          <w:iCs/>
          <w:lang w:val="en-US"/>
        </w:rPr>
        <w:t>Journal of Educational and Behavioral Statistics</w:t>
      </w:r>
      <w:r w:rsidRPr="00DF0789">
        <w:rPr>
          <w:lang w:val="en-US"/>
        </w:rPr>
        <w:t xml:space="preserve">, </w:t>
      </w:r>
      <w:r w:rsidRPr="00DF0789">
        <w:rPr>
          <w:i/>
          <w:iCs/>
          <w:lang w:val="en-US"/>
        </w:rPr>
        <w:t>40</w:t>
      </w:r>
      <w:r w:rsidRPr="00DF0789">
        <w:rPr>
          <w:lang w:val="en-US"/>
        </w:rPr>
        <w:t>(6), 604–634. https://doi.org/10.3102/1076998615606099</w:t>
      </w:r>
    </w:p>
    <w:p w14:paraId="2E4D4AE9" w14:textId="77777777" w:rsidR="00DF0789" w:rsidRPr="00DF0789" w:rsidRDefault="00DF0789" w:rsidP="00DF0789">
      <w:pPr>
        <w:pStyle w:val="Bibliography"/>
        <w:rPr>
          <w:lang w:val="en-US"/>
        </w:rPr>
      </w:pPr>
      <w:r w:rsidRPr="00DF0789">
        <w:rPr>
          <w:lang w:val="en-US"/>
        </w:rPr>
        <w:t xml:space="preserve">Treves, I. N., Chen, Y.-Y., Wilson, C. L., Verdonk, C., Qina’au, J., Pustejovsky, J. E., Goldberg, S. B., Mehling, W., Schuman-Olivier, Z., &amp; Khalsa, S. S. (2025). </w:t>
      </w:r>
      <w:r w:rsidRPr="00DF0789">
        <w:rPr>
          <w:i/>
          <w:iCs/>
          <w:lang w:val="en-US"/>
        </w:rPr>
        <w:t>Minding the Body: A Meta-analysis of the Effects of Mindfulness Meditation Training on Self-reported Interoception.</w:t>
      </w:r>
      <w:r w:rsidRPr="00DF0789">
        <w:rPr>
          <w:lang w:val="en-US"/>
        </w:rPr>
        <w:t xml:space="preserve"> https://doi.org/10.21203/rs.3.rs-6792067/v1</w:t>
      </w:r>
    </w:p>
    <w:p w14:paraId="663F9B9E" w14:textId="77777777" w:rsidR="00DF0789" w:rsidRPr="00DF0789" w:rsidRDefault="00DF0789" w:rsidP="00DF0789">
      <w:pPr>
        <w:pStyle w:val="Bibliography"/>
        <w:rPr>
          <w:lang w:val="en-US"/>
        </w:rPr>
      </w:pPr>
      <w:r w:rsidRPr="00DF0789">
        <w:rPr>
          <w:lang w:val="en-US"/>
        </w:rPr>
        <w:t xml:space="preserve">Tukey, J. W. (1977). </w:t>
      </w:r>
      <w:r w:rsidRPr="00DF0789">
        <w:rPr>
          <w:i/>
          <w:iCs/>
          <w:lang w:val="en-US"/>
        </w:rPr>
        <w:t>Exploratory data analysis</w:t>
      </w:r>
      <w:r w:rsidRPr="00DF0789">
        <w:rPr>
          <w:lang w:val="en-US"/>
        </w:rPr>
        <w:t>. Pearson Modern Classic.</w:t>
      </w:r>
    </w:p>
    <w:p w14:paraId="3141E779" w14:textId="77777777" w:rsidR="00DF0789" w:rsidRPr="00DF0789" w:rsidRDefault="00DF0789" w:rsidP="00DF0789">
      <w:pPr>
        <w:pStyle w:val="Bibliography"/>
        <w:rPr>
          <w:lang w:val="en-US"/>
        </w:rPr>
      </w:pPr>
      <w:r w:rsidRPr="00DF0789">
        <w:rPr>
          <w:lang w:val="en-US"/>
        </w:rPr>
        <w:t xml:space="preserve">van Aert, R. C. M. (2023). </w:t>
      </w:r>
      <w:r w:rsidRPr="00DF0789">
        <w:rPr>
          <w:i/>
          <w:iCs/>
          <w:lang w:val="en-US"/>
        </w:rPr>
        <w:t>puniform: Meta-analysis methods correcting for publication bias</w:t>
      </w:r>
      <w:r w:rsidRPr="00DF0789">
        <w:rPr>
          <w:lang w:val="en-US"/>
        </w:rPr>
        <w:t xml:space="preserve"> (No. 0.2.7). CRAN.</w:t>
      </w:r>
    </w:p>
    <w:p w14:paraId="4859D616" w14:textId="77777777" w:rsidR="00DF0789" w:rsidRPr="00DF0789" w:rsidRDefault="00DF0789" w:rsidP="00DF0789">
      <w:pPr>
        <w:pStyle w:val="Bibliography"/>
        <w:rPr>
          <w:lang w:val="en-US"/>
        </w:rPr>
      </w:pPr>
      <w:r w:rsidRPr="00DF0789">
        <w:rPr>
          <w:lang w:val="en-US"/>
        </w:rPr>
        <w:t xml:space="preserve">van Aert, R. C. M. (2025). Meta-analyzing nonpreregistered and preregistered studies. </w:t>
      </w:r>
      <w:r w:rsidRPr="00DF0789">
        <w:rPr>
          <w:i/>
          <w:iCs/>
          <w:lang w:val="en-US"/>
        </w:rPr>
        <w:t>Psychological Methods</w:t>
      </w:r>
      <w:r w:rsidRPr="00DF0789">
        <w:rPr>
          <w:lang w:val="en-US"/>
        </w:rPr>
        <w:t xml:space="preserve">, </w:t>
      </w:r>
      <w:r w:rsidRPr="00DF0789">
        <w:rPr>
          <w:i/>
          <w:iCs/>
          <w:lang w:val="en-US"/>
        </w:rPr>
        <w:t>Online first</w:t>
      </w:r>
      <w:r w:rsidRPr="00DF0789">
        <w:rPr>
          <w:lang w:val="en-US"/>
        </w:rPr>
        <w:t>. https://doi.org/10.1037/met0000719</w:t>
      </w:r>
    </w:p>
    <w:p w14:paraId="3976EE9F" w14:textId="77777777" w:rsidR="00DF0789" w:rsidRPr="00DF0789" w:rsidRDefault="00DF0789" w:rsidP="00DF0789">
      <w:pPr>
        <w:pStyle w:val="Bibliography"/>
        <w:rPr>
          <w:lang w:val="en-US"/>
        </w:rPr>
      </w:pPr>
      <w:r>
        <w:t xml:space="preserve">van </w:t>
      </w:r>
      <w:proofErr w:type="spellStart"/>
      <w:r>
        <w:t>Aert</w:t>
      </w:r>
      <w:proofErr w:type="spellEnd"/>
      <w:r>
        <w:t xml:space="preserve">, R. C. M., &amp; van </w:t>
      </w:r>
      <w:proofErr w:type="spellStart"/>
      <w:r>
        <w:t>Assen</w:t>
      </w:r>
      <w:proofErr w:type="spellEnd"/>
      <w:r>
        <w:t xml:space="preserve">, M. A. (2025). </w:t>
      </w:r>
      <w:r w:rsidRPr="00DF0789">
        <w:rPr>
          <w:i/>
          <w:iCs/>
          <w:lang w:val="en-US"/>
        </w:rPr>
        <w:t>Correcting for publication bias in a meta-analysis with the p-uniform* method</w:t>
      </w:r>
      <w:r w:rsidRPr="00DF0789">
        <w:rPr>
          <w:lang w:val="en-US"/>
        </w:rPr>
        <w:t>. Center for Open Science. https://doi.org/10.31222/osf.io/zqjr9</w:t>
      </w:r>
    </w:p>
    <w:p w14:paraId="22AD216E" w14:textId="77777777" w:rsidR="00DF0789" w:rsidRPr="00DF0789" w:rsidRDefault="00DF0789" w:rsidP="00DF0789">
      <w:pPr>
        <w:pStyle w:val="Bibliography"/>
        <w:rPr>
          <w:lang w:val="en-US"/>
        </w:rPr>
      </w:pPr>
      <w:r w:rsidRPr="00DF0789">
        <w:rPr>
          <w:lang w:val="en-US"/>
        </w:rPr>
        <w:t xml:space="preserve">Van den Noortgate, W., López-López, J., Marín-Martínez, F., &amp; Sánchez-Meca, J. (2013). Three-level meta-analysis of dependent effect sizes. </w:t>
      </w:r>
      <w:r w:rsidRPr="00DF0789">
        <w:rPr>
          <w:i/>
          <w:iCs/>
          <w:lang w:val="en-US"/>
        </w:rPr>
        <w:t>Behavior Research Methods</w:t>
      </w:r>
      <w:r w:rsidRPr="00DF0789">
        <w:rPr>
          <w:lang w:val="en-US"/>
        </w:rPr>
        <w:t xml:space="preserve">, </w:t>
      </w:r>
      <w:r w:rsidRPr="00DF0789">
        <w:rPr>
          <w:i/>
          <w:iCs/>
          <w:lang w:val="en-US"/>
        </w:rPr>
        <w:t>45</w:t>
      </w:r>
      <w:r w:rsidRPr="00DF0789">
        <w:rPr>
          <w:lang w:val="en-US"/>
        </w:rPr>
        <w:t>(2), 576–594. https://doi.org/10.3758/s13428-012-0261-6</w:t>
      </w:r>
    </w:p>
    <w:p w14:paraId="66E8405E" w14:textId="77777777" w:rsidR="00DF0789" w:rsidRPr="00DF0789" w:rsidRDefault="00DF0789" w:rsidP="00DF0789">
      <w:pPr>
        <w:pStyle w:val="Bibliography"/>
        <w:rPr>
          <w:lang w:val="en-US"/>
        </w:rPr>
      </w:pPr>
      <w:r w:rsidRPr="00DF0789">
        <w:rPr>
          <w:lang w:val="en-US"/>
        </w:rPr>
        <w:t xml:space="preserve">Vembye, M. H. (2024a). </w:t>
      </w:r>
      <w:r w:rsidRPr="00DF0789">
        <w:rPr>
          <w:i/>
          <w:iCs/>
          <w:lang w:val="en-US"/>
        </w:rPr>
        <w:t>Variance calculation when there is clustering in one treatment group only</w:t>
      </w:r>
      <w:r w:rsidRPr="00DF0789">
        <w:rPr>
          <w:lang w:val="en-US"/>
        </w:rPr>
        <w:t>. https://mikkelvembye.github.io/VIVECampbell/reference/vgt_smd_1armcluster.html</w:t>
      </w:r>
    </w:p>
    <w:p w14:paraId="76FA33F5" w14:textId="77777777" w:rsidR="00DF0789" w:rsidRDefault="00DF0789" w:rsidP="00DF0789">
      <w:pPr>
        <w:pStyle w:val="Bibliography"/>
      </w:pPr>
      <w:r w:rsidRPr="00DF0789">
        <w:rPr>
          <w:lang w:val="en-US"/>
        </w:rPr>
        <w:lastRenderedPageBreak/>
        <w:t xml:space="preserve">Vembye, M. H. (2024b). </w:t>
      </w:r>
      <w:r w:rsidRPr="00DF0789">
        <w:rPr>
          <w:i/>
          <w:iCs/>
          <w:lang w:val="en-US"/>
        </w:rPr>
        <w:t>VIVECampbell: Functions for Campbell reviews in VIVE</w:t>
      </w:r>
      <w:r w:rsidRPr="00DF0789">
        <w:rPr>
          <w:lang w:val="en-US"/>
        </w:rPr>
        <w:t xml:space="preserve"> (No. 0.0.1). </w:t>
      </w:r>
      <w:r>
        <w:t>GitHub.</w:t>
      </w:r>
    </w:p>
    <w:p w14:paraId="77A827BA" w14:textId="77777777" w:rsidR="00DF0789" w:rsidRPr="00DF0789" w:rsidRDefault="00DF0789" w:rsidP="00DF0789">
      <w:pPr>
        <w:pStyle w:val="Bibliography"/>
        <w:rPr>
          <w:lang w:val="en-US"/>
        </w:rPr>
      </w:pPr>
      <w:r>
        <w:t xml:space="preserve">Vembye, M. H., Pustejovsky, J. E., &amp; Pigott, T. D. (2023). </w:t>
      </w:r>
      <w:r w:rsidRPr="00DF0789">
        <w:rPr>
          <w:lang w:val="en-US"/>
        </w:rPr>
        <w:t xml:space="preserve">Power approximations for overall average effects in meta-analysis with dependent effect sizes. </w:t>
      </w:r>
      <w:r w:rsidRPr="00DF0789">
        <w:rPr>
          <w:i/>
          <w:iCs/>
          <w:lang w:val="en-US"/>
        </w:rPr>
        <w:t>Journal of Educational and Behavioral Statistics</w:t>
      </w:r>
      <w:r w:rsidRPr="00DF0789">
        <w:rPr>
          <w:lang w:val="en-US"/>
        </w:rPr>
        <w:t xml:space="preserve">, </w:t>
      </w:r>
      <w:r w:rsidRPr="00DF0789">
        <w:rPr>
          <w:i/>
          <w:iCs/>
          <w:lang w:val="en-US"/>
        </w:rPr>
        <w:t>48</w:t>
      </w:r>
      <w:r w:rsidRPr="00DF0789">
        <w:rPr>
          <w:lang w:val="en-US"/>
        </w:rPr>
        <w:t>(1), 70–102. https://doi.org/10769986221127379</w:t>
      </w:r>
    </w:p>
    <w:p w14:paraId="0908EFCD" w14:textId="77777777" w:rsidR="00DF0789" w:rsidRPr="00DF0789" w:rsidRDefault="00DF0789" w:rsidP="00DF0789">
      <w:pPr>
        <w:pStyle w:val="Bibliography"/>
        <w:rPr>
          <w:lang w:val="en-US"/>
        </w:rPr>
      </w:pPr>
      <w:r w:rsidRPr="00DF0789">
        <w:rPr>
          <w:lang w:val="en-US"/>
        </w:rPr>
        <w:t xml:space="preserve">Vembye, M. H., Pustejovsky, J. E., &amp; Pigott, T. D. (2024). Conducting power analysis for meta-analysis with dependent effect sizes: Common guidelines and an introduction to the POMADE R package. </w:t>
      </w:r>
      <w:r w:rsidRPr="00DF0789">
        <w:rPr>
          <w:i/>
          <w:iCs/>
          <w:lang w:val="en-US"/>
        </w:rPr>
        <w:t>Research Synthesis Methods</w:t>
      </w:r>
      <w:r w:rsidRPr="00DF0789">
        <w:rPr>
          <w:lang w:val="en-US"/>
        </w:rPr>
        <w:t xml:space="preserve">, </w:t>
      </w:r>
      <w:r w:rsidRPr="00DF0789">
        <w:rPr>
          <w:i/>
          <w:iCs/>
          <w:lang w:val="en-US"/>
        </w:rPr>
        <w:t>15</w:t>
      </w:r>
      <w:r w:rsidRPr="00DF0789">
        <w:rPr>
          <w:lang w:val="en-US"/>
        </w:rPr>
        <w:t>(6), 1214–1230. https://doi.org/10.1002/jrsm.1752</w:t>
      </w:r>
    </w:p>
    <w:p w14:paraId="36E44E3C" w14:textId="77777777" w:rsidR="00DF0789" w:rsidRPr="00DF0789" w:rsidRDefault="00DF0789" w:rsidP="00DF0789">
      <w:pPr>
        <w:pStyle w:val="Bibliography"/>
        <w:rPr>
          <w:lang w:val="en-US"/>
        </w:rPr>
      </w:pPr>
      <w:r w:rsidRPr="00DF0789">
        <w:rPr>
          <w:lang w:val="en-US"/>
        </w:rPr>
        <w:t xml:space="preserve">Vembye, M. H., Weiss, F., &amp; Hamilton Bhat, B. (2024). The effects of co-teaching and related collaborative models of instruction on student achievement: A systematic review and meta-analysis. </w:t>
      </w:r>
      <w:r w:rsidRPr="00DF0789">
        <w:rPr>
          <w:i/>
          <w:iCs/>
          <w:lang w:val="en-US"/>
        </w:rPr>
        <w:t>Review of Educational Research</w:t>
      </w:r>
      <w:r w:rsidRPr="00DF0789">
        <w:rPr>
          <w:lang w:val="en-US"/>
        </w:rPr>
        <w:t xml:space="preserve">, </w:t>
      </w:r>
      <w:r w:rsidRPr="00DF0789">
        <w:rPr>
          <w:i/>
          <w:iCs/>
          <w:lang w:val="en-US"/>
        </w:rPr>
        <w:t>94</w:t>
      </w:r>
      <w:r w:rsidRPr="00DF0789">
        <w:rPr>
          <w:lang w:val="en-US"/>
        </w:rPr>
        <w:t>(3), 376–422. https://doi.org/10.3102/00346543231186588</w:t>
      </w:r>
    </w:p>
    <w:p w14:paraId="6F9A2790" w14:textId="77777777" w:rsidR="00DF0789" w:rsidRPr="00DF0789" w:rsidRDefault="00DF0789" w:rsidP="00DF0789">
      <w:pPr>
        <w:pStyle w:val="Bibliography"/>
        <w:rPr>
          <w:lang w:val="en-US"/>
        </w:rPr>
      </w:pPr>
      <w:r w:rsidRPr="00DF0789">
        <w:rPr>
          <w:lang w:val="en-US"/>
        </w:rPr>
        <w:t xml:space="preserve">Viechtbauer, W. (2005). Bias and efficiency of meta-analytic variance estimators in the random-effects model. </w:t>
      </w:r>
      <w:r w:rsidRPr="00DF0789">
        <w:rPr>
          <w:i/>
          <w:iCs/>
          <w:lang w:val="en-US"/>
        </w:rPr>
        <w:t>Journal of Educational and Behavioral Statistics</w:t>
      </w:r>
      <w:r w:rsidRPr="00DF0789">
        <w:rPr>
          <w:lang w:val="en-US"/>
        </w:rPr>
        <w:t xml:space="preserve">, </w:t>
      </w:r>
      <w:r w:rsidRPr="00DF0789">
        <w:rPr>
          <w:i/>
          <w:iCs/>
          <w:lang w:val="en-US"/>
        </w:rPr>
        <w:t>30</w:t>
      </w:r>
      <w:r w:rsidRPr="00DF0789">
        <w:rPr>
          <w:lang w:val="en-US"/>
        </w:rPr>
        <w:t>(3), 261–293. https://doi.org/10.3102/10769986030003261</w:t>
      </w:r>
    </w:p>
    <w:p w14:paraId="07ECC25E" w14:textId="77777777" w:rsidR="00DF0789" w:rsidRPr="00DF0789" w:rsidRDefault="00DF0789" w:rsidP="00DF0789">
      <w:pPr>
        <w:pStyle w:val="Bibliography"/>
        <w:rPr>
          <w:lang w:val="en-US"/>
        </w:rPr>
      </w:pPr>
      <w:r w:rsidRPr="00DF0789">
        <w:rPr>
          <w:lang w:val="en-US"/>
        </w:rPr>
        <w:t xml:space="preserve">Viechtbauer, W. (2007). Accounting for heterogeneity via random-effects models and moderator analyses in meta-analysis. </w:t>
      </w:r>
      <w:r w:rsidRPr="00DF0789">
        <w:rPr>
          <w:i/>
          <w:iCs/>
          <w:lang w:val="en-US"/>
        </w:rPr>
        <w:t>Zeitschrift Für Psychologie/Journal of Psychology</w:t>
      </w:r>
      <w:r w:rsidRPr="00DF0789">
        <w:rPr>
          <w:lang w:val="en-US"/>
        </w:rPr>
        <w:t xml:space="preserve">, </w:t>
      </w:r>
      <w:r w:rsidRPr="00DF0789">
        <w:rPr>
          <w:i/>
          <w:iCs/>
          <w:lang w:val="en-US"/>
        </w:rPr>
        <w:t>215</w:t>
      </w:r>
      <w:r w:rsidRPr="00DF0789">
        <w:rPr>
          <w:lang w:val="en-US"/>
        </w:rPr>
        <w:t>(2), 104–121.</w:t>
      </w:r>
    </w:p>
    <w:p w14:paraId="20E937CA" w14:textId="77777777" w:rsidR="00DF0789" w:rsidRPr="00DF0789" w:rsidRDefault="00DF0789" w:rsidP="00DF0789">
      <w:pPr>
        <w:pStyle w:val="Bibliography"/>
        <w:rPr>
          <w:lang w:val="en-US"/>
        </w:rPr>
      </w:pPr>
      <w:r w:rsidRPr="00DF0789">
        <w:rPr>
          <w:lang w:val="en-US"/>
        </w:rPr>
        <w:t xml:space="preserve">Viechtbauer, W. (2010). Conducting meta-analyses in R with the metafor package. </w:t>
      </w:r>
      <w:r w:rsidRPr="00DF0789">
        <w:rPr>
          <w:i/>
          <w:iCs/>
          <w:lang w:val="en-US"/>
        </w:rPr>
        <w:t>Journal of Statistical Software</w:t>
      </w:r>
      <w:r w:rsidRPr="00DF0789">
        <w:rPr>
          <w:lang w:val="en-US"/>
        </w:rPr>
        <w:t xml:space="preserve">, </w:t>
      </w:r>
      <w:r w:rsidRPr="00DF0789">
        <w:rPr>
          <w:i/>
          <w:iCs/>
          <w:lang w:val="en-US"/>
        </w:rPr>
        <w:t>36</w:t>
      </w:r>
      <w:r w:rsidRPr="00DF0789">
        <w:rPr>
          <w:lang w:val="en-US"/>
        </w:rPr>
        <w:t>(3), 1–48. https://doi.org/10.18637/jss.v036.i03</w:t>
      </w:r>
    </w:p>
    <w:p w14:paraId="2E0DF73B" w14:textId="77777777" w:rsidR="00DF0789" w:rsidRPr="00DF0789" w:rsidRDefault="00DF0789" w:rsidP="00DF0789">
      <w:pPr>
        <w:pStyle w:val="Bibliography"/>
        <w:rPr>
          <w:lang w:val="en-US"/>
        </w:rPr>
      </w:pPr>
      <w:r w:rsidRPr="00DF0789">
        <w:rPr>
          <w:lang w:val="en-US"/>
        </w:rPr>
        <w:t xml:space="preserve">Viechtbauer, W. (2021). </w:t>
      </w:r>
      <w:r w:rsidRPr="00DF0789">
        <w:rPr>
          <w:i/>
          <w:iCs/>
          <w:lang w:val="en-US"/>
        </w:rPr>
        <w:t>I2 for Multilevel and Multivariate Models</w:t>
      </w:r>
      <w:r w:rsidRPr="00DF0789">
        <w:rPr>
          <w:lang w:val="en-US"/>
        </w:rPr>
        <w:t>. https://www.metafor-project.org/doku.php/tips:i2_multilevel_multivariate</w:t>
      </w:r>
    </w:p>
    <w:p w14:paraId="68D26AC6" w14:textId="77777777" w:rsidR="00DF0789" w:rsidRPr="00DF0789" w:rsidRDefault="00DF0789" w:rsidP="00DF0789">
      <w:pPr>
        <w:pStyle w:val="Bibliography"/>
        <w:rPr>
          <w:lang w:val="en-US"/>
        </w:rPr>
      </w:pPr>
      <w:r w:rsidRPr="00DF0789">
        <w:rPr>
          <w:lang w:val="en-US"/>
        </w:rPr>
        <w:lastRenderedPageBreak/>
        <w:t xml:space="preserve">Viechtbauer, W. (2025). </w:t>
      </w:r>
      <w:r w:rsidRPr="00DF0789">
        <w:rPr>
          <w:i/>
          <w:iCs/>
          <w:lang w:val="en-US"/>
        </w:rPr>
        <w:t>Construct or approximate the variance-covariance matrix of dependent effect sizes or outcomes</w:t>
      </w:r>
      <w:r w:rsidRPr="00DF0789">
        <w:rPr>
          <w:lang w:val="en-US"/>
        </w:rPr>
        <w:t>. Metafor: A Meta-Analysis Package for R. https://wviechtb.github.io/metafor/reference/vcalc.html</w:t>
      </w:r>
    </w:p>
    <w:p w14:paraId="6B570DB0" w14:textId="77777777" w:rsidR="00DF0789" w:rsidRPr="00DF0789" w:rsidRDefault="00DF0789" w:rsidP="00DF0789">
      <w:pPr>
        <w:pStyle w:val="Bibliography"/>
        <w:rPr>
          <w:lang w:val="en-US"/>
        </w:rPr>
      </w:pPr>
      <w:r w:rsidRPr="00DF0789">
        <w:rPr>
          <w:lang w:val="en-US"/>
        </w:rPr>
        <w:t xml:space="preserve">Wei, Y., &amp; Higgins, J. P. T. (2013). Estimating within‐study covariances in multivariate meta‐analysis with multiple outcomes. </w:t>
      </w:r>
      <w:r w:rsidRPr="00DF0789">
        <w:rPr>
          <w:i/>
          <w:iCs/>
          <w:lang w:val="en-US"/>
        </w:rPr>
        <w:t>Statistics in Medicine</w:t>
      </w:r>
      <w:r w:rsidRPr="00DF0789">
        <w:rPr>
          <w:lang w:val="en-US"/>
        </w:rPr>
        <w:t xml:space="preserve">, </w:t>
      </w:r>
      <w:r w:rsidRPr="00DF0789">
        <w:rPr>
          <w:i/>
          <w:iCs/>
          <w:lang w:val="en-US"/>
        </w:rPr>
        <w:t>32</w:t>
      </w:r>
      <w:r w:rsidRPr="00DF0789">
        <w:rPr>
          <w:lang w:val="en-US"/>
        </w:rPr>
        <w:t>(7), 1191–1205. https://doi.org/10.1002/sim.5679</w:t>
      </w:r>
    </w:p>
    <w:p w14:paraId="05B4F807" w14:textId="77777777" w:rsidR="00DF0789" w:rsidRPr="00DF0789" w:rsidRDefault="00DF0789" w:rsidP="00DF0789">
      <w:pPr>
        <w:pStyle w:val="Bibliography"/>
        <w:rPr>
          <w:lang w:val="en-US"/>
        </w:rPr>
      </w:pPr>
      <w:r w:rsidRPr="00DF0789">
        <w:rPr>
          <w:lang w:val="en-US"/>
        </w:rPr>
        <w:t xml:space="preserve">Weiss, M. J., Lockwood, J. R., &amp; McCaffrey, D. F. (2016). Estimating the Standard Error of the Impact Estimator in Individually Randomized Trials </w:t>
      </w:r>
      <w:proofErr w:type="gramStart"/>
      <w:r w:rsidRPr="00DF0789">
        <w:rPr>
          <w:lang w:val="en-US"/>
        </w:rPr>
        <w:t>With</w:t>
      </w:r>
      <w:proofErr w:type="gramEnd"/>
      <w:r w:rsidRPr="00DF0789">
        <w:rPr>
          <w:lang w:val="en-US"/>
        </w:rPr>
        <w:t xml:space="preserve"> Clustering. </w:t>
      </w:r>
      <w:r w:rsidRPr="00DF0789">
        <w:rPr>
          <w:i/>
          <w:iCs/>
          <w:lang w:val="en-US"/>
        </w:rPr>
        <w:t>Journal of Research on Educational Effectiveness</w:t>
      </w:r>
      <w:r w:rsidRPr="00DF0789">
        <w:rPr>
          <w:lang w:val="en-US"/>
        </w:rPr>
        <w:t xml:space="preserve">, </w:t>
      </w:r>
      <w:r w:rsidRPr="00DF0789">
        <w:rPr>
          <w:i/>
          <w:iCs/>
          <w:lang w:val="en-US"/>
        </w:rPr>
        <w:t>9</w:t>
      </w:r>
      <w:r w:rsidRPr="00DF0789">
        <w:rPr>
          <w:lang w:val="en-US"/>
        </w:rPr>
        <w:t>(3), 421–444. https://doi.org/10.1080/19345747.2015.1086911</w:t>
      </w:r>
    </w:p>
    <w:p w14:paraId="0A9BC4FE" w14:textId="77777777" w:rsidR="00DF0789" w:rsidRPr="00DF0789" w:rsidRDefault="00DF0789" w:rsidP="00DF0789">
      <w:pPr>
        <w:pStyle w:val="Bibliography"/>
        <w:rPr>
          <w:lang w:val="en-US"/>
        </w:rPr>
      </w:pPr>
      <w:r w:rsidRPr="00DF0789">
        <w:rPr>
          <w:lang w:val="en-US"/>
        </w:rPr>
        <w:t xml:space="preserve">Wickham, H. (2016). </w:t>
      </w:r>
      <w:r w:rsidRPr="00DF0789">
        <w:rPr>
          <w:i/>
          <w:iCs/>
          <w:lang w:val="en-US"/>
        </w:rPr>
        <w:t>ggplot2: Elegant graphics for data analysis</w:t>
      </w:r>
      <w:r w:rsidRPr="00DF0789">
        <w:rPr>
          <w:lang w:val="en-US"/>
        </w:rPr>
        <w:t>. https://cran.r-project.org/web/packages/ggplot2/index.html</w:t>
      </w:r>
    </w:p>
    <w:p w14:paraId="14E0EA57" w14:textId="77777777" w:rsidR="00DF0789" w:rsidRPr="00DF0789" w:rsidRDefault="00DF0789" w:rsidP="00DF0789">
      <w:pPr>
        <w:pStyle w:val="Bibliography"/>
        <w:rPr>
          <w:lang w:val="en-US"/>
        </w:rPr>
      </w:pPr>
      <w:r w:rsidRPr="00DF0789">
        <w:rPr>
          <w:lang w:val="en-US"/>
        </w:rPr>
        <w:t xml:space="preserve">Wickham, H., Averick, M., Bryan, J., Chang, W., McGowan, L. D., François, R., Grolemund, G., Hayes, A., Henry, L., &amp; Hester, J. (2019). Welcome to the Tidyverse. </w:t>
      </w:r>
      <w:r w:rsidRPr="00DF0789">
        <w:rPr>
          <w:i/>
          <w:iCs/>
          <w:lang w:val="en-US"/>
        </w:rPr>
        <w:t>Journal of Open Source Software</w:t>
      </w:r>
      <w:r w:rsidRPr="00DF0789">
        <w:rPr>
          <w:lang w:val="en-US"/>
        </w:rPr>
        <w:t xml:space="preserve">, </w:t>
      </w:r>
      <w:r w:rsidRPr="00DF0789">
        <w:rPr>
          <w:i/>
          <w:iCs/>
          <w:lang w:val="en-US"/>
        </w:rPr>
        <w:t>4</w:t>
      </w:r>
      <w:r w:rsidRPr="00DF0789">
        <w:rPr>
          <w:lang w:val="en-US"/>
        </w:rPr>
        <w:t>(43), 1686.</w:t>
      </w:r>
    </w:p>
    <w:p w14:paraId="138AC993" w14:textId="77777777" w:rsidR="00DF0789" w:rsidRPr="00DF0789" w:rsidRDefault="00DF0789" w:rsidP="00DF0789">
      <w:pPr>
        <w:pStyle w:val="Bibliography"/>
        <w:rPr>
          <w:lang w:val="en-US"/>
        </w:rPr>
      </w:pPr>
      <w:r w:rsidRPr="00DF0789">
        <w:rPr>
          <w:lang w:val="en-US"/>
        </w:rPr>
        <w:t xml:space="preserve">Wilkinson, M. D., Dumontier, M., Aalbersberg, Ij. J., Appleton, G., Axton, M., Baak, A., Blomberg, N., Boiten, J.-W., da Silva Santos, L. B., Bourne, P. E., Bouwman, J., Brookes, A. J., Clark, T., Crosas, M., Dillo, I., Dumon, O., Edmunds, S., Evelo, C. T., Finkers, R., … </w:t>
      </w:r>
      <w:r>
        <w:t xml:space="preserve">Mons, B. (2016). </w:t>
      </w:r>
      <w:r w:rsidRPr="00DF0789">
        <w:rPr>
          <w:lang w:val="en-US"/>
        </w:rPr>
        <w:t xml:space="preserve">The FAIR Guiding Principles for scientific data management and stewardship. </w:t>
      </w:r>
      <w:r w:rsidRPr="00DF0789">
        <w:rPr>
          <w:i/>
          <w:iCs/>
          <w:lang w:val="en-US"/>
        </w:rPr>
        <w:t>Scientific Data</w:t>
      </w:r>
      <w:r w:rsidRPr="00DF0789">
        <w:rPr>
          <w:lang w:val="en-US"/>
        </w:rPr>
        <w:t xml:space="preserve">, </w:t>
      </w:r>
      <w:r w:rsidRPr="00DF0789">
        <w:rPr>
          <w:i/>
          <w:iCs/>
          <w:lang w:val="en-US"/>
        </w:rPr>
        <w:t>3</w:t>
      </w:r>
      <w:r w:rsidRPr="00DF0789">
        <w:rPr>
          <w:lang w:val="en-US"/>
        </w:rPr>
        <w:t>(1), 160018. https://doi.org/10.1038/sdata.2016.18</w:t>
      </w:r>
    </w:p>
    <w:p w14:paraId="4E63C832" w14:textId="77777777" w:rsidR="00DF0789" w:rsidRPr="00DF0789" w:rsidRDefault="00DF0789" w:rsidP="00DF0789">
      <w:pPr>
        <w:pStyle w:val="Bibliography"/>
        <w:rPr>
          <w:lang w:val="en-US"/>
        </w:rPr>
      </w:pPr>
      <w:r w:rsidRPr="00DF0789">
        <w:rPr>
          <w:lang w:val="en-US"/>
        </w:rPr>
        <w:t xml:space="preserve">Wilson, D. B. (2016). </w:t>
      </w:r>
      <w:r w:rsidRPr="00DF0789">
        <w:rPr>
          <w:i/>
          <w:iCs/>
          <w:lang w:val="en-US"/>
        </w:rPr>
        <w:t>Formulas used by the “Practical Meta-Analysis Effect Size Calculator.”</w:t>
      </w:r>
    </w:p>
    <w:p w14:paraId="6503FE0E" w14:textId="77777777" w:rsidR="00DF0789" w:rsidRPr="00DF0789" w:rsidRDefault="00DF0789" w:rsidP="00DF0789">
      <w:pPr>
        <w:pStyle w:val="Bibliography"/>
        <w:rPr>
          <w:lang w:val="en-US"/>
        </w:rPr>
      </w:pPr>
      <w:r w:rsidRPr="00DF0789">
        <w:rPr>
          <w:lang w:val="en-US"/>
        </w:rPr>
        <w:t xml:space="preserve">Wu, W., Duan, J., Reed, W. R., &amp; Tipton, E. (2025). </w:t>
      </w:r>
      <w:r w:rsidRPr="00DF0789">
        <w:rPr>
          <w:i/>
          <w:iCs/>
          <w:lang w:val="en-US"/>
        </w:rPr>
        <w:t>What Can We Learn From 1000 Meta-Analyses Across 10 Different Disciplines?</w:t>
      </w:r>
      <w:r w:rsidRPr="00DF0789">
        <w:rPr>
          <w:lang w:val="en-US"/>
        </w:rPr>
        <w:t xml:space="preserve"> University of Canterbury. https://ideas.repec.org/p/cbt/econwp/25-07.html</w:t>
      </w:r>
    </w:p>
    <w:p w14:paraId="65363B65" w14:textId="77777777" w:rsidR="00DF0789" w:rsidRPr="00DF0789" w:rsidRDefault="00DF0789" w:rsidP="00DF0789">
      <w:pPr>
        <w:pStyle w:val="Bibliography"/>
        <w:rPr>
          <w:lang w:val="en-US"/>
        </w:rPr>
      </w:pPr>
      <w:r w:rsidRPr="00DF0789">
        <w:rPr>
          <w:lang w:val="en-US"/>
        </w:rPr>
        <w:lastRenderedPageBreak/>
        <w:t xml:space="preserve">WWC. (2021). </w:t>
      </w:r>
      <w:r w:rsidRPr="00DF0789">
        <w:rPr>
          <w:i/>
          <w:iCs/>
          <w:lang w:val="en-US"/>
        </w:rPr>
        <w:t>Supplement document for Appendix E and the What Works Clearinghouse procedures handbook, version 4.1</w:t>
      </w:r>
      <w:r w:rsidRPr="00DF0789">
        <w:rPr>
          <w:lang w:val="en-US"/>
        </w:rPr>
        <w:t>. Institute of Education Sciences.</w:t>
      </w:r>
    </w:p>
    <w:p w14:paraId="6C918980" w14:textId="77777777" w:rsidR="00DF0789" w:rsidRDefault="00DF0789" w:rsidP="00DF0789">
      <w:pPr>
        <w:pStyle w:val="Bibliography"/>
      </w:pPr>
      <w:r w:rsidRPr="00DF0789">
        <w:rPr>
          <w:lang w:val="en-US"/>
        </w:rPr>
        <w:t xml:space="preserve">WWC. (2022). </w:t>
      </w:r>
      <w:r w:rsidRPr="00DF0789">
        <w:rPr>
          <w:i/>
          <w:iCs/>
          <w:lang w:val="en-US"/>
        </w:rPr>
        <w:t>WWC procedures and standards handbook</w:t>
      </w:r>
      <w:r w:rsidRPr="00DF0789">
        <w:rPr>
          <w:lang w:val="en-US"/>
        </w:rPr>
        <w:t xml:space="preserve"> (5.0). </w:t>
      </w:r>
      <w:r>
        <w:t>Institute of Education Sciences.</w:t>
      </w:r>
    </w:p>
    <w:p w14:paraId="6557260A" w14:textId="20E2D713"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43E29"/>
    <w:rsid w:val="0007108C"/>
    <w:rsid w:val="000C70A1"/>
    <w:rsid w:val="00130A6E"/>
    <w:rsid w:val="00166888"/>
    <w:rsid w:val="001A5E17"/>
    <w:rsid w:val="001B33E3"/>
    <w:rsid w:val="001E46F7"/>
    <w:rsid w:val="00214135"/>
    <w:rsid w:val="004E3835"/>
    <w:rsid w:val="00524619"/>
    <w:rsid w:val="00536A67"/>
    <w:rsid w:val="005E3353"/>
    <w:rsid w:val="005F3B2D"/>
    <w:rsid w:val="006B7A5C"/>
    <w:rsid w:val="006C4B93"/>
    <w:rsid w:val="0075150D"/>
    <w:rsid w:val="007761C1"/>
    <w:rsid w:val="007F5E86"/>
    <w:rsid w:val="00846EC8"/>
    <w:rsid w:val="008541DC"/>
    <w:rsid w:val="008D546F"/>
    <w:rsid w:val="008E4BD1"/>
    <w:rsid w:val="00923EB8"/>
    <w:rsid w:val="00945368"/>
    <w:rsid w:val="00953453"/>
    <w:rsid w:val="009867F7"/>
    <w:rsid w:val="009A2E4B"/>
    <w:rsid w:val="00A34D2B"/>
    <w:rsid w:val="00A473E7"/>
    <w:rsid w:val="00A7295B"/>
    <w:rsid w:val="00AC6031"/>
    <w:rsid w:val="00AC62F2"/>
    <w:rsid w:val="00B228E9"/>
    <w:rsid w:val="00B23DDD"/>
    <w:rsid w:val="00B473AC"/>
    <w:rsid w:val="00B579E0"/>
    <w:rsid w:val="00B85464"/>
    <w:rsid w:val="00C16635"/>
    <w:rsid w:val="00C2213E"/>
    <w:rsid w:val="00C5375D"/>
    <w:rsid w:val="00C562CC"/>
    <w:rsid w:val="00D42947"/>
    <w:rsid w:val="00D861B9"/>
    <w:rsid w:val="00D952A5"/>
    <w:rsid w:val="00DB03F4"/>
    <w:rsid w:val="00DF04C7"/>
    <w:rsid w:val="00DF0789"/>
    <w:rsid w:val="00E300C5"/>
    <w:rsid w:val="00F03249"/>
    <w:rsid w:val="00F1596A"/>
    <w:rsid w:val="00F231E8"/>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13</Pages>
  <Words>2990</Words>
  <Characters>19606</Characters>
  <Application>Microsoft Office Word</Application>
  <DocSecurity>0</DocSecurity>
  <Lines>300</Lines>
  <Paragraphs>108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9</cp:revision>
  <dcterms:created xsi:type="dcterms:W3CDTF">2025-04-22T12:27:00Z</dcterms:created>
  <dcterms:modified xsi:type="dcterms:W3CDTF">2025-11-03T15:29:00Z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id="VVoI7s0C"/&gt;&lt;style id="http://www.zotero.org/styles/apa" locale="en-US" hasBibliography="1" bibliographyStyleHasBeenSet="1"/&gt;&lt;prefs&gt;&lt;pref name="fieldType" value="Field"/&gt;&lt;/prefs&gt;&lt;/data&gt;</vt:lpwstr>
  </property>
</Properties>
</file>