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683123">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 xml:space="preserve">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9" w:name="CRIT_OUTCOMES"/>
      <w:bookmarkEnd w:id="19"/>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w:t>
      </w:r>
      <w:r w:rsidRPr="00C468D6">
        <w:lastRenderedPageBreak/>
        <w:t xml:space="preserve">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commentRangeStart w:id="20"/>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commentRangeEnd w:id="20"/>
      <w:r>
        <w:rPr>
          <w:rStyle w:val="CommentReference"/>
          <w:rFonts w:asciiTheme="minorHAnsi" w:eastAsiaTheme="minorHAnsi" w:hAnsiTheme="minorHAnsi" w:cstheme="minorBidi"/>
          <w:lang w:val="da-DK" w:eastAsia="en-US"/>
        </w:rPr>
        <w:commentReference w:id="20"/>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6" w:name="STUDY_SELECTION"/>
      <w:bookmarkEnd w:id="26"/>
      <w:r>
        <w:rPr>
          <w:rFonts w:eastAsia="Times New Roman"/>
        </w:rPr>
        <w:lastRenderedPageBreak/>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t>
      </w:r>
      <w:r w:rsidR="00EB6B15">
        <w:rPr>
          <w:rFonts w:eastAsia="Times New Roman"/>
        </w:rPr>
        <w:lastRenderedPageBreak/>
        <w:t xml:space="preserve">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lastRenderedPageBreak/>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lastRenderedPageBreak/>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8"/>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8"/>
      <w:r w:rsidR="00B46BDE">
        <w:rPr>
          <w:rStyle w:val="CommentReference"/>
          <w:rFonts w:asciiTheme="minorHAnsi" w:eastAsiaTheme="minorHAnsi" w:hAnsiTheme="minorHAnsi" w:cstheme="minorBidi"/>
          <w:b w:val="0"/>
          <w:bCs w:val="0"/>
          <w:i w:val="0"/>
          <w:iCs w:val="0"/>
          <w:lang w:val="da-DK" w:eastAsia="en-US"/>
        </w:rPr>
        <w:commentReference w:id="38"/>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9" w:name="STUDY_DESCRIPTION"/>
      <w:bookmarkEnd w:id="39"/>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lastRenderedPageBreak/>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40"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2" w:name="INCLUDED_STUDIES_DESCR"/>
      <w:bookmarkEnd w:id="42"/>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2DEB8C57" w14:textId="77777777" w:rsidR="000A6B40" w:rsidRDefault="000A6B40" w:rsidP="0004754D">
      <w:pPr>
        <w:rPr>
          <w:rFonts w:eastAsia="Times New Roman"/>
        </w:rPr>
      </w:pPr>
    </w:p>
    <w:p w14:paraId="335C0BE6" w14:textId="77777777" w:rsidR="000A6B40" w:rsidRDefault="000A6B40" w:rsidP="0004754D">
      <w:pPr>
        <w:rPr>
          <w:rFonts w:eastAsia="Times New Roman"/>
        </w:rPr>
      </w:pPr>
    </w:p>
    <w:p w14:paraId="7ACAA5FC" w14:textId="77777777" w:rsidR="000A6B40" w:rsidRDefault="000A6B40" w:rsidP="0004754D">
      <w:pPr>
        <w:rPr>
          <w:rFonts w:eastAsia="Times New Roman"/>
        </w:rPr>
      </w:pPr>
    </w:p>
    <w:p w14:paraId="250600AC" w14:textId="77777777" w:rsidR="000A6B40" w:rsidRDefault="000A6B40" w:rsidP="0004754D">
      <w:pPr>
        <w:rPr>
          <w:rFonts w:eastAsia="Times New Roman"/>
        </w:rPr>
      </w:pPr>
    </w:p>
    <w:p w14:paraId="3086A522" w14:textId="77777777" w:rsidR="000A6B40" w:rsidRDefault="000A6B40" w:rsidP="0004754D">
      <w:pPr>
        <w:rPr>
          <w:rFonts w:eastAsia="Times New Roman"/>
        </w:rPr>
      </w:pPr>
    </w:p>
    <w:p w14:paraId="331F8DBD" w14:textId="77777777" w:rsidR="000A6B40" w:rsidRDefault="000A6B40" w:rsidP="0004754D">
      <w:pPr>
        <w:rPr>
          <w:rFonts w:eastAsia="Times New Roman"/>
        </w:rPr>
      </w:pPr>
    </w:p>
    <w:p w14:paraId="351A4C97" w14:textId="77777777" w:rsidR="000A6B40" w:rsidRDefault="000A6B40" w:rsidP="0004754D">
      <w:pPr>
        <w:rPr>
          <w:rFonts w:eastAsia="Times New Roman"/>
        </w:rPr>
      </w:pPr>
    </w:p>
    <w:p w14:paraId="0989CC1E" w14:textId="77777777" w:rsidR="000A6B40" w:rsidRDefault="000A6B40" w:rsidP="0004754D">
      <w:pPr>
        <w:rPr>
          <w:rFonts w:eastAsia="Times New Roman"/>
        </w:rPr>
      </w:pPr>
    </w:p>
    <w:p w14:paraId="6B1D8456" w14:textId="77777777" w:rsidR="000A6B40" w:rsidRDefault="000A6B40" w:rsidP="0004754D">
      <w:pPr>
        <w:rPr>
          <w:rFonts w:eastAsia="Times New Roman"/>
        </w:rPr>
      </w:pPr>
    </w:p>
    <w:p w14:paraId="2AE0CD49" w14:textId="77777777" w:rsidR="000A6B40" w:rsidRDefault="000A6B40" w:rsidP="0004754D">
      <w:pPr>
        <w:rPr>
          <w:rFonts w:eastAsia="Times New Roman"/>
        </w:rPr>
      </w:pPr>
    </w:p>
    <w:p w14:paraId="66216C66" w14:textId="77777777" w:rsidR="000A6B40" w:rsidRDefault="000A6B40" w:rsidP="0004754D">
      <w:pPr>
        <w:rPr>
          <w:rFonts w:eastAsia="Times New Roman"/>
        </w:rPr>
      </w:pPr>
    </w:p>
    <w:p w14:paraId="1807A855"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40"/>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3" w:name="EXCLUDED_STUDIES_DESCR"/>
      <w:bookmarkEnd w:id="43"/>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w:t>
      </w:r>
      <w:r w:rsidRPr="00AF0241">
        <w:lastRenderedPageBreak/>
        <w:t xml:space="preserve">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lastRenderedPageBreak/>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w:t>
      </w:r>
      <w:r w:rsidRPr="00B13F2E">
        <w:rPr>
          <w:lang w:val="en-US"/>
        </w:rPr>
        <w:lastRenderedPageBreak/>
        <w:t>(1995),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lastRenderedPageBreak/>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4" w:name="STUDY_QUALITY"/>
      <w:bookmarkStart w:id="45" w:name="_Hlk209780217"/>
      <w:bookmarkEnd w:id="4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5"/>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77777777" w:rsidR="00BF34B7" w:rsidRDefault="00BF34B7" w:rsidP="00BF34B7">
      <w:pPr>
        <w:jc w:val="both"/>
        <w:rPr>
          <w:rFonts w:eastAsia="Times New Roman"/>
        </w:rPr>
      </w:pP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lastRenderedPageBreak/>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w:t>
      </w:r>
      <w:r w:rsidR="007E52A0" w:rsidRPr="007E52A0">
        <w:rPr>
          <w:rFonts w:eastAsia="Times New Roman"/>
        </w:rPr>
        <w:lastRenderedPageBreak/>
        <w:t xml:space="preserve">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79368743" w14:textId="77777777" w:rsidR="000B7F1E" w:rsidRDefault="000B7F1E" w:rsidP="006448C6">
      <w:pPr>
        <w:jc w:val="both"/>
        <w:rPr>
          <w:rFonts w:eastAsia="Times New Roman"/>
          <w:lang w:val="en-US"/>
        </w:rPr>
      </w:pPr>
    </w:p>
    <w:p w14:paraId="4C900A58" w14:textId="77777777" w:rsidR="00B06569" w:rsidRDefault="00B06569" w:rsidP="006448C6">
      <w:pPr>
        <w:jc w:val="both"/>
        <w:rPr>
          <w:rFonts w:eastAsia="Times New Roman"/>
          <w:lang w:val="en-US"/>
        </w:rPr>
      </w:pPr>
    </w:p>
    <w:p w14:paraId="3B937452" w14:textId="77777777" w:rsidR="00B06569" w:rsidRDefault="00B06569" w:rsidP="006448C6">
      <w:pPr>
        <w:jc w:val="both"/>
        <w:rPr>
          <w:rFonts w:eastAsia="Times New Roman"/>
          <w:lang w:val="en-US"/>
        </w:rPr>
      </w:pPr>
    </w:p>
    <w:p w14:paraId="5C281113" w14:textId="77777777" w:rsidR="00B06569" w:rsidRDefault="00B06569" w:rsidP="006448C6">
      <w:pPr>
        <w:jc w:val="both"/>
        <w:rPr>
          <w:rFonts w:eastAsia="Times New Roman"/>
          <w:lang w:val="en-US"/>
        </w:rPr>
      </w:pPr>
    </w:p>
    <w:p w14:paraId="66592A84" w14:textId="77777777" w:rsidR="00B06569" w:rsidRDefault="00B06569" w:rsidP="006448C6">
      <w:pPr>
        <w:jc w:val="both"/>
        <w:rPr>
          <w:rFonts w:eastAsia="Times New Roman"/>
          <w:lang w:val="en-US"/>
        </w:rPr>
      </w:pPr>
    </w:p>
    <w:p w14:paraId="585C4176" w14:textId="77777777" w:rsidR="00B06569" w:rsidRDefault="00B06569" w:rsidP="006448C6">
      <w:pPr>
        <w:jc w:val="both"/>
        <w:rPr>
          <w:rFonts w:eastAsia="Times New Roman"/>
          <w:lang w:val="en-US"/>
        </w:rPr>
      </w:pPr>
    </w:p>
    <w:p w14:paraId="7CACB674" w14:textId="77777777" w:rsidR="00B06569" w:rsidRDefault="00B06569" w:rsidP="006448C6">
      <w:pPr>
        <w:jc w:val="both"/>
        <w:rPr>
          <w:rFonts w:eastAsia="Times New Roman"/>
          <w:lang w:val="en-US"/>
        </w:rPr>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02837B0"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separated the risk of bias plot between preregistered and non-preregistered studies, as van </w:t>
      </w:r>
      <w:proofErr w:type="spellStart"/>
      <w:r w:rsidR="00DC62F9">
        <w:t>Aert</w:t>
      </w:r>
      <w:proofErr w:type="spellEnd"/>
      <w:r w:rsidR="00DC62F9">
        <w:t xml:space="preserve"> (2025) suggested that risk of bias and preregistration might be intertwined.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34E7C355" w14:textId="77777777" w:rsidR="004532A8" w:rsidRDefault="004532A8" w:rsidP="004532A8">
      <w:pPr>
        <w:jc w:val="both"/>
      </w:pPr>
    </w:p>
    <w:p w14:paraId="1F72BE29" w14:textId="77777777" w:rsidR="00261140" w:rsidRDefault="00261140" w:rsidP="00A6443B"/>
    <w:p w14:paraId="70553B27" w14:textId="50211014" w:rsidR="00615A78" w:rsidRDefault="00615A78" w:rsidP="00A6443B">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04A90463" w14:textId="67199553"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31B4D05F" w14:textId="505CF973" w:rsidR="00F85E08" w:rsidRPr="00A6443B" w:rsidRDefault="00F85E08" w:rsidP="00843F57">
      <w:pPr>
        <w:rPr>
          <w:rFonts w:eastAsia="Times New Roman"/>
        </w:rPr>
      </w:pPr>
    </w:p>
    <w:p w14:paraId="53C14B85" w14:textId="77777777" w:rsidR="00C83619" w:rsidRDefault="00C83619" w:rsidP="00A6443B">
      <w:pPr>
        <w:rPr>
          <w:b/>
          <w:bCs/>
        </w:rPr>
      </w:pPr>
    </w:p>
    <w:p w14:paraId="484306D6" w14:textId="77777777" w:rsidR="00C83619" w:rsidRDefault="00C83619" w:rsidP="00A6443B">
      <w:pPr>
        <w:rPr>
          <w:b/>
          <w:bCs/>
        </w:rPr>
      </w:pP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lastRenderedPageBreak/>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6760221C" w14:textId="77777777" w:rsidR="00A6443B" w:rsidRDefault="00A6443B" w:rsidP="00A6443B">
      <w:pPr>
        <w:rPr>
          <w:rFonts w:eastAsia="Times New Roman"/>
        </w:rPr>
      </w:pP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t>ROBINS-I results</w:t>
      </w:r>
    </w:p>
    <w:p w14:paraId="3DE1D58F" w14:textId="77777777" w:rsidR="00B52117" w:rsidRPr="00DC7E6A" w:rsidRDefault="00B52117" w:rsidP="00843F57">
      <w:pPr>
        <w:rPr>
          <w:rFonts w:eastAsia="Times New Roman"/>
        </w:rPr>
      </w:pPr>
    </w:p>
    <w:p w14:paraId="56A92EDE" w14:textId="77777777" w:rsidR="00F85E08" w:rsidRDefault="00F85E08" w:rsidP="00F85E08">
      <w:pPr>
        <w:pStyle w:val="Heading4"/>
      </w:pPr>
      <w:proofErr w:type="spellStart"/>
      <w:r>
        <w:t>Reintegrational</w:t>
      </w:r>
      <w:proofErr w:type="spellEnd"/>
      <w:r>
        <w:t xml:space="preserve"> outcomes</w:t>
      </w: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1B2782A8" w14:textId="77777777" w:rsidR="00F85E08" w:rsidRDefault="00F85E08" w:rsidP="00F85E08">
      <w:pPr>
        <w:pStyle w:val="Heading4"/>
      </w:pPr>
      <w:r>
        <w:t>Mental health outcomes</w:t>
      </w:r>
    </w:p>
    <w:p w14:paraId="492B0EFB" w14:textId="33D0E21D"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6E66A180" w14:textId="63A1B24D" w:rsidR="00261140" w:rsidRPr="00DC7E6A" w:rsidRDefault="00261140" w:rsidP="00F92804">
      <w:pPr>
        <w:jc w:val="both"/>
        <w:rPr>
          <w:rFonts w:eastAsia="Times New Roman"/>
          <w:lang w:val="en-US"/>
        </w:rPr>
      </w:pPr>
      <w:r>
        <w:rPr>
          <w:rFonts w:eastAsia="Times New Roman"/>
          <w:lang w:val="en-US"/>
        </w:rPr>
        <w:t xml:space="preserve">In sum, when including non-randomized studies, serious considerations must be given to the high risk of bias effect sizes when included in the subsequent meta-analysis. </w:t>
      </w:r>
      <w:r w:rsidR="00DD5ACA">
        <w:rPr>
          <w:rFonts w:eastAsia="Times New Roman"/>
          <w:lang w:val="en-US"/>
        </w:rPr>
        <w:t>There</w:t>
      </w:r>
      <w:r w:rsidR="00A95F80">
        <w:rPr>
          <w:rFonts w:eastAsia="Times New Roman"/>
          <w:lang w:val="en-US"/>
        </w:rPr>
        <w:t>fore, we also add the risk of bias as a control variable in our covariate-adjusted moderator analyses.</w:t>
      </w:r>
    </w:p>
    <w:p w14:paraId="3F2DD267" w14:textId="39F6AB80" w:rsidR="003862F9" w:rsidRDefault="00C37244" w:rsidP="009C08A9">
      <w:pPr>
        <w:pStyle w:val="Heading2"/>
        <w:rPr>
          <w:rFonts w:eastAsia="Times New Roman"/>
        </w:rPr>
      </w:pPr>
      <w:r w:rsidRPr="00AF0241">
        <w:rPr>
          <w:rFonts w:eastAsia="Times New Roman"/>
        </w:rPr>
        <w:lastRenderedPageBreak/>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09FB30D7"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4267EFD1"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 xml:space="preserve">. 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66E305F9" w14:textId="77777777" w:rsidR="007B0F59" w:rsidRDefault="007B0F59" w:rsidP="002E5FF6">
      <w:pPr>
        <w:jc w:val="both"/>
        <w:rPr>
          <w:b/>
          <w:bCs/>
        </w:rPr>
      </w:pPr>
    </w:p>
    <w:p w14:paraId="1214E3E1" w14:textId="77777777" w:rsidR="007B0F59" w:rsidRDefault="007B0F59" w:rsidP="002E5FF6">
      <w:pPr>
        <w:jc w:val="both"/>
        <w:rPr>
          <w:b/>
          <w:bCs/>
        </w:rPr>
      </w:pPr>
    </w:p>
    <w:p w14:paraId="5CA58910" w14:textId="77777777" w:rsidR="007B0F59" w:rsidRDefault="007B0F59" w:rsidP="002E5FF6">
      <w:pPr>
        <w:jc w:val="both"/>
        <w:rPr>
          <w:b/>
          <w:bCs/>
        </w:rPr>
      </w:pPr>
    </w:p>
    <w:p w14:paraId="5DAE91C5" w14:textId="77777777" w:rsidR="007B0F59" w:rsidRDefault="007B0F59" w:rsidP="002E5FF6">
      <w:pPr>
        <w:jc w:val="both"/>
        <w:rPr>
          <w:b/>
          <w:bCs/>
        </w:rPr>
      </w:pPr>
    </w:p>
    <w:p w14:paraId="6497A258" w14:textId="77777777" w:rsidR="007B0F59" w:rsidRDefault="007B0F59" w:rsidP="002E5FF6">
      <w:pPr>
        <w:jc w:val="both"/>
        <w:rPr>
          <w:b/>
          <w:bCs/>
        </w:rPr>
      </w:pPr>
    </w:p>
    <w:p w14:paraId="0F4AAFCE" w14:textId="77777777" w:rsidR="007B0F59" w:rsidRDefault="007B0F59" w:rsidP="002E5FF6">
      <w:pPr>
        <w:jc w:val="both"/>
        <w:rPr>
          <w:b/>
          <w:bCs/>
        </w:rPr>
      </w:pPr>
    </w:p>
    <w:p w14:paraId="6FD16AF0" w14:textId="58249A92" w:rsidR="00EB46E6" w:rsidRDefault="00EB46E6" w:rsidP="002E5FF6">
      <w:pPr>
        <w:jc w:val="both"/>
      </w:pPr>
      <w:r w:rsidRPr="00EB46E6">
        <w:rPr>
          <w:b/>
          <w:bCs/>
        </w:rPr>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lastRenderedPageBreak/>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426D5F0D">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6" w:name="DISCUSSION"/>
      <w:bookmarkEnd w:id="46"/>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3631B6D6" w:rsidR="00657658" w:rsidRPr="00A71863" w:rsidRDefault="00657658" w:rsidP="00A71863">
      <w:pPr>
        <w:jc w:val="both"/>
        <w:rPr>
          <w:rFonts w:eastAsia="Times New Roman"/>
        </w:rPr>
      </w:pPr>
      <w:r>
        <w:t xml:space="preserve">That said, </w:t>
      </w:r>
      <w:r w:rsidR="002D3B89">
        <w:t xml:space="preserve">by </w:t>
      </w:r>
      <w:r w:rsidR="00BC7388">
        <w:t xml:space="preserve">using the CMVE model, </w:t>
      </w:r>
      <w:r>
        <w:t xml:space="preserve">we found a substantial covariance between </w:t>
      </w:r>
      <w:proofErr w:type="spellStart"/>
      <w:r>
        <w:t>reintegrational</w:t>
      </w:r>
      <w:proofErr w:type="spellEnd"/>
      <w:r>
        <w:t xml:space="preserve"> and mental health outcomes, indicating that group-based interventions with larger impacts on </w:t>
      </w:r>
      <w:proofErr w:type="spellStart"/>
      <w:r>
        <w:t>reintegrational</w:t>
      </w:r>
      <w:proofErr w:type="spellEnd"/>
      <w:r>
        <w:t xml:space="preserve">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w:t>
      </w:r>
      <w:commentRangeStart w:id="47"/>
      <w:r w:rsidR="002D3B89">
        <w:t xml:space="preserve"> Figure xxx </w:t>
      </w:r>
      <w:commentRangeEnd w:id="47"/>
      <w:r w:rsidR="002D3B89">
        <w:rPr>
          <w:rStyle w:val="CommentReference"/>
          <w:rFonts w:asciiTheme="minorHAnsi" w:eastAsiaTheme="minorHAnsi" w:hAnsiTheme="minorHAnsi" w:cstheme="minorBidi"/>
          <w:lang w:val="da-DK" w:eastAsia="en-US"/>
        </w:rPr>
        <w:commentReference w:id="47"/>
      </w:r>
      <w:r w:rsidR="002D3B89">
        <w:t xml:space="preserve">for an overview of how </w:t>
      </w:r>
      <w:proofErr w:type="spellStart"/>
      <w:r w:rsidR="002D3B89">
        <w:t>reintegrational</w:t>
      </w:r>
      <w:proofErr w:type="spellEnd"/>
      <w:r w:rsidR="002D3B89">
        <w:t xml:space="preserve">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lastRenderedPageBreak/>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7F51B258" w14:textId="77777777" w:rsidR="00864B71" w:rsidRDefault="00864B71"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 xml:space="preserve">Most subgroup effect sizes did not yield statistically significant estimates. However, we primarily considered this to be an issue caused by the obvious reduction of statistical power when estimating </w:t>
      </w:r>
      <w:r>
        <w:rPr>
          <w:rFonts w:eastAsia="Times New Roman"/>
          <w:lang w:val="en-US" w:eastAsia="da-DK"/>
        </w:rPr>
        <w:lastRenderedPageBreak/>
        <w:t>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2C685329"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xml:space="preserve">, but which should be interpreted cautiously.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proofErr w:type="spellStart"/>
      <w:r w:rsidR="009E2A76">
        <w:rPr>
          <w:rFonts w:eastAsia="Times New Roman"/>
          <w:lang w:val="en-US" w:eastAsia="da-DK"/>
        </w:rPr>
        <w:t>due</w:t>
      </w:r>
      <w:proofErr w:type="spellEnd"/>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w:t>
      </w:r>
      <w:r w:rsidR="009E2A76">
        <w:rPr>
          <w:rFonts w:eastAsia="Times New Roman"/>
          <w:lang w:val="en-US" w:eastAsia="da-DK"/>
        </w:rPr>
        <w:t>clinician-reported measures</w:t>
      </w:r>
      <w:r w:rsidR="009E2A76">
        <w:rPr>
          <w:rFonts w:eastAsia="Times New Roman"/>
          <w:lang w:val="en-US" w:eastAsia="da-DK"/>
        </w:rPr>
        <w:t xml:space="preserve">. </w:t>
      </w:r>
      <w:r w:rsidR="009E2A76">
        <w:rPr>
          <w:rFonts w:eastAsia="Times New Roman"/>
          <w:lang w:val="en-US" w:eastAsia="da-DK"/>
        </w:rPr>
        <w:t xml:space="preserve">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lastRenderedPageBreak/>
        <w:t>Based on</w:t>
      </w:r>
      <w:r>
        <w:rPr>
          <w:rFonts w:eastAsia="Times New Roman"/>
          <w:lang w:val="en-US" w:eastAsia="da-DK"/>
        </w:rPr>
        <w:t xml:space="preserve"> the</w:t>
      </w:r>
      <w:r>
        <w:rPr>
          <w:rFonts w:eastAsia="Times New Roman"/>
          <w:lang w:val="en-US" w:eastAsia="da-DK"/>
        </w:rPr>
        <w:t xml:space="preserve"> </w:t>
      </w:r>
      <w:r>
        <w:rPr>
          <w:rFonts w:eastAsia="Times New Roman"/>
          <w:lang w:val="en-US" w:eastAsia="da-DK"/>
        </w:rPr>
        <w:t>mental health effect sizes</w:t>
      </w:r>
      <w:r>
        <w:rPr>
          <w:rFonts w:eastAsia="Times New Roman"/>
          <w:lang w:val="en-US" w:eastAsia="da-DK"/>
        </w:rPr>
        <w:t xml:space="preserve">, Tables </w:t>
      </w:r>
      <w:r>
        <w:rPr>
          <w:rFonts w:eastAsia="Times New Roman"/>
          <w:lang w:val="en-US" w:eastAsia="da-DK"/>
        </w:rPr>
        <w:t>10</w:t>
      </w:r>
      <w:r>
        <w:rPr>
          <w:rFonts w:eastAsia="Times New Roman"/>
          <w:lang w:val="en-US" w:eastAsia="da-DK"/>
        </w:rPr>
        <w:t xml:space="preserve"> and </w:t>
      </w:r>
      <w:r>
        <w:rPr>
          <w:rFonts w:eastAsia="Times New Roman"/>
          <w:lang w:val="en-US" w:eastAsia="da-DK"/>
        </w:rPr>
        <w:t>11</w:t>
      </w:r>
      <w:r>
        <w:rPr>
          <w:rFonts w:eastAsia="Times New Roman"/>
          <w:lang w:val="en-US" w:eastAsia="da-DK"/>
        </w:rPr>
        <w:t xml:space="preserve"> report the results for theoretically and methodologically informed categorical moderator analysis, while Table </w:t>
      </w:r>
      <w:r>
        <w:rPr>
          <w:rFonts w:eastAsia="Times New Roman"/>
          <w:lang w:val="en-US" w:eastAsia="da-DK"/>
        </w:rPr>
        <w:t>12</w:t>
      </w:r>
      <w:r>
        <w:rPr>
          <w:rFonts w:eastAsia="Times New Roman"/>
          <w:lang w:val="en-US" w:eastAsia="da-DK"/>
        </w:rPr>
        <w:t xml:space="preserve"> presents analyses based on continuous moderators. All tables provide marginal subgroup effect sizes (i.e., without adding covariates to the model) as well as covariate-adjusted subgroup effect sizes. All moderator analyses related to social reintegration were based on 4</w:t>
      </w:r>
      <w:r>
        <w:rPr>
          <w:rFonts w:eastAsia="Times New Roman"/>
          <w:lang w:val="en-US" w:eastAsia="da-DK"/>
        </w:rPr>
        <w:t>2</w:t>
      </w:r>
      <w:r>
        <w:rPr>
          <w:rFonts w:eastAsia="Times New Roman"/>
          <w:lang w:val="en-US" w:eastAsia="da-DK"/>
        </w:rPr>
        <w:t xml:space="preserve"> studies and </w:t>
      </w:r>
      <w:r>
        <w:rPr>
          <w:rFonts w:eastAsia="Times New Roman"/>
          <w:lang w:val="en-US" w:eastAsia="da-DK"/>
        </w:rPr>
        <w:t>144</w:t>
      </w:r>
      <w:r>
        <w:rPr>
          <w:rFonts w:eastAsia="Times New Roman"/>
          <w:lang w:val="en-US" w:eastAsia="da-DK"/>
        </w:rPr>
        <w:t xml:space="preserve">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w:t>
      </w:r>
      <w:r w:rsidR="006A7623">
        <w:rPr>
          <w:rFonts w:eastAsia="Times New Roman"/>
          <w:lang w:val="en-US" w:eastAsia="da-DK"/>
        </w:rPr>
        <w:t>5</w:t>
      </w:r>
      <w:r w:rsidR="006A7623">
        <w:rPr>
          <w:rFonts w:eastAsia="Times New Roman"/>
          <w:lang w:val="en-US" w:eastAsia="da-DK"/>
        </w:rPr>
        <w:t xml:space="preserve">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w:t>
      </w:r>
      <w:r w:rsidR="00F37D6F">
        <w:rPr>
          <w:rFonts w:eastAsia="Times New Roman"/>
          <w:lang w:val="en-US" w:eastAsia="da-DK"/>
        </w:rPr>
        <w:t>05</w:t>
      </w:r>
      <w:r w:rsidR="00F37D6F">
        <w:rPr>
          <w:rFonts w:eastAsia="Times New Roman"/>
          <w:lang w:val="en-US" w:eastAsia="da-DK"/>
        </w:rPr>
        <w:t xml:space="preserve"> SD, 95% </w:t>
      </w:r>
      <w:r w:rsidR="00F37D6F">
        <w:rPr>
          <w:rFonts w:eastAsia="Times New Roman"/>
          <w:i/>
          <w:iCs/>
          <w:lang w:val="en-US" w:eastAsia="da-DK"/>
        </w:rPr>
        <w:t>CI</w:t>
      </w:r>
      <w:r w:rsidR="00F37D6F">
        <w:rPr>
          <w:rFonts w:eastAsia="Times New Roman"/>
          <w:lang w:val="en-US" w:eastAsia="da-DK"/>
        </w:rPr>
        <w:t>[</w:t>
      </w:r>
      <w:r w:rsidR="00F37D6F">
        <w:rPr>
          <w:rFonts w:eastAsia="Times New Roman"/>
          <w:lang w:val="en-US" w:eastAsia="da-DK"/>
        </w:rPr>
        <w:t>-</w:t>
      </w:r>
      <w:r w:rsidR="00F37D6F">
        <w:rPr>
          <w:rFonts w:eastAsia="Times New Roman"/>
          <w:lang w:val="en-US" w:eastAsia="da-DK"/>
        </w:rPr>
        <w:t>0.0</w:t>
      </w:r>
      <w:r w:rsidR="00F37D6F">
        <w:rPr>
          <w:rFonts w:eastAsia="Times New Roman"/>
          <w:lang w:val="en-US" w:eastAsia="da-DK"/>
        </w:rPr>
        <w:t>8</w:t>
      </w:r>
      <w:r w:rsidR="00F37D6F">
        <w:rPr>
          <w:rFonts w:eastAsia="Times New Roman"/>
          <w:lang w:val="en-US" w:eastAsia="da-DK"/>
        </w:rPr>
        <w:t>, 0.</w:t>
      </w:r>
      <w:r w:rsidR="00F37D6F">
        <w:rPr>
          <w:rFonts w:eastAsia="Times New Roman"/>
          <w:lang w:val="en-US" w:eastAsia="da-DK"/>
        </w:rPr>
        <w:t>18</w:t>
      </w:r>
      <w:r w:rsidR="00F37D6F">
        <w:rPr>
          <w:rFonts w:eastAsia="Times New Roman"/>
          <w:lang w:val="en-US" w:eastAsia="da-DK"/>
        </w:rPr>
        <w:t xml:space="preserve">] for </w:t>
      </w:r>
      <w:r w:rsidR="00F37D6F">
        <w:rPr>
          <w:rFonts w:eastAsia="Times New Roman"/>
          <w:lang w:val="en-US" w:eastAsia="da-DK"/>
        </w:rPr>
        <w:t xml:space="preserve">ITT estimates and </w:t>
      </w:r>
      <w:r w:rsidR="00F37D6F">
        <w:rPr>
          <w:rFonts w:eastAsia="Times New Roman"/>
          <w:lang w:val="en-US" w:eastAsia="da-DK"/>
        </w:rPr>
        <w:t xml:space="preserve">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w:t>
      </w:r>
      <w:r w:rsidR="00F37D6F">
        <w:rPr>
          <w:rFonts w:eastAsia="Times New Roman"/>
          <w:lang w:val="en-US" w:eastAsia="da-DK"/>
        </w:rPr>
        <w:t>35</w:t>
      </w:r>
      <w:r w:rsidR="00F37D6F">
        <w:rPr>
          <w:rFonts w:eastAsia="Times New Roman"/>
          <w:lang w:val="en-US" w:eastAsia="da-DK"/>
        </w:rPr>
        <w:t xml:space="preserve"> SD, 95% </w:t>
      </w:r>
      <w:r w:rsidR="00F37D6F">
        <w:rPr>
          <w:rFonts w:eastAsia="Times New Roman"/>
          <w:i/>
          <w:iCs/>
          <w:lang w:val="en-US" w:eastAsia="da-DK"/>
        </w:rPr>
        <w:t>CI</w:t>
      </w:r>
      <w:r w:rsidR="00F37D6F">
        <w:rPr>
          <w:rFonts w:eastAsia="Times New Roman"/>
          <w:lang w:val="en-US" w:eastAsia="da-DK"/>
        </w:rPr>
        <w:t>[0.</w:t>
      </w:r>
      <w:r w:rsidR="00F37D6F">
        <w:rPr>
          <w:rFonts w:eastAsia="Times New Roman"/>
          <w:lang w:val="en-US" w:eastAsia="da-DK"/>
        </w:rPr>
        <w:t>15</w:t>
      </w:r>
      <w:r w:rsidR="00F37D6F">
        <w:rPr>
          <w:rFonts w:eastAsia="Times New Roman"/>
          <w:lang w:val="en-US" w:eastAsia="da-DK"/>
        </w:rPr>
        <w:t>, 0.</w:t>
      </w:r>
      <w:r w:rsidR="00F37D6F">
        <w:rPr>
          <w:rFonts w:eastAsia="Times New Roman"/>
          <w:lang w:val="en-US" w:eastAsia="da-DK"/>
        </w:rPr>
        <w:t>56</w:t>
      </w:r>
      <w:r w:rsidR="00F37D6F">
        <w:rPr>
          <w:rFonts w:eastAsia="Times New Roman"/>
          <w:lang w:val="en-US" w:eastAsia="da-DK"/>
        </w:rPr>
        <w:t xml:space="preserve">] for </w:t>
      </w:r>
      <w:r w:rsidR="00F37D6F">
        <w:rPr>
          <w:rFonts w:eastAsia="Times New Roman"/>
          <w:lang w:val="en-US" w:eastAsia="da-DK"/>
        </w:rPr>
        <w:t>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15C83424" w14:textId="6D5656E7" w:rsidR="006B7EFE" w:rsidRPr="006B7EFE" w:rsidRDefault="006B7EFE" w:rsidP="006B7EFE">
      <w:pPr>
        <w:pStyle w:val="ListParagraph"/>
        <w:numPr>
          <w:ilvl w:val="0"/>
          <w:numId w:val="43"/>
        </w:numPr>
        <w:jc w:val="both"/>
        <w:rPr>
          <w:rFonts w:eastAsia="Times New Roman"/>
          <w:lang w:val="en-US" w:eastAsia="da-DK"/>
        </w:rPr>
      </w:pPr>
      <w:r w:rsidRPr="006B7EFE">
        <w:rPr>
          <w:rFonts w:eastAsia="Times New Roman"/>
          <w:lang w:val="en-US" w:eastAsia="da-DK"/>
        </w:rPr>
        <w:t xml:space="preserve">Minor deviation without statistically significant differences </w:t>
      </w:r>
    </w:p>
    <w:p w14:paraId="671B31BC" w14:textId="3543D718" w:rsidR="00ED7858" w:rsidRPr="006A7623" w:rsidRDefault="00F37D6F" w:rsidP="006A7623">
      <w:pPr>
        <w:jc w:val="both"/>
        <w:rPr>
          <w:rFonts w:eastAsia="Times New Roman"/>
          <w:lang w:val="en-US" w:eastAsia="da-DK"/>
        </w:rPr>
      </w:pPr>
      <w:r>
        <w:rPr>
          <w:rFonts w:eastAsia="Times New Roman"/>
          <w:lang w:val="en-US" w:eastAsia="da-DK"/>
        </w:rPr>
        <w:t xml:space="preserve"> </w:t>
      </w:r>
    </w:p>
    <w:p w14:paraId="34558DDB" w14:textId="77777777" w:rsidR="00837500" w:rsidRDefault="00837500" w:rsidP="00EC72ED">
      <w:pPr>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77777777" w:rsidR="00E12B9B" w:rsidRDefault="00E12B9B" w:rsidP="00EC72ED">
      <w:pPr>
        <w:rPr>
          <w:rFonts w:eastAsia="Times New Roman"/>
          <w:lang w:val="en-US" w:eastAsia="da-DK"/>
        </w:rPr>
      </w:pPr>
    </w:p>
    <w:p w14:paraId="258CFA94" w14:textId="77777777" w:rsidR="00E12B9B" w:rsidRDefault="00E12B9B" w:rsidP="00EC72ED">
      <w:pPr>
        <w:rPr>
          <w:rFonts w:eastAsia="Times New Roman"/>
          <w:lang w:val="en-US" w:eastAsia="da-DK"/>
        </w:rPr>
      </w:pPr>
    </w:p>
    <w:p w14:paraId="23AC5E12" w14:textId="77777777" w:rsidR="00774282"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26A192AF" w14:textId="77777777" w:rsidR="00774282" w:rsidRPr="008F4134" w:rsidRDefault="00774282" w:rsidP="00774282">
      <w:pPr>
        <w:rPr>
          <w:rFonts w:eastAsia="Times New Roman"/>
          <w:lang w:val="en-US" w:eastAsia="da-DK"/>
        </w:rPr>
      </w:pPr>
      <w:r>
        <w:rPr>
          <w:rFonts w:eastAsia="Times New Roman"/>
          <w:b/>
          <w:bCs/>
          <w:lang w:val="en-US" w:eastAsia="da-DK"/>
        </w:rPr>
        <w:t>FIGURE 16</w:t>
      </w:r>
      <w:r>
        <w:rPr>
          <w:rFonts w:eastAsia="Times New Roman"/>
          <w:lang w:val="en-US" w:eastAsia="da-DK"/>
        </w:rPr>
        <w:t xml:space="preserve"> Funnel plot for reintegration effect sizes (primary outcome)</w:t>
      </w:r>
    </w:p>
    <w:p w14:paraId="1F851B9E" w14:textId="77777777" w:rsidR="00774282" w:rsidRDefault="00774282"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29771706" wp14:editId="58BB08CF">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Pr="00D85837">
        <w:rPr>
          <w:rFonts w:eastAsia="Times New Roman"/>
          <w:i/>
          <w:sz w:val="20"/>
          <w:lang w:val="en-US" w:eastAsia="da-DK"/>
        </w:rPr>
        <w:t xml:space="preserve">Note: </w:t>
      </w:r>
      <w:r>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77777777" w:rsidR="00774282" w:rsidRPr="008F4134" w:rsidRDefault="00774282" w:rsidP="00774282">
      <w:pPr>
        <w:rPr>
          <w:rFonts w:eastAsia="Times New Roman"/>
          <w:lang w:val="en-US" w:eastAsia="da-DK"/>
        </w:rPr>
      </w:pPr>
      <w:r>
        <w:rPr>
          <w:rFonts w:eastAsia="Times New Roman"/>
          <w:b/>
          <w:bCs/>
          <w:lang w:val="en-US" w:eastAsia="da-DK"/>
        </w:rPr>
        <w:t>FIGURE 17</w:t>
      </w:r>
      <w:r>
        <w:rPr>
          <w:rFonts w:eastAsia="Times New Roman"/>
          <w:lang w:val="en-US" w:eastAsia="da-DK"/>
        </w:rPr>
        <w:t xml:space="preserve"> Funnel plot for mental health effect sizes (secondary outcome)</w:t>
      </w:r>
    </w:p>
    <w:p w14:paraId="59F819CE" w14:textId="77777777" w:rsidR="00774282" w:rsidRDefault="00774282"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A4DDFEB" wp14:editId="3893F15F">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6BA7C261" w14:textId="77777777" w:rsidR="00774282" w:rsidRPr="001E7FD9" w:rsidRDefault="00774282" w:rsidP="00774282">
      <w:pPr>
        <w:shd w:val="clear" w:color="auto" w:fill="FFFFFF"/>
        <w:spacing w:before="100" w:beforeAutospacing="1"/>
        <w:rPr>
          <w:rFonts w:eastAsia="Times New Roman"/>
          <w:lang w:val="en-US" w:eastAsia="da-DK"/>
        </w:rPr>
      </w:pPr>
    </w:p>
    <w:p w14:paraId="1DD903E4" w14:textId="77777777" w:rsidR="00774282" w:rsidRPr="00334BF1" w:rsidRDefault="00774282" w:rsidP="00774282">
      <w:pPr>
        <w:rPr>
          <w:rFonts w:eastAsia="Times New Roman"/>
          <w:b/>
        </w:rPr>
      </w:pPr>
      <w:r>
        <w:rPr>
          <w:rFonts w:eastAsia="Times New Roman"/>
        </w:rPr>
        <w:t xml:space="preserve">Of note, only non-preregistered studies were fully removed in the worst-case meta-analysis of </w:t>
      </w:r>
      <w:proofErr w:type="spellStart"/>
      <w:r>
        <w:rPr>
          <w:rFonts w:eastAsia="Times New Roman"/>
        </w:rPr>
        <w:t>reintegrational</w:t>
      </w:r>
      <w:proofErr w:type="spellEnd"/>
      <w:r>
        <w:rPr>
          <w:rFonts w:eastAsia="Times New Roman"/>
        </w:rPr>
        <w:t xml:space="preserve"> outcomes.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8" w:name="SUMMARY_OF_RESULTS"/>
      <w:bookmarkEnd w:id="48"/>
      <w:r w:rsidRPr="00AF0241">
        <w:rPr>
          <w:rFonts w:eastAsia="Times New Roman"/>
        </w:rPr>
        <w:t xml:space="preserve">Summary of main results </w:t>
      </w:r>
    </w:p>
    <w:bookmarkStart w:id="49" w:name="APPLICABILITY_OF_FINDINGS" w:displacedByCustomXml="next"/>
    <w:bookmarkEnd w:id="4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50" w:name="QUALITY_OF_EVIDENCE" w:displacedByCustomXml="next"/>
    <w:bookmarkEnd w:id="50"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51" w:name="POTENTIAL_BIASES" w:displacedByCustomXml="next"/>
    <w:bookmarkEnd w:id="5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52" w:name="AGREEMENT"/>
      <w:bookmarkEnd w:id="52"/>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lastRenderedPageBreak/>
        <w:t xml:space="preserve">Agreements and disagreements with other studies or reviews </w:t>
      </w:r>
    </w:p>
    <w:bookmarkStart w:id="53" w:name="CONCLUSIONS" w:displacedByCustomXml="next"/>
    <w:bookmarkEnd w:id="53"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4" w:name="IMPLICATIONS_PRACTICE"/>
      <w:bookmarkEnd w:id="5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5" w:name="IMPLICATIONS_RESEARCH" w:displacedByCustomXml="next"/>
    <w:bookmarkEnd w:id="55"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6" w:name="ACKNOWLEDGEMENTS" w:displacedByCustomXml="next"/>
    <w:bookmarkEnd w:id="56"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7" w:name="CONTRIBUTIONS" w:displacedByCustomXml="next"/>
    <w:bookmarkEnd w:id="5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8" w:name="CONFLICT_OF_INTEREST"/>
      <w:bookmarkEnd w:id="58"/>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9" w:name="PRO_REV_DIFF"/>
      <w:bookmarkEnd w:id="59"/>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60" w:name="PUBLIC_NOTES"/>
      <w:bookmarkEnd w:id="60"/>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61" w:name="CHARACTERISTICS_OF_INCLUDED_STUDIES"/>
      <w:bookmarkEnd w:id="61"/>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2" w:name="CHARACTERISTICS_OF_EXCLUDED_STUDIES"/>
      <w:bookmarkEnd w:id="6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3" w:name="CHARACTERISTICS_OF_AWAITING_STUDIES"/>
      <w:bookmarkEnd w:id="6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4" w:name="SOF_TABLES"/>
      <w:bookmarkEnd w:id="6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5" w:name="ADDITIONAL_TABLES"/>
      <w:bookmarkEnd w:id="6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6" w:name="TBL-01"/>
      <w:bookmarkEnd w:id="6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7" w:name="TBL-02"/>
      <w:bookmarkEnd w:id="6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8" w:name="INCLUDED_STUDIES"/>
      <w:bookmarkEnd w:id="6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lastRenderedPageBreak/>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lastRenderedPageBreak/>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lastRenderedPageBreak/>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w:t>
      </w:r>
      <w:r w:rsidRPr="00AF0241">
        <w:lastRenderedPageBreak/>
        <w:t xml:space="preserve">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lastRenderedPageBreak/>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w:t>
      </w:r>
      <w:r w:rsidRPr="00AF0241">
        <w:lastRenderedPageBreak/>
        <w:t xml:space="preserve">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hyperlink r:id="rId6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lastRenderedPageBreak/>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w:t>
      </w:r>
      <w:r w:rsidRPr="00AF0241">
        <w:lastRenderedPageBreak/>
        <w:t xml:space="preserve">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9"/>
      <w:r w:rsidRPr="00AF0241">
        <w:t xml:space="preserve">Empowering Individuals </w:t>
      </w:r>
      <w:proofErr w:type="gramStart"/>
      <w:r w:rsidRPr="00AF0241">
        <w:t>With</w:t>
      </w:r>
      <w:proofErr w:type="gramEnd"/>
      <w:r w:rsidRPr="00AF0241">
        <w:t xml:space="preserve"> Psychiatric Disabilities to Work: Results of a Randomized Trial</w:t>
      </w:r>
      <w:commentRangeEnd w:id="69"/>
      <w:r>
        <w:rPr>
          <w:rStyle w:val="CommentReference"/>
          <w:rFonts w:asciiTheme="minorHAnsi" w:eastAsiaTheme="minorHAnsi" w:hAnsiTheme="minorHAnsi" w:cstheme="minorBidi"/>
          <w:lang w:val="da-DK" w:eastAsia="en-US"/>
        </w:rPr>
        <w:commentReference w:id="6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lastRenderedPageBreak/>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lastRenderedPageBreak/>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lastRenderedPageBreak/>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5"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70" w:name="EXCLUDED_STUDIES"/>
      <w:bookmarkEnd w:id="7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1" w:name="AWAITING_STUDIES"/>
      <w:bookmarkEnd w:id="7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lastRenderedPageBreak/>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w:t>
      </w:r>
      <w:r w:rsidRPr="005E3353">
        <w:rPr>
          <w:noProof/>
        </w:rPr>
        <w:lastRenderedPageBreak/>
        <w:t xml:space="preserve">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w:t>
      </w:r>
      <w:r w:rsidRPr="005E3353">
        <w:rPr>
          <w:noProof/>
        </w:rPr>
        <w:lastRenderedPageBreak/>
        <w:t xml:space="preserve">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2" w:name="OTHER_VERSIONS_REFERENCES"/>
      <w:bookmarkStart w:id="73" w:name="ANALYSES_AND_DATA"/>
      <w:bookmarkStart w:id="74" w:name="FIGURES"/>
      <w:bookmarkEnd w:id="72"/>
      <w:bookmarkEnd w:id="73"/>
      <w:bookmarkEnd w:id="7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5" w:name="SOURCES_OF_SUPPORT"/>
      <w:bookmarkEnd w:id="75"/>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6" w:name="APPENDICES" w:displacedByCustomXml="next"/>
    <w:bookmarkEnd w:id="76" w:displacedByCustomXml="next"/>
    <w:bookmarkStart w:id="77" w:name="FEEDBACK" w:displacedByCustomXml="next"/>
    <w:bookmarkEnd w:id="77"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0" w:author="Mikkel Helding Vembye" w:date="2025-10-09T16:34:00Z" w:initials="MHV">
    <w:p w14:paraId="71969267" w14:textId="52F1B7DD" w:rsidR="00FF19F5" w:rsidRPr="00DB5638" w:rsidRDefault="00FF19F5">
      <w:pPr>
        <w:pStyle w:val="CommentText"/>
        <w:rPr>
          <w:lang w:val="en-US"/>
        </w:rPr>
      </w:pPr>
      <w:r>
        <w:rPr>
          <w:rStyle w:val="CommentReference"/>
        </w:rPr>
        <w:annotationRef/>
      </w:r>
      <w:r w:rsidRPr="00DB5638">
        <w:rPr>
          <w:lang w:val="en-US"/>
        </w:rPr>
        <w:t>Update all FIGURE numbers</w:t>
      </w:r>
    </w:p>
  </w:comment>
  <w:comment w:id="25"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8"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47" w:author="Mikkel Helding Vembye" w:date="2025-10-22T12:47:00Z" w:initials="MHV">
    <w:p w14:paraId="668EE396" w14:textId="4CEDF906" w:rsidR="002D3B89" w:rsidRDefault="002D3B89">
      <w:pPr>
        <w:pStyle w:val="CommentText"/>
      </w:pPr>
      <w:r>
        <w:rPr>
          <w:rStyle w:val="CommentReference"/>
        </w:rPr>
        <w:annotationRef/>
      </w:r>
      <w:proofErr w:type="spellStart"/>
      <w:r>
        <w:t>Insert</w:t>
      </w:r>
      <w:proofErr w:type="spellEnd"/>
      <w:r>
        <w:t xml:space="preserve"> in the PRIMED workflow</w:t>
      </w:r>
    </w:p>
  </w:comment>
  <w:comment w:id="6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71969267" w15:done="0"/>
  <w15:commentEx w15:paraId="5C1C742E" w15:done="0"/>
  <w15:commentEx w15:paraId="6C7E047B" w15:done="0"/>
  <w15:commentEx w15:paraId="668EE396"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6BA429F" w16cex:dateUtc="2025-10-09T14:34:00Z"/>
  <w16cex:commentExtensible w16cex:durableId="7C2B2BA7" w16cex:dateUtc="2025-10-02T13:13:00Z"/>
  <w16cex:commentExtensible w16cex:durableId="60185614" w16cex:dateUtc="2025-10-22T1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71969267" w16cid:durableId="66BA429F"/>
  <w16cid:commentId w16cid:paraId="5C1C742E" w16cid:durableId="2BBB209F"/>
  <w16cid:commentId w16cid:paraId="6C7E047B" w16cid:durableId="7C2B2BA7"/>
  <w16cid:commentId w16cid:paraId="668EE396" w16cid:durableId="60185614"/>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F8665" w14:textId="77777777" w:rsidR="00381E52" w:rsidRDefault="00381E52" w:rsidP="0082078E">
      <w:r>
        <w:separator/>
      </w:r>
    </w:p>
  </w:endnote>
  <w:endnote w:type="continuationSeparator" w:id="0">
    <w:p w14:paraId="091443C5" w14:textId="77777777" w:rsidR="00381E52" w:rsidRDefault="00381E52"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59564" w14:textId="77777777" w:rsidR="00381E52" w:rsidRDefault="00381E52" w:rsidP="0082078E">
      <w:r>
        <w:separator/>
      </w:r>
    </w:p>
  </w:footnote>
  <w:footnote w:type="continuationSeparator" w:id="0">
    <w:p w14:paraId="6C48D4DA" w14:textId="77777777" w:rsidR="00381E52" w:rsidRDefault="00381E52"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r w:rsidR="00E6581A">
        <w:rPr>
          <w:lang w:val="en-US"/>
        </w:rPr>
        <w:t>Borenstein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6F4C"/>
    <w:rsid w:val="00047022"/>
    <w:rsid w:val="0004754D"/>
    <w:rsid w:val="00047BDD"/>
    <w:rsid w:val="000523AC"/>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A06"/>
    <w:rsid w:val="000840B4"/>
    <w:rsid w:val="0008704F"/>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2A05"/>
    <w:rsid w:val="00123097"/>
    <w:rsid w:val="001253E0"/>
    <w:rsid w:val="00125C5A"/>
    <w:rsid w:val="00126541"/>
    <w:rsid w:val="00126CC3"/>
    <w:rsid w:val="00130C64"/>
    <w:rsid w:val="0013117B"/>
    <w:rsid w:val="00131181"/>
    <w:rsid w:val="001327A4"/>
    <w:rsid w:val="00133531"/>
    <w:rsid w:val="00136056"/>
    <w:rsid w:val="001361FF"/>
    <w:rsid w:val="00142826"/>
    <w:rsid w:val="00142BD5"/>
    <w:rsid w:val="001430C2"/>
    <w:rsid w:val="00143C41"/>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7394"/>
    <w:rsid w:val="001A7FCD"/>
    <w:rsid w:val="001B2FA1"/>
    <w:rsid w:val="001B33E3"/>
    <w:rsid w:val="001B3FF3"/>
    <w:rsid w:val="001C0507"/>
    <w:rsid w:val="001C24ED"/>
    <w:rsid w:val="001C437B"/>
    <w:rsid w:val="001C520E"/>
    <w:rsid w:val="001C570D"/>
    <w:rsid w:val="001C6E56"/>
    <w:rsid w:val="001C7B0E"/>
    <w:rsid w:val="001C7E6E"/>
    <w:rsid w:val="001D2EF1"/>
    <w:rsid w:val="001D3189"/>
    <w:rsid w:val="001D32A5"/>
    <w:rsid w:val="001D48FF"/>
    <w:rsid w:val="001D4B35"/>
    <w:rsid w:val="001D7632"/>
    <w:rsid w:val="001E0354"/>
    <w:rsid w:val="001E2674"/>
    <w:rsid w:val="001E33D1"/>
    <w:rsid w:val="001E418C"/>
    <w:rsid w:val="001E7B8A"/>
    <w:rsid w:val="001E7FD9"/>
    <w:rsid w:val="001F03E5"/>
    <w:rsid w:val="001F1D4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4E8E"/>
    <w:rsid w:val="003254A7"/>
    <w:rsid w:val="00327A17"/>
    <w:rsid w:val="00330100"/>
    <w:rsid w:val="00332440"/>
    <w:rsid w:val="00334BF1"/>
    <w:rsid w:val="00335881"/>
    <w:rsid w:val="0033588D"/>
    <w:rsid w:val="003427E3"/>
    <w:rsid w:val="00342C10"/>
    <w:rsid w:val="003433BD"/>
    <w:rsid w:val="003456CC"/>
    <w:rsid w:val="003509FE"/>
    <w:rsid w:val="003516C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966"/>
    <w:rsid w:val="00387F8E"/>
    <w:rsid w:val="00390A78"/>
    <w:rsid w:val="00390B8F"/>
    <w:rsid w:val="003925BB"/>
    <w:rsid w:val="0039285E"/>
    <w:rsid w:val="00393B15"/>
    <w:rsid w:val="00394FFD"/>
    <w:rsid w:val="00397654"/>
    <w:rsid w:val="00397CB9"/>
    <w:rsid w:val="003A44F9"/>
    <w:rsid w:val="003A49A4"/>
    <w:rsid w:val="003A5E0B"/>
    <w:rsid w:val="003A6944"/>
    <w:rsid w:val="003A72E3"/>
    <w:rsid w:val="003B0239"/>
    <w:rsid w:val="003B2D41"/>
    <w:rsid w:val="003B311F"/>
    <w:rsid w:val="003B7431"/>
    <w:rsid w:val="003C3EEA"/>
    <w:rsid w:val="003C56F2"/>
    <w:rsid w:val="003D0402"/>
    <w:rsid w:val="003D0FED"/>
    <w:rsid w:val="003D23D2"/>
    <w:rsid w:val="003D43B1"/>
    <w:rsid w:val="003D6FBB"/>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7F0A"/>
    <w:rsid w:val="004C1FFD"/>
    <w:rsid w:val="004C2820"/>
    <w:rsid w:val="004C31ED"/>
    <w:rsid w:val="004C75CE"/>
    <w:rsid w:val="004C7C12"/>
    <w:rsid w:val="004D1A20"/>
    <w:rsid w:val="004D26E2"/>
    <w:rsid w:val="004D3D73"/>
    <w:rsid w:val="004D4A1E"/>
    <w:rsid w:val="004D5931"/>
    <w:rsid w:val="004D5A01"/>
    <w:rsid w:val="004D7220"/>
    <w:rsid w:val="004D7992"/>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0E87"/>
    <w:rsid w:val="005E145D"/>
    <w:rsid w:val="005E18E0"/>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705E3"/>
    <w:rsid w:val="006713B9"/>
    <w:rsid w:val="00672563"/>
    <w:rsid w:val="006772C4"/>
    <w:rsid w:val="0068061A"/>
    <w:rsid w:val="006806E5"/>
    <w:rsid w:val="00683123"/>
    <w:rsid w:val="00685DE8"/>
    <w:rsid w:val="00691BE5"/>
    <w:rsid w:val="006974ED"/>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538D"/>
    <w:rsid w:val="007359ED"/>
    <w:rsid w:val="007379A1"/>
    <w:rsid w:val="00743B74"/>
    <w:rsid w:val="0074415E"/>
    <w:rsid w:val="00745E61"/>
    <w:rsid w:val="00747DFE"/>
    <w:rsid w:val="00750D5C"/>
    <w:rsid w:val="007522B5"/>
    <w:rsid w:val="007529CC"/>
    <w:rsid w:val="00752AE9"/>
    <w:rsid w:val="007540D5"/>
    <w:rsid w:val="00760B49"/>
    <w:rsid w:val="00760EEF"/>
    <w:rsid w:val="007622DF"/>
    <w:rsid w:val="00764B03"/>
    <w:rsid w:val="00770705"/>
    <w:rsid w:val="0077097C"/>
    <w:rsid w:val="0077168A"/>
    <w:rsid w:val="00774282"/>
    <w:rsid w:val="00774C4F"/>
    <w:rsid w:val="007758F2"/>
    <w:rsid w:val="00775C78"/>
    <w:rsid w:val="00777E21"/>
    <w:rsid w:val="00783E55"/>
    <w:rsid w:val="007858DA"/>
    <w:rsid w:val="0079134E"/>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747B"/>
    <w:rsid w:val="007D7F12"/>
    <w:rsid w:val="007E16B4"/>
    <w:rsid w:val="007E217A"/>
    <w:rsid w:val="007E277B"/>
    <w:rsid w:val="007E2D9A"/>
    <w:rsid w:val="007E3794"/>
    <w:rsid w:val="007E393A"/>
    <w:rsid w:val="007E50A2"/>
    <w:rsid w:val="007E52A0"/>
    <w:rsid w:val="007F0D81"/>
    <w:rsid w:val="007F1624"/>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422"/>
    <w:rsid w:val="00990C31"/>
    <w:rsid w:val="009926CC"/>
    <w:rsid w:val="00993325"/>
    <w:rsid w:val="009970EE"/>
    <w:rsid w:val="00997131"/>
    <w:rsid w:val="009A0E4A"/>
    <w:rsid w:val="009A413D"/>
    <w:rsid w:val="009A437B"/>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E0423"/>
    <w:rsid w:val="009E22C9"/>
    <w:rsid w:val="009E2A76"/>
    <w:rsid w:val="009E4FE5"/>
    <w:rsid w:val="009E5F24"/>
    <w:rsid w:val="009E69F3"/>
    <w:rsid w:val="009E77A4"/>
    <w:rsid w:val="009F08B8"/>
    <w:rsid w:val="009F1D60"/>
    <w:rsid w:val="009F49A6"/>
    <w:rsid w:val="009F4B51"/>
    <w:rsid w:val="009F6ADC"/>
    <w:rsid w:val="00A044B8"/>
    <w:rsid w:val="00A0745C"/>
    <w:rsid w:val="00A103B4"/>
    <w:rsid w:val="00A1075B"/>
    <w:rsid w:val="00A149B3"/>
    <w:rsid w:val="00A15947"/>
    <w:rsid w:val="00A252FE"/>
    <w:rsid w:val="00A27832"/>
    <w:rsid w:val="00A27B89"/>
    <w:rsid w:val="00A27CB5"/>
    <w:rsid w:val="00A30248"/>
    <w:rsid w:val="00A30373"/>
    <w:rsid w:val="00A31DF6"/>
    <w:rsid w:val="00A337AF"/>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C08E7"/>
    <w:rsid w:val="00AC26C3"/>
    <w:rsid w:val="00AC2A99"/>
    <w:rsid w:val="00AC2EDA"/>
    <w:rsid w:val="00AC31C9"/>
    <w:rsid w:val="00AC44C1"/>
    <w:rsid w:val="00AC71A1"/>
    <w:rsid w:val="00AD0543"/>
    <w:rsid w:val="00AD0E12"/>
    <w:rsid w:val="00AD1B8F"/>
    <w:rsid w:val="00AD2634"/>
    <w:rsid w:val="00AE3249"/>
    <w:rsid w:val="00AE40B4"/>
    <w:rsid w:val="00AE4A85"/>
    <w:rsid w:val="00AE6017"/>
    <w:rsid w:val="00AF0241"/>
    <w:rsid w:val="00AF323D"/>
    <w:rsid w:val="00B00A58"/>
    <w:rsid w:val="00B01331"/>
    <w:rsid w:val="00B02FA3"/>
    <w:rsid w:val="00B031F5"/>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5DC"/>
    <w:rsid w:val="00C02455"/>
    <w:rsid w:val="00C033F9"/>
    <w:rsid w:val="00C03F2F"/>
    <w:rsid w:val="00C04BEB"/>
    <w:rsid w:val="00C06FFA"/>
    <w:rsid w:val="00C079E9"/>
    <w:rsid w:val="00C10305"/>
    <w:rsid w:val="00C11C79"/>
    <w:rsid w:val="00C11FC1"/>
    <w:rsid w:val="00C16635"/>
    <w:rsid w:val="00C170E4"/>
    <w:rsid w:val="00C17312"/>
    <w:rsid w:val="00C2213E"/>
    <w:rsid w:val="00C23DF2"/>
    <w:rsid w:val="00C23E94"/>
    <w:rsid w:val="00C23FF8"/>
    <w:rsid w:val="00C2408C"/>
    <w:rsid w:val="00C2472F"/>
    <w:rsid w:val="00C27B5F"/>
    <w:rsid w:val="00C27C9E"/>
    <w:rsid w:val="00C30CA2"/>
    <w:rsid w:val="00C37244"/>
    <w:rsid w:val="00C42B55"/>
    <w:rsid w:val="00C4521A"/>
    <w:rsid w:val="00C45561"/>
    <w:rsid w:val="00C468D6"/>
    <w:rsid w:val="00C51B44"/>
    <w:rsid w:val="00C542BF"/>
    <w:rsid w:val="00C56E54"/>
    <w:rsid w:val="00C61BCA"/>
    <w:rsid w:val="00C61CA5"/>
    <w:rsid w:val="00C640C9"/>
    <w:rsid w:val="00C655A1"/>
    <w:rsid w:val="00C668E9"/>
    <w:rsid w:val="00C6770F"/>
    <w:rsid w:val="00C71E95"/>
    <w:rsid w:val="00C80453"/>
    <w:rsid w:val="00C8246B"/>
    <w:rsid w:val="00C83143"/>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3F6D"/>
    <w:rsid w:val="00D0549F"/>
    <w:rsid w:val="00D106C2"/>
    <w:rsid w:val="00D10923"/>
    <w:rsid w:val="00D10982"/>
    <w:rsid w:val="00D10BE5"/>
    <w:rsid w:val="00D14A07"/>
    <w:rsid w:val="00D14EE2"/>
    <w:rsid w:val="00D172F6"/>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7552"/>
    <w:rsid w:val="00E90C29"/>
    <w:rsid w:val="00E9557C"/>
    <w:rsid w:val="00E95773"/>
    <w:rsid w:val="00E95B79"/>
    <w:rsid w:val="00E95F8E"/>
    <w:rsid w:val="00E9793E"/>
    <w:rsid w:val="00EA4961"/>
    <w:rsid w:val="00EA6B7A"/>
    <w:rsid w:val="00EA7CD3"/>
    <w:rsid w:val="00EB0BDE"/>
    <w:rsid w:val="00EB2B1A"/>
    <w:rsid w:val="00EB2BCB"/>
    <w:rsid w:val="00EB46E6"/>
    <w:rsid w:val="00EB5191"/>
    <w:rsid w:val="00EB5545"/>
    <w:rsid w:val="00EB6B15"/>
    <w:rsid w:val="00EB6BC1"/>
    <w:rsid w:val="00EB6E6C"/>
    <w:rsid w:val="00EB7B83"/>
    <w:rsid w:val="00EB7D70"/>
    <w:rsid w:val="00EC24E2"/>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F10"/>
    <w:rsid w:val="00F37D6F"/>
    <w:rsid w:val="00F41322"/>
    <w:rsid w:val="00F47E8E"/>
    <w:rsid w:val="00F54E84"/>
    <w:rsid w:val="00F55F52"/>
    <w:rsid w:val="00F56DFA"/>
    <w:rsid w:val="00F627F0"/>
    <w:rsid w:val="00F62E6F"/>
    <w:rsid w:val="00F631E9"/>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5770"/>
    <w:rsid w:val="00FC36E1"/>
    <w:rsid w:val="00FC3C29"/>
    <w:rsid w:val="00FC49AD"/>
    <w:rsid w:val="00FC50F5"/>
    <w:rsid w:val="00FD0627"/>
    <w:rsid w:val="00FD3B90"/>
    <w:rsid w:val="00FD41D1"/>
    <w:rsid w:val="00FD7DB5"/>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E4C"/>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schres.2012.10.018" TargetMode="External"/><Relationship Id="rId68" Type="http://schemas.openxmlformats.org/officeDocument/2006/relationships/hyperlink" Target="https://doi.org/10.1007/s10597-013-9672-9" TargetMode="External"/><Relationship Id="rId84" Type="http://schemas.openxmlformats.org/officeDocument/2006/relationships/hyperlink" Target="http://dx.doi.org/10.1093/schbul/sbz021.235" TargetMode="External"/><Relationship Id="rId89" Type="http://schemas.openxmlformats.org/officeDocument/2006/relationships/footer" Target="footer1.xml"/><Relationship Id="rId16" Type="http://schemas.openxmlformats.org/officeDocument/2006/relationships/hyperlink" Target="https://papers.ssrn.com/sol3/DisplayAbstractSearch.cfm"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176/ps.2009.60.9.1182" TargetMode="External"/><Relationship Id="rId79" Type="http://schemas.openxmlformats.org/officeDocument/2006/relationships/hyperlink" Target="https://doi.org/10.1001/jamapsychiatry.2021.2880" TargetMode="External"/><Relationship Id="rId5" Type="http://schemas.openxmlformats.org/officeDocument/2006/relationships/webSettings" Target="webSettings.xml"/><Relationship Id="rId90" Type="http://schemas.openxmlformats.org/officeDocument/2006/relationships/fontTable" Target="fontTable.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www.proquest.com/scholarly-journals/randomised-controlled-trial-group-intervention/docview/37000639/se-2?accountid=27042" TargetMode="External"/><Relationship Id="rId69" Type="http://schemas.openxmlformats.org/officeDocument/2006/relationships/hyperlink" Target="https://doi.org/10.1111/papt.12182"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177/0020764019846171" TargetMode="External"/><Relationship Id="rId80" Type="http://schemas.openxmlformats.org/officeDocument/2006/relationships/hyperlink" Target="https://doi.org/10.1037/prj0000509" TargetMode="External"/><Relationship Id="rId85" Type="http://schemas.openxmlformats.org/officeDocument/2006/relationships/hyperlink" Target="https://doi.org/10.1037/a0028048"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16/j.cbpra.2012.03.005"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016/j.ajp.2020.102314" TargetMode="External"/><Relationship Id="rId70" Type="http://schemas.openxmlformats.org/officeDocument/2006/relationships/hyperlink" Target="https://doi.org/10.1016/j.schres.2021.11.051" TargetMode="External"/><Relationship Id="rId75" Type="http://schemas.openxmlformats.org/officeDocument/2006/relationships/hyperlink" Target="https://doi.org/10.1186/s12888-016-0838-1" TargetMode="External"/><Relationship Id="rId83" Type="http://schemas.openxmlformats.org/officeDocument/2006/relationships/hyperlink" Target="https://doi.org/10.4088/JCP.v61n0507"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doi.org/10.1037/ccp0000042" TargetMode="External"/><Relationship Id="rId73" Type="http://schemas.openxmlformats.org/officeDocument/2006/relationships/hyperlink" Target="https://doi.org/10.1080/09540121.2011.582075" TargetMode="External"/><Relationship Id="rId78" Type="http://schemas.openxmlformats.org/officeDocument/2006/relationships/hyperlink" Target="https://doi.org/10.1080/07317115.2020.1836105" TargetMode="External"/><Relationship Id="rId81" Type="http://schemas.openxmlformats.org/officeDocument/2006/relationships/hyperlink" Target="https://doi.org/10.1176/appi.ps.201000450" TargetMode="External"/><Relationship Id="rId86" Type="http://schemas.openxmlformats.org/officeDocument/2006/relationships/hyperlink" Target="https://authorservices.wiley.com/author-resources/Journal-Authors/Prepare/manuscript-preparation-guidelines.html/supporting-information.html"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017/S2045796015000141" TargetMode="External"/><Relationship Id="rId7" Type="http://schemas.openxmlformats.org/officeDocument/2006/relationships/endnotes" Target="endnotes.xml"/><Relationship Id="rId71" Type="http://schemas.openxmlformats.org/officeDocument/2006/relationships/hyperlink" Target="https://doi.org/10.1016/j.drugalcdep.2013.11.012" TargetMode="Externa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a0035310" TargetMode="External"/><Relationship Id="rId87" Type="http://schemas.openxmlformats.org/officeDocument/2006/relationships/hyperlink" Target="https://authorservices.wiley.com/author-resources/Journal-Authors/Prepare/manuscript-preparation-guidelines.html/figure-prepar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002/cpp.1867" TargetMode="External"/><Relationship Id="rId19" Type="http://schemas.openxmlformats.org/officeDocument/2006/relationships/hyperlink" Target="http://www.nice.org.uk" TargetMode="External"/><Relationship Id="rId14"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76E25"/>
    <w:rsid w:val="0007750F"/>
    <w:rsid w:val="00085873"/>
    <w:rsid w:val="0009399B"/>
    <w:rsid w:val="000C70A1"/>
    <w:rsid w:val="000C7117"/>
    <w:rsid w:val="000D2FC3"/>
    <w:rsid w:val="000F1237"/>
    <w:rsid w:val="00106019"/>
    <w:rsid w:val="0011127E"/>
    <w:rsid w:val="00136056"/>
    <w:rsid w:val="0014025C"/>
    <w:rsid w:val="001673B3"/>
    <w:rsid w:val="00183B33"/>
    <w:rsid w:val="0018716D"/>
    <w:rsid w:val="001A2CEA"/>
    <w:rsid w:val="001B33E3"/>
    <w:rsid w:val="001D0F4F"/>
    <w:rsid w:val="001F2285"/>
    <w:rsid w:val="00221978"/>
    <w:rsid w:val="00274F07"/>
    <w:rsid w:val="0027629E"/>
    <w:rsid w:val="002843FE"/>
    <w:rsid w:val="002942E5"/>
    <w:rsid w:val="002B56DF"/>
    <w:rsid w:val="002C1844"/>
    <w:rsid w:val="002C1BE5"/>
    <w:rsid w:val="002E163B"/>
    <w:rsid w:val="00303A13"/>
    <w:rsid w:val="003046B7"/>
    <w:rsid w:val="003071D3"/>
    <w:rsid w:val="00314D30"/>
    <w:rsid w:val="003674AA"/>
    <w:rsid w:val="003A4C82"/>
    <w:rsid w:val="003B0294"/>
    <w:rsid w:val="003B3BDA"/>
    <w:rsid w:val="003B4619"/>
    <w:rsid w:val="00420E0E"/>
    <w:rsid w:val="00425274"/>
    <w:rsid w:val="0042684F"/>
    <w:rsid w:val="004279C1"/>
    <w:rsid w:val="00432308"/>
    <w:rsid w:val="0043646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7E60"/>
    <w:rsid w:val="006F7F83"/>
    <w:rsid w:val="00701304"/>
    <w:rsid w:val="00704B6F"/>
    <w:rsid w:val="00720046"/>
    <w:rsid w:val="0072048D"/>
    <w:rsid w:val="007325D4"/>
    <w:rsid w:val="00732D50"/>
    <w:rsid w:val="00741C60"/>
    <w:rsid w:val="00745E61"/>
    <w:rsid w:val="00747F35"/>
    <w:rsid w:val="0076653B"/>
    <w:rsid w:val="0077679E"/>
    <w:rsid w:val="00777E21"/>
    <w:rsid w:val="007819CA"/>
    <w:rsid w:val="007B347C"/>
    <w:rsid w:val="00800B70"/>
    <w:rsid w:val="008037CE"/>
    <w:rsid w:val="00810693"/>
    <w:rsid w:val="0081556A"/>
    <w:rsid w:val="00835FCF"/>
    <w:rsid w:val="0084130B"/>
    <w:rsid w:val="0085412F"/>
    <w:rsid w:val="0086567C"/>
    <w:rsid w:val="00873322"/>
    <w:rsid w:val="00881676"/>
    <w:rsid w:val="00884CE8"/>
    <w:rsid w:val="008A20BD"/>
    <w:rsid w:val="008B2457"/>
    <w:rsid w:val="008C2CAA"/>
    <w:rsid w:val="008C5825"/>
    <w:rsid w:val="008C7799"/>
    <w:rsid w:val="008D546F"/>
    <w:rsid w:val="00900143"/>
    <w:rsid w:val="00901FCA"/>
    <w:rsid w:val="00906657"/>
    <w:rsid w:val="0091239B"/>
    <w:rsid w:val="009151A1"/>
    <w:rsid w:val="00920889"/>
    <w:rsid w:val="009307CB"/>
    <w:rsid w:val="00945368"/>
    <w:rsid w:val="00953453"/>
    <w:rsid w:val="00960FDE"/>
    <w:rsid w:val="00961043"/>
    <w:rsid w:val="009908B0"/>
    <w:rsid w:val="009926CC"/>
    <w:rsid w:val="009B1885"/>
    <w:rsid w:val="009B1AD4"/>
    <w:rsid w:val="009E6F35"/>
    <w:rsid w:val="009F6056"/>
    <w:rsid w:val="00A0212F"/>
    <w:rsid w:val="00A25787"/>
    <w:rsid w:val="00A43539"/>
    <w:rsid w:val="00A6369D"/>
    <w:rsid w:val="00A737D1"/>
    <w:rsid w:val="00A75AE9"/>
    <w:rsid w:val="00A80804"/>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7799"/>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9076</TotalTime>
  <Pages>87</Pages>
  <Words>42461</Words>
  <Characters>251375</Characters>
  <Application>Microsoft Office Word</Application>
  <DocSecurity>0</DocSecurity>
  <Lines>4488</Lines>
  <Paragraphs>1579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963</cp:revision>
  <cp:lastPrinted>2025-02-06T09:25:00Z</cp:lastPrinted>
  <dcterms:created xsi:type="dcterms:W3CDTF">2025-04-24T10:08:00Z</dcterms:created>
  <dcterms:modified xsi:type="dcterms:W3CDTF">2025-10-23T14:29:00Z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