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416"/>
        <w:gridCol w:w="340"/>
        <w:gridCol w:w="450"/>
        <w:gridCol w:w="785"/>
        <w:gridCol w:w="725"/>
        <w:gridCol w:w="1184"/>
      </w:tblGrid>
      <w:tr w:rsidR="00100482" w14:paraId="1451C55D" w14:textId="77777777" w:rsidTr="00100482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1F5F6525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Characteristics</w:t>
            </w: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9B7F5B0" w14:textId="77777777" w:rsidR="0010048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J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1593217" w14:textId="77777777" w:rsidR="0010048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K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5E344F8" w14:textId="77777777" w:rsidR="0010048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Average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AD9A2CE" w14:textId="77777777" w:rsidR="0010048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A4781F8" w14:textId="77777777" w:rsidR="00100482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Range</w:t>
            </w:r>
          </w:p>
        </w:tc>
      </w:tr>
      <w:tr w:rsidR="00100482" w14:paraId="354763C3" w14:textId="77777777" w:rsidTr="00100482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00D3217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Sample characteristics</w:t>
            </w:r>
          </w:p>
        </w:tc>
      </w:tr>
      <w:tr w:rsidR="00100482" w14:paraId="4036226D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B0DA7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D78308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A88B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EAF6C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8CE5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F8D21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100482" w14:paraId="790BCF6B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3779A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Raw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A03E25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7CB3D5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0BDA8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B595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E3DF6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100482" w14:paraId="7347C432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13FE5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D102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8096F5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2C0E3E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118.00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B472D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127.20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65D58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100482" w14:paraId="22D7E44A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3E9A17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treatment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A3BCC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C4D9FA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B0FA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37C1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35.00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C47B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100482" w14:paraId="7637D04A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5DB62F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Effective sample size of 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2317F8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B585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58D3E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32.00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C52325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E23C81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100482" w14:paraId="0C3CF7C6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3EA643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effective sample size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7D2A16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C46E5A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A3CCD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8B5099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73.30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FEC6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100482" w14:paraId="1B91237B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FA1DEE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AF36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378164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6BB928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40.70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AB3FF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8.90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C1100A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25-67</w:t>
            </w:r>
          </w:p>
        </w:tc>
      </w:tr>
      <w:tr w:rsidR="00100482" w14:paraId="113EE17D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0AE2FA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% Males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25A9F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B82BF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38BF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46.60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7D4D8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23.40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1358B4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100482" w14:paraId="73E286B9" w14:textId="77777777" w:rsidTr="00100482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45D21B2" w14:textId="77777777" w:rsidR="00100482" w:rsidRPr="001E5766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Intervention characteristics</w:t>
            </w:r>
          </w:p>
        </w:tc>
      </w:tr>
      <w:tr w:rsidR="00100482" w14:paraId="0FA21497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757F9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number of 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D6D389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7DEDB6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528C6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C9FC9C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CCDDA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100482" w14:paraId="568FFCDE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FCAA03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Sessions per week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132808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386CF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878D1C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3D6A2C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F15B1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</w:p>
        </w:tc>
      </w:tr>
      <w:tr w:rsidR="00100482" w14:paraId="6029B486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4BB1E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B7260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8F85BE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AC50E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18.30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68DD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B5BB4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100482" w14:paraId="6FF9765B" w14:textId="77777777" w:rsidTr="00100482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AFF51FF" w14:textId="77777777" w:rsidR="00100482" w:rsidRPr="001E5766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Measurement timing</w:t>
            </w:r>
          </w:p>
        </w:tc>
      </w:tr>
      <w:tr w:rsidR="00100482" w14:paraId="3BB535A0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3E6F47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After end of intervention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FD821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531B9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565323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0330B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15.90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2F1DC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100482" w14:paraId="5BF1499E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71783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From baseline (in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ADD50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16E1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794352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28.10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1867E4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26.10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6A47F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100482" w14:paraId="2F34E0E4" w14:textId="77777777" w:rsidTr="00100482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2A2160D" w14:textId="77777777" w:rsidR="00100482" w:rsidRPr="001E5766" w:rsidRDefault="00000000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Methodological features</w:t>
            </w:r>
          </w:p>
        </w:tc>
      </w:tr>
      <w:tr w:rsidR="00100482" w14:paraId="3C06864E" w14:textId="77777777" w:rsidTr="00100482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A46173" w14:textId="77777777" w:rsidR="0010048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Pre-posttest correlation (emp. calc)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B2B5B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FB0CD7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85239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71E6F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77E55" w14:textId="77777777" w:rsidR="00100482" w:rsidRPr="001E5766" w:rsidRDefault="00000000">
            <w:pPr>
              <w:keepNext/>
              <w:spacing w:after="6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0.187-0.915</w:t>
            </w:r>
          </w:p>
        </w:tc>
      </w:tr>
    </w:tbl>
    <w:p w14:paraId="615B28E3" w14:textId="77777777" w:rsidR="00100482" w:rsidRDefault="00100482">
      <w:pPr>
        <w:pStyle w:val="FirstParagraph"/>
      </w:pPr>
    </w:p>
    <w:sectPr w:rsidR="00100482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E6C7E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749964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0482"/>
    <w:rsid w:val="00100482"/>
    <w:rsid w:val="001E5766"/>
    <w:rsid w:val="0096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91F931E"/>
  <w15:docId w15:val="{C7936C2A-BD34-4095-9B1B-C32114FD2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145</Words>
  <Characters>723</Characters>
  <Application>Microsoft Office Word</Application>
  <DocSecurity>0</DocSecurity>
  <Lines>103</Lines>
  <Paragraphs>108</Paragraphs>
  <ScaleCrop>false</ScaleCrop>
  <Company>Statens It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2025-09-26T13:09:00Z</dcterms:created>
  <dcterms:modified xsi:type="dcterms:W3CDTF">2025-09-26T13:11:00Z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7f225217-18ec-4ce6-993a-0a0fe97d2d50</vt:lpwstr>
  </property>
</Properties>
</file>