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0A9CF091" w14:textId="35B64FDF" w:rsidR="00F85227" w:rsidRDefault="00F85227"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p>
        <w:p w14:paraId="69530108" w14:textId="77777777" w:rsidR="00FE4E3B" w:rsidRPr="00F85227" w:rsidRDefault="00FE4E3B" w:rsidP="00FE4E3B">
          <w:pPr>
            <w:pStyle w:val="ListParagraph"/>
            <w:spacing w:before="100" w:beforeAutospacing="1" w:after="100" w:afterAutospacing="1"/>
            <w:jc w:val="both"/>
            <w:divId w:val="1118254625"/>
            <w:rPr>
              <w:rFonts w:ascii="Times New Roman" w:eastAsia="Times New Roman" w:hAnsi="Times New Roman" w:cs="Times New Roman"/>
              <w:sz w:val="24"/>
              <w:szCs w:val="24"/>
              <w:lang w:val="en-US" w:eastAsia="da-DK"/>
            </w:rPr>
          </w:pP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598858C0"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C999FCD" w:rsidR="00BB5450" w:rsidRPr="00AF0241" w:rsidRDefault="00BB5450" w:rsidP="00FE4E3B">
          <w:pPr>
            <w:pStyle w:val="NormalWeb"/>
            <w:spacing w:after="240"/>
            <w:jc w:val="both"/>
            <w:divId w:val="492914960"/>
          </w:pPr>
          <w:r w:rsidRPr="00AF0241">
            <w:t xml:space="preserve">The total number of </w:t>
          </w:r>
          <w:proofErr w:type="gramStart"/>
          <w:r w:rsidRPr="00AF0241">
            <w:t>potential</w:t>
          </w:r>
          <w:proofErr w:type="gramEnd"/>
          <w:r w:rsidRPr="00AF0241">
            <w:t xml:space="preserve">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criteria. including 35 records that were unobtainable despite efforts to locate them through libraries and searches on the Internet. 623 records were ordered, retrieved</w:t>
          </w:r>
          <w:r w:rsidR="00F85227">
            <w:t>,</w:t>
          </w:r>
          <w:r w:rsidRPr="00AF0241">
            <w:t xml:space="preserve"> and screened in full text. Of these, 561 did not fulfil the screening criteria and were excluded. 62 studies were included in the review. </w:t>
          </w:r>
        </w:p>
        <w:p w14:paraId="54062996" w14:textId="529A65EC" w:rsidR="00BB5450" w:rsidRPr="00AF0241"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BB5450">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10FAFBCD" w:rsidR="00FE4E3B" w:rsidRDefault="007A0E68" w:rsidP="00F85227">
          <w:pPr>
            <w:pStyle w:val="NormalWeb"/>
            <w:jc w:val="both"/>
            <w:divId w:val="2132430162"/>
            <w:rPr>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xml:space="preserve">. The total number of </w:t>
          </w:r>
          <w:r w:rsidR="00F85227">
            <w:rPr>
              <w:color w:val="000000" w:themeColor="text1"/>
              <w:lang w:val="en-US"/>
            </w:rPr>
            <w:t xml:space="preserve">5390 </w:t>
          </w:r>
          <w:r w:rsidRPr="00D53D4E">
            <w:rPr>
              <w:color w:val="000000" w:themeColor="text1"/>
              <w:lang w:val="en-US"/>
            </w:rPr>
            <w:t xml:space="preserve">participants </w:t>
          </w:r>
          <w:r w:rsidR="00F85227">
            <w:rPr>
              <w:color w:val="000000" w:themeColor="text1"/>
              <w:lang w:val="en-US"/>
            </w:rPr>
            <w:t xml:space="preserve">contributed to the social </w:t>
          </w:r>
          <w:proofErr w:type="spellStart"/>
          <w:r w:rsidR="00F85227">
            <w:rPr>
              <w:color w:val="000000" w:themeColor="text1"/>
              <w:lang w:val="en-US"/>
            </w:rPr>
            <w:t>reintegrational</w:t>
          </w:r>
          <w:proofErr w:type="spellEnd"/>
          <w:r w:rsidR="00F85227">
            <w:rPr>
              <w:color w:val="000000" w:themeColor="text1"/>
              <w:lang w:val="en-US"/>
            </w:rPr>
            <w:t xml:space="preserve"> outcomes, while 4663 participants contributed to the mental health outcomes. </w:t>
          </w:r>
        </w:p>
        <w:p w14:paraId="6BF8FA66" w14:textId="01FE79FA" w:rsidR="00FE4E3B" w:rsidRDefault="00FE4E3B" w:rsidP="00F85227">
          <w:pPr>
            <w:pStyle w:val="NormalWeb"/>
            <w:jc w:val="both"/>
            <w:divId w:val="2132430162"/>
            <w:rPr>
              <w:color w:val="000000" w:themeColor="text1"/>
            </w:rPr>
          </w:pPr>
          <w:r>
            <w:rPr>
              <w:color w:val="000000" w:themeColor="text1"/>
            </w:rPr>
            <w:t xml:space="preserve">We analyzed the data separately for social </w:t>
          </w:r>
          <w:proofErr w:type="spellStart"/>
          <w:r>
            <w:rPr>
              <w:color w:val="000000" w:themeColor="text1"/>
            </w:rPr>
            <w:t>reintegrational</w:t>
          </w:r>
          <w:proofErr w:type="spellEnd"/>
          <w:r>
            <w:rPr>
              <w:color w:val="000000" w:themeColor="text1"/>
            </w:rPr>
            <w:t xml:space="preserve"> (primary) and mental health (secondary) outcomes. Specifically, we meta-analyzed </w:t>
          </w:r>
          <w:r w:rsidR="00391340">
            <w:rPr>
              <w:color w:val="000000" w:themeColor="text1"/>
            </w:rPr>
            <w:t xml:space="preserve">205 effect sizes from 46 studies based on </w:t>
          </w:r>
          <w:proofErr w:type="spellStart"/>
          <w:r w:rsidR="00391340">
            <w:rPr>
              <w:color w:val="000000" w:themeColor="text1"/>
            </w:rPr>
            <w:t>reintegrational</w:t>
          </w:r>
          <w:proofErr w:type="spellEnd"/>
          <w:r w:rsidR="00391340">
            <w:rPr>
              <w:color w:val="000000" w:themeColor="text1"/>
            </w:rPr>
            <w:t xml:space="preserve"> outcomes, and 144 studies and 42 studies based on mental health outcomes. </w:t>
          </w:r>
        </w:p>
        <w:p w14:paraId="733609A3" w14:textId="5D08E129" w:rsidR="00D7480A"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proofErr w:type="gramStart"/>
          <w:r w:rsidR="00F85227" w:rsidRPr="00F85227">
            <w:rPr>
              <w:color w:val="000000" w:themeColor="text1"/>
              <w:lang w:val="en-US"/>
            </w:rPr>
            <w:t>CI[</w:t>
          </w:r>
          <w:proofErr w:type="gramEnd"/>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standardised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95% CI[0.090,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Pr>
              <w:color w:val="000000" w:themeColor="text1"/>
            </w:rPr>
            <w:t xml:space="preserve">These results were generally consistent across the conducted sensitivity analyses.  </w:t>
          </w:r>
        </w:p>
        <w:p w14:paraId="23A83EA8" w14:textId="32DF9C46"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sample did not explain variability in effect size estimates. In fact, no moderator analysis did not substantially </w:t>
          </w:r>
          <w:proofErr w:type="gramStart"/>
          <w:r w:rsidR="00391340">
            <w:rPr>
              <w:color w:val="000000" w:themeColor="text1"/>
            </w:rPr>
            <w:t>explained</w:t>
          </w:r>
          <w:proofErr w:type="gramEnd"/>
          <w:r w:rsidR="00391340">
            <w:rPr>
              <w:color w:val="000000" w:themeColor="text1"/>
            </w:rPr>
            <w:t xml:space="preserve"> true heterogeneity among effect sizes. </w:t>
          </w:r>
        </w:p>
        <w:p w14:paraId="5C177358" w14:textId="43DD2E10" w:rsidR="00FE4E3B" w:rsidRDefault="00391340" w:rsidP="00F85227">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p w14:paraId="400BFC9A" w14:textId="77777777" w:rsidR="00B07AEF" w:rsidRPr="00F85227" w:rsidRDefault="00000000" w:rsidP="00F85227">
          <w:pPr>
            <w:pStyle w:val="NormalWeb"/>
            <w:jc w:val="both"/>
            <w:divId w:val="2132430162"/>
            <w:rPr>
              <w:color w:val="000000" w:themeColor="text1"/>
              <w:lang w:val="en-US"/>
            </w:rPr>
          </w:pP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lastRenderedPageBreak/>
        <w:t xml:space="preserve">Authors' conclusions </w:t>
      </w:r>
    </w:p>
    <w:sdt>
      <w:sdtPr>
        <w:rPr>
          <w:color w:val="0066CC"/>
          <w:sz w:val="27"/>
          <w:szCs w:val="27"/>
        </w:rPr>
        <w:id w:val="2049870034"/>
        <w:placeholder>
          <w:docPart w:val="42A3D787F91144AEB1C097C85D0148A3"/>
        </w:placeholder>
      </w:sdtPr>
      <w:sdtContent>
        <w:p w14:paraId="15129A59" w14:textId="5EF2AD55"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In addition, group-based interventions might be substantially cost-effective relative to no or individual treatments. </w:t>
          </w:r>
          <w:r w:rsidR="00D03F6D" w:rsidRPr="00D53D4E">
            <w:rPr>
              <w:color w:val="000000" w:themeColor="text1"/>
            </w:rPr>
            <w:t xml:space="preserve">All though not all </w:t>
          </w:r>
          <w:r>
            <w:rPr>
              <w:color w:val="000000" w:themeColor="text1"/>
            </w:rPr>
            <w:t xml:space="preserve">moderator </w:t>
          </w:r>
          <w:r w:rsidR="00D03F6D" w:rsidRPr="00D53D4E">
            <w:rPr>
              <w:color w:val="000000" w:themeColor="text1"/>
            </w:rPr>
            <w:t>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Default="000F030A" w:rsidP="000F030A">
              <w:pPr>
                <w:divId w:val="529073452"/>
                <w:rPr>
                  <w:rFonts w:eastAsia="Times New Roman"/>
                </w:rPr>
              </w:pPr>
              <w:r>
                <w:rPr>
                  <w:rFonts w:eastAsia="Times New Roman"/>
                </w:rPr>
                <w:t xml:space="preserve">Group-based </w:t>
              </w:r>
              <w:r w:rsidR="00B46EF6">
                <w:rPr>
                  <w:rFonts w:eastAsia="Times New Roman"/>
                </w:rPr>
                <w:t>i</w:t>
              </w:r>
              <w:r>
                <w:rPr>
                  <w:rFonts w:eastAsia="Times New Roman"/>
                </w:rPr>
                <w:t xml:space="preserve">nterventions for </w:t>
              </w:r>
              <w:r w:rsidR="00B46EF6">
                <w:rPr>
                  <w:color w:val="000000" w:themeColor="text1"/>
                  <w:sz w:val="26"/>
                  <w:szCs w:val="26"/>
                  <w:shd w:val="clear" w:color="auto" w:fill="FFFFFF"/>
                </w:rPr>
                <w:t>m</w:t>
              </w:r>
              <w:r>
                <w:rPr>
                  <w:color w:val="000000" w:themeColor="text1"/>
                  <w:sz w:val="26"/>
                  <w:szCs w:val="26"/>
                  <w:shd w:val="clear" w:color="auto" w:fill="FFFFFF"/>
                </w:rPr>
                <w:t xml:space="preserve">arginalized </w:t>
              </w:r>
              <w:r w:rsidR="00B46EF6">
                <w:rPr>
                  <w:color w:val="000000" w:themeColor="text1"/>
                  <w:sz w:val="26"/>
                  <w:szCs w:val="26"/>
                  <w:shd w:val="clear" w:color="auto" w:fill="FFFFFF"/>
                </w:rPr>
                <w:t>a</w:t>
              </w:r>
              <w:r>
                <w:rPr>
                  <w:color w:val="000000" w:themeColor="text1"/>
                  <w:sz w:val="26"/>
                  <w:szCs w:val="26"/>
                  <w:shd w:val="clear" w:color="auto" w:fill="FFFFFF"/>
                </w:rPr>
                <w:t xml:space="preserve">dults with </w:t>
              </w:r>
              <w:r w:rsidR="00B46EF6">
                <w:rPr>
                  <w:color w:val="000000" w:themeColor="text1"/>
                  <w:sz w:val="26"/>
                  <w:szCs w:val="26"/>
                  <w:shd w:val="clear" w:color="auto" w:fill="FFFFFF"/>
                </w:rPr>
                <w:t>m</w:t>
              </w:r>
              <w:r>
                <w:rPr>
                  <w:color w:val="000000" w:themeColor="text1"/>
                  <w:sz w:val="26"/>
                  <w:szCs w:val="26"/>
                  <w:shd w:val="clear" w:color="auto" w:fill="FFFFFF"/>
                </w:rPr>
                <w:t xml:space="preserve">ental </w:t>
              </w:r>
              <w:r w:rsidR="00B46EF6">
                <w:rPr>
                  <w:color w:val="000000" w:themeColor="text1"/>
                  <w:sz w:val="26"/>
                  <w:szCs w:val="26"/>
                  <w:shd w:val="clear" w:color="auto" w:fill="FFFFFF"/>
                </w:rPr>
                <w:t>i</w:t>
              </w:r>
              <w:r>
                <w:rPr>
                  <w:color w:val="000000" w:themeColor="text1"/>
                  <w:sz w:val="26"/>
                  <w:szCs w:val="26"/>
                  <w:shd w:val="clear" w:color="auto" w:fill="FFFFFF"/>
                </w:rPr>
                <w:t xml:space="preserve">llness </w:t>
              </w:r>
              <w:r w:rsidR="00126541">
                <w:rPr>
                  <w:rFonts w:eastAsia="Times New Roman"/>
                </w:rPr>
                <w:t>are more effective than</w:t>
              </w:r>
              <w:r w:rsidR="00B46EF6">
                <w:rPr>
                  <w:rFonts w:eastAsia="Times New Roman"/>
                </w:rPr>
                <w:t xml:space="preserve"> no or</w:t>
              </w:r>
              <w:r w:rsidR="00126541">
                <w:rPr>
                  <w:rFonts w:eastAsia="Times New Roman"/>
                </w:rPr>
                <w:t xml:space="preserve"> </w:t>
              </w:r>
              <w:r w:rsidR="00B46EF6">
                <w:rPr>
                  <w:rFonts w:eastAsia="Times New Roman"/>
                </w:rPr>
                <w:t>i</w:t>
              </w:r>
              <w:r>
                <w:rPr>
                  <w:rFonts w:eastAsia="Times New Roman"/>
                </w:rPr>
                <w:t>ndividual</w:t>
              </w:r>
              <w:r w:rsidR="00126541">
                <w:rPr>
                  <w:rFonts w:eastAsia="Times New Roman"/>
                </w:rPr>
                <w:t>ly delivered</w:t>
              </w:r>
              <w:r w:rsidR="006974ED">
                <w:rPr>
                  <w:rFonts w:eastAsia="Times New Roman"/>
                </w:rPr>
                <w:t xml:space="preserve"> </w:t>
              </w:r>
              <w:r w:rsidR="00B46EF6">
                <w:rPr>
                  <w:rFonts w:eastAsia="Times New Roman"/>
                </w:rPr>
                <w:t>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58A8EB3F" w:rsidR="00F97B01" w:rsidRPr="00B07AEF" w:rsidRDefault="006974ED" w:rsidP="00B07AEF">
          <w:pPr>
            <w:pStyle w:val="Heading5"/>
            <w:jc w:val="both"/>
            <w:divId w:val="741559822"/>
            <w:rPr>
              <w:i w:val="0"/>
              <w:sz w:val="24"/>
              <w:szCs w:val="24"/>
            </w:rPr>
          </w:pPr>
          <w:r w:rsidRPr="00071E5A">
            <w:rPr>
              <w:i w:val="0"/>
              <w:sz w:val="24"/>
              <w:szCs w:val="24"/>
            </w:rPr>
            <w:t>For adults who</w:t>
          </w:r>
          <w:r w:rsidR="00B46EF6">
            <w:rPr>
              <w:i w:val="0"/>
              <w:sz w:val="24"/>
              <w:szCs w:val="24"/>
            </w:rPr>
            <w:t>,</w:t>
          </w:r>
          <w:r w:rsidRPr="00071E5A">
            <w:rPr>
              <w:i w:val="0"/>
              <w:sz w:val="24"/>
              <w:szCs w:val="24"/>
            </w:rPr>
            <w:t xml:space="preserve"> in </w:t>
          </w:r>
          <w:r w:rsidRPr="00D53D4E">
            <w:rPr>
              <w:i w:val="0"/>
              <w:sz w:val="24"/>
              <w:szCs w:val="24"/>
            </w:rPr>
            <w:t>addition to mental illness</w:t>
          </w:r>
          <w:r w:rsidR="00B46EF6">
            <w:rPr>
              <w:i w:val="0"/>
              <w:sz w:val="24"/>
              <w:szCs w:val="24"/>
            </w:rPr>
            <w:t>,</w:t>
          </w:r>
          <w:r w:rsidRPr="00D53D4E">
            <w:rPr>
              <w:i w:val="0"/>
              <w:sz w:val="24"/>
              <w:szCs w:val="24"/>
            </w:rPr>
            <w:t xml:space="preserve"> face problems such as loneliness, homelessness, substance and alcohol abuse</w:t>
          </w:r>
          <w:r w:rsidR="00B46EF6">
            <w:rPr>
              <w:i w:val="0"/>
              <w:sz w:val="24"/>
              <w:szCs w:val="24"/>
            </w:rPr>
            <w:t>,</w:t>
          </w:r>
          <w:r w:rsidRPr="00D53D4E">
            <w:rPr>
              <w:i w:val="0"/>
              <w:sz w:val="24"/>
              <w:szCs w:val="24"/>
            </w:rPr>
            <w:t xml:space="preserve"> or other indicators of social marginalization</w:t>
          </w:r>
          <w:r w:rsidR="00D53D4E" w:rsidRPr="00D53D4E">
            <w:rPr>
              <w:i w:val="0"/>
              <w:sz w:val="24"/>
              <w:szCs w:val="24"/>
            </w:rPr>
            <w:t>,</w:t>
          </w:r>
          <w:r w:rsidRPr="00D53D4E">
            <w:rPr>
              <w:i w:val="0"/>
              <w:sz w:val="24"/>
              <w:szCs w:val="24"/>
            </w:rPr>
            <w:t xml:space="preserve"> group interventions outperform</w:t>
          </w:r>
          <w:r w:rsidR="00B46EF6">
            <w:rPr>
              <w:i w:val="0"/>
              <w:sz w:val="24"/>
              <w:szCs w:val="24"/>
            </w:rPr>
            <w:t xml:space="preserve"> no or</w:t>
          </w:r>
          <w:r w:rsidRPr="00D53D4E">
            <w:rPr>
              <w:i w:val="0"/>
              <w:sz w:val="24"/>
              <w:szCs w:val="24"/>
            </w:rPr>
            <w:t xml:space="preserve"> individually delivered interventions on </w:t>
          </w:r>
          <w:r w:rsidR="00B46EF6">
            <w:rPr>
              <w:i w:val="0"/>
              <w:sz w:val="24"/>
              <w:szCs w:val="24"/>
            </w:rPr>
            <w:t>several</w:t>
          </w:r>
          <w:r w:rsidRPr="00D53D4E">
            <w:rPr>
              <w:i w:val="0"/>
              <w:sz w:val="24"/>
              <w:szCs w:val="24"/>
            </w:rPr>
            <w:t xml:space="preserve"> outcomes. Results from</w:t>
          </w:r>
          <w:r w:rsidRPr="00071E5A">
            <w:rPr>
              <w:i w:val="0"/>
              <w:sz w:val="24"/>
              <w:szCs w:val="24"/>
            </w:rPr>
            <w:t xml:space="preserve"> the meta-analyses suggest that for adults who suffer from both mental illness and social marginalization</w:t>
          </w:r>
          <w:r w:rsidR="00B07AEF">
            <w:rPr>
              <w:i w:val="0"/>
              <w:sz w:val="24"/>
              <w:szCs w:val="24"/>
            </w:rPr>
            <w:t>,</w:t>
          </w:r>
          <w:r w:rsidRPr="00071E5A">
            <w:rPr>
              <w:i w:val="0"/>
              <w:sz w:val="24"/>
              <w:szCs w:val="24"/>
            </w:rPr>
            <w:t xml:space="preserve"> group interventions are either more effective or have similar effects compared with 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0EB1539E" w14:textId="0655DD48" w:rsidR="0058111D" w:rsidRPr="00071E5A" w:rsidRDefault="002C7E51" w:rsidP="00B07AEF">
          <w:pPr>
            <w:pStyle w:val="Heading5"/>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it is possible to treat many </w:t>
          </w:r>
          <w:r w:rsidR="00B07AEF">
            <w:rPr>
              <w:i w:val="0"/>
              <w:sz w:val="24"/>
              <w:szCs w:val="24"/>
            </w:rPr>
            <w:t>patients</w:t>
          </w:r>
          <w:r w:rsidR="00AA1FD1">
            <w:rPr>
              <w:i w:val="0"/>
              <w:sz w:val="24"/>
              <w:szCs w:val="24"/>
            </w:rPr>
            <w:t xml:space="preserve"> </w:t>
          </w:r>
          <w:r w:rsidR="00B07AEF">
            <w:rPr>
              <w:i w:val="0"/>
              <w:sz w:val="24"/>
              <w:szCs w:val="24"/>
            </w:rPr>
            <w:t>simultaneously,</w:t>
          </w:r>
          <w:r w:rsidR="0026544D">
            <w:rPr>
              <w:i w:val="0"/>
              <w:sz w:val="24"/>
              <w:szCs w:val="24"/>
            </w:rPr>
            <w:t xml:space="preserve"> and the group </w:t>
          </w:r>
          <w:r w:rsidR="00B07AEF">
            <w:rPr>
              <w:i w:val="0"/>
              <w:sz w:val="24"/>
              <w:szCs w:val="24"/>
            </w:rPr>
            <w:t>offers</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individually delivered interventions on measures of both mental health and social reintegration.</w:t>
          </w:r>
        </w:p>
        <w:p w14:paraId="7F336873" w14:textId="77777777" w:rsidR="00B07AEF" w:rsidRDefault="00B07AEF" w:rsidP="00B07AEF">
          <w:pPr>
            <w:pStyle w:val="Heading5"/>
            <w:jc w:val="both"/>
            <w:divId w:val="741559822"/>
            <w:rPr>
              <w:i w:val="0"/>
              <w:sz w:val="24"/>
              <w:szCs w:val="24"/>
            </w:rPr>
          </w:pPr>
        </w:p>
        <w:p w14:paraId="4D0E6AE0" w14:textId="1B63B371" w:rsidR="0058111D" w:rsidRPr="00071E5A" w:rsidRDefault="0058111D" w:rsidP="00B07AEF">
          <w:pPr>
            <w:pStyle w:val="Heading5"/>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B07AEF">
            <w:rPr>
              <w:i w:val="0"/>
              <w:sz w:val="24"/>
              <w:szCs w:val="24"/>
            </w:rPr>
            <w:t xml:space="preserve"> such as usual individual treatments</w:t>
          </w:r>
          <w:r w:rsidRPr="00071E5A">
            <w:rPr>
              <w:i w:val="0"/>
              <w:sz w:val="24"/>
              <w:szCs w:val="24"/>
            </w:rPr>
            <w:t>.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17B69041" w:rsidR="00071E5A" w:rsidRPr="00B07AEF" w:rsidRDefault="002C7E51" w:rsidP="00B07AEF">
          <w:pPr>
            <w:pStyle w:val="Heading5"/>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summarise</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 xml:space="preserve">, and meta-analyzed 49 studies. </w:t>
          </w:r>
        </w:p>
      </w:sdtContent>
    </w:sdt>
    <w:p w14:paraId="4242CC40" w14:textId="3606C9C4"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5C75AC5B" w:rsidR="00F97B01" w:rsidRPr="00B07AEF" w:rsidRDefault="002C7E51" w:rsidP="00B07AEF">
          <w:pPr>
            <w:pStyle w:val="Heading5"/>
            <w:jc w:val="both"/>
            <w:divId w:val="741559822"/>
            <w:rPr>
              <w:i w:val="0"/>
              <w:iCs/>
              <w:sz w:val="24"/>
              <w:szCs w:val="24"/>
            </w:rPr>
          </w:pPr>
          <w:r w:rsidRPr="00B07AEF">
            <w:rPr>
              <w:i w:val="0"/>
              <w:iCs/>
              <w:sz w:val="24"/>
              <w:szCs w:val="24"/>
            </w:rPr>
            <w:t>This systematic review and series of meta-analyses summarises evidence 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77777777" w:rsidR="008C4930" w:rsidRPr="00B07AEF" w:rsidRDefault="008C4930" w:rsidP="0014058D">
          <w:pPr>
            <w:pStyle w:val="Heading5"/>
            <w:jc w:val="both"/>
            <w:divId w:val="741559822"/>
            <w:rPr>
              <w:b/>
              <w:i w:val="0"/>
              <w:iCs/>
              <w:sz w:val="24"/>
              <w:szCs w:val="24"/>
            </w:rPr>
          </w:pPr>
          <w:r w:rsidRPr="00B07AEF">
            <w:rPr>
              <w:b/>
              <w:i w:val="0"/>
              <w:iCs/>
              <w:sz w:val="24"/>
              <w:szCs w:val="24"/>
            </w:rPr>
            <w:t>What at studies are included?</w:t>
          </w:r>
        </w:p>
        <w:p w14:paraId="7C2A6C24" w14:textId="241A5AAC" w:rsidR="008C4930" w:rsidRPr="00B07AEF" w:rsidRDefault="008C4930" w:rsidP="0014058D">
          <w:pPr>
            <w:pStyle w:val="Heading5"/>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at least one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of the end of the interventions. </w:t>
          </w:r>
        </w:p>
        <w:p w14:paraId="0283A568" w14:textId="5C9F02D7" w:rsidR="008C4930" w:rsidRPr="00B07AEF" w:rsidRDefault="008C4930" w:rsidP="0014058D">
          <w:pPr>
            <w:pStyle w:val="Heading5"/>
            <w:jc w:val="both"/>
            <w:divId w:val="741559822"/>
            <w:rPr>
              <w:i w:val="0"/>
              <w:iCs/>
              <w:sz w:val="24"/>
              <w:szCs w:val="24"/>
              <w:lang w:val="en-US"/>
            </w:rPr>
          </w:pPr>
          <w:r w:rsidRPr="00B07AEF">
            <w:rPr>
              <w:i w:val="0"/>
              <w:iCs/>
              <w:sz w:val="24"/>
              <w:szCs w:val="24"/>
            </w:rPr>
            <w:t xml:space="preserve">The included studies were mostly randomised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Commonly, 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3F073C92"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independently of the type of measurement,</w:t>
          </w:r>
          <w:r w:rsidR="008C4930" w:rsidRPr="00B07AEF">
            <w:rPr>
              <w:rFonts w:eastAsia="Times New Roman"/>
              <w:iCs/>
              <w:lang w:val="en-US" w:eastAsia="da-DK"/>
            </w:rPr>
            <w:t xml:space="preserve"> though not all 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w:t>
          </w:r>
          <w:proofErr w:type="spellStart"/>
          <w:r>
            <w:rPr>
              <w:rFonts w:eastAsia="Times New Roman"/>
              <w:iCs/>
              <w:lang w:val="en-US" w:eastAsia="da-DK"/>
            </w:rPr>
            <w:t>reintegrational</w:t>
          </w:r>
          <w:proofErr w:type="spellEnd"/>
          <w:r>
            <w:rPr>
              <w:rFonts w:eastAsia="Times New Roman"/>
              <w:iCs/>
              <w:lang w:val="en-US" w:eastAsia="da-DK"/>
            </w:rPr>
            <w:t xml:space="preserve"> outcomes, and 1.4 times larger than usual care on mental health outcomes. </w:t>
          </w:r>
        </w:p>
        <w:p w14:paraId="7CCC0A64" w14:textId="5C0B1A2E"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statistically significant effect of group-based intervention when compared to no or usual individual treatments. To us, this provides rather hard evidence for the effectiveness of group-based intervention. </w:t>
          </w:r>
        </w:p>
        <w:p w14:paraId="27B0248C" w14:textId="7A882004"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to all sensitivity and publication bias analyses, </w:t>
          </w:r>
          <w:r>
            <w:rPr>
              <w:rFonts w:eastAsia="Times New Roman"/>
              <w:iCs/>
              <w:lang w:eastAsia="da-DK"/>
            </w:rPr>
            <w:t xml:space="preserve">which further </w:t>
          </w:r>
          <w:r w:rsidRPr="00317C72">
            <w:rPr>
              <w:rFonts w:eastAsia="Times New Roman"/>
              <w:iCs/>
              <w:lang w:eastAsia="da-DK"/>
            </w:rPr>
            <w:t>increas</w:t>
          </w:r>
          <w:r>
            <w:rPr>
              <w:rFonts w:eastAsia="Times New Roman"/>
              <w:iCs/>
              <w:lang w:eastAsia="da-DK"/>
            </w:rPr>
            <w:t xml:space="preserve">es the </w:t>
          </w:r>
          <w:r w:rsidRPr="00317C72">
            <w:rPr>
              <w:rFonts w:eastAsia="Times New Roman"/>
              <w:iCs/>
              <w:lang w:eastAsia="da-DK"/>
            </w:rPr>
            <w:t>confidence in the evidence base.</w:t>
          </w:r>
        </w:p>
      </w:sdtContent>
    </w:sdt>
    <w:p w14:paraId="17E89D3D" w14:textId="6658B4FA" w:rsidR="003862F9" w:rsidRPr="00AF0241" w:rsidRDefault="00C37244" w:rsidP="00042A15">
      <w:pPr>
        <w:pStyle w:val="Heading3"/>
        <w:divId w:val="741559822"/>
      </w:pPr>
      <w:r w:rsidRPr="00AF0241">
        <w:lastRenderedPageBreak/>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2F7049D6"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w:t>
          </w:r>
          <w:r w:rsidR="00317C72">
            <w:t xml:space="preserve">meta-regression </w:t>
          </w:r>
          <w:proofErr w:type="spellStart"/>
          <w:r w:rsidR="00317C72">
            <w:t>esitmates</w:t>
          </w:r>
          <w:proofErr w:type="spellEnd"/>
          <w:r>
            <w:t xml:space="preserve"> reached statistical significance, the consistent trend in favor of group-based interventions indicates that they are at least as effective as individual interventions, with no evidence of harmful 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655FDA">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lastRenderedPageBreak/>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lastRenderedPageBreak/>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 xml:space="preserve">In addition, interpersonal and support factors are also </w:t>
      </w:r>
      <w:r w:rsidR="00633816" w:rsidRPr="00AF0241">
        <w:lastRenderedPageBreak/>
        <w:t>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lastRenderedPageBreak/>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1" w:name="OBJECTIVES"/>
      <w:bookmarkEnd w:id="11"/>
      <w:r w:rsidRPr="00AF0241">
        <w:t xml:space="preserve">A large body of reviews explore the efficacy of psychiatric group interventions targeting specific mental health disorders such as group psychotherapy for anxiety or personality </w:t>
      </w:r>
      <w:r w:rsidRPr="00AF0241">
        <w:lastRenderedPageBreak/>
        <w:t>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w:t>
      </w:r>
      <w:r w:rsidRPr="00AF0241">
        <w:lastRenderedPageBreak/>
        <w:t>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lastRenderedPageBreak/>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3" w:name="SELECTION_CRITERIA"/>
      <w:bookmarkEnd w:id="13"/>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w:t>
      </w:r>
      <w:r w:rsidR="0079737E">
        <w:lastRenderedPageBreak/>
        <w:t xml:space="preserve">meta-analysis code are available at </w:t>
      </w:r>
      <w:hyperlink r:id="rId10"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4" w:name="CRIT_STUDIES"/>
      <w:bookmarkEnd w:id="14"/>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5" w:name="CRIT_PARTICIPANTS"/>
      <w:bookmarkEnd w:id="15"/>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CC17FD">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6" w:name="CRIT_INTERVENTIONS"/>
      <w:bookmarkEnd w:id="16"/>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w:t>
      </w:r>
      <w:r>
        <w:lastRenderedPageBreak/>
        <w:t>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7" w:name="CRIT_OUTCOMES"/>
      <w:bookmarkEnd w:id="17"/>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lastRenderedPageBreak/>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lastRenderedPageBreak/>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lastRenderedPageBreak/>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lastRenderedPageBreak/>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18" w:name="SEARCH_METHODS"/>
      <w:bookmarkEnd w:id="1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19" w:name="ELECTRONIC_SEARCHES"/>
      <w:bookmarkEnd w:id="1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0" w:name="OTHER_SEARCHES"/>
      <w:bookmarkEnd w:id="2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1" w:name="DATA_COLLECTION"/>
      <w:bookmarkEnd w:id="2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lastRenderedPageBreak/>
        <w:t>The Social Care Institute for Excellence (SCIE</w:t>
      </w:r>
      <w:proofErr w:type="gramStart"/>
      <w:r w:rsidRPr="00AF0241">
        <w:t>) :</w:t>
      </w:r>
      <w:proofErr w:type="gramEnd"/>
      <w:r w:rsidRPr="00AF0241">
        <w:t xml:space="preserve">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2"/>
      <w:r w:rsidRPr="00AF0241">
        <w:t>Citation-tracking</w:t>
      </w:r>
      <w:commentRangeEnd w:id="22"/>
      <w:r w:rsidR="000A72EB">
        <w:rPr>
          <w:rStyle w:val="CommentReference"/>
          <w:rFonts w:asciiTheme="minorHAnsi" w:eastAsiaTheme="minorHAnsi" w:hAnsiTheme="minorHAnsi" w:cstheme="minorBidi"/>
          <w:lang w:val="da-DK" w:eastAsia="en-US"/>
        </w:rPr>
        <w:commentReference w:id="2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3" w:name="STUDY_SELECTION"/>
      <w:bookmarkEnd w:id="23"/>
      <w:r>
        <w:rPr>
          <w:rFonts w:eastAsia="Times New Roman"/>
        </w:rPr>
        <w:t xml:space="preserve">All data extraction schemes are either enclosed with this publication or can be found at </w:t>
      </w:r>
      <w:hyperlink r:id="rId19"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4" w:name="DATA_EXTRACTION"/>
      <w:bookmarkEnd w:id="24"/>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5" w:name="QUALITY_ASSESSMENT"/>
      <w:bookmarkEnd w:id="25"/>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0"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1"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lastRenderedPageBreak/>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6" w:name="_Hlk196402206"/>
      <w:r w:rsidRPr="00F65274">
        <w:rPr>
          <w:noProof/>
        </w:rPr>
        <w:t>Eldridge et al., 2021; Sterne et al., 2019</w:t>
      </w:r>
      <w:bookmarkEnd w:id="26"/>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w:t>
      </w:r>
      <w:r w:rsidRPr="00AF0241">
        <w:lastRenderedPageBreak/>
        <w:t>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2"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789AB8B2"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w:t>
      </w:r>
      <w:r>
        <w:lastRenderedPageBreak/>
        <w:t>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7" w:name="EFFECT_MEASURES"/>
      <w:bookmarkEnd w:id="27"/>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lastRenderedPageBreak/>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3"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C003E67"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4ECB5055"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01ECC068"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F85227">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28" w:name="_Hlk196742226"/>
      <w:r w:rsidRPr="005E3353">
        <w:rPr>
          <w:noProof/>
        </w:rPr>
        <w:t>Higgins, Eldridge, et al.</w:t>
      </w:r>
      <w:r>
        <w:rPr>
          <w:noProof/>
        </w:rPr>
        <w:t xml:space="preserve"> (</w:t>
      </w:r>
      <w:r w:rsidRPr="005E3353">
        <w:rPr>
          <w:noProof/>
        </w:rPr>
        <w:t xml:space="preserve"> 2019</w:t>
      </w:r>
      <w:bookmarkEnd w:id="28"/>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6"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29" w:name="MISSING_DATA"/>
      <w:bookmarkEnd w:id="29"/>
      <w:r w:rsidRPr="00AF0241">
        <w:rPr>
          <w:rFonts w:eastAsia="Times New Roman"/>
        </w:rPr>
        <w:lastRenderedPageBreak/>
        <w:t xml:space="preserve">Dealing with missing data </w:t>
      </w:r>
    </w:p>
    <w:p w14:paraId="232290BB" w14:textId="51163ED5" w:rsidR="000C776B" w:rsidRDefault="000C776B" w:rsidP="00AA7ECC">
      <w:bookmarkStart w:id="30" w:name="HETEROGENEITY_ASSESSMENT"/>
      <w:bookmarkEnd w:id="30"/>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1" w:name="BIAS_ASSESSMENT"/>
      <w:bookmarkEnd w:id="31"/>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2" w:name="DATA_SYNTHESIS"/>
      <w:bookmarkEnd w:id="32"/>
      <w:r w:rsidRPr="00AF0241">
        <w:rPr>
          <w:rFonts w:eastAsia="Times New Roman"/>
        </w:rPr>
        <w:t xml:space="preserve">Data synthesis </w:t>
      </w:r>
    </w:p>
    <w:p w14:paraId="21FFD9E9" w14:textId="35663787" w:rsidR="009F49A6" w:rsidRDefault="009F49A6" w:rsidP="00130C64">
      <w:pPr>
        <w:jc w:val="both"/>
      </w:pPr>
      <w:bookmarkStart w:id="33" w:name="SUBGROUP_ANALYSIS"/>
      <w:bookmarkEnd w:id="33"/>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4" w:name="SENSITIVITY_ANALYSIS"/>
      <w:bookmarkEnd w:id="34"/>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5"/>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5"/>
      <w:r w:rsidR="00B46BDE">
        <w:rPr>
          <w:rStyle w:val="CommentReference"/>
          <w:rFonts w:asciiTheme="minorHAnsi" w:eastAsiaTheme="minorHAnsi" w:hAnsiTheme="minorHAnsi" w:cstheme="minorBidi"/>
          <w:b w:val="0"/>
          <w:bCs w:val="0"/>
          <w:i w:val="0"/>
          <w:iCs w:val="0"/>
          <w:lang w:val="da-DK" w:eastAsia="en-US"/>
        </w:rPr>
        <w:commentReference w:id="35"/>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6" w:name="STUDY_DESCRIPTION"/>
      <w:bookmarkEnd w:id="36"/>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37"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38" w:name="SEARCH_RESULTS"/>
      <w:bookmarkEnd w:id="38"/>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39" w:name="INCLUDED_STUDIES_DESCR"/>
      <w:bookmarkEnd w:id="39"/>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37"/>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0" w:name="EXCLUDED_STUDIES_DESCR"/>
      <w:bookmarkEnd w:id="40"/>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1" w:name="STUDY_QUALITY"/>
      <w:bookmarkStart w:id="42" w:name="_Hlk209780217"/>
      <w:bookmarkEnd w:id="41"/>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2"/>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lastRenderedPageBreak/>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732074">
      <w:pPr>
        <w:jc w:val="both"/>
      </w:pPr>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581B4180"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(add effects)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lastRenderedPageBreak/>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2C30A3D0"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0094F44B"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w:t>
      </w:r>
      <w:r w:rsidR="00837B24">
        <w:lastRenderedPageBreak/>
        <w:t xml:space="preserve">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w:t>
      </w:r>
      <w:r w:rsidR="00414C18">
        <w:lastRenderedPageBreak/>
        <w:t xml:space="preserve">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4D6291DB">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3" w:name="DISCUSSION"/>
      <w:bookmarkEnd w:id="43"/>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lastRenderedPageBreak/>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732A8A4F"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w:t>
      </w:r>
      <w:proofErr w:type="spellStart"/>
      <w:r w:rsidRPr="00871346">
        <w:t>reintegrational</w:t>
      </w:r>
      <w:proofErr w:type="spellEnd"/>
      <w:r w:rsidRPr="00871346">
        <w:t xml:space="preserve"> and mental health outcomes, indicating that group-based interventions producing larger effects on </w:t>
      </w:r>
      <w:proofErr w:type="spellStart"/>
      <w:r w:rsidRPr="00871346">
        <w:t>reintegrational</w:t>
      </w:r>
      <w:proofErr w:type="spellEnd"/>
      <w:r w:rsidRPr="00871346">
        <w:t xml:space="preserve"> outcomes also tend to yield larger </w:t>
      </w:r>
      <w:r w:rsidR="00C8515B">
        <w:t>impacts</w:t>
      </w:r>
      <w:r w:rsidRPr="00871346">
        <w:t xml:space="preserve"> on mental health outcomes. This suggests that when group-based interventions are effective, they have meaningful impacts on both the social reintegration of participants and their mental health. Figure 16 illustrates this pattern at </w:t>
      </w:r>
      <w:r w:rsidR="00C8515B">
        <w:t>the study-level</w:t>
      </w:r>
      <w:r w:rsidRPr="00871346">
        <w:t xml:space="preserve">. See PRIMED Figure 97 for an overview of how </w:t>
      </w:r>
      <w:proofErr w:type="spellStart"/>
      <w:r w:rsidRPr="00871346">
        <w:t>reintegrational</w:t>
      </w:r>
      <w:proofErr w:type="spellEnd"/>
      <w:r w:rsidRPr="00871346">
        <w:t xml:space="preserve"> and mental health outcomes are distributed within and between studies.</w:t>
      </w:r>
    </w:p>
    <w:p w14:paraId="02E31489" w14:textId="3218A190" w:rsidR="00097483" w:rsidRPr="00EC4515" w:rsidRDefault="00655FDA" w:rsidP="00C42B55">
      <w:pPr>
        <w:rPr>
          <w:rFonts w:eastAsia="Times New Roman"/>
        </w:rPr>
      </w:pPr>
      <w:r w:rsidRPr="00655FDA">
        <w:rPr>
          <w:rFonts w:eastAsia="Times New Roman"/>
          <w:b/>
          <w:bCs/>
        </w:rPr>
        <w:lastRenderedPageBreak/>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 xml:space="preserve">covariation between </w:t>
      </w:r>
      <w:proofErr w:type="spellStart"/>
      <w:r w:rsidR="00EC4515">
        <w:rPr>
          <w:rFonts w:eastAsia="Times New Roman"/>
        </w:rPr>
        <w:t>reintegrational</w:t>
      </w:r>
      <w:proofErr w:type="spellEnd"/>
      <w:r w:rsidR="00EC4515">
        <w:rPr>
          <w:rFonts w:eastAsia="Times New Roman"/>
        </w:rPr>
        <w:t xml:space="preserve"> and mental health outcomes</w:t>
      </w:r>
    </w:p>
    <w:p w14:paraId="2335F579" w14:textId="17CBC1C7" w:rsidR="00655FDA" w:rsidRDefault="00C43172" w:rsidP="00C42B55">
      <w:pPr>
        <w:rPr>
          <w:rFonts w:eastAsia="Times New Roman"/>
        </w:rPr>
      </w:pPr>
      <w:r>
        <w:rPr>
          <w:rFonts w:eastAsia="Times New Roman"/>
          <w:noProof/>
        </w:rPr>
        <w:drawing>
          <wp:inline distT="0" distB="0" distL="0" distR="0" wp14:anchorId="7ED59F3E" wp14:editId="14AE482A">
            <wp:extent cx="5943600" cy="5547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3089B85B"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w:t>
      </w:r>
      <w:r w:rsidR="00C43172" w:rsidRPr="00C43172">
        <w:rPr>
          <w:rFonts w:eastAsia="Times New Roman"/>
          <w:sz w:val="20"/>
          <w:szCs w:val="20"/>
        </w:rPr>
        <w:t>Each dot represents a</w:t>
      </w:r>
      <w:r w:rsidR="00C43172" w:rsidRPr="00C43172">
        <w:rPr>
          <w:rFonts w:eastAsia="Times New Roman"/>
          <w:sz w:val="20"/>
          <w:szCs w:val="20"/>
        </w:rPr>
        <w:t>n aggregated</w:t>
      </w:r>
      <w:r w:rsidR="00C43172" w:rsidRPr="00C43172">
        <w:rPr>
          <w:rFonts w:eastAsia="Times New Roman"/>
          <w:sz w:val="20"/>
          <w:szCs w:val="20"/>
        </w:rPr>
        <w:t xml:space="preserve"> study</w:t>
      </w:r>
      <w:r w:rsidR="00C43172" w:rsidRPr="00C43172">
        <w:rPr>
          <w:rFonts w:eastAsia="Times New Roman"/>
          <w:sz w:val="20"/>
          <w:szCs w:val="20"/>
        </w:rPr>
        <w:t>-</w:t>
      </w:r>
      <w:r w:rsidR="00C43172" w:rsidRPr="00C43172">
        <w:rPr>
          <w:rFonts w:eastAsia="Times New Roman"/>
          <w:sz w:val="20"/>
          <w:szCs w:val="20"/>
        </w:rPr>
        <w:t xml:space="preserve">level effect, where positives represent improvements in </w:t>
      </w:r>
      <w:r w:rsidR="00C43172" w:rsidRPr="00C43172">
        <w:rPr>
          <w:rFonts w:eastAsia="Times New Roman"/>
          <w:sz w:val="20"/>
          <w:szCs w:val="20"/>
        </w:rPr>
        <w:t>reintegration</w:t>
      </w:r>
      <w:r w:rsidR="00C43172" w:rsidRPr="00C43172">
        <w:rPr>
          <w:rFonts w:eastAsia="Times New Roman"/>
          <w:sz w:val="20"/>
          <w:szCs w:val="20"/>
        </w:rPr>
        <w:t xml:space="preserve"> and </w:t>
      </w:r>
      <w:r w:rsidR="00C43172" w:rsidRPr="00C43172">
        <w:rPr>
          <w:rFonts w:eastAsia="Times New Roman"/>
          <w:sz w:val="20"/>
          <w:szCs w:val="20"/>
        </w:rPr>
        <w:t>increased mental health</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26A328A" w14:textId="6FAFA0CF" w:rsidR="00087519" w:rsidRDefault="005A155D" w:rsidP="005A155D">
      <w:pPr>
        <w:jc w:val="both"/>
        <w:rPr>
          <w:rFonts w:eastAsia="Times New Roman"/>
          <w:lang w:val="en-US"/>
        </w:rPr>
      </w:pPr>
      <w:r>
        <w:rPr>
          <w:rFonts w:eastAsia="Times New Roman"/>
          <w:lang w:val="en-US"/>
        </w:rPr>
        <w:t xml:space="preserve">We found 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w:t>
      </w:r>
      <w:proofErr w:type="spellStart"/>
      <w:r>
        <w:rPr>
          <w:rFonts w:eastAsia="Times New Roman"/>
          <w:lang w:val="en-US"/>
        </w:rPr>
        <w:t>reintegrational</w:t>
      </w:r>
      <w:proofErr w:type="spellEnd"/>
      <w:r>
        <w:rPr>
          <w:rFonts w:eastAsia="Times New Roman"/>
          <w:lang w:val="en-US"/>
        </w:rPr>
        <w:t xml:space="preserve"> outcomes</w:t>
      </w:r>
      <w:r w:rsidR="003E5E92">
        <w:rPr>
          <w:rFonts w:eastAsia="Times New Roman"/>
          <w:lang w:val="en-US"/>
        </w:rPr>
        <w:t xml:space="preserve">. The total SD </w:t>
      </w:r>
      <w:r w:rsidR="00606196" w:rsidRPr="00606196">
        <w:rPr>
          <w:rFonts w:eastAsia="Times New Roman"/>
        </w:rPr>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 xml:space="preserve">In contrast to </w:t>
      </w:r>
      <w:proofErr w:type="spellStart"/>
      <w:r w:rsidR="00606196" w:rsidRPr="00606196">
        <w:rPr>
          <w:rFonts w:eastAsia="Times New Roman"/>
        </w:rPr>
        <w:t>reintegrational</w:t>
      </w:r>
      <w:proofErr w:type="spellEnd"/>
      <w:r w:rsidR="00606196" w:rsidRPr="00606196">
        <w:rPr>
          <w:rFonts w:eastAsia="Times New Roman"/>
        </w:rPr>
        <w:t xml:space="preserve">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 xml:space="preserve">SD 95% </w:t>
      </w:r>
      <w:proofErr w:type="gramStart"/>
      <w:r>
        <w:rPr>
          <w:rFonts w:eastAsia="Times New Roman"/>
          <w:lang w:val="en-US"/>
        </w:rPr>
        <w:t>CI[</w:t>
      </w:r>
      <w:proofErr w:type="gramEnd"/>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09 SD 95% CI[0.084,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w:t>
      </w:r>
      <w:r w:rsidR="001E495E">
        <w:rPr>
          <w:rFonts w:eastAsia="Times New Roman"/>
          <w:lang w:val="en-US"/>
        </w:rPr>
        <w:lastRenderedPageBreak/>
        <w:t xml:space="preserve">increased, while the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2BA610AF" w14:textId="62D5AABD"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w:t>
      </w:r>
      <w:proofErr w:type="spellStart"/>
      <w:r w:rsidR="00745ECE">
        <w:rPr>
          <w:rFonts w:eastAsia="Times New Roman"/>
          <w:lang w:val="en-US"/>
        </w:rPr>
        <w:t>reintegrational</w:t>
      </w:r>
      <w:proofErr w:type="spellEnd"/>
      <w:r w:rsidR="00745ECE">
        <w:rPr>
          <w:rFonts w:eastAsia="Times New Roman"/>
          <w:lang w:val="en-US"/>
        </w:rPr>
        <w:t xml:space="preserve">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 xml:space="preserve">173 SD 95% </w:t>
      </w:r>
      <w:proofErr w:type="gramStart"/>
      <w:r w:rsidR="00745ECE">
        <w:rPr>
          <w:rFonts w:eastAsia="Times New Roman"/>
          <w:lang w:val="en-US"/>
        </w:rPr>
        <w:t>CI[</w:t>
      </w:r>
      <w:proofErr w:type="gramEnd"/>
      <w:r w:rsidR="00745ECE">
        <w:rPr>
          <w:rFonts w:eastAsia="Times New Roman"/>
          <w:lang w:val="en-US"/>
        </w:rPr>
        <w:t xml:space="preserve">0.102, 0.244] when leaving out </w:t>
      </w:r>
      <w:proofErr w:type="spellStart"/>
      <w:r w:rsidR="00745ECE">
        <w:rPr>
          <w:rFonts w:eastAsia="Times New Roman"/>
          <w:lang w:val="en-US"/>
        </w:rPr>
        <w:t>Cano-Vindel</w:t>
      </w:r>
      <w:proofErr w:type="spellEnd"/>
      <w:r w:rsidR="00745ECE">
        <w:rPr>
          <w:rFonts w:eastAsia="Times New Roman"/>
          <w:lang w:val="en-US"/>
        </w:rPr>
        <w:t xml:space="preserve"> et al. (2021) to </w:t>
      </w:r>
      <w:r w:rsidR="00745ECE" w:rsidRPr="000A4FE5">
        <w:rPr>
          <w:rFonts w:eastAsia="Times New Roman"/>
          <w:lang w:val="en-US"/>
        </w:rPr>
        <w:t>0.2</w:t>
      </w:r>
      <w:r w:rsidR="00745ECE">
        <w:rPr>
          <w:rFonts w:eastAsia="Times New Roman"/>
          <w:lang w:val="en-US"/>
        </w:rPr>
        <w:t xml:space="preserve">09 SD 95% CI[0.136, 0.282] when leaving out Crawford et al. (2012). For 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 xml:space="preserve">182 SD 95% </w:t>
      </w:r>
      <w:proofErr w:type="gramStart"/>
      <w:r w:rsidR="00745ECE">
        <w:rPr>
          <w:rFonts w:eastAsia="Times New Roman"/>
          <w:lang w:val="en-US"/>
        </w:rPr>
        <w:t>CI[</w:t>
      </w:r>
      <w:proofErr w:type="gramEnd"/>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 xml:space="preserve">234 SD 95% CI[0.114,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w:t>
      </w:r>
      <w:proofErr w:type="spellStart"/>
      <w:r w:rsidR="00745ECE">
        <w:rPr>
          <w:rFonts w:eastAsia="Times New Roman"/>
          <w:lang w:val="en-US"/>
        </w:rPr>
        <w:t>reintegrational</w:t>
      </w:r>
      <w:proofErr w:type="spellEnd"/>
      <w:r w:rsidR="00745ECE">
        <w:rPr>
          <w:rFonts w:eastAsia="Times New Roman"/>
          <w:lang w:val="en-US"/>
        </w:rPr>
        <w:t xml:space="preserve"> outcomes, when </w:t>
      </w:r>
      <w:proofErr w:type="spellStart"/>
      <w:r w:rsidR="00745ECE">
        <w:rPr>
          <w:rFonts w:eastAsia="Times New Roman"/>
          <w:lang w:val="en-US"/>
        </w:rPr>
        <w:t>Cano-Vindel</w:t>
      </w:r>
      <w:proofErr w:type="spellEnd"/>
      <w:r w:rsidR="00745ECE">
        <w:rPr>
          <w:rFonts w:eastAsia="Times New Roman"/>
          <w:lang w:val="en-US"/>
        </w:rPr>
        <w:t xml:space="preserve">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 respectively. As shown in both figures, changes in these computational assumptions and inclusion criteria led to only minor variations in the overall average effect size compared to the main analyses. This pattern held for both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w:t>
      </w:r>
    </w:p>
    <w:p w14:paraId="0BD6DB20" w14:textId="77777777" w:rsidR="00602556" w:rsidRPr="00602556" w:rsidRDefault="00602556" w:rsidP="00602556">
      <w:pPr>
        <w:jc w:val="both"/>
        <w:rPr>
          <w:rFonts w:eastAsia="Times New Roman"/>
          <w:lang w:val="en-US"/>
        </w:rPr>
      </w:pPr>
    </w:p>
    <w:p w14:paraId="67FCA9EF" w14:textId="5B5F9ED6"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F51B258" w14:textId="06D64DA0" w:rsidR="00864B71" w:rsidRDefault="00C208EB" w:rsidP="00E12B9B">
      <w:pPr>
        <w:rPr>
          <w:rFonts w:eastAsia="Times New Roman"/>
          <w:lang w:val="en-US"/>
        </w:rPr>
      </w:pPr>
      <w:r w:rsidRPr="00C208EB">
        <w:rPr>
          <w:rFonts w:eastAsia="Times New Roman"/>
          <w:b/>
          <w:bCs/>
          <w:lang w:val="en-US"/>
        </w:rPr>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w:t>
      </w:r>
      <w:proofErr w:type="spellStart"/>
      <w:r>
        <w:rPr>
          <w:rFonts w:eastAsia="Times New Roman"/>
          <w:lang w:val="en-US"/>
        </w:rPr>
        <w:t>reintegrational</w:t>
      </w:r>
      <w:proofErr w:type="spellEnd"/>
      <w:r>
        <w:rPr>
          <w:rFonts w:eastAsia="Times New Roman"/>
          <w:lang w:val="en-US"/>
        </w:rPr>
        <w:t xml:space="preserve"> outcomes</w:t>
      </w:r>
    </w:p>
    <w:p w14:paraId="4912EE6D" w14:textId="032B6839" w:rsidR="00C208EB" w:rsidRPr="00E550DF" w:rsidRDefault="00DF4AC2" w:rsidP="00E12B9B">
      <w:pPr>
        <w:rPr>
          <w:rFonts w:eastAsia="Times New Roman"/>
          <w:sz w:val="20"/>
          <w:szCs w:val="20"/>
          <w:lang w:val="en-US"/>
        </w:rPr>
      </w:pPr>
      <w:r>
        <w:rPr>
          <w:rFonts w:eastAsia="Times New Roman"/>
          <w:noProof/>
          <w:sz w:val="20"/>
          <w:szCs w:val="20"/>
          <w:lang w:val="en-US"/>
        </w:rPr>
        <w:lastRenderedPageBreak/>
        <w:drawing>
          <wp:inline distT="0" distB="0" distL="0" distR="0" wp14:anchorId="334A0942" wp14:editId="02DC6322">
            <wp:extent cx="594360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5A38B212"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w:t>
      </w:r>
      <w:proofErr w:type="spellStart"/>
      <w:r w:rsidR="00DA54E7" w:rsidRPr="00DA54E7">
        <w:rPr>
          <w:rFonts w:eastAsia="Times New Roman"/>
          <w:sz w:val="20"/>
          <w:szCs w:val="20"/>
          <w:lang w:val="en-US"/>
        </w:rPr>
        <w:t>reestimated</w:t>
      </w:r>
      <w:proofErr w:type="spellEnd"/>
      <w:r w:rsidR="00DA54E7" w:rsidRPr="00DA54E7">
        <w:rPr>
          <w:rFonts w:eastAsia="Times New Roman"/>
          <w:sz w:val="20"/>
          <w:szCs w:val="20"/>
          <w:lang w:val="en-US"/>
        </w:rPr>
        <w:t xml:space="preserve"> confidence intervals. </w:t>
      </w:r>
      <w:r w:rsidR="00A72416" w:rsidRPr="00A72416">
        <w:rPr>
          <w:rFonts w:eastAsia="Times New Roman"/>
          <w:sz w:val="20"/>
          <w:szCs w:val="20"/>
        </w:rPr>
        <w:t>Dotted lines indicate the 67% prediction interval estimated from the main analysis, and the gray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42821F75" w14:textId="62D2EDE1" w:rsidR="00E550DF" w:rsidRDefault="00C208EB" w:rsidP="00E550DF">
      <w:pPr>
        <w:rPr>
          <w:rFonts w:eastAsia="Times New Roman"/>
          <w:lang w:val="en-US"/>
        </w:rPr>
      </w:pPr>
      <w:r w:rsidRPr="00C208EB">
        <w:rPr>
          <w:rFonts w:eastAsia="Times New Roman"/>
          <w:b/>
          <w:bCs/>
          <w:lang w:val="en-US"/>
        </w:rPr>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22EFF160" w:rsidR="00C208EB" w:rsidRDefault="00DF4AC2" w:rsidP="00E12B9B">
      <w:pPr>
        <w:rPr>
          <w:rFonts w:eastAsia="Times New Roman"/>
          <w:lang w:val="en-US"/>
        </w:rPr>
      </w:pPr>
      <w:r>
        <w:rPr>
          <w:rFonts w:eastAsia="Times New Roman"/>
          <w:noProof/>
          <w:lang w:val="en-US"/>
        </w:rPr>
        <w:lastRenderedPageBreak/>
        <w:drawing>
          <wp:inline distT="0" distB="0" distL="0" distR="0" wp14:anchorId="6A0BA286" wp14:editId="36EC4A21">
            <wp:extent cx="5943600" cy="396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77777777"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w:t>
      </w:r>
      <w:proofErr w:type="spellStart"/>
      <w:r w:rsidRPr="00DA54E7">
        <w:rPr>
          <w:rFonts w:eastAsia="Times New Roman"/>
          <w:sz w:val="20"/>
          <w:szCs w:val="20"/>
          <w:lang w:val="en-US"/>
        </w:rPr>
        <w:t>reestimated</w:t>
      </w:r>
      <w:proofErr w:type="spellEnd"/>
      <w:r w:rsidRPr="00DA54E7">
        <w:rPr>
          <w:rFonts w:eastAsia="Times New Roman"/>
          <w:sz w:val="20"/>
          <w:szCs w:val="20"/>
          <w:lang w:val="en-US"/>
        </w:rPr>
        <w:t xml:space="preserve"> confidence intervals. </w:t>
      </w:r>
      <w:r w:rsidRPr="00A72416">
        <w:rPr>
          <w:rFonts w:eastAsia="Times New Roman"/>
          <w:sz w:val="20"/>
          <w:szCs w:val="20"/>
        </w:rPr>
        <w:t>Dotted lines indicate the 67% prediction interval estimated from the main analysis, and the gray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w:t>
      </w:r>
      <w:proofErr w:type="spellStart"/>
      <w:r w:rsidR="00264A93">
        <w:rPr>
          <w:rFonts w:eastAsia="Times New Roman"/>
          <w:lang w:val="en-US"/>
        </w:rPr>
        <w:t>reintegrational</w:t>
      </w:r>
      <w:proofErr w:type="spellEnd"/>
      <w:r w:rsidR="00264A93">
        <w:rPr>
          <w:rFonts w:eastAsia="Times New Roman"/>
          <w:lang w:val="en-US"/>
        </w:rPr>
        <w:t xml:space="preserve">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lastRenderedPageBreak/>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3BDA4912"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6A442CE9" w:rsidR="002C7E4C" w:rsidRDefault="002C7E4C" w:rsidP="00362CDD">
      <w:pPr>
        <w:jc w:val="both"/>
        <w:rPr>
          <w:rFonts w:eastAsia="Times New Roman"/>
          <w:lang w:val="en-US" w:eastAsia="da-DK"/>
        </w:rPr>
      </w:pPr>
      <w:r>
        <w:rPr>
          <w:rFonts w:eastAsia="Times New Roman"/>
          <w:lang w:val="en-US" w:eastAsia="da-DK"/>
        </w:rPr>
        <w:lastRenderedPageBreak/>
        <w:t xml:space="preserve">Across all moderator analyses with continuous moderators (i.e., the percent of males in the sample, the number of sessions per week, duration, and follow-up timing) did not predict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w:t>
      </w:r>
      <w:r w:rsidR="002C7E4C">
        <w:rPr>
          <w:rFonts w:eastAsia="Times New Roman"/>
          <w:lang w:val="en-US" w:eastAsia="da-DK"/>
        </w:rPr>
        <w:lastRenderedPageBreak/>
        <w:t xml:space="preserve">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7947A072"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1AD2F3AD"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xml:space="preserve">, indicated by the positive increasing slope in Figure </w:t>
      </w:r>
      <w:r w:rsidR="00A91453">
        <w:rPr>
          <w:rFonts w:eastAsia="Times New Roman"/>
          <w:lang w:val="en-US" w:eastAsia="da-DK"/>
        </w:rPr>
        <w:t>20</w:t>
      </w:r>
      <w:r w:rsidR="00B037F4">
        <w:rPr>
          <w:rFonts w:eastAsia="Times New Roman"/>
          <w:lang w:val="en-US" w:eastAsia="da-DK"/>
        </w:rPr>
        <w:t>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Pr>
          <w:rFonts w:eastAsia="Times New Roman"/>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F65323">
        <w:rPr>
          <w:rFonts w:eastAsia="Times New Roman"/>
          <w:lang w:val="en-US" w:eastAsia="da-DK"/>
        </w:rPr>
        <w:t>CI[</w:t>
      </w:r>
      <w:proofErr w:type="gramEnd"/>
      <w:r w:rsidR="00F65323">
        <w:rPr>
          <w:rFonts w:eastAsia="Times New Roman"/>
          <w:lang w:val="en-US" w:eastAsia="da-DK"/>
        </w:rPr>
        <w:t xml:space="preserve">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F65323">
        <w:rPr>
          <w:rFonts w:eastAsia="Times New Roman"/>
          <w:lang w:val="en-US" w:eastAsia="da-DK"/>
        </w:rPr>
        <w:t>CI</w:t>
      </w:r>
      <w:r w:rsidR="00F65323" w:rsidRPr="00692086">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803BBF">
        <w:rPr>
          <w:rFonts w:eastAsia="Times New Roman"/>
          <w:lang w:val="en-US" w:eastAsia="da-DK"/>
        </w:rPr>
        <w:t>CI</w:t>
      </w:r>
      <w:r w:rsidR="00803BBF" w:rsidRPr="00692086">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69422A">
        <w:rPr>
          <w:rFonts w:eastAsia="Times New Roman"/>
          <w:lang w:val="en-US" w:eastAsia="da-DK"/>
        </w:rPr>
        <w:t>CI</w:t>
      </w:r>
      <w:r w:rsidR="0069422A" w:rsidRPr="00692086">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7599CCA6"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5CB75318" w:rsidR="00774282" w:rsidRPr="008F4134" w:rsidRDefault="00774282" w:rsidP="00774282">
      <w:pPr>
        <w:rPr>
          <w:rFonts w:eastAsia="Times New Roman"/>
          <w:lang w:val="en-US" w:eastAsia="da-DK"/>
        </w:rPr>
      </w:pPr>
      <w:r>
        <w:rPr>
          <w:rFonts w:eastAsia="Times New Roman"/>
          <w:b/>
          <w:bCs/>
          <w:lang w:val="en-US" w:eastAsia="da-DK"/>
        </w:rPr>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lastRenderedPageBreak/>
        <w:t xml:space="preserve"> </w:t>
      </w:r>
    </w:p>
    <w:p w14:paraId="098BF9BA" w14:textId="78AD8F98" w:rsidR="00774282" w:rsidRPr="008F4134" w:rsidRDefault="00774282" w:rsidP="00774282">
      <w:pPr>
        <w:rPr>
          <w:rFonts w:eastAsia="Times New Roman"/>
          <w:lang w:val="en-US" w:eastAsia="da-DK"/>
        </w:rPr>
      </w:pPr>
      <w:r>
        <w:rPr>
          <w:rFonts w:eastAsia="Times New Roman"/>
          <w:b/>
          <w:bCs/>
          <w:lang w:val="en-US" w:eastAsia="da-DK"/>
        </w:rPr>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4" w:name="SUMMARY_OF_RESULTS"/>
      <w:bookmarkEnd w:id="44"/>
      <w:r w:rsidRPr="00AF0241">
        <w:rPr>
          <w:rFonts w:eastAsia="Times New Roman"/>
        </w:rPr>
        <w:t xml:space="preserve">Summary of main results </w:t>
      </w:r>
    </w:p>
    <w:bookmarkStart w:id="45" w:name="APPLICABILITY_OF_FINDINGS" w:displacedByCustomXml="next"/>
    <w:bookmarkEnd w:id="45"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 xml:space="preserve">analyses were not statistically significant and thus the findings </w:t>
          </w:r>
          <w:r w:rsidR="00F12235" w:rsidRPr="001327A4">
            <w:rPr>
              <w:rFonts w:eastAsia="Times New Roman"/>
              <w:lang w:val="en-US"/>
            </w:rPr>
            <w:lastRenderedPageBreak/>
            <w:t>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46" w:name="QUALITY_OF_EVIDENCE" w:displacedByCustomXml="next"/>
    <w:bookmarkEnd w:id="46"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47" w:name="POTENTIAL_BIASES" w:displacedByCustomXml="next"/>
    <w:bookmarkEnd w:id="47"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331AB1BB" w:rsidR="00B87DFB" w:rsidRPr="004879E2" w:rsidRDefault="004879E2" w:rsidP="00B87DFB">
          <w:pPr>
            <w:pStyle w:val="NormalWeb"/>
          </w:pPr>
          <w:r w:rsidRPr="004879E2">
            <w:t xml:space="preserve">Generally, the quality of the included studies was good and only </w:t>
          </w:r>
          <w:r w:rsidR="00684E1F">
            <w:t>one</w:t>
          </w:r>
          <w:r w:rsidRPr="004879E2">
            <w:t xml:space="preserve"> stud</w:t>
          </w:r>
          <w:r w:rsidR="00684E1F">
            <w:t>y</w:t>
          </w:r>
          <w:r w:rsidRPr="004879E2">
            <w:t xml:space="preserve"> </w:t>
          </w:r>
          <w:proofErr w:type="gramStart"/>
          <w:r w:rsidRPr="004879E2">
            <w:t>were</w:t>
          </w:r>
          <w:proofErr w:type="gramEnd"/>
          <w:r w:rsidRPr="004879E2">
            <w:t xml:space="preserve"> excluded from the data</w:t>
          </w:r>
          <w:r w:rsidR="00684E1F">
            <w:t xml:space="preserve"> </w:t>
          </w:r>
          <w:r w:rsidRPr="004879E2">
            <w:t xml:space="preserve">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48" w:name="AGREEMENT"/>
      <w:bookmarkEnd w:id="48"/>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t xml:space="preserve">Agreements and disagreements with other studies or reviews </w:t>
      </w:r>
    </w:p>
    <w:bookmarkStart w:id="49" w:name="CONCLUSIONS" w:displacedByCustomXml="next"/>
    <w:bookmarkEnd w:id="49"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41D502B2" w:rsidR="003A5E0B" w:rsidRPr="003A5E0B" w:rsidRDefault="003A5E0B" w:rsidP="003A5E0B">
          <w:pPr>
            <w:pStyle w:val="NormalWeb"/>
            <w:rPr>
              <w:rFonts w:eastAsia="Times New Roman"/>
            </w:rPr>
          </w:pPr>
          <w:r>
            <w:t xml:space="preserve">Findings from our review thus expand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0" w:name="IMPLICATIONS_PRACTICE"/>
      <w:bookmarkEnd w:id="50"/>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1" w:name="IMPLICATIONS_RESEARCH" w:displacedByCustomXml="next"/>
    <w:bookmarkEnd w:id="51"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2" w:name="ACKNOWLEDGEMENTS" w:displacedByCustomXml="next"/>
    <w:bookmarkEnd w:id="52"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3" w:name="CONTRIBUTIONS" w:displacedByCustomXml="next"/>
    <w:bookmarkEnd w:id="53"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4" w:name="CONFLICT_OF_INTEREST"/>
      <w:bookmarkEnd w:id="54"/>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5" w:name="PRO_REV_DIFF"/>
      <w:bookmarkEnd w:id="55"/>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6" w:name="PUBLIC_NOTES"/>
      <w:bookmarkEnd w:id="56"/>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7" w:name="CHARACTERISTICS_OF_INCLUDED_STUDIES"/>
      <w:bookmarkEnd w:id="57"/>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58" w:name="CHARACTERISTICS_OF_EXCLUDED_STUDIES"/>
      <w:bookmarkEnd w:id="58"/>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59" w:name="CHARACTERISTICS_OF_AWAITING_STUDIES"/>
      <w:bookmarkEnd w:id="59"/>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0" w:name="SOF_TABLES"/>
      <w:bookmarkEnd w:id="60"/>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1" w:name="ADDITIONAL_TABLES"/>
      <w:bookmarkEnd w:id="61"/>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2" w:name="TBL-01"/>
      <w:bookmarkEnd w:id="62"/>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3" w:name="TBL-02"/>
      <w:bookmarkEnd w:id="63"/>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4" w:name="INCLUDED_STUDIES"/>
      <w:bookmarkEnd w:id="64"/>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lastRenderedPageBreak/>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lastRenderedPageBreak/>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lastRenderedPageBreak/>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w:t>
      </w:r>
      <w:r w:rsidRPr="00AF0241">
        <w:lastRenderedPageBreak/>
        <w:t xml:space="preserve">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77E31">
        <w:rPr>
          <w:lang w:val="da-DK"/>
        </w:rPr>
        <w:t xml:space="preserve">Hagen Roger, Nordahl Hans M, Kristiansen Lena, &amp; </w:t>
      </w:r>
      <w:proofErr w:type="spellStart"/>
      <w:r w:rsidRPr="00F77E31">
        <w:rPr>
          <w:lang w:val="da-DK"/>
        </w:rPr>
        <w:t>Morken</w:t>
      </w:r>
      <w:proofErr w:type="spellEnd"/>
      <w:r w:rsidRPr="00F77E31">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lastRenderedPageBreak/>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w:t>
      </w:r>
      <w:r w:rsidRPr="00AF0241">
        <w:lastRenderedPageBreak/>
        <w:t xml:space="preserve">bipolar disorders. </w:t>
      </w:r>
      <w:r w:rsidRPr="00AF0241">
        <w:rPr>
          <w:i/>
          <w:iCs/>
        </w:rPr>
        <w:t>Journal of Affective Disorders</w:t>
      </w:r>
      <w:r w:rsidRPr="00AF0241">
        <w:t xml:space="preserve">, </w:t>
      </w:r>
      <w:r w:rsidRPr="00AF0241">
        <w:rPr>
          <w:i/>
          <w:iCs/>
        </w:rPr>
        <w:t>202</w:t>
      </w:r>
      <w:r w:rsidRPr="00AF0241">
        <w:t xml:space="preserve">, 32–38. </w:t>
      </w:r>
      <w:hyperlink r:id="rId6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4"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5"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hyperlink r:id="rId66"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7"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8"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9"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0"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lastRenderedPageBreak/>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1"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2"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77E31">
        <w:rPr>
          <w:lang w:val="da-DK"/>
        </w:rPr>
        <w:t>Rabenstein</w:t>
      </w:r>
      <w:proofErr w:type="spellEnd"/>
      <w:r w:rsidRPr="00F77E31">
        <w:rPr>
          <w:lang w:val="da-DK"/>
        </w:rPr>
        <w:t xml:space="preserve"> R, </w:t>
      </w:r>
      <w:proofErr w:type="spellStart"/>
      <w:r w:rsidRPr="00F77E31">
        <w:rPr>
          <w:lang w:val="da-DK"/>
        </w:rPr>
        <w:t>Pintzinger</w:t>
      </w:r>
      <w:proofErr w:type="spellEnd"/>
      <w:r w:rsidRPr="00F77E31">
        <w:rPr>
          <w:lang w:val="da-DK"/>
        </w:rPr>
        <w:t xml:space="preserve"> N, Knogler V, </w:t>
      </w:r>
      <w:proofErr w:type="spellStart"/>
      <w:r w:rsidRPr="00F77E31">
        <w:rPr>
          <w:lang w:val="da-DK"/>
        </w:rPr>
        <w:t>Kirnbauer</w:t>
      </w:r>
      <w:proofErr w:type="spellEnd"/>
      <w:r w:rsidRPr="00F77E31">
        <w:rPr>
          <w:lang w:val="da-DK"/>
        </w:rPr>
        <w:t xml:space="preserve"> V, Lenz G, &amp; </w:t>
      </w:r>
      <w:proofErr w:type="spellStart"/>
      <w:r w:rsidRPr="00F77E31">
        <w:rPr>
          <w:lang w:val="da-DK"/>
        </w:rPr>
        <w:t>Schosser</w:t>
      </w:r>
      <w:proofErr w:type="spellEnd"/>
      <w:r w:rsidRPr="00F77E31">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3"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w:t>
      </w:r>
      <w:r w:rsidRPr="00AF0241">
        <w:lastRenderedPageBreak/>
        <w:t xml:space="preserve">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4"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5"/>
      <w:r w:rsidRPr="00AF0241">
        <w:t xml:space="preserve">Empowering Individuals </w:t>
      </w:r>
      <w:proofErr w:type="gramStart"/>
      <w:r w:rsidRPr="00AF0241">
        <w:t>With</w:t>
      </w:r>
      <w:proofErr w:type="gramEnd"/>
      <w:r w:rsidRPr="00AF0241">
        <w:t xml:space="preserve"> Psychiatric Disabilities to Work: Results of a Randomized Trial</w:t>
      </w:r>
      <w:commentRangeEnd w:id="65"/>
      <w:r>
        <w:rPr>
          <w:rStyle w:val="CommentReference"/>
          <w:rFonts w:asciiTheme="minorHAnsi" w:eastAsiaTheme="minorHAnsi" w:hAnsiTheme="minorHAnsi" w:cstheme="minorBidi"/>
          <w:lang w:val="da-DK" w:eastAsia="en-US"/>
        </w:rPr>
        <w:commentReference w:id="65"/>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5"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6"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7"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8"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lastRenderedPageBreak/>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9"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0"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1"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77E31">
        <w:rPr>
          <w:lang w:val="da-DK"/>
        </w:rPr>
        <w:t>Tjaden</w:t>
      </w:r>
      <w:proofErr w:type="spellEnd"/>
      <w:r w:rsidRPr="00F77E31">
        <w:rPr>
          <w:lang w:val="da-DK"/>
        </w:rPr>
        <w:t xml:space="preserve"> C, Mulder CL, den </w:t>
      </w:r>
      <w:proofErr w:type="spellStart"/>
      <w:r w:rsidRPr="00F77E31">
        <w:rPr>
          <w:lang w:val="da-DK"/>
        </w:rPr>
        <w:t>Hollander</w:t>
      </w:r>
      <w:proofErr w:type="spellEnd"/>
      <w:r w:rsidRPr="00F77E31">
        <w:rPr>
          <w:lang w:val="da-DK"/>
        </w:rPr>
        <w:t xml:space="preserve"> W, </w:t>
      </w:r>
      <w:proofErr w:type="spellStart"/>
      <w:r w:rsidRPr="00F77E31">
        <w:rPr>
          <w:lang w:val="da-DK"/>
        </w:rPr>
        <w:t>Castelein</w:t>
      </w:r>
      <w:proofErr w:type="spellEnd"/>
      <w:r w:rsidRPr="00F77E31">
        <w:rPr>
          <w:lang w:val="da-DK"/>
        </w:rPr>
        <w:t xml:space="preserve"> S, </w:t>
      </w:r>
      <w:proofErr w:type="spellStart"/>
      <w:r w:rsidRPr="00F77E31">
        <w:rPr>
          <w:lang w:val="da-DK"/>
        </w:rPr>
        <w:t>Delespaul</w:t>
      </w:r>
      <w:proofErr w:type="spellEnd"/>
      <w:r w:rsidRPr="00F77E31">
        <w:rPr>
          <w:lang w:val="da-DK"/>
        </w:rPr>
        <w:t xml:space="preserve"> P, </w:t>
      </w:r>
      <w:proofErr w:type="spellStart"/>
      <w:r w:rsidRPr="00F77E31">
        <w:rPr>
          <w:lang w:val="da-DK"/>
        </w:rPr>
        <w:t>Keet</w:t>
      </w:r>
      <w:proofErr w:type="spellEnd"/>
      <w:r w:rsidRPr="00F77E31">
        <w:rPr>
          <w:lang w:val="da-DK"/>
        </w:rPr>
        <w:t xml:space="preserve"> R, van </w:t>
      </w:r>
      <w:proofErr w:type="spellStart"/>
      <w:r w:rsidRPr="00F77E31">
        <w:rPr>
          <w:lang w:val="da-DK"/>
        </w:rPr>
        <w:t>Weeghel</w:t>
      </w:r>
      <w:proofErr w:type="spellEnd"/>
      <w:r w:rsidRPr="00F77E31">
        <w:rPr>
          <w:lang w:val="da-DK"/>
        </w:rPr>
        <w:t xml:space="preserve"> J, &amp; </w:t>
      </w:r>
      <w:proofErr w:type="spellStart"/>
      <w:r w:rsidRPr="00F77E31">
        <w:rPr>
          <w:lang w:val="da-DK"/>
        </w:rPr>
        <w:t>Kroon</w:t>
      </w:r>
      <w:proofErr w:type="spellEnd"/>
      <w:r w:rsidRPr="00F77E31">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2"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3"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lastRenderedPageBreak/>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4"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5"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6"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7"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lastRenderedPageBreak/>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8"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6" w:name="EXCLUDED_STUDIES"/>
      <w:bookmarkEnd w:id="66"/>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7" w:name="AWAITING_STUDIES"/>
      <w:bookmarkEnd w:id="67"/>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lastRenderedPageBreak/>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w:t>
      </w:r>
      <w:r w:rsidRPr="005E3353">
        <w:rPr>
          <w:noProof/>
        </w:rPr>
        <w:lastRenderedPageBreak/>
        <w:t xml:space="preserve">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w:t>
      </w:r>
      <w:r w:rsidRPr="005E3353">
        <w:rPr>
          <w:noProof/>
        </w:rPr>
        <w:lastRenderedPageBreak/>
        <w:t xml:space="preserve">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68" w:name="OTHER_VERSIONS_REFERENCES"/>
      <w:bookmarkStart w:id="69" w:name="ANALYSES_AND_DATA"/>
      <w:bookmarkStart w:id="70" w:name="FIGURES"/>
      <w:bookmarkEnd w:id="68"/>
      <w:bookmarkEnd w:id="69"/>
      <w:bookmarkEnd w:id="70"/>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9"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0"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1" w:name="SOURCES_OF_SUPPORT"/>
      <w:bookmarkEnd w:id="71"/>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2" w:name="APPENDICES" w:displacedByCustomXml="next"/>
    <w:bookmarkEnd w:id="72" w:displacedByCustomXml="next"/>
    <w:bookmarkStart w:id="73" w:name="FEEDBACK" w:displacedByCustomXml="next"/>
    <w:bookmarkEnd w:id="73"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1"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2"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5" w:author="Mikkel Helding Vembye" w:date="2025-10-02T15:13:00Z" w:initials="MHV">
    <w:p w14:paraId="6C7E047B" w14:textId="3985C8C1" w:rsidR="00B46BDE" w:rsidRPr="00B46BDE" w:rsidRDefault="00B46BDE">
      <w:pPr>
        <w:pStyle w:val="CommentText"/>
        <w:rPr>
          <w:lang w:val="en-US"/>
        </w:rPr>
      </w:pPr>
      <w:r>
        <w:rPr>
          <w:rStyle w:val="CommentReference"/>
        </w:rPr>
        <w:annotationRef/>
      </w:r>
      <w:r w:rsidRPr="00B46BDE">
        <w:rPr>
          <w:lang w:val="en-US"/>
        </w:rPr>
        <w:t xml:space="preserve">Also added </w:t>
      </w:r>
      <w:r w:rsidR="00602556">
        <w:rPr>
          <w:lang w:val="en-US"/>
        </w:rPr>
        <w:t>at</w:t>
      </w:r>
      <w:r w:rsidRPr="00B46BDE">
        <w:rPr>
          <w:lang w:val="en-US"/>
        </w:rPr>
        <w:t xml:space="preserve"> the bottom of the text</w:t>
      </w:r>
      <w:r>
        <w:rPr>
          <w:lang w:val="en-US"/>
        </w:rPr>
        <w:t>, s</w:t>
      </w:r>
      <w:r w:rsidR="00CC17FD">
        <w:rPr>
          <w:lang w:val="en-US"/>
        </w:rPr>
        <w:t>hould either be remove here or at the end of the article</w:t>
      </w:r>
    </w:p>
  </w:comment>
  <w:comment w:id="65"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C2CDD" w14:textId="77777777" w:rsidR="00696AB3" w:rsidRDefault="00696AB3" w:rsidP="0082078E">
      <w:r>
        <w:separator/>
      </w:r>
    </w:p>
  </w:endnote>
  <w:endnote w:type="continuationSeparator" w:id="0">
    <w:p w14:paraId="1BE0D164" w14:textId="77777777" w:rsidR="00696AB3" w:rsidRDefault="00696AB3"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6CEE2" w14:textId="77777777" w:rsidR="00696AB3" w:rsidRDefault="00696AB3" w:rsidP="0082078E">
      <w:r>
        <w:separator/>
      </w:r>
    </w:p>
  </w:footnote>
  <w:footnote w:type="continuationSeparator" w:id="0">
    <w:p w14:paraId="7F7578FA" w14:textId="77777777" w:rsidR="00696AB3" w:rsidRDefault="00696AB3"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proofErr w:type="spellStart"/>
      <w:r w:rsidR="00E6581A">
        <w:rPr>
          <w:lang w:val="en-US"/>
        </w:rPr>
        <w:t>Borenstein</w:t>
      </w:r>
      <w:proofErr w:type="spellEnd"/>
      <w:r w:rsidR="00E6581A">
        <w:rPr>
          <w:lang w:val="en-US"/>
        </w:rPr>
        <w:t xml:space="preserve">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Pr>
          <w:rStyle w:val="FootnoteReference"/>
        </w:rPr>
        <w:footnoteRef/>
      </w:r>
      <w:r>
        <w:t xml:space="preserve"> </w:t>
      </w:r>
      <w:r w:rsidRPr="00155C20">
        <w:rPr>
          <w:rFonts w:eastAsia="Times New Roman"/>
          <w:sz w:val="20"/>
          <w:szCs w:val="20"/>
        </w:rPr>
        <w:t xml:space="preserve">Of note, only </w:t>
      </w:r>
      <w:proofErr w:type="spellStart"/>
      <w:r w:rsidRPr="00155C20">
        <w:rPr>
          <w:rFonts w:eastAsia="Times New Roman"/>
          <w:sz w:val="20"/>
          <w:szCs w:val="20"/>
        </w:rPr>
        <w:t>nonpreregistered</w:t>
      </w:r>
      <w:proofErr w:type="spellEnd"/>
      <w:r w:rsidRPr="00155C20">
        <w:rPr>
          <w:rFonts w:eastAsia="Times New Roman"/>
          <w:sz w:val="20"/>
          <w:szCs w:val="20"/>
        </w:rPr>
        <w:t xml:space="preserve"> studies were fully removed in the worst-case meta-analysis of </w:t>
      </w:r>
      <w:proofErr w:type="spellStart"/>
      <w:r w:rsidRPr="00155C20">
        <w:rPr>
          <w:rFonts w:eastAsia="Times New Roman"/>
          <w:sz w:val="20"/>
          <w:szCs w:val="20"/>
        </w:rPr>
        <w:t>reintegrational</w:t>
      </w:r>
      <w:proofErr w:type="spellEnd"/>
      <w:r w:rsidRPr="00155C20">
        <w:rPr>
          <w:rFonts w:eastAsia="Times New Roman"/>
          <w:sz w:val="20"/>
          <w:szCs w:val="20"/>
        </w:rPr>
        <w:t xml:space="preserve">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2A27"/>
    <w:rsid w:val="0004368F"/>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87519"/>
    <w:rsid w:val="000917DB"/>
    <w:rsid w:val="00091EA0"/>
    <w:rsid w:val="0009584F"/>
    <w:rsid w:val="00097483"/>
    <w:rsid w:val="000A29E0"/>
    <w:rsid w:val="000A4FE5"/>
    <w:rsid w:val="000A609A"/>
    <w:rsid w:val="000A6B40"/>
    <w:rsid w:val="000A7253"/>
    <w:rsid w:val="000A72EB"/>
    <w:rsid w:val="000B549E"/>
    <w:rsid w:val="000B70EF"/>
    <w:rsid w:val="000B7F1E"/>
    <w:rsid w:val="000C0A86"/>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2720C"/>
    <w:rsid w:val="00130C64"/>
    <w:rsid w:val="0013117B"/>
    <w:rsid w:val="00131181"/>
    <w:rsid w:val="001327A4"/>
    <w:rsid w:val="00133531"/>
    <w:rsid w:val="00136056"/>
    <w:rsid w:val="001361FF"/>
    <w:rsid w:val="00136218"/>
    <w:rsid w:val="00136272"/>
    <w:rsid w:val="0014058D"/>
    <w:rsid w:val="00140DF9"/>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3DDA"/>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E0354"/>
    <w:rsid w:val="001E2674"/>
    <w:rsid w:val="001E33D1"/>
    <w:rsid w:val="001E418C"/>
    <w:rsid w:val="001E495E"/>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6BCB"/>
    <w:rsid w:val="00257A36"/>
    <w:rsid w:val="00261140"/>
    <w:rsid w:val="002626BD"/>
    <w:rsid w:val="00264A93"/>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37A2"/>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684"/>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2779"/>
    <w:rsid w:val="00315D0F"/>
    <w:rsid w:val="00317C72"/>
    <w:rsid w:val="00320450"/>
    <w:rsid w:val="00322E6C"/>
    <w:rsid w:val="00323ED9"/>
    <w:rsid w:val="00324E8E"/>
    <w:rsid w:val="003254A7"/>
    <w:rsid w:val="00327A17"/>
    <w:rsid w:val="00330100"/>
    <w:rsid w:val="00332440"/>
    <w:rsid w:val="00334BF1"/>
    <w:rsid w:val="00335881"/>
    <w:rsid w:val="0033588D"/>
    <w:rsid w:val="00340C1A"/>
    <w:rsid w:val="003427E3"/>
    <w:rsid w:val="00342C10"/>
    <w:rsid w:val="003433BD"/>
    <w:rsid w:val="003456CC"/>
    <w:rsid w:val="003509FE"/>
    <w:rsid w:val="003516C4"/>
    <w:rsid w:val="00351DE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1340"/>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6FBB"/>
    <w:rsid w:val="003D7E5E"/>
    <w:rsid w:val="003E0E96"/>
    <w:rsid w:val="003E2DA3"/>
    <w:rsid w:val="003E3496"/>
    <w:rsid w:val="003E470B"/>
    <w:rsid w:val="003E586C"/>
    <w:rsid w:val="003E5E92"/>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5D00"/>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421"/>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155D"/>
    <w:rsid w:val="005A39C0"/>
    <w:rsid w:val="005A5B74"/>
    <w:rsid w:val="005A6F11"/>
    <w:rsid w:val="005A77F2"/>
    <w:rsid w:val="005B1E4E"/>
    <w:rsid w:val="005B2A2A"/>
    <w:rsid w:val="005B33BC"/>
    <w:rsid w:val="005B7AAE"/>
    <w:rsid w:val="005C0A82"/>
    <w:rsid w:val="005C3AFD"/>
    <w:rsid w:val="005C5CF0"/>
    <w:rsid w:val="005C65DD"/>
    <w:rsid w:val="005C6808"/>
    <w:rsid w:val="005C7035"/>
    <w:rsid w:val="005D0C26"/>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1039"/>
    <w:rsid w:val="006629EE"/>
    <w:rsid w:val="0066744F"/>
    <w:rsid w:val="006705E3"/>
    <w:rsid w:val="006713B9"/>
    <w:rsid w:val="00671B4A"/>
    <w:rsid w:val="00672563"/>
    <w:rsid w:val="006772C4"/>
    <w:rsid w:val="0068061A"/>
    <w:rsid w:val="006806E5"/>
    <w:rsid w:val="00683123"/>
    <w:rsid w:val="00684E1F"/>
    <w:rsid w:val="00685DE8"/>
    <w:rsid w:val="006918C7"/>
    <w:rsid w:val="00691BE5"/>
    <w:rsid w:val="00692086"/>
    <w:rsid w:val="0069422A"/>
    <w:rsid w:val="00696AB3"/>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1A3B"/>
    <w:rsid w:val="00732074"/>
    <w:rsid w:val="0073538D"/>
    <w:rsid w:val="007359ED"/>
    <w:rsid w:val="007379A1"/>
    <w:rsid w:val="00742292"/>
    <w:rsid w:val="00743B74"/>
    <w:rsid w:val="0074415E"/>
    <w:rsid w:val="00745E61"/>
    <w:rsid w:val="00745ECE"/>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61C1"/>
    <w:rsid w:val="00777E21"/>
    <w:rsid w:val="00782277"/>
    <w:rsid w:val="00783E55"/>
    <w:rsid w:val="007858DA"/>
    <w:rsid w:val="0079134E"/>
    <w:rsid w:val="0079222B"/>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9FE"/>
    <w:rsid w:val="00831EC6"/>
    <w:rsid w:val="0083369D"/>
    <w:rsid w:val="00835FCF"/>
    <w:rsid w:val="0083614D"/>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1346"/>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0DC"/>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1E0E"/>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2CE6"/>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947"/>
    <w:rsid w:val="00A2291B"/>
    <w:rsid w:val="00A252FE"/>
    <w:rsid w:val="00A27832"/>
    <w:rsid w:val="00A27B89"/>
    <w:rsid w:val="00A27CB5"/>
    <w:rsid w:val="00A30248"/>
    <w:rsid w:val="00A30373"/>
    <w:rsid w:val="00A31DF6"/>
    <w:rsid w:val="00A337AF"/>
    <w:rsid w:val="00A35004"/>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416"/>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1453"/>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E3249"/>
    <w:rsid w:val="00AE40B4"/>
    <w:rsid w:val="00AE4A85"/>
    <w:rsid w:val="00AE6017"/>
    <w:rsid w:val="00AF0241"/>
    <w:rsid w:val="00AF22DE"/>
    <w:rsid w:val="00AF2FE0"/>
    <w:rsid w:val="00AF323D"/>
    <w:rsid w:val="00B00A58"/>
    <w:rsid w:val="00B00D6E"/>
    <w:rsid w:val="00B01331"/>
    <w:rsid w:val="00B02FA3"/>
    <w:rsid w:val="00B031F5"/>
    <w:rsid w:val="00B037F4"/>
    <w:rsid w:val="00B04B91"/>
    <w:rsid w:val="00B05924"/>
    <w:rsid w:val="00B06569"/>
    <w:rsid w:val="00B068DE"/>
    <w:rsid w:val="00B06B15"/>
    <w:rsid w:val="00B07AEF"/>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BA5"/>
    <w:rsid w:val="00B54FA7"/>
    <w:rsid w:val="00B55A7B"/>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23BB"/>
    <w:rsid w:val="00BD535A"/>
    <w:rsid w:val="00BD5D85"/>
    <w:rsid w:val="00BD6E51"/>
    <w:rsid w:val="00BD7538"/>
    <w:rsid w:val="00BE267E"/>
    <w:rsid w:val="00BE678C"/>
    <w:rsid w:val="00BF1B43"/>
    <w:rsid w:val="00BF23C8"/>
    <w:rsid w:val="00BF34B7"/>
    <w:rsid w:val="00BF4576"/>
    <w:rsid w:val="00BF76AC"/>
    <w:rsid w:val="00C01142"/>
    <w:rsid w:val="00C015DC"/>
    <w:rsid w:val="00C02455"/>
    <w:rsid w:val="00C033F9"/>
    <w:rsid w:val="00C03BC1"/>
    <w:rsid w:val="00C03F2F"/>
    <w:rsid w:val="00C04BEB"/>
    <w:rsid w:val="00C06FFA"/>
    <w:rsid w:val="00C0718B"/>
    <w:rsid w:val="00C079E9"/>
    <w:rsid w:val="00C10305"/>
    <w:rsid w:val="00C11C79"/>
    <w:rsid w:val="00C11FC1"/>
    <w:rsid w:val="00C16635"/>
    <w:rsid w:val="00C170E4"/>
    <w:rsid w:val="00C17312"/>
    <w:rsid w:val="00C208EB"/>
    <w:rsid w:val="00C2213E"/>
    <w:rsid w:val="00C23DF2"/>
    <w:rsid w:val="00C23E94"/>
    <w:rsid w:val="00C23FF8"/>
    <w:rsid w:val="00C2408C"/>
    <w:rsid w:val="00C2472F"/>
    <w:rsid w:val="00C27B5F"/>
    <w:rsid w:val="00C27C9E"/>
    <w:rsid w:val="00C30CA2"/>
    <w:rsid w:val="00C37244"/>
    <w:rsid w:val="00C420E2"/>
    <w:rsid w:val="00C42B55"/>
    <w:rsid w:val="00C43172"/>
    <w:rsid w:val="00C4521A"/>
    <w:rsid w:val="00C45561"/>
    <w:rsid w:val="00C468D6"/>
    <w:rsid w:val="00C51B44"/>
    <w:rsid w:val="00C542BF"/>
    <w:rsid w:val="00C56E54"/>
    <w:rsid w:val="00C61BCA"/>
    <w:rsid w:val="00C61CA5"/>
    <w:rsid w:val="00C640C9"/>
    <w:rsid w:val="00C655A1"/>
    <w:rsid w:val="00C668E9"/>
    <w:rsid w:val="00C6751B"/>
    <w:rsid w:val="00C6770F"/>
    <w:rsid w:val="00C71E95"/>
    <w:rsid w:val="00C80453"/>
    <w:rsid w:val="00C8246B"/>
    <w:rsid w:val="00C83143"/>
    <w:rsid w:val="00C83619"/>
    <w:rsid w:val="00C837B7"/>
    <w:rsid w:val="00C83D1C"/>
    <w:rsid w:val="00C83EA0"/>
    <w:rsid w:val="00C8515B"/>
    <w:rsid w:val="00C85D8B"/>
    <w:rsid w:val="00C904F3"/>
    <w:rsid w:val="00C910FC"/>
    <w:rsid w:val="00C915E3"/>
    <w:rsid w:val="00C9263C"/>
    <w:rsid w:val="00C933A2"/>
    <w:rsid w:val="00C95856"/>
    <w:rsid w:val="00C9729B"/>
    <w:rsid w:val="00CA7208"/>
    <w:rsid w:val="00CB1A87"/>
    <w:rsid w:val="00CB2EE7"/>
    <w:rsid w:val="00CB3D75"/>
    <w:rsid w:val="00CB5420"/>
    <w:rsid w:val="00CB5C5C"/>
    <w:rsid w:val="00CB7F87"/>
    <w:rsid w:val="00CC17FD"/>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A50"/>
    <w:rsid w:val="00CF3D1B"/>
    <w:rsid w:val="00CF3F5A"/>
    <w:rsid w:val="00CF490B"/>
    <w:rsid w:val="00CF5426"/>
    <w:rsid w:val="00CF636A"/>
    <w:rsid w:val="00D00C1D"/>
    <w:rsid w:val="00D00E95"/>
    <w:rsid w:val="00D01591"/>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4711D"/>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16F7"/>
    <w:rsid w:val="00DF49EA"/>
    <w:rsid w:val="00DF4AC2"/>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AB1"/>
    <w:rsid w:val="00E25E67"/>
    <w:rsid w:val="00E2613B"/>
    <w:rsid w:val="00E2707B"/>
    <w:rsid w:val="00E27163"/>
    <w:rsid w:val="00E30268"/>
    <w:rsid w:val="00E30B4A"/>
    <w:rsid w:val="00E344E2"/>
    <w:rsid w:val="00E357A7"/>
    <w:rsid w:val="00E36ABE"/>
    <w:rsid w:val="00E37AD2"/>
    <w:rsid w:val="00E40A57"/>
    <w:rsid w:val="00E42B0D"/>
    <w:rsid w:val="00E44A28"/>
    <w:rsid w:val="00E464E6"/>
    <w:rsid w:val="00E46D97"/>
    <w:rsid w:val="00E4770F"/>
    <w:rsid w:val="00E51480"/>
    <w:rsid w:val="00E52114"/>
    <w:rsid w:val="00E53399"/>
    <w:rsid w:val="00E536BE"/>
    <w:rsid w:val="00E550DF"/>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CD3"/>
    <w:rsid w:val="00EB0BDE"/>
    <w:rsid w:val="00EB151F"/>
    <w:rsid w:val="00EB2B1A"/>
    <w:rsid w:val="00EB2BCB"/>
    <w:rsid w:val="00EB46E6"/>
    <w:rsid w:val="00EB5191"/>
    <w:rsid w:val="00EB5545"/>
    <w:rsid w:val="00EB6B15"/>
    <w:rsid w:val="00EB6BC1"/>
    <w:rsid w:val="00EB6E6C"/>
    <w:rsid w:val="00EB7B83"/>
    <w:rsid w:val="00EB7D70"/>
    <w:rsid w:val="00EC24E2"/>
    <w:rsid w:val="00EC2D99"/>
    <w:rsid w:val="00EC3C34"/>
    <w:rsid w:val="00EC4515"/>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74D"/>
    <w:rsid w:val="00F35F10"/>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4E3B"/>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416"/>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sf.io/s2j9a/files/osfstorage" TargetMode="Externa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016/j.comppsych.2004.11.003" TargetMode="External"/><Relationship Id="rId63" Type="http://schemas.openxmlformats.org/officeDocument/2006/relationships/hyperlink" Target="https://doi.org/10.1016/j.jad.2016.05.043" TargetMode="External"/><Relationship Id="rId68" Type="http://schemas.openxmlformats.org/officeDocument/2006/relationships/hyperlink" Target="https://doi.org/10.1037/ccp0000042" TargetMode="External"/><Relationship Id="rId84" Type="http://schemas.openxmlformats.org/officeDocument/2006/relationships/hyperlink" Target="https://doi.org/10.1176/appi.ps.201000450"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comments" Target="comments.xml"/><Relationship Id="rId11" Type="http://schemas.openxmlformats.org/officeDocument/2006/relationships/image" Target="media/image1.png"/><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037/h0095302" TargetMode="External"/><Relationship Id="rId58" Type="http://schemas.openxmlformats.org/officeDocument/2006/relationships/hyperlink" Target="https://doi.org/10.1017/S1352465804001754" TargetMode="External"/><Relationship Id="rId74" Type="http://schemas.openxmlformats.org/officeDocument/2006/relationships/hyperlink" Target="https://doi.org/10.1016/j.drugalcdep.2013.11.012" TargetMode="External"/><Relationship Id="rId79" Type="http://schemas.openxmlformats.org/officeDocument/2006/relationships/hyperlink" Target="https://doi.org/10.1017/S2045796015000141"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figure-preparation.html" TargetMode="External"/><Relationship Id="rId95" Type="http://schemas.openxmlformats.org/officeDocument/2006/relationships/glossaryDocument" Target="glossary/document.xml"/><Relationship Id="rId22" Type="http://schemas.openxmlformats.org/officeDocument/2006/relationships/hyperlink" Target="https://osf.io/s2j9a/files/osfstorage" TargetMode="External"/><Relationship Id="rId27" Type="http://schemas.microsoft.com/office/2018/08/relationships/commentsExtensible" Target="commentsExtensible.xml"/><Relationship Id="rId43" Type="http://schemas.openxmlformats.org/officeDocument/2006/relationships/image" Target="media/image17.png"/><Relationship Id="rId48" Type="http://schemas.openxmlformats.org/officeDocument/2006/relationships/hyperlink" Target="https://doi.org/10.1176/ps.2009.60.4.491" TargetMode="External"/><Relationship Id="rId64" Type="http://schemas.openxmlformats.org/officeDocument/2006/relationships/hyperlink" Target="https://doi.org/10.3389/fpsyt.2019.00589" TargetMode="External"/><Relationship Id="rId69" Type="http://schemas.openxmlformats.org/officeDocument/2006/relationships/hyperlink" Target="https://doi.org/10.1037/a0035310"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hyperlink" Target="https://doi.org/10.1017/S0033291720005498" TargetMode="External"/><Relationship Id="rId72" Type="http://schemas.openxmlformats.org/officeDocument/2006/relationships/hyperlink" Target="https://doi.org/10.1111/papt.12182" TargetMode="External"/><Relationship Id="rId80" Type="http://schemas.openxmlformats.org/officeDocument/2006/relationships/hyperlink" Target="https://doi.org/10.1080/20008198.2019.1577092" TargetMode="External"/><Relationship Id="rId85" Type="http://schemas.openxmlformats.org/officeDocument/2006/relationships/hyperlink" Target="https://doi.org/10.1002/cpp.186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apers.ssrn.com/sol3/DisplayAbstractSearch.cfm" TargetMode="External"/><Relationship Id="rId17" Type="http://schemas.microsoft.com/office/2011/relationships/commentsExtended" Target="commentsExtended.xml"/><Relationship Id="rId25" Type="http://schemas.openxmlformats.org/officeDocument/2006/relationships/image" Target="media/image3.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186/s12888-021-03645-w" TargetMode="External"/><Relationship Id="rId59" Type="http://schemas.openxmlformats.org/officeDocument/2006/relationships/hyperlink" Target="https://doi.org/10.1046/j.1440-1614.2000.00820.x" TargetMode="External"/><Relationship Id="rId67" Type="http://schemas.openxmlformats.org/officeDocument/2006/relationships/hyperlink" Target="https://www.proquest.com/scholarly-journals/randomised-controlled-trial-group-intervention/docview/37000639/se-2?accountid=27042"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76/appi.ps.201700352" TargetMode="External"/><Relationship Id="rId62" Type="http://schemas.openxmlformats.org/officeDocument/2006/relationships/hyperlink" Target="https://doi.org/10.1521/ijgp.2010.60.3.373" TargetMode="External"/><Relationship Id="rId70" Type="http://schemas.openxmlformats.org/officeDocument/2006/relationships/hyperlink" Target="https://doi.org/10.1016/j.cbpra.2012.03.005" TargetMode="External"/><Relationship Id="rId75" Type="http://schemas.openxmlformats.org/officeDocument/2006/relationships/hyperlink" Target="https://doi.org/10.1177/0020764019846171" TargetMode="External"/><Relationship Id="rId83" Type="http://schemas.openxmlformats.org/officeDocument/2006/relationships/hyperlink" Target="https://doi.org/10.1037/prj0000509" TargetMode="External"/><Relationship Id="rId88" Type="http://schemas.openxmlformats.org/officeDocument/2006/relationships/hyperlink" Target="https://doi.org/10.1037/a0028048" TargetMode="External"/><Relationship Id="rId91" Type="http://schemas.openxmlformats.org/officeDocument/2006/relationships/hyperlink" Target="https://authorservices.wiley.com/author-resources/Journal-Authors/Prepare/manuscript-preparation-guidelines.html/supporting-information.html"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ice.org.uk" TargetMode="External"/><Relationship Id="rId23" Type="http://schemas.openxmlformats.org/officeDocument/2006/relationships/hyperlink" Target="https://mikkelvembye.github.io/VIVECampbell/reference/vgt_smd_1armcluster.html"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017/bec.2020.1" TargetMode="External"/><Relationship Id="rId57" Type="http://schemas.openxmlformats.org/officeDocument/2006/relationships/hyperlink" Target="https://doi.org/10.1111/bjc.12161" TargetMode="External"/><Relationship Id="rId10" Type="http://schemas.openxmlformats.org/officeDocument/2006/relationships/hyperlink" Target="https://osf.io/s2j9a/files/osfstorage" TargetMode="Externa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136/bmj.e846" TargetMode="External"/><Relationship Id="rId60" Type="http://schemas.openxmlformats.org/officeDocument/2006/relationships/hyperlink" Target="https://doi.org/10.1037/ccp0000427" TargetMode="External"/><Relationship Id="rId65" Type="http://schemas.openxmlformats.org/officeDocument/2006/relationships/hyperlink" Target="https://doi.org/10.1016/j.ajp.2020.102314" TargetMode="External"/><Relationship Id="rId73" Type="http://schemas.openxmlformats.org/officeDocument/2006/relationships/hyperlink" Target="https://doi.org/10.1016/j.schres.2021.11.051" TargetMode="External"/><Relationship Id="rId78" Type="http://schemas.openxmlformats.org/officeDocument/2006/relationships/hyperlink" Target="https://doi.org/10.1186/s12888-016-0838-1" TargetMode="External"/><Relationship Id="rId81" Type="http://schemas.openxmlformats.org/officeDocument/2006/relationships/hyperlink" Target="https://doi.org/10.1080/07317115.2020.1836105" TargetMode="External"/><Relationship Id="rId86" Type="http://schemas.openxmlformats.org/officeDocument/2006/relationships/hyperlink" Target="https://doi.org/10.4088/JCP.v61n0507" TargetMode="External"/><Relationship Id="rId94"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microsoft.com/office/2016/09/relationships/commentsIds" Target="commentsIds.xm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176/appi.ps.201400510" TargetMode="External"/><Relationship Id="rId55" Type="http://schemas.openxmlformats.org/officeDocument/2006/relationships/hyperlink" Target="https://doi.org/10.1016/j.schres.2010.01.026" TargetMode="External"/><Relationship Id="rId76" Type="http://schemas.openxmlformats.org/officeDocument/2006/relationships/hyperlink" Target="https://doi.org/10.1080/09540121.2011.582075" TargetMode="External"/><Relationship Id="rId7" Type="http://schemas.openxmlformats.org/officeDocument/2006/relationships/endnotes" Target="endnotes.xml"/><Relationship Id="rId71" Type="http://schemas.openxmlformats.org/officeDocument/2006/relationships/hyperlink" Target="https://doi.org/10.1007/s10597-013-9672-9"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schres.2012.10.018" TargetMode="External"/><Relationship Id="rId87" Type="http://schemas.openxmlformats.org/officeDocument/2006/relationships/hyperlink" Target="http://dx.doi.org/10.1093/schbul/sbz021.235" TargetMode="External"/><Relationship Id="rId61" Type="http://schemas.openxmlformats.org/officeDocument/2006/relationships/hyperlink" Target="https://dx.doi.org/10.1080/08039488.2020.1826050" TargetMode="External"/><Relationship Id="rId82" Type="http://schemas.openxmlformats.org/officeDocument/2006/relationships/hyperlink" Target="https://doi.org/10.1001/jamapsychiatry.2021.2880" TargetMode="External"/><Relationship Id="rId19" Type="http://schemas.openxmlformats.org/officeDocument/2006/relationships/hyperlink" Target="https://osf.io/s2j9a/files/osfstorage" TargetMode="External"/><Relationship Id="rId14" Type="http://schemas.openxmlformats.org/officeDocument/2006/relationships/hyperlink" Target="http://www.scie.org.uk/publications/index.asp"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176/appi.ps.51.4.513" TargetMode="External"/><Relationship Id="rId77" Type="http://schemas.openxmlformats.org/officeDocument/2006/relationships/hyperlink" Target="https://doi.org/10.1176/ps.2009.60.9.118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558F4"/>
    <w:rsid w:val="00055D90"/>
    <w:rsid w:val="00076E25"/>
    <w:rsid w:val="0007750F"/>
    <w:rsid w:val="00085873"/>
    <w:rsid w:val="0009399B"/>
    <w:rsid w:val="000C2BFE"/>
    <w:rsid w:val="000C70A1"/>
    <w:rsid w:val="000C7117"/>
    <w:rsid w:val="000D2FC3"/>
    <w:rsid w:val="000E1E5A"/>
    <w:rsid w:val="000E5B92"/>
    <w:rsid w:val="000F1237"/>
    <w:rsid w:val="000F79B4"/>
    <w:rsid w:val="00106019"/>
    <w:rsid w:val="0011127E"/>
    <w:rsid w:val="00136056"/>
    <w:rsid w:val="00136218"/>
    <w:rsid w:val="0014025C"/>
    <w:rsid w:val="00140DF9"/>
    <w:rsid w:val="00163DDA"/>
    <w:rsid w:val="001673B3"/>
    <w:rsid w:val="00183B33"/>
    <w:rsid w:val="0018716D"/>
    <w:rsid w:val="001A2CEA"/>
    <w:rsid w:val="001B33E3"/>
    <w:rsid w:val="001D0F4F"/>
    <w:rsid w:val="001F2285"/>
    <w:rsid w:val="0021031B"/>
    <w:rsid w:val="00221978"/>
    <w:rsid w:val="00251945"/>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100D5"/>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16F82"/>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1C1"/>
    <w:rsid w:val="0077679E"/>
    <w:rsid w:val="00777E21"/>
    <w:rsid w:val="007819CA"/>
    <w:rsid w:val="00782277"/>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958D9"/>
    <w:rsid w:val="008A20BD"/>
    <w:rsid w:val="008B2457"/>
    <w:rsid w:val="008C2CAA"/>
    <w:rsid w:val="008C5825"/>
    <w:rsid w:val="008C7799"/>
    <w:rsid w:val="008D546F"/>
    <w:rsid w:val="00900143"/>
    <w:rsid w:val="00901FCA"/>
    <w:rsid w:val="00906657"/>
    <w:rsid w:val="00907E35"/>
    <w:rsid w:val="0091239B"/>
    <w:rsid w:val="009147E4"/>
    <w:rsid w:val="009151A1"/>
    <w:rsid w:val="00920889"/>
    <w:rsid w:val="009307CB"/>
    <w:rsid w:val="00945368"/>
    <w:rsid w:val="00953453"/>
    <w:rsid w:val="00960FDE"/>
    <w:rsid w:val="00961043"/>
    <w:rsid w:val="00974DED"/>
    <w:rsid w:val="009908B0"/>
    <w:rsid w:val="009926CC"/>
    <w:rsid w:val="009A4DC8"/>
    <w:rsid w:val="009B1885"/>
    <w:rsid w:val="009B1AD4"/>
    <w:rsid w:val="009E6F35"/>
    <w:rsid w:val="009F6056"/>
    <w:rsid w:val="00A0212F"/>
    <w:rsid w:val="00A25787"/>
    <w:rsid w:val="00A43539"/>
    <w:rsid w:val="00A6369D"/>
    <w:rsid w:val="00A7178A"/>
    <w:rsid w:val="00A737D1"/>
    <w:rsid w:val="00A75AE9"/>
    <w:rsid w:val="00A80804"/>
    <w:rsid w:val="00AD1533"/>
    <w:rsid w:val="00AD1EC1"/>
    <w:rsid w:val="00AE62D1"/>
    <w:rsid w:val="00AE6F67"/>
    <w:rsid w:val="00B14C9A"/>
    <w:rsid w:val="00B16204"/>
    <w:rsid w:val="00B17BF0"/>
    <w:rsid w:val="00B22EEA"/>
    <w:rsid w:val="00B51847"/>
    <w:rsid w:val="00B82C8D"/>
    <w:rsid w:val="00B852E1"/>
    <w:rsid w:val="00B853D9"/>
    <w:rsid w:val="00BD214A"/>
    <w:rsid w:val="00BF023B"/>
    <w:rsid w:val="00C02132"/>
    <w:rsid w:val="00C03BC1"/>
    <w:rsid w:val="00C16635"/>
    <w:rsid w:val="00C16C54"/>
    <w:rsid w:val="00C2213E"/>
    <w:rsid w:val="00C27C9E"/>
    <w:rsid w:val="00C34A6F"/>
    <w:rsid w:val="00C357E6"/>
    <w:rsid w:val="00C35E1E"/>
    <w:rsid w:val="00C668E9"/>
    <w:rsid w:val="00C6751B"/>
    <w:rsid w:val="00C70ED3"/>
    <w:rsid w:val="00C76C94"/>
    <w:rsid w:val="00CA7208"/>
    <w:rsid w:val="00CE5515"/>
    <w:rsid w:val="00CF582B"/>
    <w:rsid w:val="00D01F9B"/>
    <w:rsid w:val="00D34E08"/>
    <w:rsid w:val="00D440E7"/>
    <w:rsid w:val="00D45475"/>
    <w:rsid w:val="00DA0C03"/>
    <w:rsid w:val="00DC22E8"/>
    <w:rsid w:val="00DC3AE6"/>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1031B"/>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9705</TotalTime>
  <Pages>93</Pages>
  <Words>44520</Words>
  <Characters>262673</Characters>
  <Application>Microsoft Office Word</Application>
  <DocSecurity>0</DocSecurity>
  <Lines>4690</Lines>
  <Paragraphs>1591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305602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77</cp:revision>
  <cp:lastPrinted>2025-10-29T12:24:00Z</cp:lastPrinted>
  <dcterms:created xsi:type="dcterms:W3CDTF">2025-04-24T10:08:00Z</dcterms:created>
  <dcterms:modified xsi:type="dcterms:W3CDTF">2025-10-30T06:28:00Z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