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W w:w="0" w:type="auto"/>
        <w:tblInd w:w="47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973"/>
        <w:gridCol w:w="814"/>
        <w:gridCol w:w="774"/>
        <w:gridCol w:w="117"/>
        <w:gridCol w:w="1275"/>
        <w:gridCol w:w="851"/>
        <w:gridCol w:w="1276"/>
      </w:tblGrid>
      <w:tr w:rsidR="004C150C" w14:paraId="66BA6EE2" w14:textId="77777777" w:rsidTr="004C150C">
        <w:trPr>
          <w:cantSplit/>
          <w:tblHeader/>
        </w:trPr>
        <w:tc>
          <w:tcPr>
            <w:tcW w:w="3973" w:type="dxa"/>
            <w:tcBorders>
              <w:top w:val="single" w:sz="4" w:space="0" w:color="auto"/>
              <w:left w:val="single" w:sz="2" w:space="0" w:color="D3D3D3"/>
              <w:bottom w:val="single" w:sz="4" w:space="0" w:color="auto"/>
              <w:right w:val="single" w:sz="0" w:space="0" w:color="D3D3D3"/>
            </w:tcBorders>
          </w:tcPr>
          <w:p w14:paraId="3EAFFCEB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i/>
                <w:iCs/>
              </w:rPr>
            </w:pPr>
            <w:bookmarkStart w:id="0" w:name="_Hlk209690430"/>
            <w:r w:rsidRPr="004C150C">
              <w:rPr>
                <w:rFonts w:ascii="Times New Roman" w:hAnsi="Times New Roman" w:cs="Times New Roman"/>
                <w:i/>
                <w:iCs/>
              </w:rPr>
              <w:t>Characteristics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0" w:space="0" w:color="D3D3D3"/>
              <w:bottom w:val="single" w:sz="4" w:space="0" w:color="auto"/>
            </w:tcBorders>
          </w:tcPr>
          <w:p w14:paraId="00868E4E" w14:textId="39314AD1" w:rsidR="008762B9" w:rsidRPr="004C150C" w:rsidRDefault="004C150C" w:rsidP="004C150C">
            <w:pPr>
              <w:keepNext/>
              <w:spacing w:after="6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Studies</w:t>
            </w:r>
          </w:p>
        </w:tc>
        <w:tc>
          <w:tcPr>
            <w:tcW w:w="89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0DEC06" w14:textId="7FCEF8A2" w:rsidR="008762B9" w:rsidRPr="004C150C" w:rsidRDefault="004C150C" w:rsidP="004C150C">
            <w:pPr>
              <w:keepNext/>
              <w:spacing w:after="6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Effects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42248A08" w14:textId="46B5EF24" w:rsidR="008762B9" w:rsidRPr="004C150C" w:rsidRDefault="004C150C" w:rsidP="004C150C">
            <w:pPr>
              <w:keepNext/>
              <w:spacing w:after="60"/>
              <w:rPr>
                <w:rFonts w:ascii="Times New Roman" w:hAnsi="Times New Roman" w:cs="Times New Roman"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Averag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0ED030C6" w14:textId="76EF2AFC" w:rsidR="008762B9" w:rsidRPr="004C150C" w:rsidRDefault="004C150C" w:rsidP="004C150C">
            <w:pPr>
              <w:keepNext/>
              <w:spacing w:after="60"/>
              <w:rPr>
                <w:rFonts w:ascii="Times New Roman" w:hAnsi="Times New Roman" w:cs="Times New Roman"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2" w:space="0" w:color="D3D3D3"/>
            </w:tcBorders>
          </w:tcPr>
          <w:p w14:paraId="63EBC391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i/>
                <w:iCs/>
              </w:rPr>
            </w:pPr>
            <w:r w:rsidRPr="004C150C">
              <w:rPr>
                <w:rFonts w:ascii="Times New Roman" w:hAnsi="Times New Roman" w:cs="Times New Roman"/>
                <w:i/>
                <w:iCs/>
              </w:rPr>
              <w:t>Range</w:t>
            </w:r>
          </w:p>
        </w:tc>
      </w:tr>
      <w:tr w:rsidR="008762B9" w14:paraId="4D700898" w14:textId="77777777" w:rsidTr="004C150C">
        <w:trPr>
          <w:cantSplit/>
        </w:trPr>
        <w:tc>
          <w:tcPr>
            <w:tcW w:w="9080" w:type="dxa"/>
            <w:gridSpan w:val="7"/>
            <w:tcBorders>
              <w:top w:val="single" w:sz="4" w:space="0" w:color="auto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193CD2CF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Sample characteristics</w:t>
            </w:r>
          </w:p>
        </w:tc>
      </w:tr>
      <w:tr w:rsidR="004C150C" w14:paraId="7A4A2585" w14:textId="77777777" w:rsidTr="004C150C">
        <w:trPr>
          <w:cantSplit/>
        </w:trPr>
        <w:tc>
          <w:tcPr>
            <w:tcW w:w="3973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068E4D" w14:textId="54D7AF08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 xml:space="preserve">Raw </w:t>
            </w:r>
            <w:r w:rsidR="004C150C">
              <w:rPr>
                <w:rFonts w:ascii="Times New Roman" w:hAnsi="Times New Roman" w:cs="Times New Roman"/>
                <w:sz w:val="22"/>
                <w:szCs w:val="22"/>
              </w:rPr>
              <w:t xml:space="preserve">treatment </w:t>
            </w: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 xml:space="preserve">sample size </w:t>
            </w:r>
          </w:p>
        </w:tc>
        <w:tc>
          <w:tcPr>
            <w:tcW w:w="814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8E0D12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774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983100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202</w:t>
            </w:r>
          </w:p>
        </w:tc>
        <w:tc>
          <w:tcPr>
            <w:tcW w:w="1392" w:type="dxa"/>
            <w:gridSpan w:val="2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9C8F16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59.00</w:t>
            </w:r>
          </w:p>
        </w:tc>
        <w:tc>
          <w:tcPr>
            <w:tcW w:w="851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2A20C6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61.00</w:t>
            </w:r>
          </w:p>
        </w:tc>
        <w:tc>
          <w:tcPr>
            <w:tcW w:w="127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382757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8-315</w:t>
            </w:r>
          </w:p>
        </w:tc>
      </w:tr>
      <w:tr w:rsidR="004C150C" w14:paraId="49CF9A22" w14:textId="77777777" w:rsidTr="004C150C">
        <w:trPr>
          <w:cantSplit/>
        </w:trPr>
        <w:tc>
          <w:tcPr>
            <w:tcW w:w="3973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8E5555" w14:textId="5368E578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 xml:space="preserve">Raw </w:t>
            </w:r>
            <w:r w:rsidR="004C150C">
              <w:rPr>
                <w:rFonts w:ascii="Times New Roman" w:hAnsi="Times New Roman" w:cs="Times New Roman"/>
                <w:sz w:val="22"/>
                <w:szCs w:val="22"/>
              </w:rPr>
              <w:t xml:space="preserve">control </w:t>
            </w: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 xml:space="preserve">sample size </w:t>
            </w:r>
          </w:p>
        </w:tc>
        <w:tc>
          <w:tcPr>
            <w:tcW w:w="814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6C54A7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774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F85C0A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202</w:t>
            </w:r>
          </w:p>
        </w:tc>
        <w:tc>
          <w:tcPr>
            <w:tcW w:w="1392" w:type="dxa"/>
            <w:gridSpan w:val="2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EFCF83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55.00</w:t>
            </w:r>
          </w:p>
        </w:tc>
        <w:tc>
          <w:tcPr>
            <w:tcW w:w="851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F8B34C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60.50</w:t>
            </w:r>
          </w:p>
        </w:tc>
        <w:tc>
          <w:tcPr>
            <w:tcW w:w="127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035B3B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9-316</w:t>
            </w:r>
          </w:p>
        </w:tc>
      </w:tr>
      <w:tr w:rsidR="004C150C" w14:paraId="1F25BB4A" w14:textId="77777777" w:rsidTr="004C150C">
        <w:trPr>
          <w:cantSplit/>
        </w:trPr>
        <w:tc>
          <w:tcPr>
            <w:tcW w:w="3973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58F0EE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Total sample size</w:t>
            </w:r>
          </w:p>
        </w:tc>
        <w:tc>
          <w:tcPr>
            <w:tcW w:w="814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1FA77D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774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6935C2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202</w:t>
            </w:r>
          </w:p>
        </w:tc>
        <w:tc>
          <w:tcPr>
            <w:tcW w:w="1392" w:type="dxa"/>
            <w:gridSpan w:val="2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403B08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120.00</w:t>
            </w:r>
          </w:p>
        </w:tc>
        <w:tc>
          <w:tcPr>
            <w:tcW w:w="851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25566E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127.70</w:t>
            </w:r>
          </w:p>
        </w:tc>
        <w:tc>
          <w:tcPr>
            <w:tcW w:w="127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71A077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17-631</w:t>
            </w:r>
          </w:p>
        </w:tc>
      </w:tr>
      <w:tr w:rsidR="004C150C" w14:paraId="15C66430" w14:textId="77777777" w:rsidTr="004C150C">
        <w:trPr>
          <w:cantSplit/>
        </w:trPr>
        <w:tc>
          <w:tcPr>
            <w:tcW w:w="3973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8ED95B" w14:textId="13553E00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 xml:space="preserve">Effective </w:t>
            </w:r>
            <w:r w:rsidR="004C150C" w:rsidRPr="004C150C">
              <w:rPr>
                <w:rFonts w:ascii="Times New Roman" w:hAnsi="Times New Roman" w:cs="Times New Roman"/>
                <w:sz w:val="22"/>
                <w:szCs w:val="22"/>
              </w:rPr>
              <w:t>treatment</w:t>
            </w:r>
            <w:r w:rsidR="004C150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sample size</w:t>
            </w:r>
          </w:p>
        </w:tc>
        <w:tc>
          <w:tcPr>
            <w:tcW w:w="814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3538DF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774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D3A16D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202</w:t>
            </w:r>
          </w:p>
        </w:tc>
        <w:tc>
          <w:tcPr>
            <w:tcW w:w="1392" w:type="dxa"/>
            <w:gridSpan w:val="2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E480FB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35.00</w:t>
            </w:r>
          </w:p>
        </w:tc>
        <w:tc>
          <w:tcPr>
            <w:tcW w:w="851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34E15F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35.10</w:t>
            </w:r>
          </w:p>
        </w:tc>
        <w:tc>
          <w:tcPr>
            <w:tcW w:w="127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B6B839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5-175</w:t>
            </w:r>
          </w:p>
        </w:tc>
      </w:tr>
      <w:tr w:rsidR="004C150C" w14:paraId="2A885BF4" w14:textId="77777777" w:rsidTr="004C150C">
        <w:trPr>
          <w:cantSplit/>
        </w:trPr>
        <w:tc>
          <w:tcPr>
            <w:tcW w:w="3973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FE341D" w14:textId="20FC329A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 xml:space="preserve">Effective </w:t>
            </w:r>
            <w:r w:rsidR="004C150C">
              <w:rPr>
                <w:rFonts w:ascii="Times New Roman" w:hAnsi="Times New Roman" w:cs="Times New Roman"/>
                <w:sz w:val="22"/>
                <w:szCs w:val="22"/>
              </w:rPr>
              <w:t xml:space="preserve">control </w:t>
            </w: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 xml:space="preserve">sample size </w:t>
            </w:r>
          </w:p>
        </w:tc>
        <w:tc>
          <w:tcPr>
            <w:tcW w:w="814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2242F6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774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6F85BF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202</w:t>
            </w:r>
          </w:p>
        </w:tc>
        <w:tc>
          <w:tcPr>
            <w:tcW w:w="1392" w:type="dxa"/>
            <w:gridSpan w:val="2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6ADAEF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32.00</w:t>
            </w:r>
          </w:p>
        </w:tc>
        <w:tc>
          <w:tcPr>
            <w:tcW w:w="851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5DE7E7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34.70</w:t>
            </w:r>
          </w:p>
        </w:tc>
        <w:tc>
          <w:tcPr>
            <w:tcW w:w="127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966408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5-176</w:t>
            </w:r>
          </w:p>
        </w:tc>
      </w:tr>
      <w:tr w:rsidR="004C150C" w14:paraId="1F9592BD" w14:textId="77777777" w:rsidTr="004C150C">
        <w:trPr>
          <w:cantSplit/>
        </w:trPr>
        <w:tc>
          <w:tcPr>
            <w:tcW w:w="3973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3C5956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Total effective sample size</w:t>
            </w:r>
          </w:p>
        </w:tc>
        <w:tc>
          <w:tcPr>
            <w:tcW w:w="814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3C0CD6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774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C54A5B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202</w:t>
            </w:r>
          </w:p>
        </w:tc>
        <w:tc>
          <w:tcPr>
            <w:tcW w:w="1392" w:type="dxa"/>
            <w:gridSpan w:val="2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C24C03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71.00</w:t>
            </w:r>
          </w:p>
        </w:tc>
        <w:tc>
          <w:tcPr>
            <w:tcW w:w="851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EB0FD2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73.60</w:t>
            </w:r>
          </w:p>
        </w:tc>
        <w:tc>
          <w:tcPr>
            <w:tcW w:w="127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CAA129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10-351</w:t>
            </w:r>
          </w:p>
        </w:tc>
      </w:tr>
      <w:tr w:rsidR="004C150C" w14:paraId="6CBE6ADF" w14:textId="77777777" w:rsidTr="004C150C">
        <w:trPr>
          <w:cantSplit/>
        </w:trPr>
        <w:tc>
          <w:tcPr>
            <w:tcW w:w="3973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2B2544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Age</w:t>
            </w:r>
          </w:p>
        </w:tc>
        <w:tc>
          <w:tcPr>
            <w:tcW w:w="814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417BEB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774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3BB485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202</w:t>
            </w:r>
          </w:p>
        </w:tc>
        <w:tc>
          <w:tcPr>
            <w:tcW w:w="1392" w:type="dxa"/>
            <w:gridSpan w:val="2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893D76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40.70</w:t>
            </w:r>
          </w:p>
        </w:tc>
        <w:tc>
          <w:tcPr>
            <w:tcW w:w="851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07CE7B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9.00</w:t>
            </w:r>
          </w:p>
        </w:tc>
        <w:tc>
          <w:tcPr>
            <w:tcW w:w="127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890CD6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25-67</w:t>
            </w:r>
          </w:p>
        </w:tc>
      </w:tr>
      <w:tr w:rsidR="004C150C" w14:paraId="07607165" w14:textId="77777777" w:rsidTr="004C150C">
        <w:trPr>
          <w:cantSplit/>
        </w:trPr>
        <w:tc>
          <w:tcPr>
            <w:tcW w:w="3973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16D3E3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% Males</w:t>
            </w:r>
          </w:p>
        </w:tc>
        <w:tc>
          <w:tcPr>
            <w:tcW w:w="814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CB9470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774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0A78E3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199</w:t>
            </w:r>
          </w:p>
        </w:tc>
        <w:tc>
          <w:tcPr>
            <w:tcW w:w="1392" w:type="dxa"/>
            <w:gridSpan w:val="2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CC5B08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45.80</w:t>
            </w:r>
          </w:p>
        </w:tc>
        <w:tc>
          <w:tcPr>
            <w:tcW w:w="851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CD0F14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23.00</w:t>
            </w:r>
          </w:p>
        </w:tc>
        <w:tc>
          <w:tcPr>
            <w:tcW w:w="127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C875EA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0-80</w:t>
            </w:r>
          </w:p>
        </w:tc>
      </w:tr>
      <w:tr w:rsidR="008762B9" w14:paraId="646A0B29" w14:textId="77777777" w:rsidTr="004C150C">
        <w:trPr>
          <w:cantSplit/>
        </w:trPr>
        <w:tc>
          <w:tcPr>
            <w:tcW w:w="9080" w:type="dxa"/>
            <w:gridSpan w:val="7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19EAEBF0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Intervention characteristics</w:t>
            </w:r>
          </w:p>
        </w:tc>
      </w:tr>
      <w:tr w:rsidR="004C150C" w14:paraId="3BD7F0D0" w14:textId="77777777" w:rsidTr="004C150C">
        <w:trPr>
          <w:cantSplit/>
        </w:trPr>
        <w:tc>
          <w:tcPr>
            <w:tcW w:w="3973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3B0DD8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Total number of sessions</w:t>
            </w:r>
          </w:p>
        </w:tc>
        <w:tc>
          <w:tcPr>
            <w:tcW w:w="814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8EEB2B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774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E07FFA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198</w:t>
            </w:r>
          </w:p>
        </w:tc>
        <w:tc>
          <w:tcPr>
            <w:tcW w:w="1392" w:type="dxa"/>
            <w:gridSpan w:val="2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9A6BDE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21.20</w:t>
            </w:r>
          </w:p>
        </w:tc>
        <w:tc>
          <w:tcPr>
            <w:tcW w:w="851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28F985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22.00</w:t>
            </w:r>
          </w:p>
        </w:tc>
        <w:tc>
          <w:tcPr>
            <w:tcW w:w="127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F91CF0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3-104</w:t>
            </w:r>
          </w:p>
        </w:tc>
      </w:tr>
      <w:tr w:rsidR="004C150C" w14:paraId="448E4DB8" w14:textId="77777777" w:rsidTr="004C150C">
        <w:trPr>
          <w:cantSplit/>
        </w:trPr>
        <w:tc>
          <w:tcPr>
            <w:tcW w:w="3973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3E3C4B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Sessions per week</w:t>
            </w:r>
          </w:p>
        </w:tc>
        <w:tc>
          <w:tcPr>
            <w:tcW w:w="814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9BF630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774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4093B1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198</w:t>
            </w:r>
          </w:p>
        </w:tc>
        <w:tc>
          <w:tcPr>
            <w:tcW w:w="1392" w:type="dxa"/>
            <w:gridSpan w:val="2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6E9157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1.30</w:t>
            </w:r>
          </w:p>
        </w:tc>
        <w:tc>
          <w:tcPr>
            <w:tcW w:w="851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CA9E9C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1.50</w:t>
            </w:r>
          </w:p>
        </w:tc>
        <w:tc>
          <w:tcPr>
            <w:tcW w:w="127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337EA5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0-10</w:t>
            </w:r>
          </w:p>
        </w:tc>
      </w:tr>
      <w:tr w:rsidR="004C150C" w14:paraId="1E768232" w14:textId="77777777" w:rsidTr="004C150C">
        <w:trPr>
          <w:cantSplit/>
        </w:trPr>
        <w:tc>
          <w:tcPr>
            <w:tcW w:w="3973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485427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Duration (in weeks)</w:t>
            </w:r>
          </w:p>
        </w:tc>
        <w:tc>
          <w:tcPr>
            <w:tcW w:w="814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D11A82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774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F2CBDD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202</w:t>
            </w:r>
          </w:p>
        </w:tc>
        <w:tc>
          <w:tcPr>
            <w:tcW w:w="1392" w:type="dxa"/>
            <w:gridSpan w:val="2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83A093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18.60</w:t>
            </w:r>
          </w:p>
        </w:tc>
        <w:tc>
          <w:tcPr>
            <w:tcW w:w="851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B3DF3A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17.00</w:t>
            </w:r>
          </w:p>
        </w:tc>
        <w:tc>
          <w:tcPr>
            <w:tcW w:w="127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8773E9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4-78</w:t>
            </w:r>
          </w:p>
        </w:tc>
      </w:tr>
      <w:tr w:rsidR="008762B9" w14:paraId="594B52CA" w14:textId="77777777" w:rsidTr="004C150C">
        <w:trPr>
          <w:cantSplit/>
        </w:trPr>
        <w:tc>
          <w:tcPr>
            <w:tcW w:w="9080" w:type="dxa"/>
            <w:gridSpan w:val="7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436D75C1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Measurement timing</w:t>
            </w:r>
          </w:p>
        </w:tc>
      </w:tr>
      <w:tr w:rsidR="004C150C" w14:paraId="49AF0546" w14:textId="77777777" w:rsidTr="004C150C">
        <w:trPr>
          <w:cantSplit/>
        </w:trPr>
        <w:tc>
          <w:tcPr>
            <w:tcW w:w="3973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B3FBE1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After end of intervention (in weeks)</w:t>
            </w:r>
          </w:p>
        </w:tc>
        <w:tc>
          <w:tcPr>
            <w:tcW w:w="814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D2C12D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774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49BE67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202</w:t>
            </w:r>
          </w:p>
        </w:tc>
        <w:tc>
          <w:tcPr>
            <w:tcW w:w="1392" w:type="dxa"/>
            <w:gridSpan w:val="2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1A5434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10.00</w:t>
            </w:r>
          </w:p>
        </w:tc>
        <w:tc>
          <w:tcPr>
            <w:tcW w:w="851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1D201D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16.00</w:t>
            </w:r>
          </w:p>
        </w:tc>
        <w:tc>
          <w:tcPr>
            <w:tcW w:w="127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65CE7A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0-52</w:t>
            </w:r>
          </w:p>
        </w:tc>
      </w:tr>
      <w:tr w:rsidR="004C150C" w14:paraId="59166550" w14:textId="77777777" w:rsidTr="004C150C">
        <w:trPr>
          <w:cantSplit/>
        </w:trPr>
        <w:tc>
          <w:tcPr>
            <w:tcW w:w="3973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6A17EF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From baseline (in weeks)</w:t>
            </w:r>
          </w:p>
        </w:tc>
        <w:tc>
          <w:tcPr>
            <w:tcW w:w="814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250CEF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774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6DEFE3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202</w:t>
            </w:r>
          </w:p>
        </w:tc>
        <w:tc>
          <w:tcPr>
            <w:tcW w:w="1392" w:type="dxa"/>
            <w:gridSpan w:val="2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98A0BF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28.50</w:t>
            </w:r>
          </w:p>
        </w:tc>
        <w:tc>
          <w:tcPr>
            <w:tcW w:w="851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5B8B97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26.20</w:t>
            </w:r>
          </w:p>
        </w:tc>
        <w:tc>
          <w:tcPr>
            <w:tcW w:w="1276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06EF48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6-130</w:t>
            </w:r>
          </w:p>
        </w:tc>
      </w:tr>
      <w:tr w:rsidR="008762B9" w14:paraId="78A99FE4" w14:textId="77777777" w:rsidTr="004C150C">
        <w:trPr>
          <w:cantSplit/>
        </w:trPr>
        <w:tc>
          <w:tcPr>
            <w:tcW w:w="9080" w:type="dxa"/>
            <w:gridSpan w:val="7"/>
            <w:tcBorders>
              <w:top w:val="single" w:sz="16" w:space="0" w:color="D3D3D3"/>
              <w:left w:val="single" w:sz="0" w:space="0" w:color="D3D3D3"/>
              <w:bottom w:val="single" w:sz="2" w:space="0" w:color="D3D3D3"/>
              <w:right w:val="single" w:sz="0" w:space="0" w:color="D3D3D3"/>
            </w:tcBorders>
            <w:tcMar>
              <w:top w:w="25" w:type="dxa"/>
            </w:tcMar>
          </w:tcPr>
          <w:p w14:paraId="4B3984D4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Methodological features</w:t>
            </w:r>
          </w:p>
        </w:tc>
      </w:tr>
      <w:tr w:rsidR="004C150C" w14:paraId="195256FE" w14:textId="77777777" w:rsidTr="004C150C">
        <w:trPr>
          <w:cantSplit/>
        </w:trPr>
        <w:tc>
          <w:tcPr>
            <w:tcW w:w="3973" w:type="dxa"/>
            <w:tcBorders>
              <w:top w:val="single" w:sz="2" w:space="0" w:color="D3D3D3"/>
              <w:left w:val="single" w:sz="2" w:space="0" w:color="D3D3D3"/>
              <w:bottom w:val="single" w:sz="4" w:space="0" w:color="auto"/>
              <w:right w:val="single" w:sz="2" w:space="0" w:color="D3D3D3"/>
            </w:tcBorders>
          </w:tcPr>
          <w:p w14:paraId="1E67D6BB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Pre-posttest correlation (emp. calc)</w:t>
            </w:r>
          </w:p>
        </w:tc>
        <w:tc>
          <w:tcPr>
            <w:tcW w:w="814" w:type="dxa"/>
            <w:tcBorders>
              <w:top w:val="single" w:sz="2" w:space="0" w:color="D3D3D3"/>
              <w:left w:val="single" w:sz="2" w:space="0" w:color="D3D3D3"/>
              <w:bottom w:val="single" w:sz="4" w:space="0" w:color="auto"/>
              <w:right w:val="single" w:sz="2" w:space="0" w:color="D3D3D3"/>
            </w:tcBorders>
          </w:tcPr>
          <w:p w14:paraId="10A582CD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774" w:type="dxa"/>
            <w:tcBorders>
              <w:top w:val="single" w:sz="2" w:space="0" w:color="D3D3D3"/>
              <w:left w:val="single" w:sz="2" w:space="0" w:color="D3D3D3"/>
              <w:bottom w:val="single" w:sz="4" w:space="0" w:color="auto"/>
              <w:right w:val="single" w:sz="2" w:space="0" w:color="D3D3D3"/>
            </w:tcBorders>
          </w:tcPr>
          <w:p w14:paraId="3897B529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24</w:t>
            </w:r>
          </w:p>
        </w:tc>
        <w:tc>
          <w:tcPr>
            <w:tcW w:w="1392" w:type="dxa"/>
            <w:gridSpan w:val="2"/>
            <w:tcBorders>
              <w:top w:val="single" w:sz="2" w:space="0" w:color="D3D3D3"/>
              <w:left w:val="single" w:sz="2" w:space="0" w:color="D3D3D3"/>
              <w:bottom w:val="single" w:sz="4" w:space="0" w:color="auto"/>
              <w:right w:val="single" w:sz="2" w:space="0" w:color="D3D3D3"/>
            </w:tcBorders>
          </w:tcPr>
          <w:p w14:paraId="2F0DB2B3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0.62</w:t>
            </w:r>
          </w:p>
        </w:tc>
        <w:tc>
          <w:tcPr>
            <w:tcW w:w="851" w:type="dxa"/>
            <w:tcBorders>
              <w:top w:val="single" w:sz="2" w:space="0" w:color="D3D3D3"/>
              <w:left w:val="single" w:sz="2" w:space="0" w:color="D3D3D3"/>
              <w:bottom w:val="single" w:sz="4" w:space="0" w:color="auto"/>
              <w:right w:val="single" w:sz="2" w:space="0" w:color="D3D3D3"/>
            </w:tcBorders>
          </w:tcPr>
          <w:p w14:paraId="3B8D3779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0.22</w:t>
            </w:r>
          </w:p>
        </w:tc>
        <w:tc>
          <w:tcPr>
            <w:tcW w:w="1276" w:type="dxa"/>
            <w:tcBorders>
              <w:top w:val="single" w:sz="2" w:space="0" w:color="D3D3D3"/>
              <w:left w:val="single" w:sz="2" w:space="0" w:color="D3D3D3"/>
              <w:bottom w:val="single" w:sz="4" w:space="0" w:color="auto"/>
              <w:right w:val="single" w:sz="2" w:space="0" w:color="D3D3D3"/>
            </w:tcBorders>
          </w:tcPr>
          <w:p w14:paraId="3395EA82" w14:textId="77777777" w:rsidR="008762B9" w:rsidRPr="004C150C" w:rsidRDefault="00000000" w:rsidP="004C150C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C150C">
              <w:rPr>
                <w:rFonts w:ascii="Times New Roman" w:hAnsi="Times New Roman" w:cs="Times New Roman"/>
                <w:sz w:val="22"/>
                <w:szCs w:val="22"/>
              </w:rPr>
              <w:t>0.187-0.915</w:t>
            </w:r>
          </w:p>
        </w:tc>
      </w:tr>
      <w:bookmarkEnd w:id="0"/>
    </w:tbl>
    <w:p w14:paraId="06E018FB" w14:textId="77777777" w:rsidR="008762B9" w:rsidRDefault="008762B9">
      <w:pPr>
        <w:pStyle w:val="FirstParagraph"/>
      </w:pPr>
    </w:p>
    <w:sectPr w:rsidR="008762B9">
      <w:footnotePr>
        <w:numRestart w:val="eachSect"/>
      </w:footnotePr>
      <w:pgSz w:w="12240" w:h="15840"/>
      <w:pgMar w:top="1701" w:right="1134" w:bottom="170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8C09E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96633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62B9"/>
    <w:rsid w:val="000C7117"/>
    <w:rsid w:val="004C150C"/>
    <w:rsid w:val="0087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946335"/>
  <w15:docId w15:val="{4CFB685B-BBF2-46C8-A2EC-C3917C4DF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140</Words>
  <Characters>727</Characters>
  <Application>Microsoft Office Word</Application>
  <DocSecurity>0</DocSecurity>
  <Lines>103</Lines>
  <Paragraphs>108</Paragraphs>
  <ScaleCrop>false</ScaleCrop>
  <Company>Statens It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Mikkel Helding Vembye</cp:lastModifiedBy>
  <cp:revision>2</cp:revision>
  <dcterms:created xsi:type="dcterms:W3CDTF">2025-09-25T08:04:00Z</dcterms:created>
  <dcterms:modified xsi:type="dcterms:W3CDTF">2025-09-25T09:03:00Z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349494a2-2bfa-440e-8597-3ee8f64d7416</vt:lpwstr>
  </property>
</Properties>
</file>