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instrText>ADDIN CSL_CITATION {"citationItems":[{"id":"ITEM-1","itemData":{"DOI":"https://doi.org/10.1002/cl2.1445","abstract":"Abstract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(MECCIR)","type":"article-journal","volume":"20"},"uris":["http://www.mendeley.com/documents/?uuid=8677949e-f4c8-4a3a-9122-bb027440b4c9"]}],"mendeley":{"formattedCitation":"(Aloe et al., 2024)","plainTextFormattedCitation":"(Aloe et al., 2024)","previouslyFormattedCitation":"(Aloe et al., 2024)"},"properties":{"noteIndex":0},"schema":"https://github.com/citation-style-language/schema/raw/master/csl-citation.json"}</w:instrText>
      </w:r>
      <w:r>
        <w:fldChar w:fldCharType="separate"/>
      </w:r>
      <w:r w:rsidRPr="001A5E17">
        <w:rPr>
          <w:noProof/>
        </w:rPr>
        <w:t>(Aloe et al., 2024)</w:t>
      </w:r>
      <w:r>
        <w:fldChar w:fldCharType="end"/>
      </w:r>
      <w:r>
        <w:t xml:space="preserve"> </w:t>
      </w:r>
    </w:p>
    <w:p w:rsidR="001A5E17" w:rsidRDefault="001A5E17">
      <w:r>
        <w:fldChar w:fldCharType="begin" w:fldLock="1"/>
      </w:r>
      <w:r>
        <w:instrText>ADDIN CSL_CITATION {"citationItems":[{"id":"ITEM-1","itemData":{"ISSN":"2332-8584","author":[{"dropping-particle":"","family":"Logan","given":"Jessica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science","type":"article-journal","volume":"7"},"uris":["http://www.mendeley.com/documents/?uuid=5747b790-5145-4624-8313-cf4c7cfb90e2"]},{"id":"ITEM-2","itemData":{"DOI":"10.1038/sdata.2016.18","ISSN":"2052-4463","abstract":"There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stewardship","type":"article-journal","volume":"3"},"uris":["http://www.mendeley.com/documents/?uuid=8c02e142-d17b-4efb-a880-63b6cb75708d"]}],"mendeley":{"formattedCitation":"(Logan et al., 2021; Wilkinson et al., 2016)","plainTextFormattedCitation":"(Logan et al., 2021; Wilkinson et al., 2016)","previouslyFormattedCitation":"(Logan et al., 2021; Wilkinson et al., 2016)"},"properties":{"noteIndex":0},"schema":"https://github.com/citation-style-language/schema/raw/master/csl-citation.json"}</w:instrText>
      </w:r>
      <w:r>
        <w:fldChar w:fldCharType="separate"/>
      </w:r>
      <w:r w:rsidRPr="001A5E17">
        <w:rPr>
          <w:noProof/>
        </w:rPr>
        <w:t>(Logan et al., 2021; Wilkinson et al., 2016)</w:t>
      </w:r>
      <w:r>
        <w:fldChar w:fldCharType="end"/>
      </w:r>
    </w:p>
    <w:p w:rsidR="001A5E17" w:rsidRDefault="001A5E17">
      <w:r>
        <w:fldChar w:fldCharType="begin" w:fldLock="1"/>
      </w:r>
      <w:r>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1A5E17">
        <w:rPr>
          <w:noProof/>
        </w:rPr>
        <w:t>(Fitzgerald &amp; Tipton, 2024)</w:t>
      </w:r>
      <w:r>
        <w:fldChar w:fldCharType="end"/>
      </w:r>
      <w:r>
        <w:t xml:space="preserve"> </w:t>
      </w:r>
      <w:r>
        <w:fldChar w:fldCharType="begin" w:fldLock="1"/>
      </w:r>
      <w:r>
        <w:instrText>ADDIN CSL_CITATION {"citationItems":[{"id":"ITEM-1","itemData":{"DOI":"10.31222/osf.io/jq52s","author":[{"dropping-particle":"","family":"Chen","given":"Man","non-dropping-particle":"","parse-names":false,"suffix":""},{"dropping-particle":"","family":"Pustejovsky","given":"James E","non-dropping-particle":"","parse-names":false,"suffix":""}],"container-title":"OSF","id":"ITEM-1","issued":{"date-parts":[["2024"]]},"title":"Adapting Methods for Correcting Selective Reporting Bias in Meta-Analysis of Dependent Effect Sizes","type":"article-journal"},"uris":["http://www.mendeley.com/documents/?uuid=e4a0c694-c9b7-4076-bea2-d3a86c1d8bc7"]}],"mendeley":{"formattedCitation":"(Chen &amp; Pustejovsky, 2024)","plainTextFormattedCitation":"(Chen &amp; Pustejovsky, 2024)","previouslyFormattedCitation":"(Chen &amp; Pustejovsky, 2024)"},"properties":{"noteIndex":0},"schema":"https://github.com/citation-style-language/schema/raw/master/csl-citation.json"}</w:instrText>
      </w:r>
      <w:r>
        <w:fldChar w:fldCharType="separate"/>
      </w:r>
      <w:r w:rsidRPr="001A5E17">
        <w:rPr>
          <w:noProof/>
        </w:rPr>
        <w:t>(Chen &amp; Pustejovsky, 2024)</w:t>
      </w:r>
      <w:r>
        <w:fldChar w:fldCharType="end"/>
      </w:r>
    </w:p>
    <w:p w:rsidR="001A5E17" w:rsidRDefault="001A5E17">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2022)","previouslyFormattedCitation":"(R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2015)","previouslyFormattedCitation":"(RStudio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w:t>
      </w:r>
      <w:bookmarkStart w:id="0" w:name="_Hlk196402150"/>
      <w:r>
        <w:fldChar w:fldCharType="begin" w:fldLock="1"/>
      </w:r>
      <w:r w:rsidR="00F65274">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2019)","previouslyFormattedCitation":"(Wickham et al., 2019)"},"properties":{"noteIndex":0},"schema":"https://github.com/citation-style-language/schema/raw/master/csl-citation.json"}</w:instrText>
      </w:r>
      <w:r>
        <w:fldChar w:fldCharType="separate"/>
      </w:r>
      <w:r w:rsidRPr="001A5E17">
        <w:rPr>
          <w:noProof/>
        </w:rPr>
        <w:t>(Wickham et al., 2019)</w:t>
      </w:r>
      <w:r>
        <w:fldChar w:fldCharType="end"/>
      </w:r>
    </w:p>
    <w:p w:rsidR="009A2E4B" w:rsidRDefault="00F65274">
      <w:r>
        <w:fldChar w:fldCharType="begin" w:fldLock="1"/>
      </w:r>
      <w:r w:rsidR="009A2E4B">
        <w:instrText>ADDIN CSL_CITATION {"citationItems":[{"id":"ITEM-1","itemData":{"DOI":"10.1136/bmj.i4919","abstract":"Non-randomised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interventions","type":"article-journal","volume":"355"},"uris":["http://www.mendeley.com/documents/?uuid=40906c56-d754-4bcd-b7fa-75020eb5b4fa"]}],"mendeley":{"formattedCitation":"(Sterne, Hernán, et al., 2016)","plainTextFormattedCitation":"(Sterne, Hernán, et al., 2016)","previouslyFormattedCitation":"(Sterne, Hernán, et al., 2016)"},"properties":{"noteIndex":0},"schema":"https://github.com/citation-style-language/schema/raw/master/csl-citation.json"}</w:instrText>
      </w:r>
      <w:r>
        <w:fldChar w:fldCharType="separate"/>
      </w:r>
      <w:r w:rsidRPr="00F65274">
        <w:rPr>
          <w:noProof/>
        </w:rPr>
        <w:t>(</w:t>
      </w:r>
      <w:bookmarkStart w:id="1" w:name="_Hlk196424436"/>
      <w:r w:rsidRPr="00F65274">
        <w:rPr>
          <w:noProof/>
        </w:rPr>
        <w:t>Sterne, Hernán, et al., 2016</w:t>
      </w:r>
      <w:bookmarkEnd w:id="1"/>
      <w:r w:rsidRPr="00F65274">
        <w:rPr>
          <w:noProof/>
        </w:rPr>
        <w:t>)</w:t>
      </w:r>
      <w:r>
        <w:fldChar w:fldCharType="end"/>
      </w:r>
      <w:r>
        <w:t xml:space="preserve"> </w:t>
      </w:r>
      <w:r>
        <w:fldChar w:fldCharType="begin" w:fldLock="1"/>
      </w:r>
      <w:r>
        <w:instrText>ADDIN CSL_CITATION {"citationItems":[{"id":"ITEM-1","itemData":{"author":[{"dropping-particle":"","family":"Eldridge","given":"Sandra","non-dropping-particle":"","parse-names":false,"suffix":""},{"dropping-particle":"","family":"Campbell","given":"Marion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CRT)","type":"report"},"uris":["http://www.mendeley.com/documents/?uuid=17e4c2ad-0204-43c8-a887-6f9d3170ac25"]},{"id":"ITEM-2","itemData":{"DOI":"10.1136/bmj.l4898","ISSN":"0959-8138","author":[{"dropping-particle":"","family":"Sterne","given":"Jonathan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trials","type":"article-journal","volume":"366"},"uris":["http://www.mendeley.com/documents/?uuid=0c4d923c-025d-4165-9f54-b59765f3ac15"]}],"mendeley":{"formattedCitation":"(Eldridge et al., 2021; Sterne et al., 2019)","plainTextFormattedCitation":"(Eldridge et al., 2021; Sterne et al., 2019)","previouslyFormattedCitation":"(Eldridge et al., 2021; Sterne et al., 2019)"},"properties":{"noteIndex":0},"schema":"https://github.com/citation-style-language/schema/raw/master/csl-citation.json"}</w:instrText>
      </w:r>
      <w:r>
        <w:fldChar w:fldCharType="separate"/>
      </w:r>
      <w:r w:rsidRPr="00F65274">
        <w:rPr>
          <w:noProof/>
        </w:rPr>
        <w:t>(</w:t>
      </w:r>
      <w:bookmarkStart w:id="2" w:name="_Hlk196402206"/>
      <w:r w:rsidRPr="00F65274">
        <w:rPr>
          <w:noProof/>
        </w:rPr>
        <w:t>Eldridge et al., 2021; Sterne et al., 2019</w:t>
      </w:r>
      <w:bookmarkEnd w:id="2"/>
      <w:r w:rsidRPr="00F65274">
        <w:rPr>
          <w:noProof/>
        </w:rPr>
        <w:t>)</w:t>
      </w:r>
      <w:r>
        <w:fldChar w:fldCharType="end"/>
      </w:r>
      <w:r>
        <w:t xml:space="preserve"> </w:t>
      </w:r>
      <w:bookmarkStart w:id="3" w:name="_Hlk196402173"/>
      <w:bookmarkEnd w:id="0"/>
      <w:r>
        <w:fldChar w:fldCharType="begin" w:fldLock="1"/>
      </w:r>
      <w:r>
        <w:instrText>ADDIN CSL_CITATION {"citationItems":[{"id":"ITEM-1","itemData":{"DOI":"10.1136/bmj.l4898","ISSN":"0959-8138","author":[{"dropping-particle":"","family":"Sterne","given":"Jonathan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trials","type":"article-journal","volume":"366"},"uris":["http://www.mendeley.com/documents/?uuid=0c4d923c-025d-4165-9f54-b59765f3ac15"]}],"mendeley":{"formattedCitation":"(Sterne et al., 2019)","plainTextFormattedCitation":"(Sterne et al., 2019)","previouslyFormattedCitation":"(Sterne et al., 2019)"},"properties":{"noteIndex":0},"schema":"https://github.com/citation-style-language/schema/raw/master/csl-citation.json"}</w:instrText>
      </w:r>
      <w:r>
        <w:fldChar w:fldCharType="separate"/>
      </w:r>
      <w:r w:rsidRPr="00F65274">
        <w:rPr>
          <w:noProof/>
        </w:rPr>
        <w:t>(Sterne et al., 2019)</w:t>
      </w:r>
      <w:r>
        <w:fldChar w:fldCharType="end"/>
      </w:r>
      <w:bookmarkEnd w:id="3"/>
      <w:r>
        <w:t xml:space="preserve"> </w:t>
      </w:r>
      <w:r>
        <w:fldChar w:fldCharType="begin" w:fldLock="1"/>
      </w:r>
      <w:r w:rsidR="009A2E4B">
        <w:instrText>ADDIN CSL_CITATION {"citationItems":[{"id":"ITEM-1","itemData":{"author":[{"dropping-particle":"","family":"Sterne","given":"Jonathan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guidance","type":"article"},"uris":["http://www.mendeley.com/documents/?uuid=68c33934-a165-4fa6-8175-7b2f85403fc3"]}],"mendeley":{"formattedCitation":"(Sterne, Higgins, et al., 2016)","plainTextFormattedCitation":"(Sterne, Higgins, et al., 2016)","previouslyFormattedCitation":"(Sterne, Higgins, et al., 2016)"},"properties":{"noteIndex":0},"schema":"https://github.com/citation-style-language/schema/raw/master/csl-citation.json"}</w:instrText>
      </w:r>
      <w:r>
        <w:fldChar w:fldCharType="separate"/>
      </w:r>
      <w:bookmarkStart w:id="4" w:name="_Hlk196424379"/>
      <w:r w:rsidRPr="00F65274">
        <w:rPr>
          <w:noProof/>
        </w:rPr>
        <w:t>(Sterne, Higgins, et al., 2016</w:t>
      </w:r>
      <w:bookmarkEnd w:id="4"/>
      <w:r w:rsidRPr="00F65274">
        <w:rPr>
          <w:noProof/>
        </w:rPr>
        <w:t>)</w:t>
      </w:r>
      <w:r>
        <w:fldChar w:fldCharType="end"/>
      </w:r>
      <w:r w:rsidR="009A2E4B">
        <w:t xml:space="preserve"> </w:t>
      </w:r>
    </w:p>
    <w:p w:rsidR="00F65274" w:rsidRDefault="009A2E4B">
      <w:r>
        <w:fldChar w:fldCharType="begin" w:fldLock="1"/>
      </w:r>
      <w:r>
        <w:instrText>ADDIN CSL_CITATION {"citationItems":[{"id":"ITEM-1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meta-analysis","type":"article-journal"},"uris":["http://www.mendeley.com/documents/?uuid=397537b9-058d-4151-954a-77ef9b0b50b1"]}],"mendeley":{"formattedCitation":"(McGrath et al., 2019)","plainTextFormattedCitation":"(McGrath et al., 2019)","previouslyFormattedCitation":"(McGrath et al., 2019)"},"properties":{"noteIndex":0},"schema":"https://github.com/citation-style-language/schema/raw/master/csl-citation.json"}</w:instrText>
      </w:r>
      <w:r>
        <w:fldChar w:fldCharType="separate"/>
      </w:r>
      <w:r w:rsidRPr="009A2E4B">
        <w:rPr>
          <w:noProof/>
        </w:rPr>
        <w:t>(</w:t>
      </w:r>
      <w:bookmarkStart w:id="5" w:name="_Hlk196478778"/>
      <w:r w:rsidRPr="009A2E4B">
        <w:rPr>
          <w:noProof/>
        </w:rPr>
        <w:t>McGrath et al., 2019</w:t>
      </w:r>
      <w:bookmarkEnd w:id="5"/>
      <w:r w:rsidRPr="009A2E4B">
        <w:rPr>
          <w:noProof/>
        </w:rPr>
        <w:t>)</w:t>
      </w:r>
      <w:r>
        <w:fldChar w:fldCharType="end"/>
      </w:r>
      <w:r>
        <w:t xml:space="preserve"> </w:t>
      </w:r>
      <w:r>
        <w:fldChar w:fldCharType="begin" w:fldLock="1"/>
      </w:r>
      <w:r>
        <w:instrText>ADDIN CSL_CITATION {"citationItems":[{"id":"ITEM-1","itemData":{"DOI":"10.18637/jss.v036.i03","ISSN":"1548-7660","author":[{"dropping-particle":"","family":"Viechtbauer","given":"Wolfgang","non-dropping-particle":"","parse-names":false,"suffix":""}],"container-title":"Journal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package","type":"article-journal","volume":"36"},"uris":["http://www.mendeley.com/documents/?uuid=60c380d8-2a14-4a62-8ade-8b2dfc8bd618"]}],"mendeley":{"formattedCitation":"(Viechtbauer, 2010)","plainTextFormattedCitation":"(Viechtbauer, 2010)","previouslyFormattedCitation":"(Viechtbauer, 2010)"},"properties":{"noteIndex":0},"schema":"https://github.com/citation-style-language/schema/raw/master/csl-citation.json"}</w:instrText>
      </w:r>
      <w:r>
        <w:fldChar w:fldCharType="separate"/>
      </w:r>
      <w:r w:rsidRPr="009A2E4B">
        <w:rPr>
          <w:noProof/>
        </w:rPr>
        <w:t>(</w:t>
      </w:r>
      <w:bookmarkStart w:id="6" w:name="_Hlk196478879"/>
      <w:r w:rsidRPr="009A2E4B">
        <w:rPr>
          <w:noProof/>
        </w:rPr>
        <w:t>Viechtbauer, 2010</w:t>
      </w:r>
      <w:bookmarkEnd w:id="6"/>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E.","non-dropping-particle":"","parse-names":false,"suffix":""}],"id":"ITEM-1","issued":{"date-parts":[["2020"]]},"number":"0.5.5","publisher":"cran.r-project.org","title":"clubSandwich: Cluster-robust (sandwich) variance estimators with small-sample corrections","type":"article"},"uris":["http://www.mendeley.com/documents/?uuid=c31e286c-698e-49b6-93a5-71a91a74bc72"]}],"mendeley":{"formattedCitation":"(Pustejovsky, 2020)","plainTextFormattedCitation":"(Pustejovsky, 2020)","previouslyFormattedCitation":"(Pustejovsky, 2020)"},"properties":{"noteIndex":0},"schema":"https://github.com/citation-style-language/schema/raw/master/csl-citation.json"}</w:instrText>
      </w:r>
      <w:r>
        <w:fldChar w:fldCharType="separate"/>
      </w:r>
      <w:r w:rsidRPr="009A2E4B">
        <w:rPr>
          <w:noProof/>
        </w:rPr>
        <w:t>(</w:t>
      </w:r>
      <w:bookmarkStart w:id="7" w:name="_Hlk196479336"/>
      <w:r w:rsidRPr="009A2E4B">
        <w:rPr>
          <w:noProof/>
        </w:rPr>
        <w:t>Pustejovsky, 2020</w:t>
      </w:r>
      <w:bookmarkEnd w:id="7"/>
      <w:r w:rsidRPr="009A2E4B">
        <w:rPr>
          <w:noProof/>
        </w:rPr>
        <w:t>)</w:t>
      </w:r>
      <w:r>
        <w:fldChar w:fldCharType="end"/>
      </w:r>
      <w:r>
        <w:t xml:space="preserve"> </w:t>
      </w:r>
      <w:r>
        <w:fldChar w:fldCharType="begin" w:fldLock="1"/>
      </w:r>
      <w:r>
        <w:instrText>ADDIN CSL_CITATION {"citationItems":[{"id":"ITEM-1","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meta-analysis","type":"webpage"},"uris":["http://www.mendeley.com/documents/?uuid=ea86516a-9768-4c9c-a6fe-177a16c35a9f"]}],"mendeley":{"formattedCitation":"(Joshi &amp; Pustejovsky, 2022)","plainTextFormattedCitation":"(Joshi &amp; Pustejovsky, 2022)","previouslyFormattedCitation":"(Joshi &amp; Pustejovsky, 2022)"},"properties":{"noteIndex":0},"schema":"https://github.com/citation-style-language/schema/raw/master/csl-citation.json"}</w:instrText>
      </w:r>
      <w:r>
        <w:fldChar w:fldCharType="separate"/>
      </w:r>
      <w:r w:rsidRPr="009A2E4B">
        <w:rPr>
          <w:noProof/>
        </w:rPr>
        <w:t>(</w:t>
      </w:r>
      <w:bookmarkStart w:id="8" w:name="_Hlk196479480"/>
      <w:r w:rsidRPr="009A2E4B">
        <w:rPr>
          <w:noProof/>
        </w:rPr>
        <w:t>Joshi &amp; Pustejovsky, 2022</w:t>
      </w:r>
      <w:bookmarkEnd w:id="8"/>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estimates","type":"article"},"uris":["http://www.mendeley.com/documents/?uuid=259bbfe9-5ed3-454b-bd9c-cbef95b6cc98"]}],"mendeley":{"formattedCitation":"(Pustejovsky et al., 2025)","plainTextFormattedCitation":"(Pustejovsky et al., 2025)","previouslyFormattedCitation":"(Pustejovsky et al., 2025)"},"properties":{"noteIndex":0},"schema":"https://github.com/citation-style-language/schema/raw/master/csl-citation.json"}</w:instrText>
      </w:r>
      <w:r>
        <w:fldChar w:fldCharType="separate"/>
      </w:r>
      <w:r w:rsidRPr="009A2E4B">
        <w:rPr>
          <w:noProof/>
        </w:rPr>
        <w:t>(</w:t>
      </w:r>
      <w:bookmarkStart w:id="9" w:name="_Hlk196479821"/>
      <w:r w:rsidRPr="009A2E4B">
        <w:rPr>
          <w:noProof/>
        </w:rPr>
        <w:t>Pustejovsky et al., 2025</w:t>
      </w:r>
      <w:bookmarkEnd w:id="9"/>
      <w:r w:rsidRPr="009A2E4B">
        <w:rPr>
          <w:noProof/>
        </w:rPr>
        <w:t>)</w:t>
      </w:r>
      <w:r>
        <w:fldChar w:fldCharType="end"/>
      </w:r>
      <w:r>
        <w:t xml:space="preserve"> </w:t>
      </w:r>
      <w:r>
        <w:fldChar w:fldCharType="begin" w:fldLock="1"/>
      </w:r>
      <w:r w:rsidR="00E300C5">
        <w:instrText>ADDIN CSL_CITATION {"citationItems":[{"id":"ITEM-1","itemData":{"author":[{"dropping-particle":"","family":"Aert","given":"Robbie C M","non-dropping-particle":"van","parse-names":false,"suffix":""}],"id":"ITEM-1","issued":{"date-parts":[["2023"]]},"number":"0.2.7","publisher":"CRAN","title":"puniform: Meta-analysis methods correcting for publication bias","type":"article"},"uris":["http://www.mendeley.com/documents/?uuid=945eb4c4-5e83-45f5-9b8e-4b0f83564443"]}],"mendeley":{"formattedCitation":"(van Aert, 2023)","plainTextFormattedCitation":"(van Aert, 2023)","previouslyFormattedCitation":"(van Aert, 2023)"},"properties":{"noteIndex":0},"schema":"https://github.com/citation-style-language/schema/raw/master/csl-citation.json"}</w:instrText>
      </w:r>
      <w:r>
        <w:fldChar w:fldCharType="separate"/>
      </w:r>
      <w:r w:rsidRPr="009A2E4B">
        <w:rPr>
          <w:noProof/>
        </w:rPr>
        <w:t>(</w:t>
      </w:r>
      <w:bookmarkStart w:id="10" w:name="_Hlk196486785"/>
      <w:r w:rsidRPr="009A2E4B">
        <w:rPr>
          <w:noProof/>
        </w:rPr>
        <w:t>van Aert, 2023</w:t>
      </w:r>
      <w:bookmarkEnd w:id="10"/>
      <w:r w:rsidRPr="009A2E4B">
        <w:rPr>
          <w:noProof/>
        </w:rPr>
        <w:t>)</w:t>
      </w:r>
      <w:r>
        <w:fldChar w:fldCharType="end"/>
      </w:r>
    </w:p>
    <w:p w:rsidR="00E300C5" w:rsidRDefault="00E300C5">
      <w:r>
        <w:fldChar w:fldCharType="begin" w:fldLock="1"/>
      </w:r>
      <w:r>
        <w:instrText>ADDIN CSL_CITATION {"citationItems":[{"id":"ITEM-1","itemData":{"DOI":"10.2307/1164588","ISSN":"0362-9791","author":[{"dropping-particle":"V.","family":"Hedges","given":"Larry","non-dropping-particle":"","parse-names":false,"suffix":""}],"container-title":"Journal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estimators","type":"article-journal","volume":"6"},"uris":["http://www.mendeley.com/documents/?uuid=2e656e49-4e32-4e16-be60-30bab9cefcd3"]}],"mendeley":{"formattedCitation":"(Hedges, 1981)","plainTextFormattedCitation":"(Hedges, 1981)","previouslyFormattedCitation":"(Hedges, 1981)"},"properties":{"noteIndex":0},"schema":"https://github.com/citation-style-language/schema/raw/master/csl-citation.json"}</w:instrText>
      </w:r>
      <w:r>
        <w:fldChar w:fldCharType="separate"/>
      </w:r>
      <w:r w:rsidRPr="00E300C5">
        <w:rPr>
          <w:noProof/>
        </w:rPr>
        <w:t>(Hedges, 1981)</w:t>
      </w:r>
      <w:r>
        <w:fldChar w:fldCharType="end"/>
      </w:r>
      <w:r>
        <w:t xml:space="preserve"> </w:t>
      </w:r>
      <w:r>
        <w:fldChar w:fldCharType="begin" w:fldLock="1"/>
      </w:r>
      <w:r>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 Morris, 2008; Pustejovsky, 2016; WWC, 2021)"},"properties":{"noteIndex":0},"schema":"https://github.com/citation-style-language/schema/raw/master/csl-citation.json"}</w:instrText>
      </w:r>
      <w:r>
        <w:fldChar w:fldCharType="separate"/>
      </w:r>
      <w:r w:rsidRPr="00E300C5">
        <w:rPr>
          <w:noProof/>
        </w:rPr>
        <w:t>(Hedges et al., 2023; Morris, 2008; Pustejovsky, 2016; WWC, 2021)</w:t>
      </w:r>
      <w:r>
        <w:fldChar w:fldCharType="end"/>
      </w:r>
      <w:r>
        <w:t xml:space="preserve"> </w:t>
      </w:r>
      <w:r>
        <w:fldChar w:fldCharType="begin" w:fldLock="1"/>
      </w:r>
      <w:r>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2024)"},"properties":{"noteIndex":0},"schema":"https://github.com/citation-style-language/schema/raw/master/csl-citation.json"}</w:instrText>
      </w:r>
      <w:r>
        <w:fldChar w:fldCharType="separate"/>
      </w:r>
      <w:bookmarkStart w:id="11" w:name="_GoBack"/>
      <w:r w:rsidRPr="00E300C5">
        <w:rPr>
          <w:noProof/>
        </w:rPr>
        <w:t>(Fitzgerald &amp; Tipton, 2024</w:t>
      </w:r>
      <w:bookmarkEnd w:id="11"/>
      <w:r w:rsidRPr="00E300C5">
        <w:rPr>
          <w:noProof/>
        </w:rPr>
        <w:t>)</w:t>
      </w:r>
      <w:r>
        <w:fldChar w:fldCharType="end"/>
      </w:r>
    </w:p>
    <w:p w:rsidR="001A5E17" w:rsidRDefault="001A5E17"/>
    <w:p w:rsidR="00E300C5" w:rsidRPr="00E300C5" w:rsidRDefault="001A5E17" w:rsidP="00E300C5">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E300C5" w:rsidRPr="00E300C5">
        <w:rPr>
          <w:rFonts w:cs="Times New Roman"/>
          <w:noProof/>
          <w:szCs w:val="24"/>
        </w:rPr>
        <w:t xml:space="preserve">Aloe, A. M., Dewidar, O., Hennessy, E. A., Pigott, T., Stewart, G., Welch, V., Wilson, D. B., &amp; Group, C. M. W. (2024). Campbell Standards: Modernizing Campbell’s Methodologic Expectations for Campbell Collaboration Intervention Reviews (MECCIR). </w:t>
      </w:r>
      <w:r w:rsidR="00E300C5" w:rsidRPr="00E300C5">
        <w:rPr>
          <w:rFonts w:cs="Times New Roman"/>
          <w:i/>
          <w:iCs/>
          <w:noProof/>
          <w:szCs w:val="24"/>
        </w:rPr>
        <w:t>Campbell Systematic Reviews</w:t>
      </w:r>
      <w:r w:rsidR="00E300C5" w:rsidRPr="00E300C5">
        <w:rPr>
          <w:rFonts w:cs="Times New Roman"/>
          <w:noProof/>
          <w:szCs w:val="24"/>
        </w:rPr>
        <w:t xml:space="preserve">, </w:t>
      </w:r>
      <w:r w:rsidR="00E300C5" w:rsidRPr="00E300C5">
        <w:rPr>
          <w:rFonts w:cs="Times New Roman"/>
          <w:i/>
          <w:iCs/>
          <w:noProof/>
          <w:szCs w:val="24"/>
        </w:rPr>
        <w:t>20</w:t>
      </w:r>
      <w:r w:rsidR="00E300C5" w:rsidRPr="00E300C5">
        <w:rPr>
          <w:rFonts w:cs="Times New Roman"/>
          <w:noProof/>
          <w:szCs w:val="24"/>
        </w:rPr>
        <w:t>(4), e1445. https://doi.org/https://doi.org/10.1002/cl2.1445</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Chen, M., &amp; Pustejovsky, J. E. (2024). Adapting Methods for Correcting Selective Reporting Bias in Meta-Analysis of Dependent Effect Sizes. </w:t>
      </w:r>
      <w:r w:rsidRPr="00E300C5">
        <w:rPr>
          <w:rFonts w:cs="Times New Roman"/>
          <w:i/>
          <w:iCs/>
          <w:noProof/>
          <w:szCs w:val="24"/>
        </w:rPr>
        <w:t>OSF</w:t>
      </w:r>
      <w:r w:rsidRPr="00E300C5">
        <w:rPr>
          <w:rFonts w:cs="Times New Roman"/>
          <w:noProof/>
          <w:szCs w:val="24"/>
        </w:rPr>
        <w:t>. https://doi.org/10.31222/osf.io/jq52s</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Eldridge, S., Campbell, M. K., Campbell, M. J., Drahota, A. K., Giraudeau, B., Reeves, B. C., Siegfried, N., &amp; Higgins, J. P. (2021). </w:t>
      </w:r>
      <w:r w:rsidRPr="00E300C5">
        <w:rPr>
          <w:rFonts w:cs="Times New Roman"/>
          <w:i/>
          <w:iCs/>
          <w:noProof/>
          <w:szCs w:val="24"/>
        </w:rPr>
        <w:t>Revised Cochrane risk of bias tool for randomized trials (RoB 2): Additional considerations for cluster-randomized trials (RoB 2 CRT)</w:t>
      </w:r>
      <w:r w:rsidRPr="00E300C5">
        <w:rPr>
          <w:rFonts w:cs="Times New Roman"/>
          <w:noProof/>
          <w:szCs w:val="24"/>
        </w:rPr>
        <w:t>. Cochrane Bias Methods Group. https://drive.google.com/file/d/1yDQtDkrp68_8kJiIUdbongK99sx7RFI-/view</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Fitzgerald, K. G., &amp; Tipton, E. (2024). Using Extant Data to Improve Estimation of the Standardized Mean Difference. </w:t>
      </w:r>
      <w:r w:rsidRPr="00E300C5">
        <w:rPr>
          <w:rFonts w:cs="Times New Roman"/>
          <w:i/>
          <w:iCs/>
          <w:noProof/>
          <w:szCs w:val="24"/>
        </w:rPr>
        <w:t>Journal of Educational and Behavioral Statistics</w:t>
      </w:r>
      <w:r w:rsidRPr="00E300C5">
        <w:rPr>
          <w:rFonts w:cs="Times New Roman"/>
          <w:noProof/>
          <w:szCs w:val="24"/>
        </w:rPr>
        <w:t>, 10769986241238478. https://doi.org/10.3102/10769986241238478</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Hedges, L. V. (1981). Distribution theory for Glass’s estimator of effect size and related estimators. </w:t>
      </w:r>
      <w:r w:rsidRPr="00E300C5">
        <w:rPr>
          <w:rFonts w:cs="Times New Roman"/>
          <w:i/>
          <w:iCs/>
          <w:noProof/>
          <w:szCs w:val="24"/>
        </w:rPr>
        <w:t>Journal of Educational Statistics</w:t>
      </w:r>
      <w:r w:rsidRPr="00E300C5">
        <w:rPr>
          <w:rFonts w:cs="Times New Roman"/>
          <w:noProof/>
          <w:szCs w:val="24"/>
        </w:rPr>
        <w:t xml:space="preserve">, </w:t>
      </w:r>
      <w:r w:rsidRPr="00E300C5">
        <w:rPr>
          <w:rFonts w:cs="Times New Roman"/>
          <w:i/>
          <w:iCs/>
          <w:noProof/>
          <w:szCs w:val="24"/>
        </w:rPr>
        <w:t>6</w:t>
      </w:r>
      <w:r w:rsidRPr="00E300C5">
        <w:rPr>
          <w:rFonts w:cs="Times New Roman"/>
          <w:noProof/>
          <w:szCs w:val="24"/>
        </w:rPr>
        <w:t>(2), 107–128. https://doi.org/10.2307/1164588</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Hedges, L. V, Tipton, E., Zejnullahi, R., &amp; Diaz, K. G. (2023). Effect sizes in ANCOVA and difference-in-differences designs. </w:t>
      </w:r>
      <w:r w:rsidRPr="00E300C5">
        <w:rPr>
          <w:rFonts w:cs="Times New Roman"/>
          <w:i/>
          <w:iCs/>
          <w:noProof/>
          <w:szCs w:val="24"/>
        </w:rPr>
        <w:t>British Journal of Mathematical and Statistical Psychology</w:t>
      </w:r>
      <w:r w:rsidRPr="00E300C5">
        <w:rPr>
          <w:rFonts w:cs="Times New Roman"/>
          <w:noProof/>
          <w:szCs w:val="24"/>
        </w:rPr>
        <w:t>. https://doi.org/10.1111/bmsp.12296</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Joshi, M., &amp; Pustejovsky, J. E. (2022). </w:t>
      </w:r>
      <w:r w:rsidRPr="00E300C5">
        <w:rPr>
          <w:rFonts w:cs="Times New Roman"/>
          <w:i/>
          <w:iCs/>
          <w:noProof/>
          <w:szCs w:val="24"/>
        </w:rPr>
        <w:t>wildmeta: Cluster wild bootstrapping for meta-analysis</w:t>
      </w:r>
      <w:r w:rsidRPr="00E300C5">
        <w:rPr>
          <w:rFonts w:cs="Times New Roman"/>
          <w:noProof/>
          <w:szCs w:val="24"/>
        </w:rPr>
        <w:t>. https://github.com/meghapsimatrix/wildmeta</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Logan, J. A. R., Hart, S. A., &amp; Schatschneider, C. (2021). Data sharing in education science. </w:t>
      </w:r>
      <w:r w:rsidRPr="00E300C5">
        <w:rPr>
          <w:rFonts w:cs="Times New Roman"/>
          <w:i/>
          <w:iCs/>
          <w:noProof/>
          <w:szCs w:val="24"/>
        </w:rPr>
        <w:t>AERA Open</w:t>
      </w:r>
      <w:r w:rsidRPr="00E300C5">
        <w:rPr>
          <w:rFonts w:cs="Times New Roman"/>
          <w:noProof/>
          <w:szCs w:val="24"/>
        </w:rPr>
        <w:t xml:space="preserve">, </w:t>
      </w:r>
      <w:r w:rsidRPr="00E300C5">
        <w:rPr>
          <w:rFonts w:cs="Times New Roman"/>
          <w:i/>
          <w:iCs/>
          <w:noProof/>
          <w:szCs w:val="24"/>
        </w:rPr>
        <w:t>7</w:t>
      </w:r>
      <w:r w:rsidRPr="00E300C5">
        <w:rPr>
          <w:rFonts w:cs="Times New Roman"/>
          <w:noProof/>
          <w:szCs w:val="24"/>
        </w:rPr>
        <w:t>, 23328584211006476.</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McGrath, S., Zhao, X., Steele, R., &amp; Benedetti, A. (2019). estmeansd: Estimating the sample mean and standard deviation from commonly reported quantiles in meta-analysis. </w:t>
      </w:r>
      <w:r w:rsidRPr="00E300C5">
        <w:rPr>
          <w:rFonts w:cs="Times New Roman"/>
          <w:i/>
          <w:iCs/>
          <w:noProof/>
          <w:szCs w:val="24"/>
        </w:rPr>
        <w:t>CRAN: Contributed Packages</w:t>
      </w:r>
      <w:r w:rsidRPr="00E300C5">
        <w:rPr>
          <w:rFonts w:cs="Times New Roman"/>
          <w:noProof/>
          <w:szCs w:val="24"/>
        </w:rPr>
        <w:t>.</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lastRenderedPageBreak/>
        <w:t xml:space="preserve">Morris, S. B. (2008). Estimating effect sizes from pretest-posttest-control group designs. </w:t>
      </w:r>
      <w:r w:rsidRPr="00E300C5">
        <w:rPr>
          <w:rFonts w:cs="Times New Roman"/>
          <w:i/>
          <w:iCs/>
          <w:noProof/>
          <w:szCs w:val="24"/>
        </w:rPr>
        <w:t>Organizational Research Methods</w:t>
      </w:r>
      <w:r w:rsidRPr="00E300C5">
        <w:rPr>
          <w:rFonts w:cs="Times New Roman"/>
          <w:noProof/>
          <w:szCs w:val="24"/>
        </w:rPr>
        <w:t xml:space="preserve">, </w:t>
      </w:r>
      <w:r w:rsidRPr="00E300C5">
        <w:rPr>
          <w:rFonts w:cs="Times New Roman"/>
          <w:i/>
          <w:iCs/>
          <w:noProof/>
          <w:szCs w:val="24"/>
        </w:rPr>
        <w:t>11</w:t>
      </w:r>
      <w:r w:rsidRPr="00E300C5">
        <w:rPr>
          <w:rFonts w:cs="Times New Roman"/>
          <w:noProof/>
          <w:szCs w:val="24"/>
        </w:rPr>
        <w:t>(2), 364–386. https://doi.org/10.1177/1094428106291059</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Pustejovsky, J. E. (2016). </w:t>
      </w:r>
      <w:r w:rsidRPr="00E300C5">
        <w:rPr>
          <w:rFonts w:cs="Times New Roman"/>
          <w:i/>
          <w:iCs/>
          <w:noProof/>
          <w:szCs w:val="24"/>
        </w:rPr>
        <w:t>Alternative formulas for the standardized mean difference</w:t>
      </w:r>
      <w:r w:rsidRPr="00E300C5">
        <w:rPr>
          <w:rFonts w:cs="Times New Roman"/>
          <w:noProof/>
          <w:szCs w:val="24"/>
        </w:rPr>
        <w:t>. https://www.jepusto.com/alternative-formulas-for-the-smd/</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Pustejovsky, J. E. (2020). </w:t>
      </w:r>
      <w:r w:rsidRPr="00E300C5">
        <w:rPr>
          <w:rFonts w:cs="Times New Roman"/>
          <w:i/>
          <w:iCs/>
          <w:noProof/>
          <w:szCs w:val="24"/>
        </w:rPr>
        <w:t>clubSandwich: Cluster-robust (sandwich) variance estimators with small-sample corrections</w:t>
      </w:r>
      <w:r w:rsidRPr="00E300C5">
        <w:rPr>
          <w:rFonts w:cs="Times New Roman"/>
          <w:noProof/>
          <w:szCs w:val="24"/>
        </w:rPr>
        <w:t xml:space="preserve"> (0.5.5). cran.r-project.org. https://cran.r-project.org/web/packages/clubSandwich/index.html</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Pustejovsky, J. E., Joshi, M., &amp; Citkowicz, M. (2025). </w:t>
      </w:r>
      <w:r w:rsidRPr="00E300C5">
        <w:rPr>
          <w:rFonts w:cs="Times New Roman"/>
          <w:i/>
          <w:iCs/>
          <w:noProof/>
          <w:szCs w:val="24"/>
        </w:rPr>
        <w:t>metaselection: Meta-analytic selection models with cluster-robust and cluster-bootstrap standard errors for dependent effect size estimates</w:t>
      </w:r>
      <w:r w:rsidRPr="00E300C5">
        <w:rPr>
          <w:rFonts w:cs="Times New Roman"/>
          <w:noProof/>
          <w:szCs w:val="24"/>
        </w:rPr>
        <w:t xml:space="preserve"> (0.1.5). https://github.com/jepusto/metaselection/tree/main</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R Core Team. (2022). </w:t>
      </w:r>
      <w:r w:rsidRPr="00E300C5">
        <w:rPr>
          <w:rFonts w:cs="Times New Roman"/>
          <w:i/>
          <w:iCs/>
          <w:noProof/>
          <w:szCs w:val="24"/>
        </w:rPr>
        <w:t>R: A language and environment for statistical computing</w:t>
      </w:r>
      <w:r w:rsidRPr="00E300C5">
        <w:rPr>
          <w:rFonts w:cs="Times New Roman"/>
          <w:noProof/>
          <w:szCs w:val="24"/>
        </w:rPr>
        <w:t>. R Foundation for Statistical Computing, Vienna, Austria. https://www.r-project.org/</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RStudio Team. (2015). </w:t>
      </w:r>
      <w:r w:rsidRPr="00E300C5">
        <w:rPr>
          <w:rFonts w:cs="Times New Roman"/>
          <w:i/>
          <w:iCs/>
          <w:noProof/>
          <w:szCs w:val="24"/>
        </w:rPr>
        <w:t>RStudio: Integrated development for R</w:t>
      </w:r>
      <w:r w:rsidRPr="00E300C5">
        <w:rPr>
          <w:rFonts w:cs="Times New Roman"/>
          <w:noProof/>
          <w:szCs w:val="24"/>
        </w:rPr>
        <w:t>. RStudio, Inc., Boston, MA. https://www.rstudio.com/</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E300C5">
        <w:rPr>
          <w:rFonts w:cs="Times New Roman"/>
          <w:i/>
          <w:iCs/>
          <w:noProof/>
          <w:szCs w:val="24"/>
        </w:rPr>
        <w:t>BMJ</w:t>
      </w:r>
      <w:r w:rsidRPr="00E300C5">
        <w:rPr>
          <w:rFonts w:cs="Times New Roman"/>
          <w:noProof/>
          <w:szCs w:val="24"/>
        </w:rPr>
        <w:t xml:space="preserve">, </w:t>
      </w:r>
      <w:r w:rsidRPr="00E300C5">
        <w:rPr>
          <w:rFonts w:cs="Times New Roman"/>
          <w:i/>
          <w:iCs/>
          <w:noProof/>
          <w:szCs w:val="24"/>
        </w:rPr>
        <w:t>355</w:t>
      </w:r>
      <w:r w:rsidRPr="00E300C5">
        <w:rPr>
          <w:rFonts w:cs="Times New Roman"/>
          <w:noProof/>
          <w:szCs w:val="24"/>
        </w:rPr>
        <w:t>, i4919. https://doi.org/10.1136/bmj.i4919</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Sterne, J. A. C., Higgins, J. P., Elbers, R. G., &amp; Reeves, B. C. (2016). </w:t>
      </w:r>
      <w:r w:rsidRPr="00E300C5">
        <w:rPr>
          <w:rFonts w:cs="Times New Roman"/>
          <w:i/>
          <w:iCs/>
          <w:noProof/>
          <w:szCs w:val="24"/>
        </w:rPr>
        <w:t>Risk Of Bias In Non-randomized Studies of Interventions (ROBINS-I): detailed guidance</w:t>
      </w:r>
      <w:r w:rsidRPr="00E300C5">
        <w:rPr>
          <w:rFonts w:cs="Times New Roman"/>
          <w:noProof/>
          <w:szCs w:val="24"/>
        </w:rPr>
        <w:t>. http://www.riskofbias.info</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Sterne, J. A. C., Savović, J., Page, M. J., Elbers, R. G., Blencowe, N. S., Boutron, I., Cates, C. J., Cheng, H.-Y., Corbett, M. S., &amp; Eldridge, S. M. (2019). RoB 2: A revised tool for assessing risk of bias in randomised trials. </w:t>
      </w:r>
      <w:r w:rsidRPr="00E300C5">
        <w:rPr>
          <w:rFonts w:cs="Times New Roman"/>
          <w:i/>
          <w:iCs/>
          <w:noProof/>
          <w:szCs w:val="24"/>
        </w:rPr>
        <w:t>BMJ</w:t>
      </w:r>
      <w:r w:rsidRPr="00E300C5">
        <w:rPr>
          <w:rFonts w:cs="Times New Roman"/>
          <w:noProof/>
          <w:szCs w:val="24"/>
        </w:rPr>
        <w:t xml:space="preserve">, </w:t>
      </w:r>
      <w:r w:rsidRPr="00E300C5">
        <w:rPr>
          <w:rFonts w:cs="Times New Roman"/>
          <w:i/>
          <w:iCs/>
          <w:noProof/>
          <w:szCs w:val="24"/>
        </w:rPr>
        <w:t>366</w:t>
      </w:r>
      <w:r w:rsidRPr="00E300C5">
        <w:rPr>
          <w:rFonts w:cs="Times New Roman"/>
          <w:noProof/>
          <w:szCs w:val="24"/>
        </w:rPr>
        <w:t>, l4898. https://doi.org/10.1136/bmj.l4898</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van Aert, R. C. M. (2023). </w:t>
      </w:r>
      <w:r w:rsidRPr="00E300C5">
        <w:rPr>
          <w:rFonts w:cs="Times New Roman"/>
          <w:i/>
          <w:iCs/>
          <w:noProof/>
          <w:szCs w:val="24"/>
        </w:rPr>
        <w:t>puniform: Meta-analysis methods correcting for publication bias</w:t>
      </w:r>
      <w:r w:rsidRPr="00E300C5">
        <w:rPr>
          <w:rFonts w:cs="Times New Roman"/>
          <w:noProof/>
          <w:szCs w:val="24"/>
        </w:rPr>
        <w:t xml:space="preserve"> (0.2.7). CRAN. https://cran.r-project.org/package=puniform </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Viechtbauer, W. (2010). Conducting meta-analyses in R with the metafor package. </w:t>
      </w:r>
      <w:r w:rsidRPr="00E300C5">
        <w:rPr>
          <w:rFonts w:cs="Times New Roman"/>
          <w:i/>
          <w:iCs/>
          <w:noProof/>
          <w:szCs w:val="24"/>
        </w:rPr>
        <w:t>Journal of Statistical Software</w:t>
      </w:r>
      <w:r w:rsidRPr="00E300C5">
        <w:rPr>
          <w:rFonts w:cs="Times New Roman"/>
          <w:noProof/>
          <w:szCs w:val="24"/>
        </w:rPr>
        <w:t xml:space="preserve">, </w:t>
      </w:r>
      <w:r w:rsidRPr="00E300C5">
        <w:rPr>
          <w:rFonts w:cs="Times New Roman"/>
          <w:i/>
          <w:iCs/>
          <w:noProof/>
          <w:szCs w:val="24"/>
        </w:rPr>
        <w:t>36</w:t>
      </w:r>
      <w:r w:rsidRPr="00E300C5">
        <w:rPr>
          <w:rFonts w:cs="Times New Roman"/>
          <w:noProof/>
          <w:szCs w:val="24"/>
        </w:rPr>
        <w:t>(3), 1–48. https://doi.org/10.18637/jss.v036.i03</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Wickham, H., Averick, M., Bryan, J., Chang, W., McGowan, L. D., François, R., Grolemund, G., Hayes, A., Henry, L., &amp; Hester, J. (2019). Welcome to the Tidyverse. </w:t>
      </w:r>
      <w:r w:rsidRPr="00E300C5">
        <w:rPr>
          <w:rFonts w:cs="Times New Roman"/>
          <w:i/>
          <w:iCs/>
          <w:noProof/>
          <w:szCs w:val="24"/>
        </w:rPr>
        <w:t>Journal of Open Source Software</w:t>
      </w:r>
      <w:r w:rsidRPr="00E300C5">
        <w:rPr>
          <w:rFonts w:cs="Times New Roman"/>
          <w:noProof/>
          <w:szCs w:val="24"/>
        </w:rPr>
        <w:t xml:space="preserve">, </w:t>
      </w:r>
      <w:r w:rsidRPr="00E300C5">
        <w:rPr>
          <w:rFonts w:cs="Times New Roman"/>
          <w:i/>
          <w:iCs/>
          <w:noProof/>
          <w:szCs w:val="24"/>
        </w:rPr>
        <w:t>4</w:t>
      </w:r>
      <w:r w:rsidRPr="00E300C5">
        <w:rPr>
          <w:rFonts w:cs="Times New Roman"/>
          <w:noProof/>
          <w:szCs w:val="24"/>
        </w:rPr>
        <w:t>(43), 1686.</w:t>
      </w:r>
    </w:p>
    <w:p w:rsidR="00E300C5" w:rsidRPr="00E300C5" w:rsidRDefault="00E300C5" w:rsidP="00E300C5">
      <w:pPr>
        <w:widowControl w:val="0"/>
        <w:autoSpaceDE w:val="0"/>
        <w:autoSpaceDN w:val="0"/>
        <w:adjustRightInd w:val="0"/>
        <w:spacing w:line="240" w:lineRule="auto"/>
        <w:ind w:left="480" w:hanging="480"/>
        <w:rPr>
          <w:rFonts w:cs="Times New Roman"/>
          <w:noProof/>
          <w:szCs w:val="24"/>
        </w:rPr>
      </w:pPr>
      <w:r w:rsidRPr="00E300C5">
        <w:rPr>
          <w:rFonts w:cs="Times New Roman"/>
          <w:noProof/>
          <w:szCs w:val="24"/>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E300C5">
        <w:rPr>
          <w:rFonts w:cs="Times New Roman"/>
          <w:i/>
          <w:iCs/>
          <w:noProof/>
          <w:szCs w:val="24"/>
        </w:rPr>
        <w:t>Scientific Data</w:t>
      </w:r>
      <w:r w:rsidRPr="00E300C5">
        <w:rPr>
          <w:rFonts w:cs="Times New Roman"/>
          <w:noProof/>
          <w:szCs w:val="24"/>
        </w:rPr>
        <w:t xml:space="preserve">, </w:t>
      </w:r>
      <w:r w:rsidRPr="00E300C5">
        <w:rPr>
          <w:rFonts w:cs="Times New Roman"/>
          <w:i/>
          <w:iCs/>
          <w:noProof/>
          <w:szCs w:val="24"/>
        </w:rPr>
        <w:t>3</w:t>
      </w:r>
      <w:r w:rsidRPr="00E300C5">
        <w:rPr>
          <w:rFonts w:cs="Times New Roman"/>
          <w:noProof/>
          <w:szCs w:val="24"/>
        </w:rPr>
        <w:t>(1), 160018. https://doi.org/10.1038/sdata.2016.18</w:t>
      </w:r>
    </w:p>
    <w:p w:rsidR="00E300C5" w:rsidRPr="00E300C5" w:rsidRDefault="00E300C5" w:rsidP="00E300C5">
      <w:pPr>
        <w:widowControl w:val="0"/>
        <w:autoSpaceDE w:val="0"/>
        <w:autoSpaceDN w:val="0"/>
        <w:adjustRightInd w:val="0"/>
        <w:spacing w:line="240" w:lineRule="auto"/>
        <w:ind w:left="480" w:hanging="480"/>
        <w:rPr>
          <w:rFonts w:cs="Times New Roman"/>
          <w:noProof/>
        </w:rPr>
      </w:pPr>
      <w:r w:rsidRPr="00E300C5">
        <w:rPr>
          <w:rFonts w:cs="Times New Roman"/>
          <w:noProof/>
          <w:szCs w:val="24"/>
        </w:rPr>
        <w:t xml:space="preserve">WWC. (2021). </w:t>
      </w:r>
      <w:r w:rsidRPr="00E300C5">
        <w:rPr>
          <w:rFonts w:cs="Times New Roman"/>
          <w:i/>
          <w:iCs/>
          <w:noProof/>
          <w:szCs w:val="24"/>
        </w:rPr>
        <w:t>Supplement document for Appendix E and the What Works Clearinghouse procedures handbook, version 4.1</w:t>
      </w:r>
      <w:r w:rsidRPr="00E300C5">
        <w:rPr>
          <w:rFonts w:cs="Times New Roman"/>
          <w:noProof/>
          <w:szCs w:val="24"/>
        </w:rPr>
        <w:t>. Institute of Education Sciences. https://ies.ed.gov/ncee/wwc/Docs/referenceresources/WWC-41-Supplement-</w:t>
      </w:r>
      <w:r w:rsidRPr="00E300C5">
        <w:rPr>
          <w:rFonts w:cs="Times New Roman"/>
          <w:noProof/>
          <w:szCs w:val="24"/>
        </w:rPr>
        <w:lastRenderedPageBreak/>
        <w:t>508_09212020.pdf</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rgUAfyZKZSwAAAA="/>
  </w:docVars>
  <w:rsids>
    <w:rsidRoot w:val="001A5E17"/>
    <w:rsid w:val="0007108C"/>
    <w:rsid w:val="001A5E17"/>
    <w:rsid w:val="009867F7"/>
    <w:rsid w:val="009A2E4B"/>
    <w:rsid w:val="00A473E7"/>
    <w:rsid w:val="00A7295B"/>
    <w:rsid w:val="00E300C5"/>
    <w:rsid w:val="00F6527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91C1E0"/>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FB509E-C285-498B-8F4C-0AF84CA27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Pages>
  <Words>7667</Words>
  <Characters>45011</Characters>
  <Application>Microsoft Office Word</Application>
  <DocSecurity>0</DocSecurity>
  <Lines>978</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4</cp:revision>
  <dcterms:created xsi:type="dcterms:W3CDTF">2025-04-22T12:27:00Z</dcterms:created>
  <dcterms:modified xsi:type="dcterms:W3CDTF">2025-04-28T08:12:00Z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