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677CF" w14:textId="60857113" w:rsidR="009B243E" w:rsidRPr="00ED78CC" w:rsidRDefault="009B243E" w:rsidP="00ED78CC">
      <w:pPr>
        <w:jc w:val="center"/>
        <w:rPr>
          <w:b/>
          <w:bCs/>
          <w:sz w:val="40"/>
          <w:szCs w:val="40"/>
        </w:rPr>
      </w:pPr>
      <w:r w:rsidRPr="00ED78CC">
        <w:rPr>
          <w:b/>
          <w:bCs/>
          <w:sz w:val="40"/>
          <w:szCs w:val="40"/>
        </w:rPr>
        <w:t>Supplementary Material for ”The Effects of Group-Based Community Interventions to Support the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FCB593D" w14:textId="1830D555" w:rsidR="00FA64BC"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042858" w:history="1">
            <w:r w:rsidR="00FA64BC" w:rsidRPr="00E10EEF">
              <w:rPr>
                <w:rStyle w:val="Hyperlink"/>
                <w:rFonts w:eastAsia="Times New Roman"/>
                <w:noProof/>
              </w:rPr>
              <w:t>Potential biases in the review process</w:t>
            </w:r>
            <w:r w:rsidR="00FA64BC">
              <w:rPr>
                <w:noProof/>
                <w:webHidden/>
              </w:rPr>
              <w:tab/>
            </w:r>
            <w:r w:rsidR="00FA64BC">
              <w:rPr>
                <w:noProof/>
                <w:webHidden/>
              </w:rPr>
              <w:fldChar w:fldCharType="begin"/>
            </w:r>
            <w:r w:rsidR="00FA64BC">
              <w:rPr>
                <w:noProof/>
                <w:webHidden/>
              </w:rPr>
              <w:instrText xml:space="preserve"> PAGEREF _Toc229042858 \h </w:instrText>
            </w:r>
            <w:r w:rsidR="00FA64BC">
              <w:rPr>
                <w:noProof/>
                <w:webHidden/>
              </w:rPr>
            </w:r>
            <w:r w:rsidR="00FA64BC">
              <w:rPr>
                <w:noProof/>
                <w:webHidden/>
              </w:rPr>
              <w:fldChar w:fldCharType="separate"/>
            </w:r>
            <w:r w:rsidR="00FE1A21">
              <w:rPr>
                <w:noProof/>
                <w:webHidden/>
              </w:rPr>
              <w:t>2</w:t>
            </w:r>
            <w:r w:rsidR="00FA64BC">
              <w:rPr>
                <w:noProof/>
                <w:webHidden/>
              </w:rPr>
              <w:fldChar w:fldCharType="end"/>
            </w:r>
          </w:hyperlink>
        </w:p>
        <w:p w14:paraId="372B867A" w14:textId="11FC150D" w:rsidR="00FA64BC" w:rsidRDefault="00000000">
          <w:pPr>
            <w:pStyle w:val="TOC2"/>
            <w:tabs>
              <w:tab w:val="right" w:leader="dot" w:pos="9962"/>
            </w:tabs>
            <w:rPr>
              <w:rFonts w:asciiTheme="minorHAnsi" w:eastAsiaTheme="minorEastAsia" w:hAnsiTheme="minorHAnsi"/>
              <w:noProof/>
            </w:rPr>
          </w:pPr>
          <w:hyperlink w:anchor="_Toc229042859" w:history="1">
            <w:r w:rsidR="00FA64BC" w:rsidRPr="00E10EEF">
              <w:rPr>
                <w:rStyle w:val="Hyperlink"/>
                <w:noProof/>
              </w:rPr>
              <w:t>Descriptive statistics for studies reporting mental health outcomes</w:t>
            </w:r>
            <w:r w:rsidR="00FA64BC">
              <w:rPr>
                <w:noProof/>
                <w:webHidden/>
              </w:rPr>
              <w:tab/>
            </w:r>
            <w:r w:rsidR="00FA64BC">
              <w:rPr>
                <w:noProof/>
                <w:webHidden/>
              </w:rPr>
              <w:fldChar w:fldCharType="begin"/>
            </w:r>
            <w:r w:rsidR="00FA64BC">
              <w:rPr>
                <w:noProof/>
                <w:webHidden/>
              </w:rPr>
              <w:instrText xml:space="preserve"> PAGEREF _Toc229042859 \h </w:instrText>
            </w:r>
            <w:r w:rsidR="00FA64BC">
              <w:rPr>
                <w:noProof/>
                <w:webHidden/>
              </w:rPr>
            </w:r>
            <w:r w:rsidR="00FA64BC">
              <w:rPr>
                <w:noProof/>
                <w:webHidden/>
              </w:rPr>
              <w:fldChar w:fldCharType="separate"/>
            </w:r>
            <w:r w:rsidR="00FE1A21">
              <w:rPr>
                <w:noProof/>
                <w:webHidden/>
              </w:rPr>
              <w:t>2</w:t>
            </w:r>
            <w:r w:rsidR="00FA64BC">
              <w:rPr>
                <w:noProof/>
                <w:webHidden/>
              </w:rPr>
              <w:fldChar w:fldCharType="end"/>
            </w:r>
          </w:hyperlink>
        </w:p>
        <w:p w14:paraId="1BD2BFFA" w14:textId="027815B1" w:rsidR="00FA64BC" w:rsidRDefault="00000000">
          <w:pPr>
            <w:pStyle w:val="TOC2"/>
            <w:tabs>
              <w:tab w:val="right" w:leader="dot" w:pos="9962"/>
            </w:tabs>
            <w:rPr>
              <w:rFonts w:asciiTheme="minorHAnsi" w:eastAsiaTheme="minorEastAsia" w:hAnsiTheme="minorHAnsi"/>
              <w:noProof/>
            </w:rPr>
          </w:pPr>
          <w:hyperlink w:anchor="_Toc229042860" w:history="1">
            <w:r w:rsidR="00FA64BC" w:rsidRPr="00E10EEF">
              <w:rPr>
                <w:rStyle w:val="Hyperlink"/>
                <w:noProof/>
              </w:rPr>
              <w:t>Detailed forest plots</w:t>
            </w:r>
            <w:r w:rsidR="00FA64BC">
              <w:rPr>
                <w:noProof/>
                <w:webHidden/>
              </w:rPr>
              <w:tab/>
            </w:r>
            <w:r w:rsidR="00FA64BC">
              <w:rPr>
                <w:noProof/>
                <w:webHidden/>
              </w:rPr>
              <w:fldChar w:fldCharType="begin"/>
            </w:r>
            <w:r w:rsidR="00FA64BC">
              <w:rPr>
                <w:noProof/>
                <w:webHidden/>
              </w:rPr>
              <w:instrText xml:space="preserve"> PAGEREF _Toc229042860 \h </w:instrText>
            </w:r>
            <w:r w:rsidR="00FA64BC">
              <w:rPr>
                <w:noProof/>
                <w:webHidden/>
              </w:rPr>
            </w:r>
            <w:r w:rsidR="00FA64BC">
              <w:rPr>
                <w:noProof/>
                <w:webHidden/>
              </w:rPr>
              <w:fldChar w:fldCharType="separate"/>
            </w:r>
            <w:r w:rsidR="00FE1A21">
              <w:rPr>
                <w:noProof/>
                <w:webHidden/>
              </w:rPr>
              <w:t>6</w:t>
            </w:r>
            <w:r w:rsidR="00FA64BC">
              <w:rPr>
                <w:noProof/>
                <w:webHidden/>
              </w:rPr>
              <w:fldChar w:fldCharType="end"/>
            </w:r>
          </w:hyperlink>
        </w:p>
        <w:p w14:paraId="7F1BA27F" w14:textId="101F59A6" w:rsidR="00FA64BC" w:rsidRDefault="00000000">
          <w:pPr>
            <w:pStyle w:val="TOC2"/>
            <w:tabs>
              <w:tab w:val="right" w:leader="dot" w:pos="9962"/>
            </w:tabs>
            <w:rPr>
              <w:rFonts w:asciiTheme="minorHAnsi" w:eastAsiaTheme="minorEastAsia" w:hAnsiTheme="minorHAnsi"/>
              <w:noProof/>
            </w:rPr>
          </w:pPr>
          <w:hyperlink w:anchor="_Toc229042861" w:history="1">
            <w:r w:rsidR="00FA64BC" w:rsidRPr="00E10EEF">
              <w:rPr>
                <w:rStyle w:val="Hyperlink"/>
                <w:noProof/>
              </w:rPr>
              <w:t>Sensitivity analysis</w:t>
            </w:r>
            <w:r w:rsidR="00FA64BC">
              <w:rPr>
                <w:noProof/>
                <w:webHidden/>
              </w:rPr>
              <w:tab/>
            </w:r>
            <w:r w:rsidR="00FA64BC">
              <w:rPr>
                <w:noProof/>
                <w:webHidden/>
              </w:rPr>
              <w:fldChar w:fldCharType="begin"/>
            </w:r>
            <w:r w:rsidR="00FA64BC">
              <w:rPr>
                <w:noProof/>
                <w:webHidden/>
              </w:rPr>
              <w:instrText xml:space="preserve"> PAGEREF _Toc229042861 \h </w:instrText>
            </w:r>
            <w:r w:rsidR="00FA64BC">
              <w:rPr>
                <w:noProof/>
                <w:webHidden/>
              </w:rPr>
            </w:r>
            <w:r w:rsidR="00FA64BC">
              <w:rPr>
                <w:noProof/>
                <w:webHidden/>
              </w:rPr>
              <w:fldChar w:fldCharType="separate"/>
            </w:r>
            <w:r w:rsidR="00FE1A21">
              <w:rPr>
                <w:noProof/>
                <w:webHidden/>
              </w:rPr>
              <w:t>8</w:t>
            </w:r>
            <w:r w:rsidR="00FA64BC">
              <w:rPr>
                <w:noProof/>
                <w:webHidden/>
              </w:rPr>
              <w:fldChar w:fldCharType="end"/>
            </w:r>
          </w:hyperlink>
        </w:p>
        <w:p w14:paraId="6235E9AE" w14:textId="40510E31" w:rsidR="00FA64BC" w:rsidRDefault="00000000">
          <w:pPr>
            <w:pStyle w:val="TOC2"/>
            <w:tabs>
              <w:tab w:val="right" w:leader="dot" w:pos="9962"/>
            </w:tabs>
            <w:rPr>
              <w:rFonts w:asciiTheme="minorHAnsi" w:eastAsiaTheme="minorEastAsia" w:hAnsiTheme="minorHAnsi"/>
              <w:noProof/>
            </w:rPr>
          </w:pPr>
          <w:hyperlink w:anchor="_Toc229042862" w:history="1">
            <w:r w:rsidR="00FA64BC" w:rsidRPr="00E10EEF">
              <w:rPr>
                <w:rStyle w:val="Hyperlink"/>
                <w:noProof/>
              </w:rPr>
              <w:t>Moderator analyses across social reintegration and mental health</w:t>
            </w:r>
            <w:r w:rsidR="00FA64BC">
              <w:rPr>
                <w:noProof/>
                <w:webHidden/>
              </w:rPr>
              <w:tab/>
            </w:r>
            <w:r w:rsidR="00FA64BC">
              <w:rPr>
                <w:noProof/>
                <w:webHidden/>
              </w:rPr>
              <w:fldChar w:fldCharType="begin"/>
            </w:r>
            <w:r w:rsidR="00FA64BC">
              <w:rPr>
                <w:noProof/>
                <w:webHidden/>
              </w:rPr>
              <w:instrText xml:space="preserve"> PAGEREF _Toc229042862 \h </w:instrText>
            </w:r>
            <w:r w:rsidR="00FA64BC">
              <w:rPr>
                <w:noProof/>
                <w:webHidden/>
              </w:rPr>
            </w:r>
            <w:r w:rsidR="00FA64BC">
              <w:rPr>
                <w:noProof/>
                <w:webHidden/>
              </w:rPr>
              <w:fldChar w:fldCharType="separate"/>
            </w:r>
            <w:r w:rsidR="00FE1A21">
              <w:rPr>
                <w:noProof/>
                <w:webHidden/>
              </w:rPr>
              <w:t>9</w:t>
            </w:r>
            <w:r w:rsidR="00FA64BC">
              <w:rPr>
                <w:noProof/>
                <w:webHidden/>
              </w:rPr>
              <w:fldChar w:fldCharType="end"/>
            </w:r>
          </w:hyperlink>
        </w:p>
        <w:p w14:paraId="4952A8AE" w14:textId="37260DFF" w:rsidR="00FA64BC" w:rsidRDefault="00000000">
          <w:pPr>
            <w:pStyle w:val="TOC2"/>
            <w:tabs>
              <w:tab w:val="right" w:leader="dot" w:pos="9962"/>
            </w:tabs>
            <w:rPr>
              <w:rFonts w:asciiTheme="minorHAnsi" w:eastAsiaTheme="minorEastAsia" w:hAnsiTheme="minorHAnsi"/>
              <w:noProof/>
            </w:rPr>
          </w:pPr>
          <w:hyperlink w:anchor="_Toc229042863" w:history="1">
            <w:r w:rsidR="00FA64BC" w:rsidRPr="00E10EEF">
              <w:rPr>
                <w:rStyle w:val="Hyperlink"/>
                <w:noProof/>
              </w:rPr>
              <w:t>Detailed overview of included outcomes</w:t>
            </w:r>
            <w:r w:rsidR="00FA64BC">
              <w:rPr>
                <w:noProof/>
                <w:webHidden/>
              </w:rPr>
              <w:tab/>
            </w:r>
            <w:r w:rsidR="00FA64BC">
              <w:rPr>
                <w:noProof/>
                <w:webHidden/>
              </w:rPr>
              <w:fldChar w:fldCharType="begin"/>
            </w:r>
            <w:r w:rsidR="00FA64BC">
              <w:rPr>
                <w:noProof/>
                <w:webHidden/>
              </w:rPr>
              <w:instrText xml:space="preserve"> PAGEREF _Toc229042863 \h </w:instrText>
            </w:r>
            <w:r w:rsidR="00FA64BC">
              <w:rPr>
                <w:noProof/>
                <w:webHidden/>
              </w:rPr>
            </w:r>
            <w:r w:rsidR="00FA64BC">
              <w:rPr>
                <w:noProof/>
                <w:webHidden/>
              </w:rPr>
              <w:fldChar w:fldCharType="separate"/>
            </w:r>
            <w:r w:rsidR="00FE1A21">
              <w:rPr>
                <w:noProof/>
                <w:webHidden/>
              </w:rPr>
              <w:t>16</w:t>
            </w:r>
            <w:r w:rsidR="00FA64BC">
              <w:rPr>
                <w:noProof/>
                <w:webHidden/>
              </w:rPr>
              <w:fldChar w:fldCharType="end"/>
            </w:r>
          </w:hyperlink>
        </w:p>
        <w:p w14:paraId="031DE758" w14:textId="26C4BEA2" w:rsidR="00FA64BC" w:rsidRDefault="00000000">
          <w:pPr>
            <w:pStyle w:val="TOC2"/>
            <w:tabs>
              <w:tab w:val="right" w:leader="dot" w:pos="9962"/>
            </w:tabs>
            <w:rPr>
              <w:rFonts w:asciiTheme="minorHAnsi" w:eastAsiaTheme="minorEastAsia" w:hAnsiTheme="minorHAnsi"/>
              <w:noProof/>
            </w:rPr>
          </w:pPr>
          <w:hyperlink w:anchor="_Toc229042864" w:history="1">
            <w:r w:rsidR="00FA64BC" w:rsidRPr="00E10EEF">
              <w:rPr>
                <w:rStyle w:val="Hyperlink"/>
                <w:rFonts w:eastAsia="Times New Roman"/>
                <w:noProof/>
              </w:rPr>
              <w:t xml:space="preserve">Search methods for </w:t>
            </w:r>
            <w:r w:rsidR="00FA64BC" w:rsidRPr="00E10EEF">
              <w:rPr>
                <w:rStyle w:val="Hyperlink"/>
                <w:noProof/>
              </w:rPr>
              <w:t>identification</w:t>
            </w:r>
            <w:r w:rsidR="00FA64BC" w:rsidRPr="00E10EEF">
              <w:rPr>
                <w:rStyle w:val="Hyperlink"/>
                <w:rFonts w:eastAsia="Times New Roman"/>
                <w:noProof/>
              </w:rPr>
              <w:t xml:space="preserve"> of studies</w:t>
            </w:r>
            <w:r w:rsidR="00FA64BC">
              <w:rPr>
                <w:noProof/>
                <w:webHidden/>
              </w:rPr>
              <w:tab/>
            </w:r>
            <w:r w:rsidR="00FA64BC">
              <w:rPr>
                <w:noProof/>
                <w:webHidden/>
              </w:rPr>
              <w:fldChar w:fldCharType="begin"/>
            </w:r>
            <w:r w:rsidR="00FA64BC">
              <w:rPr>
                <w:noProof/>
                <w:webHidden/>
              </w:rPr>
              <w:instrText xml:space="preserve"> PAGEREF _Toc229042864 \h </w:instrText>
            </w:r>
            <w:r w:rsidR="00FA64BC">
              <w:rPr>
                <w:noProof/>
                <w:webHidden/>
              </w:rPr>
            </w:r>
            <w:r w:rsidR="00FA64BC">
              <w:rPr>
                <w:noProof/>
                <w:webHidden/>
              </w:rPr>
              <w:fldChar w:fldCharType="separate"/>
            </w:r>
            <w:r w:rsidR="00FE1A21">
              <w:rPr>
                <w:noProof/>
                <w:webHidden/>
              </w:rPr>
              <w:t>20</w:t>
            </w:r>
            <w:r w:rsidR="00FA64BC">
              <w:rPr>
                <w:noProof/>
                <w:webHidden/>
              </w:rPr>
              <w:fldChar w:fldCharType="end"/>
            </w:r>
          </w:hyperlink>
        </w:p>
        <w:p w14:paraId="2D40BD10" w14:textId="6A79E49F" w:rsidR="00FA64BC" w:rsidRDefault="00000000">
          <w:pPr>
            <w:pStyle w:val="TOC3"/>
            <w:tabs>
              <w:tab w:val="right" w:leader="dot" w:pos="9962"/>
            </w:tabs>
            <w:rPr>
              <w:rFonts w:asciiTheme="minorHAnsi" w:eastAsiaTheme="minorEastAsia" w:hAnsiTheme="minorHAnsi"/>
              <w:noProof/>
            </w:rPr>
          </w:pPr>
          <w:hyperlink w:anchor="_Toc229042865" w:history="1">
            <w:r w:rsidR="00FA64BC" w:rsidRPr="00E10EEF">
              <w:rPr>
                <w:rStyle w:val="Hyperlink"/>
                <w:rFonts w:eastAsia="Times New Roman"/>
                <w:noProof/>
              </w:rPr>
              <w:t>Electronic searches</w:t>
            </w:r>
            <w:r w:rsidR="00FA64BC">
              <w:rPr>
                <w:noProof/>
                <w:webHidden/>
              </w:rPr>
              <w:tab/>
            </w:r>
            <w:r w:rsidR="00FA64BC">
              <w:rPr>
                <w:noProof/>
                <w:webHidden/>
              </w:rPr>
              <w:fldChar w:fldCharType="begin"/>
            </w:r>
            <w:r w:rsidR="00FA64BC">
              <w:rPr>
                <w:noProof/>
                <w:webHidden/>
              </w:rPr>
              <w:instrText xml:space="preserve"> PAGEREF _Toc229042865 \h </w:instrText>
            </w:r>
            <w:r w:rsidR="00FA64BC">
              <w:rPr>
                <w:noProof/>
                <w:webHidden/>
              </w:rPr>
            </w:r>
            <w:r w:rsidR="00FA64BC">
              <w:rPr>
                <w:noProof/>
                <w:webHidden/>
              </w:rPr>
              <w:fldChar w:fldCharType="separate"/>
            </w:r>
            <w:r w:rsidR="00FE1A21">
              <w:rPr>
                <w:noProof/>
                <w:webHidden/>
              </w:rPr>
              <w:t>21</w:t>
            </w:r>
            <w:r w:rsidR="00FA64BC">
              <w:rPr>
                <w:noProof/>
                <w:webHidden/>
              </w:rPr>
              <w:fldChar w:fldCharType="end"/>
            </w:r>
          </w:hyperlink>
        </w:p>
        <w:p w14:paraId="27A1DB18" w14:textId="1EBF0501" w:rsidR="00FA64BC" w:rsidRDefault="00000000">
          <w:pPr>
            <w:pStyle w:val="TOC3"/>
            <w:tabs>
              <w:tab w:val="right" w:leader="dot" w:pos="9962"/>
            </w:tabs>
            <w:rPr>
              <w:rFonts w:asciiTheme="minorHAnsi" w:eastAsiaTheme="minorEastAsia" w:hAnsiTheme="minorHAnsi"/>
              <w:noProof/>
            </w:rPr>
          </w:pPr>
          <w:hyperlink w:anchor="_Toc229042866" w:history="1">
            <w:r w:rsidR="00FA64BC" w:rsidRPr="00E10EEF">
              <w:rPr>
                <w:rStyle w:val="Hyperlink"/>
                <w:rFonts w:eastAsia="Times New Roman"/>
                <w:noProof/>
              </w:rPr>
              <w:t>Searching other resources</w:t>
            </w:r>
            <w:r w:rsidR="00FA64BC">
              <w:rPr>
                <w:noProof/>
                <w:webHidden/>
              </w:rPr>
              <w:tab/>
            </w:r>
            <w:r w:rsidR="00FA64BC">
              <w:rPr>
                <w:noProof/>
                <w:webHidden/>
              </w:rPr>
              <w:fldChar w:fldCharType="begin"/>
            </w:r>
            <w:r w:rsidR="00FA64BC">
              <w:rPr>
                <w:noProof/>
                <w:webHidden/>
              </w:rPr>
              <w:instrText xml:space="preserve"> PAGEREF _Toc229042866 \h </w:instrText>
            </w:r>
            <w:r w:rsidR="00FA64BC">
              <w:rPr>
                <w:noProof/>
                <w:webHidden/>
              </w:rPr>
            </w:r>
            <w:r w:rsidR="00FA64BC">
              <w:rPr>
                <w:noProof/>
                <w:webHidden/>
              </w:rPr>
              <w:fldChar w:fldCharType="separate"/>
            </w:r>
            <w:r w:rsidR="00FE1A21">
              <w:rPr>
                <w:noProof/>
                <w:webHidden/>
              </w:rPr>
              <w:t>21</w:t>
            </w:r>
            <w:r w:rsidR="00FA64BC">
              <w:rPr>
                <w:noProof/>
                <w:webHidden/>
              </w:rPr>
              <w:fldChar w:fldCharType="end"/>
            </w:r>
          </w:hyperlink>
        </w:p>
        <w:p w14:paraId="075EEEC1" w14:textId="3EF5D20B" w:rsidR="00FA64BC" w:rsidRDefault="00000000">
          <w:pPr>
            <w:pStyle w:val="TOC2"/>
            <w:tabs>
              <w:tab w:val="right" w:leader="dot" w:pos="9962"/>
            </w:tabs>
            <w:rPr>
              <w:rFonts w:asciiTheme="minorHAnsi" w:eastAsiaTheme="minorEastAsia" w:hAnsiTheme="minorHAnsi"/>
              <w:noProof/>
            </w:rPr>
          </w:pPr>
          <w:hyperlink w:anchor="_Toc229042867" w:history="1">
            <w:r w:rsidR="00FA64BC" w:rsidRPr="00E10EEF">
              <w:rPr>
                <w:rStyle w:val="Hyperlink"/>
                <w:noProof/>
              </w:rPr>
              <w:t>Treatment measurement and effect size calculation</w:t>
            </w:r>
            <w:r w:rsidR="00FA64BC">
              <w:rPr>
                <w:noProof/>
                <w:webHidden/>
              </w:rPr>
              <w:tab/>
            </w:r>
            <w:r w:rsidR="00FA64BC">
              <w:rPr>
                <w:noProof/>
                <w:webHidden/>
              </w:rPr>
              <w:fldChar w:fldCharType="begin"/>
            </w:r>
            <w:r w:rsidR="00FA64BC">
              <w:rPr>
                <w:noProof/>
                <w:webHidden/>
              </w:rPr>
              <w:instrText xml:space="preserve"> PAGEREF _Toc229042867 \h </w:instrText>
            </w:r>
            <w:r w:rsidR="00FA64BC">
              <w:rPr>
                <w:noProof/>
                <w:webHidden/>
              </w:rPr>
            </w:r>
            <w:r w:rsidR="00FA64BC">
              <w:rPr>
                <w:noProof/>
                <w:webHidden/>
              </w:rPr>
              <w:fldChar w:fldCharType="separate"/>
            </w:r>
            <w:r w:rsidR="00FE1A21">
              <w:rPr>
                <w:noProof/>
                <w:webHidden/>
              </w:rPr>
              <w:t>23</w:t>
            </w:r>
            <w:r w:rsidR="00FA64BC">
              <w:rPr>
                <w:noProof/>
                <w:webHidden/>
              </w:rPr>
              <w:fldChar w:fldCharType="end"/>
            </w:r>
          </w:hyperlink>
        </w:p>
        <w:p w14:paraId="5FFA1D15" w14:textId="2D1AE227" w:rsidR="00FA64BC" w:rsidRDefault="00000000">
          <w:pPr>
            <w:pStyle w:val="TOC2"/>
            <w:tabs>
              <w:tab w:val="right" w:leader="dot" w:pos="9962"/>
            </w:tabs>
            <w:rPr>
              <w:rFonts w:asciiTheme="minorHAnsi" w:eastAsiaTheme="minorEastAsia" w:hAnsiTheme="minorHAnsi"/>
              <w:noProof/>
            </w:rPr>
          </w:pPr>
          <w:hyperlink w:anchor="_Toc229042868" w:history="1">
            <w:r w:rsidR="00FA64BC" w:rsidRPr="00E10EEF">
              <w:rPr>
                <w:rStyle w:val="Hyperlink"/>
                <w:noProof/>
              </w:rPr>
              <w:t>Further details about the data synthesis</w:t>
            </w:r>
            <w:r w:rsidR="00FA64BC">
              <w:rPr>
                <w:noProof/>
                <w:webHidden/>
              </w:rPr>
              <w:tab/>
            </w:r>
            <w:r w:rsidR="00FA64BC">
              <w:rPr>
                <w:noProof/>
                <w:webHidden/>
              </w:rPr>
              <w:fldChar w:fldCharType="begin"/>
            </w:r>
            <w:r w:rsidR="00FA64BC">
              <w:rPr>
                <w:noProof/>
                <w:webHidden/>
              </w:rPr>
              <w:instrText xml:space="preserve"> PAGEREF _Toc229042868 \h </w:instrText>
            </w:r>
            <w:r w:rsidR="00FA64BC">
              <w:rPr>
                <w:noProof/>
                <w:webHidden/>
              </w:rPr>
            </w:r>
            <w:r w:rsidR="00FA64BC">
              <w:rPr>
                <w:noProof/>
                <w:webHidden/>
              </w:rPr>
              <w:fldChar w:fldCharType="separate"/>
            </w:r>
            <w:r w:rsidR="00FE1A21">
              <w:rPr>
                <w:noProof/>
                <w:webHidden/>
              </w:rPr>
              <w:t>29</w:t>
            </w:r>
            <w:r w:rsidR="00FA64BC">
              <w:rPr>
                <w:noProof/>
                <w:webHidden/>
              </w:rPr>
              <w:fldChar w:fldCharType="end"/>
            </w:r>
          </w:hyperlink>
        </w:p>
        <w:p w14:paraId="193A8699" w14:textId="1495E44E" w:rsidR="00FA64BC" w:rsidRDefault="00000000">
          <w:pPr>
            <w:pStyle w:val="TOC3"/>
            <w:tabs>
              <w:tab w:val="right" w:leader="dot" w:pos="9962"/>
            </w:tabs>
            <w:rPr>
              <w:rFonts w:asciiTheme="minorHAnsi" w:eastAsiaTheme="minorEastAsia" w:hAnsiTheme="minorHAnsi"/>
              <w:noProof/>
            </w:rPr>
          </w:pPr>
          <w:hyperlink w:anchor="_Toc229042869" w:history="1">
            <w:r w:rsidR="00FA64BC" w:rsidRPr="00E10EEF">
              <w:rPr>
                <w:rStyle w:val="Hyperlink"/>
                <w:rFonts w:eastAsia="Times New Roman"/>
                <w:noProof/>
              </w:rPr>
              <w:t>Unit of analysis issues</w:t>
            </w:r>
            <w:r w:rsidR="00FA64BC">
              <w:rPr>
                <w:noProof/>
                <w:webHidden/>
              </w:rPr>
              <w:tab/>
            </w:r>
            <w:r w:rsidR="00FA64BC">
              <w:rPr>
                <w:noProof/>
                <w:webHidden/>
              </w:rPr>
              <w:fldChar w:fldCharType="begin"/>
            </w:r>
            <w:r w:rsidR="00FA64BC">
              <w:rPr>
                <w:noProof/>
                <w:webHidden/>
              </w:rPr>
              <w:instrText xml:space="preserve"> PAGEREF _Toc229042869 \h </w:instrText>
            </w:r>
            <w:r w:rsidR="00FA64BC">
              <w:rPr>
                <w:noProof/>
                <w:webHidden/>
              </w:rPr>
            </w:r>
            <w:r w:rsidR="00FA64BC">
              <w:rPr>
                <w:noProof/>
                <w:webHidden/>
              </w:rPr>
              <w:fldChar w:fldCharType="separate"/>
            </w:r>
            <w:r w:rsidR="00FE1A21">
              <w:rPr>
                <w:noProof/>
                <w:webHidden/>
              </w:rPr>
              <w:t>29</w:t>
            </w:r>
            <w:r w:rsidR="00FA64BC">
              <w:rPr>
                <w:noProof/>
                <w:webHidden/>
              </w:rPr>
              <w:fldChar w:fldCharType="end"/>
            </w:r>
          </w:hyperlink>
        </w:p>
        <w:p w14:paraId="754A587F" w14:textId="7F9305AE" w:rsidR="00FA64BC" w:rsidRDefault="00000000">
          <w:pPr>
            <w:pStyle w:val="TOC3"/>
            <w:tabs>
              <w:tab w:val="right" w:leader="dot" w:pos="9962"/>
            </w:tabs>
            <w:rPr>
              <w:rFonts w:asciiTheme="minorHAnsi" w:eastAsiaTheme="minorEastAsia" w:hAnsiTheme="minorHAnsi"/>
              <w:noProof/>
            </w:rPr>
          </w:pPr>
          <w:hyperlink w:anchor="_Toc229042870" w:history="1">
            <w:r w:rsidR="00FA64BC" w:rsidRPr="00E10EEF">
              <w:rPr>
                <w:rStyle w:val="Hyperlink"/>
                <w:rFonts w:eastAsia="Times New Roman"/>
                <w:noProof/>
              </w:rPr>
              <w:t>Criteria for the determination of independent findings (dependent effect sizes)</w:t>
            </w:r>
            <w:r w:rsidR="00FA64BC">
              <w:rPr>
                <w:noProof/>
                <w:webHidden/>
              </w:rPr>
              <w:tab/>
            </w:r>
            <w:r w:rsidR="00FA64BC">
              <w:rPr>
                <w:noProof/>
                <w:webHidden/>
              </w:rPr>
              <w:fldChar w:fldCharType="begin"/>
            </w:r>
            <w:r w:rsidR="00FA64BC">
              <w:rPr>
                <w:noProof/>
                <w:webHidden/>
              </w:rPr>
              <w:instrText xml:space="preserve"> PAGEREF _Toc229042870 \h </w:instrText>
            </w:r>
            <w:r w:rsidR="00FA64BC">
              <w:rPr>
                <w:noProof/>
                <w:webHidden/>
              </w:rPr>
            </w:r>
            <w:r w:rsidR="00FA64BC">
              <w:rPr>
                <w:noProof/>
                <w:webHidden/>
              </w:rPr>
              <w:fldChar w:fldCharType="separate"/>
            </w:r>
            <w:r w:rsidR="00FE1A21">
              <w:rPr>
                <w:noProof/>
                <w:webHidden/>
              </w:rPr>
              <w:t>29</w:t>
            </w:r>
            <w:r w:rsidR="00FA64BC">
              <w:rPr>
                <w:noProof/>
                <w:webHidden/>
              </w:rPr>
              <w:fldChar w:fldCharType="end"/>
            </w:r>
          </w:hyperlink>
        </w:p>
        <w:p w14:paraId="4031F3D4" w14:textId="362C3DA7" w:rsidR="00FA64BC" w:rsidRDefault="00000000">
          <w:pPr>
            <w:pStyle w:val="TOC3"/>
            <w:tabs>
              <w:tab w:val="right" w:leader="dot" w:pos="9962"/>
            </w:tabs>
            <w:rPr>
              <w:rFonts w:asciiTheme="minorHAnsi" w:eastAsiaTheme="minorEastAsia" w:hAnsiTheme="minorHAnsi"/>
              <w:noProof/>
            </w:rPr>
          </w:pPr>
          <w:hyperlink w:anchor="_Toc229042871" w:history="1">
            <w:r w:rsidR="00FA64BC" w:rsidRPr="00E10EEF">
              <w:rPr>
                <w:rStyle w:val="Hyperlink"/>
                <w:rFonts w:eastAsia="Times New Roman"/>
                <w:noProof/>
              </w:rPr>
              <w:t>Dealing with missing data</w:t>
            </w:r>
            <w:r w:rsidR="00FA64BC">
              <w:rPr>
                <w:noProof/>
                <w:webHidden/>
              </w:rPr>
              <w:tab/>
            </w:r>
            <w:r w:rsidR="00FA64BC">
              <w:rPr>
                <w:noProof/>
                <w:webHidden/>
              </w:rPr>
              <w:fldChar w:fldCharType="begin"/>
            </w:r>
            <w:r w:rsidR="00FA64BC">
              <w:rPr>
                <w:noProof/>
                <w:webHidden/>
              </w:rPr>
              <w:instrText xml:space="preserve"> PAGEREF _Toc229042871 \h </w:instrText>
            </w:r>
            <w:r w:rsidR="00FA64BC">
              <w:rPr>
                <w:noProof/>
                <w:webHidden/>
              </w:rPr>
            </w:r>
            <w:r w:rsidR="00FA64BC">
              <w:rPr>
                <w:noProof/>
                <w:webHidden/>
              </w:rPr>
              <w:fldChar w:fldCharType="separate"/>
            </w:r>
            <w:r w:rsidR="00FE1A21">
              <w:rPr>
                <w:noProof/>
                <w:webHidden/>
              </w:rPr>
              <w:t>30</w:t>
            </w:r>
            <w:r w:rsidR="00FA64BC">
              <w:rPr>
                <w:noProof/>
                <w:webHidden/>
              </w:rPr>
              <w:fldChar w:fldCharType="end"/>
            </w:r>
          </w:hyperlink>
        </w:p>
        <w:p w14:paraId="5763D0E0" w14:textId="483B9C30" w:rsidR="00FA64BC" w:rsidRDefault="00000000">
          <w:pPr>
            <w:pStyle w:val="TOC3"/>
            <w:tabs>
              <w:tab w:val="right" w:leader="dot" w:pos="9962"/>
            </w:tabs>
            <w:rPr>
              <w:rFonts w:asciiTheme="minorHAnsi" w:eastAsiaTheme="minorEastAsia" w:hAnsiTheme="minorHAnsi"/>
              <w:noProof/>
            </w:rPr>
          </w:pPr>
          <w:hyperlink w:anchor="_Toc229042872" w:history="1">
            <w:r w:rsidR="00FA64BC" w:rsidRPr="00E10EEF">
              <w:rPr>
                <w:rStyle w:val="Hyperlink"/>
                <w:rFonts w:eastAsia="Times New Roman"/>
                <w:noProof/>
              </w:rPr>
              <w:t>Assessment of heterogeneity</w:t>
            </w:r>
            <w:r w:rsidR="00FA64BC">
              <w:rPr>
                <w:noProof/>
                <w:webHidden/>
              </w:rPr>
              <w:tab/>
            </w:r>
            <w:r w:rsidR="00FA64BC">
              <w:rPr>
                <w:noProof/>
                <w:webHidden/>
              </w:rPr>
              <w:fldChar w:fldCharType="begin"/>
            </w:r>
            <w:r w:rsidR="00FA64BC">
              <w:rPr>
                <w:noProof/>
                <w:webHidden/>
              </w:rPr>
              <w:instrText xml:space="preserve"> PAGEREF _Toc229042872 \h </w:instrText>
            </w:r>
            <w:r w:rsidR="00FA64BC">
              <w:rPr>
                <w:noProof/>
                <w:webHidden/>
              </w:rPr>
            </w:r>
            <w:r w:rsidR="00FA64BC">
              <w:rPr>
                <w:noProof/>
                <w:webHidden/>
              </w:rPr>
              <w:fldChar w:fldCharType="separate"/>
            </w:r>
            <w:r w:rsidR="00FE1A21">
              <w:rPr>
                <w:noProof/>
                <w:webHidden/>
              </w:rPr>
              <w:t>31</w:t>
            </w:r>
            <w:r w:rsidR="00FA64BC">
              <w:rPr>
                <w:noProof/>
                <w:webHidden/>
              </w:rPr>
              <w:fldChar w:fldCharType="end"/>
            </w:r>
          </w:hyperlink>
        </w:p>
        <w:p w14:paraId="2B50F871" w14:textId="08A488D7" w:rsidR="00FA64BC" w:rsidRDefault="00000000">
          <w:pPr>
            <w:pStyle w:val="TOC3"/>
            <w:tabs>
              <w:tab w:val="right" w:leader="dot" w:pos="9962"/>
            </w:tabs>
            <w:rPr>
              <w:rFonts w:asciiTheme="minorHAnsi" w:eastAsiaTheme="minorEastAsia" w:hAnsiTheme="minorHAnsi"/>
              <w:noProof/>
            </w:rPr>
          </w:pPr>
          <w:hyperlink w:anchor="_Toc229042873" w:history="1">
            <w:r w:rsidR="00FA64BC" w:rsidRPr="00E10EEF">
              <w:rPr>
                <w:rStyle w:val="Hyperlink"/>
                <w:noProof/>
              </w:rPr>
              <w:t>Overall average effect – PECHE-RVE</w:t>
            </w:r>
            <w:r w:rsidR="00FA64BC">
              <w:rPr>
                <w:noProof/>
                <w:webHidden/>
              </w:rPr>
              <w:tab/>
            </w:r>
            <w:r w:rsidR="00FA64BC">
              <w:rPr>
                <w:noProof/>
                <w:webHidden/>
              </w:rPr>
              <w:fldChar w:fldCharType="begin"/>
            </w:r>
            <w:r w:rsidR="00FA64BC">
              <w:rPr>
                <w:noProof/>
                <w:webHidden/>
              </w:rPr>
              <w:instrText xml:space="preserve"> PAGEREF _Toc229042873 \h </w:instrText>
            </w:r>
            <w:r w:rsidR="00FA64BC">
              <w:rPr>
                <w:noProof/>
                <w:webHidden/>
              </w:rPr>
            </w:r>
            <w:r w:rsidR="00FA64BC">
              <w:rPr>
                <w:noProof/>
                <w:webHidden/>
              </w:rPr>
              <w:fldChar w:fldCharType="separate"/>
            </w:r>
            <w:r w:rsidR="00FE1A21">
              <w:rPr>
                <w:noProof/>
                <w:webHidden/>
              </w:rPr>
              <w:t>31</w:t>
            </w:r>
            <w:r w:rsidR="00FA64BC">
              <w:rPr>
                <w:noProof/>
                <w:webHidden/>
              </w:rPr>
              <w:fldChar w:fldCharType="end"/>
            </w:r>
          </w:hyperlink>
        </w:p>
        <w:p w14:paraId="5C57E370" w14:textId="5CEAC3F3" w:rsidR="00FA64BC" w:rsidRDefault="00000000">
          <w:pPr>
            <w:pStyle w:val="TOC3"/>
            <w:tabs>
              <w:tab w:val="right" w:leader="dot" w:pos="9962"/>
            </w:tabs>
            <w:rPr>
              <w:rFonts w:asciiTheme="minorHAnsi" w:eastAsiaTheme="minorEastAsia" w:hAnsiTheme="minorHAnsi"/>
              <w:noProof/>
            </w:rPr>
          </w:pPr>
          <w:hyperlink w:anchor="_Toc229042874" w:history="1">
            <w:r w:rsidR="00FA64BC" w:rsidRPr="00E10EEF">
              <w:rPr>
                <w:rStyle w:val="Hyperlink"/>
                <w:rFonts w:eastAsia="Times New Roman"/>
                <w:noProof/>
              </w:rPr>
              <w:t>Subgroup analysis and investigation of heterogeneity</w:t>
            </w:r>
            <w:r w:rsidR="00FA64BC">
              <w:rPr>
                <w:noProof/>
                <w:webHidden/>
              </w:rPr>
              <w:tab/>
            </w:r>
            <w:r w:rsidR="00FA64BC">
              <w:rPr>
                <w:noProof/>
                <w:webHidden/>
              </w:rPr>
              <w:fldChar w:fldCharType="begin"/>
            </w:r>
            <w:r w:rsidR="00FA64BC">
              <w:rPr>
                <w:noProof/>
                <w:webHidden/>
              </w:rPr>
              <w:instrText xml:space="preserve"> PAGEREF _Toc229042874 \h </w:instrText>
            </w:r>
            <w:r w:rsidR="00FA64BC">
              <w:rPr>
                <w:noProof/>
                <w:webHidden/>
              </w:rPr>
            </w:r>
            <w:r w:rsidR="00FA64BC">
              <w:rPr>
                <w:noProof/>
                <w:webHidden/>
              </w:rPr>
              <w:fldChar w:fldCharType="separate"/>
            </w:r>
            <w:r w:rsidR="00FE1A21">
              <w:rPr>
                <w:noProof/>
                <w:webHidden/>
              </w:rPr>
              <w:t>33</w:t>
            </w:r>
            <w:r w:rsidR="00FA64BC">
              <w:rPr>
                <w:noProof/>
                <w:webHidden/>
              </w:rPr>
              <w:fldChar w:fldCharType="end"/>
            </w:r>
          </w:hyperlink>
        </w:p>
        <w:p w14:paraId="32BD181B" w14:textId="10983138" w:rsidR="00FA64BC" w:rsidRDefault="00000000">
          <w:pPr>
            <w:pStyle w:val="TOC3"/>
            <w:tabs>
              <w:tab w:val="right" w:leader="dot" w:pos="9962"/>
            </w:tabs>
            <w:rPr>
              <w:rFonts w:asciiTheme="minorHAnsi" w:eastAsiaTheme="minorEastAsia" w:hAnsiTheme="minorHAnsi"/>
              <w:noProof/>
            </w:rPr>
          </w:pPr>
          <w:hyperlink w:anchor="_Toc229042875" w:history="1">
            <w:r w:rsidR="00FA64BC" w:rsidRPr="00E10EEF">
              <w:rPr>
                <w:rStyle w:val="Hyperlink"/>
                <w:rFonts w:eastAsia="Times New Roman"/>
                <w:noProof/>
              </w:rPr>
              <w:t>Sensitivity analysis</w:t>
            </w:r>
            <w:r w:rsidR="00FA64BC">
              <w:rPr>
                <w:noProof/>
                <w:webHidden/>
              </w:rPr>
              <w:tab/>
            </w:r>
            <w:r w:rsidR="00FA64BC">
              <w:rPr>
                <w:noProof/>
                <w:webHidden/>
              </w:rPr>
              <w:fldChar w:fldCharType="begin"/>
            </w:r>
            <w:r w:rsidR="00FA64BC">
              <w:rPr>
                <w:noProof/>
                <w:webHidden/>
              </w:rPr>
              <w:instrText xml:space="preserve"> PAGEREF _Toc229042875 \h </w:instrText>
            </w:r>
            <w:r w:rsidR="00FA64BC">
              <w:rPr>
                <w:noProof/>
                <w:webHidden/>
              </w:rPr>
            </w:r>
            <w:r w:rsidR="00FA64BC">
              <w:rPr>
                <w:noProof/>
                <w:webHidden/>
              </w:rPr>
              <w:fldChar w:fldCharType="separate"/>
            </w:r>
            <w:r w:rsidR="00FE1A21">
              <w:rPr>
                <w:noProof/>
                <w:webHidden/>
              </w:rPr>
              <w:t>36</w:t>
            </w:r>
            <w:r w:rsidR="00FA64BC">
              <w:rPr>
                <w:noProof/>
                <w:webHidden/>
              </w:rPr>
              <w:fldChar w:fldCharType="end"/>
            </w:r>
          </w:hyperlink>
        </w:p>
        <w:p w14:paraId="1B52842D" w14:textId="0649F9B2" w:rsidR="00FA64BC" w:rsidRDefault="00000000">
          <w:pPr>
            <w:pStyle w:val="TOC3"/>
            <w:tabs>
              <w:tab w:val="right" w:leader="dot" w:pos="9962"/>
            </w:tabs>
            <w:rPr>
              <w:rFonts w:asciiTheme="minorHAnsi" w:eastAsiaTheme="minorEastAsia" w:hAnsiTheme="minorHAnsi"/>
              <w:noProof/>
            </w:rPr>
          </w:pPr>
          <w:hyperlink w:anchor="_Toc229042876" w:history="1">
            <w:r w:rsidR="00FA64BC" w:rsidRPr="00E10EEF">
              <w:rPr>
                <w:rStyle w:val="Hyperlink"/>
                <w:rFonts w:eastAsia="Times New Roman"/>
                <w:noProof/>
              </w:rPr>
              <w:t>Assessment of reporting biases</w:t>
            </w:r>
            <w:r w:rsidR="00FA64BC">
              <w:rPr>
                <w:noProof/>
                <w:webHidden/>
              </w:rPr>
              <w:tab/>
            </w:r>
            <w:r w:rsidR="00FA64BC">
              <w:rPr>
                <w:noProof/>
                <w:webHidden/>
              </w:rPr>
              <w:fldChar w:fldCharType="begin"/>
            </w:r>
            <w:r w:rsidR="00FA64BC">
              <w:rPr>
                <w:noProof/>
                <w:webHidden/>
              </w:rPr>
              <w:instrText xml:space="preserve"> PAGEREF _Toc229042876 \h </w:instrText>
            </w:r>
            <w:r w:rsidR="00FA64BC">
              <w:rPr>
                <w:noProof/>
                <w:webHidden/>
              </w:rPr>
            </w:r>
            <w:r w:rsidR="00FA64BC">
              <w:rPr>
                <w:noProof/>
                <w:webHidden/>
              </w:rPr>
              <w:fldChar w:fldCharType="separate"/>
            </w:r>
            <w:r w:rsidR="00FE1A21">
              <w:rPr>
                <w:noProof/>
                <w:webHidden/>
              </w:rPr>
              <w:t>36</w:t>
            </w:r>
            <w:r w:rsidR="00FA64BC">
              <w:rPr>
                <w:noProof/>
                <w:webHidden/>
              </w:rPr>
              <w:fldChar w:fldCharType="end"/>
            </w:r>
          </w:hyperlink>
        </w:p>
        <w:p w14:paraId="47A566F2" w14:textId="27161A65" w:rsidR="00FA64BC" w:rsidRDefault="00000000">
          <w:pPr>
            <w:pStyle w:val="TOC2"/>
            <w:tabs>
              <w:tab w:val="right" w:leader="dot" w:pos="9962"/>
            </w:tabs>
            <w:rPr>
              <w:rFonts w:asciiTheme="minorHAnsi" w:eastAsiaTheme="minorEastAsia" w:hAnsiTheme="minorHAnsi"/>
              <w:noProof/>
            </w:rPr>
          </w:pPr>
          <w:hyperlink w:anchor="_Toc229042877" w:history="1">
            <w:r w:rsidR="00FA64BC" w:rsidRPr="00E10EEF">
              <w:rPr>
                <w:rStyle w:val="Hyperlink"/>
                <w:noProof/>
              </w:rPr>
              <w:t>Used software</w:t>
            </w:r>
            <w:r w:rsidR="00FA64BC">
              <w:rPr>
                <w:noProof/>
                <w:webHidden/>
              </w:rPr>
              <w:tab/>
            </w:r>
            <w:r w:rsidR="00FA64BC">
              <w:rPr>
                <w:noProof/>
                <w:webHidden/>
              </w:rPr>
              <w:fldChar w:fldCharType="begin"/>
            </w:r>
            <w:r w:rsidR="00FA64BC">
              <w:rPr>
                <w:noProof/>
                <w:webHidden/>
              </w:rPr>
              <w:instrText xml:space="preserve"> PAGEREF _Toc229042877 \h </w:instrText>
            </w:r>
            <w:r w:rsidR="00FA64BC">
              <w:rPr>
                <w:noProof/>
                <w:webHidden/>
              </w:rPr>
            </w:r>
            <w:r w:rsidR="00FA64BC">
              <w:rPr>
                <w:noProof/>
                <w:webHidden/>
              </w:rPr>
              <w:fldChar w:fldCharType="separate"/>
            </w:r>
            <w:r w:rsidR="00FE1A21">
              <w:rPr>
                <w:noProof/>
                <w:webHidden/>
              </w:rPr>
              <w:t>41</w:t>
            </w:r>
            <w:r w:rsidR="00FA64BC">
              <w:rPr>
                <w:noProof/>
                <w:webHidden/>
              </w:rPr>
              <w:fldChar w:fldCharType="end"/>
            </w:r>
          </w:hyperlink>
        </w:p>
        <w:p w14:paraId="2F6B3F63" w14:textId="00F8A356" w:rsidR="00FA64BC" w:rsidRDefault="00000000">
          <w:pPr>
            <w:pStyle w:val="TOC2"/>
            <w:tabs>
              <w:tab w:val="right" w:leader="dot" w:pos="9962"/>
            </w:tabs>
            <w:rPr>
              <w:rFonts w:asciiTheme="minorHAnsi" w:eastAsiaTheme="minorEastAsia" w:hAnsiTheme="minorHAnsi"/>
              <w:noProof/>
            </w:rPr>
          </w:pPr>
          <w:hyperlink w:anchor="_Toc229042878" w:history="1">
            <w:r w:rsidR="00FA64BC" w:rsidRPr="00E10EEF">
              <w:rPr>
                <w:rStyle w:val="Hyperlink"/>
                <w:noProof/>
              </w:rPr>
              <w:t>Reference</w:t>
            </w:r>
            <w:r w:rsidR="00FA64BC">
              <w:rPr>
                <w:noProof/>
                <w:webHidden/>
              </w:rPr>
              <w:tab/>
            </w:r>
            <w:r w:rsidR="00FA64BC">
              <w:rPr>
                <w:noProof/>
                <w:webHidden/>
              </w:rPr>
              <w:fldChar w:fldCharType="begin"/>
            </w:r>
            <w:r w:rsidR="00FA64BC">
              <w:rPr>
                <w:noProof/>
                <w:webHidden/>
              </w:rPr>
              <w:instrText xml:space="preserve"> PAGEREF _Toc229042878 \h </w:instrText>
            </w:r>
            <w:r w:rsidR="00FA64BC">
              <w:rPr>
                <w:noProof/>
                <w:webHidden/>
              </w:rPr>
            </w:r>
            <w:r w:rsidR="00FA64BC">
              <w:rPr>
                <w:noProof/>
                <w:webHidden/>
              </w:rPr>
              <w:fldChar w:fldCharType="separate"/>
            </w:r>
            <w:r w:rsidR="00FE1A21">
              <w:rPr>
                <w:noProof/>
                <w:webHidden/>
              </w:rPr>
              <w:t>42</w:t>
            </w:r>
            <w:r w:rsidR="00FA64BC">
              <w:rPr>
                <w:noProof/>
                <w:webHidden/>
              </w:rPr>
              <w:fldChar w:fldCharType="end"/>
            </w:r>
          </w:hyperlink>
        </w:p>
        <w:p w14:paraId="292FF77F" w14:textId="406B7AE7" w:rsidR="00ED78CC" w:rsidRDefault="00ED78CC">
          <w:r>
            <w:rPr>
              <w:b/>
              <w:bCs/>
              <w:noProof/>
            </w:rPr>
            <w:fldChar w:fldCharType="end"/>
          </w:r>
        </w:p>
      </w:sdtContent>
    </w:sdt>
    <w:p w14:paraId="54154740" w14:textId="77777777" w:rsidR="009B243E" w:rsidRPr="009B243E" w:rsidRDefault="009B243E" w:rsidP="009B243E"/>
    <w:p w14:paraId="13249B03" w14:textId="77777777" w:rsidR="009B243E" w:rsidRPr="00AF0241" w:rsidRDefault="009B243E" w:rsidP="009B243E">
      <w:pPr>
        <w:pStyle w:val="Heading2"/>
        <w:jc w:val="both"/>
        <w:rPr>
          <w:rFonts w:eastAsia="Times New Roman"/>
        </w:rPr>
      </w:pPr>
      <w:bookmarkStart w:id="0" w:name="_Toc229042858"/>
      <w:r w:rsidRPr="00AF0241">
        <w:rPr>
          <w:rFonts w:eastAsia="Times New Roman"/>
        </w:rPr>
        <w:lastRenderedPageBreak/>
        <w:t>Potential biases in the review process</w:t>
      </w:r>
      <w:bookmarkEnd w:id="0"/>
      <w:r w:rsidRPr="00AF0241">
        <w:rPr>
          <w:rFonts w:eastAsia="Times New Roman"/>
        </w:rPr>
        <w:t xml:space="preserve"> </w:t>
      </w:r>
    </w:p>
    <w:p w14:paraId="191E264B" w14:textId="77777777"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 xml:space="preserve">We performed a comprehensive electronic database search, combined with grey literature searching,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21,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813B789" w:rsidR="009B243E" w:rsidRDefault="009B243E" w:rsidP="009B243E">
      <w:pPr>
        <w:rPr>
          <w:rFonts w:eastAsia="Times New Roman" w:cs="Times New Roman"/>
          <w:b/>
          <w:bCs/>
          <w:lang w:eastAsia="da-DK"/>
        </w:rPr>
      </w:pPr>
      <w:r w:rsidRPr="009B243E">
        <w:rPr>
          <w:rFonts w:cs="Times New Roman"/>
          <w:b/>
          <w:bCs/>
        </w:rPr>
        <w:t>F</w:t>
      </w:r>
      <w:r w:rsidR="00931576">
        <w:rPr>
          <w:rFonts w:cs="Times New Roman"/>
          <w:b/>
          <w:bCs/>
        </w:rPr>
        <w:t>ig</w:t>
      </w:r>
      <w:r>
        <w:rPr>
          <w:rFonts w:cs="Times New Roman"/>
          <w:b/>
          <w:bCs/>
        </w:rPr>
        <w:t>.</w:t>
      </w:r>
      <w:r w:rsidRPr="009B243E">
        <w:rPr>
          <w:rFonts w:cs="Times New Roman"/>
          <w:b/>
          <w:bCs/>
        </w:rPr>
        <w:t xml:space="preserve"> S1 | </w:t>
      </w:r>
      <w:r w:rsidRPr="009B243E">
        <w:rPr>
          <w:rFonts w:eastAsia="Times New Roman" w:cs="Times New Roman"/>
          <w:b/>
          <w:bCs/>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44CD8652" w:rsidR="00EA2114" w:rsidRDefault="00E32C44" w:rsidP="00EA2114">
      <w:pPr>
        <w:pStyle w:val="Heading2"/>
      </w:pPr>
      <w:bookmarkStart w:id="1" w:name="_Toc229042859"/>
      <w:r>
        <w:t>Further d</w:t>
      </w:r>
      <w:r w:rsidR="00EA2114">
        <w:t>escriptive statistics for studies reporting mental health outcomes</w:t>
      </w:r>
      <w:bookmarkEnd w:id="1"/>
    </w:p>
    <w:p w14:paraId="3BF60589" w14:textId="201C04C0"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the included participant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0F7BF25E" w14:textId="4A0A995B" w:rsidR="006B22AC" w:rsidRPr="00DA69D6" w:rsidRDefault="006B22AC" w:rsidP="006B22AC">
      <w:pPr>
        <w:rPr>
          <w:b/>
          <w:bCs/>
        </w:rPr>
      </w:pPr>
      <w:r w:rsidRPr="003B5E76">
        <w:rPr>
          <w:b/>
          <w:bCs/>
        </w:rPr>
        <w:lastRenderedPageBreak/>
        <w:t xml:space="preserve">Table </w:t>
      </w:r>
      <w:r>
        <w:rPr>
          <w:b/>
          <w:bCs/>
        </w:rPr>
        <w:t>S1</w:t>
      </w:r>
      <w:r w:rsidRPr="003B5E76">
        <w:rPr>
          <w:b/>
          <w:bCs/>
        </w:rPr>
        <w:t xml:space="preserve"> | </w:t>
      </w:r>
      <w:r>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 xml:space="preserve">a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E8B8DEF" w14:textId="77777777" w:rsidR="006B22AC" w:rsidRDefault="006B22AC" w:rsidP="00E32C44">
      <w:pPr>
        <w:jc w:val="both"/>
        <w:rPr>
          <w:rFonts w:cs="Times New Roman"/>
          <w:b/>
          <w:bCs/>
        </w:rPr>
      </w:pPr>
    </w:p>
    <w:p w14:paraId="0F987420" w14:textId="7E0D5B44" w:rsidR="00E32C44" w:rsidRPr="00E32C44" w:rsidRDefault="00E32C44" w:rsidP="00E32C44">
      <w:pPr>
        <w:jc w:val="both"/>
        <w:rPr>
          <w:rFonts w:cs="Times New Roman"/>
          <w:b/>
          <w:bCs/>
        </w:rPr>
      </w:pPr>
      <w:r w:rsidRPr="00E32C44">
        <w:rPr>
          <w:rFonts w:cs="Times New Roman"/>
          <w:b/>
          <w:bCs/>
        </w:rPr>
        <w:t>Table S</w:t>
      </w:r>
      <w:r w:rsidR="006B22AC">
        <w:rPr>
          <w:rFonts w:cs="Times New Roman"/>
          <w:b/>
          <w:bCs/>
        </w:rPr>
        <w:t>2</w:t>
      </w:r>
      <w:r w:rsidRPr="00E32C44">
        <w:rPr>
          <w:rFonts w:cs="Times New Roman"/>
          <w:b/>
          <w:bCs/>
        </w:rPr>
        <w:t xml:space="preserve"> 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11DF68A"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Pr="00EA2114">
        <w:rPr>
          <w:rFonts w:cs="Times New Roman"/>
          <w:b/>
          <w:bCs/>
        </w:rPr>
        <w:t xml:space="preserve"> |</w:t>
      </w:r>
      <w:r w:rsidRPr="00EA2114">
        <w:rPr>
          <w:rFonts w:cs="Times New Roman"/>
        </w:rPr>
        <w:t xml:space="preserve"> 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Treatment-On-the-Treated;  QES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3B7F9CC2"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Pr="00EA2114">
        <w:rPr>
          <w:rFonts w:cs="Times New Roman"/>
        </w:rPr>
        <w:t xml:space="preserve"> | Descriptive means of included studies reporting men</w:t>
      </w:r>
      <w:r w:rsidR="008E2D65">
        <w:rPr>
          <w:rFonts w:cs="Times New Roman"/>
        </w:rPr>
        <w:t>tal health outcomes</w:t>
      </w:r>
    </w:p>
    <w:p w14:paraId="7449F8D9" w14:textId="77777777" w:rsidR="008E2D65" w:rsidRDefault="008E2D65">
      <w:pPr>
        <w:rPr>
          <w:rFonts w:cs="Times New Roman"/>
        </w:rPr>
      </w:pPr>
      <w:r>
        <w:rPr>
          <w:rFonts w:cs="Times New Roman"/>
        </w:rPr>
        <w:br w:type="page"/>
      </w:r>
    </w:p>
    <w:p w14:paraId="47A97CD0" w14:textId="64E38DFF" w:rsidR="000A44AB" w:rsidRDefault="000A44AB" w:rsidP="008E2D65">
      <w:pPr>
        <w:pStyle w:val="Heading2"/>
      </w:pPr>
      <w:bookmarkStart w:id="3" w:name="_Toc229042860"/>
      <w:r>
        <w:lastRenderedPageBreak/>
        <w:t>ROBINS-I visualization</w:t>
      </w:r>
    </w:p>
    <w:p w14:paraId="375A9B39" w14:textId="4AE0BB2A" w:rsidR="000A44AB" w:rsidRPr="00AE3168" w:rsidRDefault="000A44AB" w:rsidP="000A44AB">
      <w:pPr>
        <w:rPr>
          <w:rFonts w:cs="Times New Roman"/>
          <w:b/>
          <w:bCs/>
        </w:rPr>
      </w:pPr>
      <w:r w:rsidRPr="00AE3168">
        <w:rPr>
          <w:rFonts w:cs="Times New Roman"/>
          <w:b/>
          <w:bCs/>
        </w:rPr>
        <w:t>F</w:t>
      </w:r>
      <w:r>
        <w:rPr>
          <w:rFonts w:cs="Times New Roman"/>
          <w:b/>
          <w:bCs/>
        </w:rPr>
        <w:t xml:space="preserve">ig. </w:t>
      </w:r>
      <w:r>
        <w:rPr>
          <w:rFonts w:cs="Times New Roman"/>
          <w:b/>
          <w:bCs/>
        </w:rPr>
        <w:t>S2</w:t>
      </w:r>
      <w:r w:rsidRPr="00AE3168">
        <w:rPr>
          <w:rFonts w:cs="Times New Roman"/>
          <w:b/>
          <w:bCs/>
        </w:rPr>
        <w:t xml:space="preserve"> | </w:t>
      </w:r>
      <w:r>
        <w:rPr>
          <w:rFonts w:cs="Times New Roman"/>
          <w:b/>
          <w:bCs/>
        </w:rPr>
        <w:t>Risk of bias (</w:t>
      </w:r>
      <w:r w:rsidRPr="00AE3168">
        <w:rPr>
          <w:rFonts w:cs="Times New Roman"/>
          <w:b/>
          <w:bCs/>
        </w:rPr>
        <w:t>ROBINS-I</w:t>
      </w:r>
      <w:r>
        <w:rPr>
          <w:rFonts w:cs="Times New Roman"/>
          <w:b/>
          <w:bCs/>
        </w:rPr>
        <w:t>)</w:t>
      </w:r>
      <w:r w:rsidRPr="00AE3168">
        <w:rPr>
          <w:rFonts w:cs="Times New Roman"/>
          <w:b/>
          <w:bCs/>
        </w:rPr>
        <w:t xml:space="preserve"> assessment of non-randomized studies </w:t>
      </w:r>
    </w:p>
    <w:p w14:paraId="2A01AADB" w14:textId="77777777" w:rsidR="000A44AB" w:rsidRDefault="000A44AB" w:rsidP="000A44AB">
      <w:r>
        <w:rPr>
          <w:noProof/>
        </w:rPr>
        <w:drawing>
          <wp:inline distT="0" distB="0" distL="0" distR="0" wp14:anchorId="4C44E67A" wp14:editId="0A4AC5D1">
            <wp:extent cx="6332220" cy="26384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32220" cy="2638425"/>
                    </a:xfrm>
                    <a:prstGeom prst="rect">
                      <a:avLst/>
                    </a:prstGeom>
                  </pic:spPr>
                </pic:pic>
              </a:graphicData>
            </a:graphic>
          </wp:inline>
        </w:drawing>
      </w:r>
    </w:p>
    <w:p w14:paraId="1D046289" w14:textId="77777777" w:rsidR="000A44AB" w:rsidRPr="00593697" w:rsidRDefault="000A44AB" w:rsidP="000A44AB">
      <w:pPr>
        <w:rPr>
          <w:rFonts w:eastAsia="Times New Roman" w:cs="Times New Roman"/>
          <w:sz w:val="18"/>
          <w:szCs w:val="18"/>
        </w:rPr>
      </w:pPr>
      <w:r w:rsidRPr="00E32E94">
        <w:rPr>
          <w:rFonts w:cs="Times New Roman"/>
          <w:i/>
          <w:iCs/>
          <w:sz w:val="18"/>
          <w:szCs w:val="18"/>
        </w:rPr>
        <w:t>Note</w:t>
      </w:r>
      <w:r w:rsidRPr="00E32E94">
        <w:rPr>
          <w:rFonts w:cs="Times New Roman"/>
          <w:sz w:val="18"/>
          <w:szCs w:val="18"/>
        </w:rPr>
        <w:t xml:space="preserve">. </w:t>
      </w:r>
      <w:r w:rsidRPr="00E32E94">
        <w:rPr>
          <w:rFonts w:eastAsia="Times New Roman" w:cs="Times New Roman"/>
          <w:sz w:val="18"/>
          <w:szCs w:val="18"/>
        </w:rPr>
        <w:t xml:space="preserve">The plot is based on 18 social reintegration effect sizes from 8 studies and 17 mental health effect sizes from 8 studies. </w:t>
      </w:r>
    </w:p>
    <w:p w14:paraId="7D581640" w14:textId="77777777" w:rsidR="000A44AB" w:rsidRPr="000A44AB" w:rsidRDefault="000A44AB" w:rsidP="000A44AB"/>
    <w:p w14:paraId="2D33C305" w14:textId="5457CEE8" w:rsidR="008E2D65" w:rsidRDefault="008E2D65" w:rsidP="008E2D65">
      <w:pPr>
        <w:pStyle w:val="Heading2"/>
      </w:pPr>
      <w:r>
        <w:t>Detailed forest plots</w:t>
      </w:r>
      <w:bookmarkEnd w:id="3"/>
    </w:p>
    <w:p w14:paraId="4F1F7034" w14:textId="5FBEADC9" w:rsidR="008E2D65" w:rsidRPr="008E2D65" w:rsidRDefault="008E2D65" w:rsidP="008E2D65">
      <w:r>
        <w:t>Figure S</w:t>
      </w:r>
      <w:r w:rsidR="000A44AB">
        <w:t>3</w:t>
      </w:r>
      <w:r>
        <w:t xml:space="preserve"> and S</w:t>
      </w:r>
      <w:r w:rsidR="000A44AB">
        <w:t>4</w:t>
      </w:r>
      <w:r>
        <w:t xml:space="preserve"> present more outcome-specific forest plot, including specific weight attributed to each effect size within the given study and the overall average effect size. </w:t>
      </w:r>
    </w:p>
    <w:p w14:paraId="1638EDF0" w14:textId="62645B6F" w:rsidR="008E2D65" w:rsidRPr="008E2D65" w:rsidRDefault="008E2D65" w:rsidP="008E2D65">
      <w:pPr>
        <w:jc w:val="both"/>
        <w:rPr>
          <w:b/>
          <w:bCs/>
        </w:rPr>
      </w:pPr>
      <w:r w:rsidRPr="00EB46E6">
        <w:rPr>
          <w:b/>
          <w:bCs/>
        </w:rPr>
        <w:t>F</w:t>
      </w:r>
      <w:r>
        <w:rPr>
          <w:b/>
          <w:bCs/>
        </w:rPr>
        <w:t>ig.</w:t>
      </w:r>
      <w:r w:rsidRPr="00EB46E6">
        <w:rPr>
          <w:b/>
          <w:bCs/>
        </w:rPr>
        <w:t xml:space="preserve"> </w:t>
      </w:r>
      <w:r>
        <w:rPr>
          <w:b/>
          <w:bCs/>
        </w:rPr>
        <w:t>S</w:t>
      </w:r>
      <w:r w:rsidR="000A44AB">
        <w:rPr>
          <w:b/>
          <w:bCs/>
        </w:rPr>
        <w:t>3</w:t>
      </w:r>
      <w:r>
        <w:rPr>
          <w:b/>
          <w:bCs/>
        </w:rPr>
        <w:t xml:space="preserve"> |</w:t>
      </w:r>
      <w:r>
        <w:t xml:space="preserve"> </w:t>
      </w:r>
      <w:r w:rsidRPr="008E2D65">
        <w:rPr>
          <w:rFonts w:eastAsia="Times New Roman"/>
          <w:b/>
          <w:bCs/>
        </w:rPr>
        <w:t xml:space="preserve">Effect size forest plot with dependent effect sizes </w:t>
      </w:r>
      <w:r w:rsidRPr="008E2D65">
        <w:rPr>
          <w:b/>
          <w:bCs/>
        </w:rPr>
        <w:t>for social reintegration outcomes</w:t>
      </w:r>
    </w:p>
    <w:p w14:paraId="056CD7E3" w14:textId="77777777" w:rsidR="008E2D65" w:rsidRDefault="008E2D65" w:rsidP="008E2D65">
      <w:pPr>
        <w:jc w:val="both"/>
      </w:pPr>
      <w:r>
        <w:rPr>
          <w:noProof/>
        </w:rPr>
        <w:lastRenderedPageBreak/>
        <w:drawing>
          <wp:inline distT="0" distB="0" distL="0" distR="0" wp14:anchorId="6E7AF0A1" wp14:editId="2F92ADBB">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14A3FF7B" w:rsidR="008E2D65" w:rsidRPr="008E2D65" w:rsidRDefault="008E2D65" w:rsidP="008E2D65">
      <w:pPr>
        <w:jc w:val="both"/>
        <w:rPr>
          <w:b/>
          <w:bCs/>
        </w:rPr>
      </w:pPr>
      <w:r w:rsidRPr="00EB46E6">
        <w:rPr>
          <w:b/>
          <w:bCs/>
        </w:rPr>
        <w:t>F</w:t>
      </w:r>
      <w:r>
        <w:rPr>
          <w:b/>
          <w:bCs/>
        </w:rPr>
        <w:t>ig.</w:t>
      </w:r>
      <w:r w:rsidRPr="00EB46E6">
        <w:rPr>
          <w:b/>
          <w:bCs/>
        </w:rPr>
        <w:t xml:space="preserve"> </w:t>
      </w:r>
      <w:r>
        <w:rPr>
          <w:b/>
          <w:bCs/>
        </w:rPr>
        <w:t>S</w:t>
      </w:r>
      <w:r w:rsidR="000A44AB">
        <w:rPr>
          <w:b/>
          <w:bCs/>
        </w:rPr>
        <w:t>4</w:t>
      </w:r>
      <w:r>
        <w:rPr>
          <w:b/>
          <w:bCs/>
        </w:rPr>
        <w:t xml:space="preserve"> |</w:t>
      </w:r>
      <w:r>
        <w:t xml:space="preserve"> </w:t>
      </w:r>
      <w:r w:rsidRPr="008E2D65">
        <w:rPr>
          <w:rFonts w:eastAsia="Times New Roman"/>
          <w:b/>
          <w:bCs/>
        </w:rPr>
        <w:t xml:space="preserve">Effect size forest plot with dependent effect sizes </w:t>
      </w:r>
      <w:r w:rsidRPr="008E2D65">
        <w:rPr>
          <w:b/>
          <w:bCs/>
        </w:rPr>
        <w:t xml:space="preserve">for </w:t>
      </w:r>
      <w:r>
        <w:rPr>
          <w:b/>
          <w:bCs/>
        </w:rPr>
        <w:t>mental health</w:t>
      </w:r>
      <w:r w:rsidRPr="008E2D65">
        <w:rPr>
          <w:b/>
          <w:bCs/>
        </w:rPr>
        <w:t xml:space="preserve"> outcomes</w:t>
      </w:r>
    </w:p>
    <w:p w14:paraId="59EB9920" w14:textId="77777777" w:rsidR="008E2D65" w:rsidRPr="00EB46E6" w:rsidRDefault="008E2D65" w:rsidP="008E2D65">
      <w:pPr>
        <w:rPr>
          <w:rFonts w:eastAsia="Times New Roman"/>
          <w:b/>
          <w:bCs/>
        </w:rPr>
      </w:pPr>
      <w:r>
        <w:rPr>
          <w:rFonts w:eastAsia="Times New Roman"/>
          <w:b/>
          <w:bCs/>
          <w:noProof/>
        </w:rPr>
        <w:lastRenderedPageBreak/>
        <w:drawing>
          <wp:inline distT="0" distB="0" distL="0" distR="0" wp14:anchorId="3F648F79" wp14:editId="52089D98">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042861"/>
      <w:r>
        <w:lastRenderedPageBreak/>
        <w:t>Sensitivity analysis</w:t>
      </w:r>
      <w:bookmarkEnd w:id="5"/>
      <w:r w:rsidR="00FE1A21">
        <w:t xml:space="preserve"> visualized</w:t>
      </w:r>
    </w:p>
    <w:p w14:paraId="68B1DA3D" w14:textId="2E0A3466" w:rsidR="00CA4AC3" w:rsidRDefault="00CA4AC3" w:rsidP="00CA4AC3">
      <w:pPr>
        <w:rPr>
          <w:rFonts w:eastAsia="Times New Roman"/>
        </w:rPr>
      </w:pPr>
      <w:r>
        <w:t>Figures S</w:t>
      </w:r>
      <w:r w:rsidR="000A44AB">
        <w:t>5</w:t>
      </w:r>
      <w:r>
        <w:t>-S</w:t>
      </w:r>
      <w:r w:rsidR="000A44AB">
        <w:t>6</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1F7FB008" w:rsidR="00CA4AC3" w:rsidRPr="00CA4AC3" w:rsidRDefault="00CA4AC3" w:rsidP="00CA4AC3">
      <w:pPr>
        <w:rPr>
          <w:rFonts w:eastAsia="Times New Roman"/>
          <w:b/>
          <w:bCs/>
        </w:rPr>
      </w:pPr>
      <w:r w:rsidRPr="00CA4AC3">
        <w:rPr>
          <w:rFonts w:eastAsia="Times New Roman"/>
          <w:b/>
          <w:bCs/>
        </w:rPr>
        <w:t>Fig</w:t>
      </w:r>
      <w:r>
        <w:rPr>
          <w:rFonts w:eastAsia="Times New Roman"/>
          <w:b/>
          <w:bCs/>
        </w:rPr>
        <w:t>.</w:t>
      </w:r>
      <w:r w:rsidRPr="00CA4AC3">
        <w:rPr>
          <w:rFonts w:eastAsia="Times New Roman"/>
          <w:b/>
          <w:bCs/>
        </w:rPr>
        <w:t xml:space="preserve"> S</w:t>
      </w:r>
      <w:r w:rsidR="000A44AB">
        <w:rPr>
          <w:rFonts w:eastAsia="Times New Roman"/>
          <w:b/>
          <w:bCs/>
        </w:rPr>
        <w:t>5</w:t>
      </w:r>
      <w:r>
        <w:rPr>
          <w:rFonts w:eastAsia="Times New Roman"/>
          <w:b/>
          <w:bCs/>
        </w:rPr>
        <w:t xml:space="preserve"> |</w:t>
      </w:r>
      <w:r w:rsidRPr="00CA4AC3">
        <w:rPr>
          <w:rFonts w:eastAsia="Times New Roman"/>
          <w:b/>
          <w:bCs/>
        </w:rPr>
        <w:t xml:space="preserve"> 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B0E3A0C" w:rsidR="00CA4AC3" w:rsidRPr="00CA4AC3" w:rsidRDefault="00CA4AC3" w:rsidP="00CA4AC3">
      <w:pPr>
        <w:rPr>
          <w:rFonts w:eastAsia="Times New Roman"/>
          <w:b/>
          <w:bCs/>
        </w:rPr>
      </w:pPr>
      <w:r w:rsidRPr="00CA4AC3">
        <w:rPr>
          <w:rFonts w:eastAsia="Times New Roman"/>
          <w:b/>
          <w:bCs/>
        </w:rPr>
        <w:lastRenderedPageBreak/>
        <w:t>Fig. S</w:t>
      </w:r>
      <w:r w:rsidR="000A44AB">
        <w:rPr>
          <w:rFonts w:eastAsia="Times New Roman"/>
          <w:b/>
          <w:bCs/>
        </w:rPr>
        <w:t>6</w:t>
      </w:r>
      <w:r w:rsidRPr="00CA4AC3">
        <w:rPr>
          <w:rFonts w:eastAsia="Times New Roman"/>
          <w:b/>
          <w:bCs/>
        </w:rPr>
        <w:t xml:space="preserve"> | 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77777777" w:rsidR="00EE7BD5" w:rsidRDefault="00EE7BD5" w:rsidP="00EE7BD5">
      <w:pPr>
        <w:pStyle w:val="Heading2"/>
      </w:pPr>
      <w:r>
        <w:lastRenderedPageBreak/>
        <w:t>Risk of bias tables for the overall average effects</w:t>
      </w:r>
    </w:p>
    <w:p w14:paraId="51EDD409" w14:textId="77777777" w:rsidR="00EE7BD5" w:rsidRPr="00A12D61" w:rsidRDefault="00EE7BD5" w:rsidP="00EE7BD5">
      <w:pPr>
        <w:jc w:val="both"/>
        <w:rPr>
          <w:b/>
          <w:bCs/>
        </w:rPr>
      </w:pPr>
      <w:r w:rsidRPr="00A12D61">
        <w:rPr>
          <w:b/>
          <w:bCs/>
        </w:rPr>
        <w:t xml:space="preserve">Table </w:t>
      </w:r>
      <w:r>
        <w:rPr>
          <w:b/>
          <w:bCs/>
        </w:rPr>
        <w:t>S5</w:t>
      </w:r>
      <w:r w:rsidRPr="00A12D61">
        <w:rPr>
          <w:b/>
          <w:bCs/>
        </w:rPr>
        <w:t xml:space="preserve">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EE7BD5" w14:paraId="166CF41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p-val</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88C08F"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E16118F"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1842002"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4CCB58F"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5DF7B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BF49C8B" w14:textId="77777777" w:rsidR="00EE7BD5" w:rsidRPr="007B0B84" w:rsidRDefault="00EE7BD5" w:rsidP="008D64C5">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42264668" w14:textId="77777777" w:rsidR="00EE7BD5" w:rsidRPr="007B0B84" w:rsidRDefault="00EE7BD5" w:rsidP="008D64C5">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5167C950" w14:textId="77777777" w:rsidR="00EE7BD5" w:rsidRPr="007B0B84" w:rsidRDefault="00EE7BD5" w:rsidP="008D64C5">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15A2F17C" w14:textId="77777777" w:rsidR="00EE7BD5" w:rsidRPr="007B0B84" w:rsidRDefault="00EE7BD5" w:rsidP="008D64C5">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2716D959" w14:textId="77777777" w:rsidR="00EE7BD5" w:rsidRPr="007B0B84" w:rsidRDefault="00EE7BD5" w:rsidP="008D64C5">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329CE0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767398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0FAC72EB"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7725E030" w14:textId="77777777" w:rsidR="00EE7BD5" w:rsidRPr="007B0B84" w:rsidRDefault="00EE7BD5" w:rsidP="008D64C5">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EE7BD5" w14:paraId="10FE543B"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4E11870"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2A737281"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29FC955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9F9A8E2" w14:textId="77777777" w:rsidR="00EE7BD5" w:rsidRPr="007B0B84" w:rsidRDefault="00EE7BD5" w:rsidP="008D64C5">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0B7C0DC"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EE7BD5" w:rsidRPr="007B0B84" w:rsidRDefault="00EE7BD5" w:rsidP="008D64C5">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EE7BD5" w:rsidRPr="007B0B84" w:rsidRDefault="00EE7BD5" w:rsidP="008D64C5">
            <w:pPr>
              <w:jc w:val="center"/>
              <w:rPr>
                <w:sz w:val="18"/>
                <w:szCs w:val="18"/>
              </w:rPr>
            </w:pPr>
            <w:r w:rsidRPr="007B0B84">
              <w:rPr>
                <w:sz w:val="18"/>
                <w:szCs w:val="18"/>
              </w:rPr>
              <w:t>0.854</w:t>
            </w:r>
          </w:p>
        </w:tc>
      </w:tr>
      <w:tr w:rsidR="00EE7BD5" w14:paraId="6C4131AB"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EE7BD5" w:rsidRPr="007B0B84" w:rsidRDefault="00EE7BD5" w:rsidP="008D64C5">
            <w:pPr>
              <w:rPr>
                <w:sz w:val="18"/>
                <w:szCs w:val="18"/>
              </w:rPr>
            </w:pPr>
            <w:r w:rsidRPr="007B0B84">
              <w:rPr>
                <w:b/>
                <w:sz w:val="18"/>
                <w:szCs w:val="18"/>
              </w:rPr>
              <w:t xml:space="preserve">Mental health </w:t>
            </w:r>
          </w:p>
        </w:tc>
      </w:tr>
      <w:tr w:rsidR="00EE7BD5" w14:paraId="7538F8A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C1B5845"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60161F50"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4BBC2E82"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510107" w14:textId="77777777" w:rsidR="00EE7BD5" w:rsidRPr="007B0B84" w:rsidRDefault="00EE7BD5" w:rsidP="008D64C5">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645314"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EE7BD5" w:rsidRPr="007B0B84" w:rsidRDefault="00EE7BD5" w:rsidP="008D64C5">
            <w:pPr>
              <w:jc w:val="center"/>
              <w:rPr>
                <w:sz w:val="18"/>
                <w:szCs w:val="18"/>
              </w:rPr>
            </w:pPr>
            <w:r w:rsidRPr="007B0B84">
              <w:rPr>
                <w:sz w:val="18"/>
                <w:szCs w:val="18"/>
              </w:rPr>
              <w:t>-</w:t>
            </w:r>
          </w:p>
        </w:tc>
      </w:tr>
      <w:tr w:rsidR="00EE7BD5" w14:paraId="1379BDE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5A8E37C"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5B2BCF68"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AC0ADE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CDD8BE9" w14:textId="77777777" w:rsidR="00EE7BD5" w:rsidRPr="007B0B84" w:rsidRDefault="00EE7BD5" w:rsidP="008D64C5">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482BD13"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EE7BD5" w:rsidRPr="007B0B84" w:rsidRDefault="00EE7BD5" w:rsidP="008D64C5">
            <w:pPr>
              <w:jc w:val="center"/>
              <w:rPr>
                <w:sz w:val="18"/>
                <w:szCs w:val="18"/>
              </w:rPr>
            </w:pPr>
            <w:r w:rsidRPr="007B0B84">
              <w:rPr>
                <w:sz w:val="18"/>
                <w:szCs w:val="18"/>
              </w:rPr>
              <w:t>-</w:t>
            </w:r>
          </w:p>
        </w:tc>
      </w:tr>
      <w:tr w:rsidR="00EE7BD5" w14:paraId="7D748D87"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076C01A"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26B46AFB" w14:textId="77777777" w:rsidR="00EE7BD5" w:rsidRPr="007B0B84" w:rsidRDefault="00EE7BD5" w:rsidP="008D64C5">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7278E83C" w14:textId="77777777" w:rsidR="00EE7BD5" w:rsidRPr="007B0B84" w:rsidRDefault="00EE7BD5" w:rsidP="008D64C5">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237249D3" w14:textId="77777777" w:rsidR="00EE7BD5" w:rsidRPr="007B0B84" w:rsidRDefault="00EE7BD5" w:rsidP="008D64C5">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EE7BD5" w:rsidRPr="007B0B84" w:rsidRDefault="00EE7BD5" w:rsidP="008D64C5">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EE7BD5" w:rsidRPr="007B0B84" w:rsidRDefault="00EE7BD5" w:rsidP="008D64C5">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EE7BD5" w:rsidRPr="007B0B84" w:rsidRDefault="00EE7BD5" w:rsidP="008D64C5">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2372BCAA" w14:textId="77777777" w:rsidR="00EE7BD5" w:rsidRPr="007B0B84" w:rsidRDefault="00EE7BD5" w:rsidP="008D64C5">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EE7BD5" w:rsidRPr="007B0B84" w:rsidRDefault="00EE7BD5" w:rsidP="008D64C5">
            <w:pPr>
              <w:jc w:val="center"/>
              <w:rPr>
                <w:sz w:val="18"/>
                <w:szCs w:val="18"/>
              </w:rPr>
            </w:pPr>
            <w:r w:rsidRPr="007B0B84">
              <w:rPr>
                <w:sz w:val="18"/>
                <w:szCs w:val="18"/>
              </w:rPr>
              <w:t>-</w:t>
            </w:r>
          </w:p>
        </w:tc>
      </w:tr>
      <w:tr w:rsidR="00EE7BD5" w14:paraId="7AC32B88"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B6671D8"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242A6AC6"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A4EF8C9"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2AAFC1B" w14:textId="77777777" w:rsidR="00EE7BD5" w:rsidRPr="007B0B84" w:rsidRDefault="00EE7BD5" w:rsidP="008D64C5">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44965D6B" w14:textId="77777777" w:rsidR="00EE7BD5" w:rsidRPr="007B0B84" w:rsidRDefault="00EE7BD5" w:rsidP="008D64C5">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578AA1E5" w14:textId="77777777" w:rsidR="00EE7BD5" w:rsidRPr="007B0B84" w:rsidRDefault="00EE7BD5" w:rsidP="008D64C5">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C71A7BA" w14:textId="77777777" w:rsidR="00EE7BD5" w:rsidRPr="007B0B84" w:rsidRDefault="00EE7BD5" w:rsidP="008D64C5">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2F3C8D19" w14:textId="77777777" w:rsidR="00EE7BD5" w:rsidRPr="007B0B84" w:rsidRDefault="00EE7BD5" w:rsidP="008D64C5">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40FDBBBE"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11842AF" w14:textId="77777777" w:rsidR="00EE7BD5" w:rsidRPr="007B0B84" w:rsidRDefault="00EE7BD5" w:rsidP="008D64C5">
            <w:pPr>
              <w:jc w:val="center"/>
              <w:rPr>
                <w:sz w:val="18"/>
                <w:szCs w:val="18"/>
              </w:rPr>
            </w:pPr>
            <w:r w:rsidRPr="007B0B84">
              <w:rPr>
                <w:sz w:val="18"/>
                <w:szCs w:val="18"/>
              </w:rPr>
              <w:t>-</w:t>
            </w:r>
          </w:p>
        </w:tc>
      </w:tr>
      <w:tr w:rsidR="00EE7BD5" w14:paraId="0736649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C69F931"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8899F25"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2AB402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ECA1ABA" w14:textId="77777777" w:rsidR="00EE7BD5" w:rsidRPr="007B0B84" w:rsidRDefault="00EE7BD5" w:rsidP="008D64C5">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EE7BD5" w:rsidRPr="007B0B84" w:rsidRDefault="00EE7BD5" w:rsidP="008D64C5">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EE7BD5" w:rsidRPr="007B0B84" w:rsidRDefault="00EE7BD5" w:rsidP="008D64C5">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EE7BD5" w:rsidRPr="007B0B84" w:rsidRDefault="00EE7BD5" w:rsidP="008D64C5">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05070D6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EE7BD5" w:rsidRPr="007B0B84" w:rsidRDefault="00EE7BD5" w:rsidP="008D64C5">
            <w:pPr>
              <w:jc w:val="center"/>
              <w:rPr>
                <w:sz w:val="18"/>
                <w:szCs w:val="18"/>
              </w:rPr>
            </w:pPr>
            <w:r w:rsidRPr="007B0B84">
              <w:rPr>
                <w:sz w:val="18"/>
                <w:szCs w:val="18"/>
              </w:rPr>
              <w:t>-</w:t>
            </w:r>
          </w:p>
        </w:tc>
      </w:tr>
      <w:tr w:rsidR="00EE7BD5" w14:paraId="6C5B0D6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CBD59BB"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7283E37"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7DE7914E"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7BE488F" w14:textId="77777777" w:rsidR="00EE7BD5" w:rsidRPr="007B0B84" w:rsidRDefault="00EE7BD5" w:rsidP="008D64C5">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401F33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EE7BD5" w:rsidRPr="007B0B84" w:rsidRDefault="00EE7BD5" w:rsidP="008D64C5">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EE7BD5" w:rsidRPr="007B0B84" w:rsidRDefault="00EE7BD5" w:rsidP="008D64C5">
            <w:pPr>
              <w:jc w:val="center"/>
              <w:rPr>
                <w:sz w:val="18"/>
                <w:szCs w:val="18"/>
              </w:rPr>
            </w:pPr>
            <w:r w:rsidRPr="007B0B84">
              <w:rPr>
                <w:sz w:val="18"/>
                <w:szCs w:val="18"/>
              </w:rPr>
              <w:t>-</w:t>
            </w:r>
          </w:p>
        </w:tc>
      </w:tr>
      <w:tr w:rsidR="00EE7BD5" w14:paraId="5B8F649E"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C1E5DBE"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3FF31BE"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60241944"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3EA3E56" w14:textId="77777777" w:rsidR="00EE7BD5" w:rsidRPr="007B0B84" w:rsidRDefault="00EE7BD5" w:rsidP="008D64C5">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842C0E9"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EE7BD5" w:rsidRPr="007B0B84" w:rsidRDefault="00EE7BD5" w:rsidP="008D64C5">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EE7BD5" w:rsidRPr="007B0B84" w:rsidRDefault="00EE7BD5" w:rsidP="008D64C5">
            <w:pPr>
              <w:jc w:val="center"/>
              <w:rPr>
                <w:sz w:val="18"/>
                <w:szCs w:val="18"/>
              </w:rPr>
            </w:pPr>
            <w:r w:rsidRPr="007B0B84">
              <w:rPr>
                <w:sz w:val="18"/>
                <w:szCs w:val="18"/>
              </w:rPr>
              <w:t>1.296</w:t>
            </w:r>
          </w:p>
        </w:tc>
      </w:tr>
    </w:tbl>
    <w:p w14:paraId="2713F264" w14:textId="77777777"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ISCW = </w:t>
      </w:r>
      <w:r w:rsidRPr="004D146E">
        <w:rPr>
          <w:sz w:val="16"/>
        </w:rPr>
        <w:t>inverse sampling covariance weights</w:t>
      </w:r>
      <w:r>
        <w:rPr>
          <w:sz w:val="16"/>
        </w:rPr>
        <w:t xml:space="preserve">,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r w:rsidRPr="00A12D61">
        <w:rPr>
          <w:sz w:val="16"/>
          <w:vertAlign w:val="superscript"/>
        </w:rPr>
        <w:t>a</w:t>
      </w:r>
      <w:r>
        <w:rPr>
          <w:sz w:val="16"/>
        </w:rPr>
        <w:t xml:space="preserve"> Included control for preregistration. </w:t>
      </w:r>
    </w:p>
    <w:p w14:paraId="6AEC23D3" w14:textId="0DDDD621" w:rsidR="005615DA" w:rsidRDefault="005615DA">
      <w:pPr>
        <w:rPr>
          <w:rFonts w:cs="Times New Roman"/>
        </w:rPr>
      </w:pPr>
    </w:p>
    <w:p w14:paraId="57090517" w14:textId="77777777" w:rsidR="005615DA" w:rsidRDefault="005615DA" w:rsidP="005615DA">
      <w:pPr>
        <w:pStyle w:val="Heading2"/>
      </w:pPr>
      <w:bookmarkStart w:id="6" w:name="_Toc229042862"/>
      <w:r>
        <w:t>Moderator analyses across social reintegration and mental health</w:t>
      </w:r>
      <w:bookmarkEnd w:id="6"/>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" stroked="f">
                <v:textbo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7" w:name="_Toc229042863"/>
      <w:r>
        <w:lastRenderedPageBreak/>
        <w:t>Detailed overview of included outcomes</w:t>
      </w:r>
      <w:bookmarkEnd w:id="7"/>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The relevant outcomes for this review broadly concern problem behaviors and social difficulties associated with social marginalization. Broadly, we characterized these types of outcomes as reintegrational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Alcohol/substance abuse</w:t>
      </w:r>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Self-harming behaviour</w:t>
      </w:r>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Criminal behaviour</w:t>
      </w:r>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Loneliness</w:t>
      </w:r>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Self-efficacy</w:t>
      </w:r>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Homelessness</w:t>
      </w:r>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Poverty</w:t>
      </w:r>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Unemployment</w:t>
      </w:r>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11-item De Jong Gierveld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Herth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As long a the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05BDD031"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1 maps the interconnections between all reported outcomes.</w:t>
      </w:r>
    </w:p>
    <w:p w14:paraId="50C77DB3" w14:textId="3981317E"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 xml:space="preserve">ig. </w:t>
      </w:r>
      <w:r w:rsidR="0022573E">
        <w:rPr>
          <w:rFonts w:eastAsia="Times New Roman"/>
          <w:b/>
          <w:bCs/>
          <w:szCs w:val="22"/>
          <w:lang w:eastAsia="da-DK"/>
        </w:rPr>
        <w:t>S</w:t>
      </w:r>
      <w:r w:rsidR="000A44AB">
        <w:rPr>
          <w:rFonts w:eastAsia="Times New Roman"/>
          <w:b/>
          <w:bCs/>
          <w:szCs w:val="22"/>
          <w:lang w:eastAsia="da-DK"/>
        </w:rPr>
        <w:t>7</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102E2B60" w14:textId="77777777" w:rsidR="00466BCD" w:rsidRDefault="00466BCD" w:rsidP="00466BCD">
      <w:pPr>
        <w:rPr>
          <w:rFonts w:eastAsia="Times New Roman"/>
          <w:sz w:val="28"/>
          <w:lang w:eastAsia="da-DK"/>
        </w:rPr>
      </w:pPr>
      <w:r>
        <w:rPr>
          <w:rFonts w:eastAsia="Times New Roman"/>
          <w:noProof/>
          <w:sz w:val="28"/>
          <w:lang w:eastAsia="da-DK"/>
        </w:rPr>
        <w:drawing>
          <wp:inline distT="0" distB="0" distL="0" distR="0" wp14:anchorId="57BB54CC" wp14:editId="4FC9A4A3">
            <wp:extent cx="3694176" cy="3694176"/>
            <wp:effectExtent l="0" t="0" r="190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03952" cy="3703952"/>
                    </a:xfrm>
                    <a:prstGeom prst="rect">
                      <a:avLst/>
                    </a:prstGeom>
                  </pic:spPr>
                </pic:pic>
              </a:graphicData>
            </a:graphic>
          </wp:inline>
        </w:drawing>
      </w:r>
    </w:p>
    <w:p w14:paraId="5642B234" w14:textId="77777777" w:rsidR="00466BCD" w:rsidRPr="00FF19F5" w:rsidRDefault="00466BCD" w:rsidP="00466BCD">
      <w:pPr>
        <w:rPr>
          <w:rFonts w:eastAsia="Times New Roman"/>
          <w:sz w:val="28"/>
          <w:lang w:eastAsia="da-DK"/>
        </w:rPr>
      </w:pPr>
    </w:p>
    <w:p w14:paraId="40336108" w14:textId="77777777" w:rsidR="005E2861" w:rsidRDefault="005E2861" w:rsidP="005E2861"/>
    <w:p w14:paraId="60D20E10" w14:textId="77777777" w:rsidR="005E2861" w:rsidRPr="00DC1D8F" w:rsidRDefault="005E2861" w:rsidP="005E2861">
      <w:pPr>
        <w:pStyle w:val="Heading2"/>
        <w:rPr>
          <w:rFonts w:eastAsia="Times New Roman"/>
        </w:rPr>
      </w:pPr>
      <w:bookmarkStart w:id="8" w:name="_Toc229042864"/>
      <w:r w:rsidRPr="00AF0241">
        <w:rPr>
          <w:rFonts w:eastAsia="Times New Roman"/>
        </w:rPr>
        <w:t xml:space="preserve">Search methods for </w:t>
      </w:r>
      <w:r w:rsidRPr="00AF0241">
        <w:t>identification</w:t>
      </w:r>
      <w:r w:rsidRPr="00AF0241">
        <w:rPr>
          <w:rFonts w:eastAsia="Times New Roman"/>
        </w:rPr>
        <w:t xml:space="preserve"> of studies</w:t>
      </w:r>
      <w:bookmarkEnd w:id="8"/>
      <w:r w:rsidRPr="00AF0241">
        <w:rPr>
          <w:rFonts w:eastAsia="Times New Roman"/>
        </w:rPr>
        <w:t xml:space="preserve"> </w:t>
      </w:r>
      <w:bookmarkStart w:id="9" w:name="ELECTRONIC_SEARCHES"/>
      <w:bookmarkEnd w:id="9"/>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0" w:name="_Toc229042865"/>
      <w:r w:rsidRPr="00AF0241">
        <w:rPr>
          <w:rFonts w:eastAsia="Times New Roman"/>
        </w:rPr>
        <w:t>Electronic searches</w:t>
      </w:r>
      <w:bookmarkEnd w:id="10"/>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SocINDEX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1" w:name="OTHER_SEARCHES"/>
      <w:bookmarkStart w:id="12" w:name="_Toc229042866"/>
      <w:bookmarkEnd w:id="11"/>
      <w:r w:rsidRPr="00AF0241">
        <w:rPr>
          <w:rFonts w:eastAsia="Times New Roman"/>
        </w:rPr>
        <w:t>Searching other resources</w:t>
      </w:r>
      <w:bookmarkEnd w:id="12"/>
      <w:r w:rsidRPr="00AF0241">
        <w:rPr>
          <w:rFonts w:eastAsia="Times New Roman"/>
        </w:rPr>
        <w:t xml:space="preserve"> </w:t>
      </w:r>
    </w:p>
    <w:p w14:paraId="26076498" w14:textId="024CD21E" w:rsidR="005E2861" w:rsidRPr="00AF0241" w:rsidRDefault="005E2861" w:rsidP="005E2861">
      <w:pPr>
        <w:pStyle w:val="NormalWeb"/>
      </w:pPr>
      <w:bookmarkStart w:id="13" w:name="DATA_COLLECTION"/>
      <w:bookmarkEnd w:id="13"/>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Google Scholar—https://scholar.google.com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4"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5" w:history="1">
        <w:r w:rsidRPr="00AF0241">
          <w:rPr>
            <w:rStyle w:val="Hyperlink"/>
          </w:rPr>
          <w:t>https://core.ac.uk</w:t>
        </w:r>
      </w:hyperlink>
      <w:r w:rsidRPr="00AF0241">
        <w:t>  Internationale repositorier</w:t>
      </w:r>
    </w:p>
    <w:p w14:paraId="77302D18" w14:textId="77777777" w:rsidR="005E2861" w:rsidRPr="00AF0241" w:rsidRDefault="005E2861" w:rsidP="005E2861">
      <w:pPr>
        <w:pStyle w:val="NormalWeb"/>
        <w:numPr>
          <w:ilvl w:val="0"/>
          <w:numId w:val="2"/>
        </w:numPr>
      </w:pPr>
      <w:r w:rsidRPr="00AF0241">
        <w:t>Danish National Research Database—http://www.forskningsdatabasen. dk/en</w:t>
      </w:r>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SysTem In Norway - https://wo.cristin.no/as/WebObjects/cristin.woa/wa/fres?la=no</w:t>
      </w:r>
    </w:p>
    <w:p w14:paraId="61BFD78A" w14:textId="77777777" w:rsidR="005E2861" w:rsidRPr="00AF0241" w:rsidRDefault="005E2861" w:rsidP="005E2861">
      <w:pPr>
        <w:pStyle w:val="NormalWeb"/>
        <w:numPr>
          <w:ilvl w:val="0"/>
          <w:numId w:val="2"/>
        </w:numPr>
      </w:pPr>
      <w:r w:rsidRPr="00AF0241">
        <w:t>SwePub—Academic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 xml:space="preserve">The Social Care Institute for Excellence (SCIE) : </w:t>
      </w:r>
      <w:hyperlink r:id="rId16"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7"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4" w:name="_Toc229042867"/>
      <w:r>
        <w:t>Treatment measurement and effect size calculation</w:t>
      </w:r>
      <w:bookmarkEnd w:id="14"/>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1661628E"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2368A2">
        <w:rPr>
          <w:rFonts w:eastAsia="Times New Roman"/>
        </w:rPr>
        <w:instrText xml:space="preserve"> ADDIN ZOTERO_ITEM CSL_CITATION {"citationID":"CxBOs4Is","properties":{"formattedCitation":"\\super 2\\nosupersub{}","plainCitation":"2","noteIndex":0},"citationItems":[{"id":"i8h5OBjz/Ry3NXXFN","uris":["http://www.mendeley.com/documents/?uuid=144b2ccb-eedb-49d1-a86c-72c8ab565320"],"itemData":{"author":[{"dropping-particle":"","family":"R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r w:rsidRPr="000F7975">
        <w:rPr>
          <w:rFonts w:ascii="Courier New" w:hAnsi="Courier New" w:cs="Courier New"/>
        </w:rPr>
        <w:t>tidyverse</w:t>
      </w:r>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748E89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posttest-only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8"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Haslem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van Gestel-Timmermans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reported ICC values; otherwise, ICC </w:t>
      </w:r>
      <w:r w:rsidRPr="0093023E">
        <w:rPr>
          <w:lang w:val="da-DK"/>
        </w:rPr>
        <w:lastRenderedPageBreak/>
        <w:t>values were imputed, as suggested by Hedges</w:t>
      </w:r>
      <w:r w:rsidR="0093023E">
        <w:fldChar w:fldCharType="begin"/>
      </w:r>
      <w:r w:rsidR="0093023E">
        <w:rPr>
          <w:lang w:val="da-DK"/>
        </w:rPr>
        <w:instrText xml:space="preserve"> ADDIN ZOTERO_ITEM CSL_CITATION {"citationID":"a8j3bfm9me","properties":{"formattedCitation":"\\super 27\\nosupersub{}","</w:instrText>
      </w:r>
      <w:r w:rsidR="0093023E" w:rsidRPr="00FA64BC">
        <w:rPr>
          <w:lang w:val="da-DK"/>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4379B027" w:rsidR="0022573E" w:rsidRPr="00083A06" w:rsidRDefault="0022573E" w:rsidP="0022573E">
      <w:pPr>
        <w:jc w:val="both"/>
      </w:pPr>
      <w:r w:rsidRPr="00083A06">
        <w:rPr>
          <w:b/>
          <w:bCs/>
        </w:rPr>
        <w:t>F</w:t>
      </w:r>
      <w:r>
        <w:rPr>
          <w:b/>
          <w:bCs/>
        </w:rPr>
        <w:t>ig.</w:t>
      </w:r>
      <w:r w:rsidRPr="00083A06">
        <w:rPr>
          <w:b/>
          <w:bCs/>
        </w:rPr>
        <w:t xml:space="preserve"> </w:t>
      </w:r>
      <w:r>
        <w:rPr>
          <w:b/>
          <w:bCs/>
        </w:rPr>
        <w:t>S</w:t>
      </w:r>
      <w:r w:rsidR="000A44AB">
        <w:rPr>
          <w:b/>
          <w:bCs/>
        </w:rPr>
        <w:t>8</w:t>
      </w:r>
      <w:r>
        <w:t xml:space="preserve"> | </w:t>
      </w:r>
      <w:r w:rsidRPr="0022573E">
        <w:rPr>
          <w:b/>
          <w:bCs/>
        </w:rPr>
        <w:t xml:space="preserve">Empirical distribution of </w:t>
      </w:r>
      <w:r>
        <w:rPr>
          <w:b/>
          <w:bCs/>
        </w:rPr>
        <w:t xml:space="preserve">social </w:t>
      </w:r>
      <w:r w:rsidRPr="0022573E">
        <w:rPr>
          <w:b/>
          <w:bCs/>
        </w:rPr>
        <w:t>reintegration</w:t>
      </w:r>
      <w:r>
        <w:rPr>
          <w:b/>
          <w:bCs/>
        </w:rPr>
        <w:t xml:space="preserve"> </w:t>
      </w:r>
      <w:r w:rsidRPr="0022573E">
        <w:rPr>
          <w:b/>
          <w:bCs/>
        </w:rPr>
        <w:t>(primary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5A1DA89F" w:rsidR="0022573E" w:rsidRPr="00083A06" w:rsidRDefault="0022573E" w:rsidP="0022573E">
      <w:pPr>
        <w:jc w:val="both"/>
      </w:pPr>
      <w:r w:rsidRPr="00083A06">
        <w:rPr>
          <w:b/>
          <w:bCs/>
        </w:rPr>
        <w:t>F</w:t>
      </w:r>
      <w:r>
        <w:rPr>
          <w:b/>
          <w:bCs/>
        </w:rPr>
        <w:t>ig. S</w:t>
      </w:r>
      <w:r w:rsidR="000A44AB">
        <w:rPr>
          <w:b/>
          <w:bCs/>
        </w:rPr>
        <w:t>9</w:t>
      </w:r>
      <w:r>
        <w:rPr>
          <w:b/>
          <w:bCs/>
        </w:rPr>
        <w:t xml:space="preserve"> |</w:t>
      </w:r>
      <w:r>
        <w:t xml:space="preserve"> </w:t>
      </w:r>
      <w:r w:rsidRPr="0022573E">
        <w:rPr>
          <w:b/>
          <w:bCs/>
        </w:rPr>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638B0B16"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E1A21">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128CF0DA"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FE1A21">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For five studies (van Gestel-Timmermans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McCay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Michalak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One study (Gutman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provided the raw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36D5DD24"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 (WWC</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r w:rsidRPr="00821B55">
        <w:rPr>
          <w:lang w:val="da-DK"/>
        </w:rPr>
        <w:t>Four studies (Haslam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Wojtalik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3A2469E3" w:rsidR="0022573E" w:rsidRPr="00F164DB" w:rsidRDefault="0022573E" w:rsidP="0022573E">
      <w:pPr>
        <w:jc w:val="both"/>
      </w:pPr>
      <w:r w:rsidRPr="00F164DB">
        <w:t xml:space="preserve">For </w:t>
      </w:r>
      <w:r>
        <w:t>one</w:t>
      </w:r>
      <w:r w:rsidRPr="00F164DB">
        <w:t xml:space="preserve"> stud</w:t>
      </w:r>
      <w:r>
        <w:t>y</w:t>
      </w:r>
      <w:r w:rsidRPr="00F164DB">
        <w:t xml:space="preserve"> (McCay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xml:space="preserve">, we used Equation E.14 from the What Works Clearinghouse’s standard and procedure handbook (version 5; 2022,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52882DE1"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FE1A21">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w:t>
      </w:r>
      <w:r>
        <w:lastRenderedPageBreak/>
        <w:t xml:space="preserve">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On this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using test-retest reliability values of a given outcome scale whenever it is impossible to compute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E32C44">
        <w:t xml:space="preserve">For studies where we were not able to apply any of the above methods, we imputed </w:t>
      </w:r>
      <m:oMath>
        <m:r>
          <w:rPr>
            <w:rFonts w:ascii="Cambria Math" w:hAnsi="Cambria Math"/>
          </w:rPr>
          <m:t>r</m:t>
        </m:r>
        <m:r>
          <w:rPr>
            <w:rFonts w:ascii="Cambria Math" w:hAnsi="Cambria Math"/>
          </w:rPr>
          <m:t>=0.5</m:t>
        </m:r>
      </m:oMath>
      <w:r w:rsidRPr="00E32C44">
        <w:t>.</w:t>
      </w:r>
      <w:r w:rsidRPr="00124FB2">
        <w:rPr>
          <w:rStyle w:val="FootnoteReference"/>
        </w:rPr>
        <w:footnoteReference w:id="5"/>
      </w:r>
      <w:r w:rsidRPr="00E32C44">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r w:rsidRPr="00F164DB">
        <w:t>McCay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5" w:name="_Toc229042868"/>
      <w:r>
        <w:lastRenderedPageBreak/>
        <w:t>Further details about the data synthesis</w:t>
      </w:r>
      <w:bookmarkEnd w:id="15"/>
    </w:p>
    <w:p w14:paraId="0F740F18" w14:textId="77777777" w:rsidR="002827FF" w:rsidRDefault="002827FF" w:rsidP="002827FF">
      <w:pPr>
        <w:pStyle w:val="Heading3"/>
        <w:rPr>
          <w:rFonts w:eastAsia="Times New Roman"/>
        </w:rPr>
      </w:pPr>
      <w:bookmarkStart w:id="16" w:name="_Toc229042869"/>
      <w:r w:rsidRPr="00AF0241">
        <w:rPr>
          <w:rFonts w:eastAsia="Times New Roman"/>
        </w:rPr>
        <w:t>Unit of analysis issues</w:t>
      </w:r>
      <w:bookmarkEnd w:id="16"/>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7" w:name="_Hlk196742226"/>
      <w:r w:rsidRPr="005E3353">
        <w:rPr>
          <w:noProof/>
        </w:rPr>
        <w:t>Higgins, Eldridge, et al.</w:t>
      </w:r>
      <w:bookmarkEnd w:id="17"/>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8" w:name="_Toc229042870"/>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8"/>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bootstrap methods</w:t>
      </w:r>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 xml:space="preserve">A challenge when working with dependent effect size data is that the true dependence is largely unknown, requiring the meta-analytist to make arbitrary guesses about the true correlation among the dependent effect size estimates. For the three multi-treatment, however, we were able to asymptotically estimate the correlation among the effect sizes using the </w:t>
      </w:r>
      <w:r w:rsidRPr="000E5E7A">
        <w:rPr>
          <w:rFonts w:ascii="Courier New" w:eastAsia="Times New Roman" w:hAnsi="Courier New" w:cs="Courier New"/>
        </w:rPr>
        <w:t>vcalc</w:t>
      </w:r>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r>
        <w:rPr>
          <w:rFonts w:eastAsia="Times New Roman"/>
        </w:rPr>
        <w:t>Gleser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1"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19" w:name="MISSING_DATA"/>
      <w:bookmarkStart w:id="20" w:name="_Toc229042871"/>
      <w:bookmarkEnd w:id="19"/>
      <w:r w:rsidRPr="00AF0241">
        <w:rPr>
          <w:rFonts w:eastAsia="Times New Roman"/>
        </w:rPr>
        <w:t>Dealing with missing data</w:t>
      </w:r>
      <w:bookmarkEnd w:id="20"/>
      <w:r w:rsidRPr="00AF0241">
        <w:rPr>
          <w:rFonts w:eastAsia="Times New Roman"/>
        </w:rPr>
        <w:t xml:space="preserve"> </w:t>
      </w:r>
    </w:p>
    <w:p w14:paraId="0989847B" w14:textId="67DF9825" w:rsidR="002827FF" w:rsidRPr="00AA6549" w:rsidRDefault="002827FF" w:rsidP="002827FF">
      <w:pPr>
        <w:jc w:val="both"/>
      </w:pPr>
      <w:bookmarkStart w:id="21" w:name="HETEROGENEITY_ASSESSMENT"/>
      <w:bookmarkEnd w:id="21"/>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2" w:name="_Toc229042872"/>
      <w:r w:rsidRPr="00AF0241">
        <w:rPr>
          <w:rFonts w:eastAsia="Times New Roman"/>
        </w:rPr>
        <w:t>Assessment of heterogeneity</w:t>
      </w:r>
      <w:bookmarkEnd w:id="22"/>
      <w:r w:rsidRPr="00AF0241">
        <w:rPr>
          <w:rFonts w:eastAsia="Times New Roman"/>
        </w:rPr>
        <w:t xml:space="preserve"> </w:t>
      </w:r>
      <w:bookmarkStart w:id="23" w:name="BIAS_ASSESSMENT"/>
      <w:bookmarkEnd w:id="23"/>
    </w:p>
    <w:p w14:paraId="0847C159" w14:textId="4986B1FB"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w:t>
      </w:r>
      <w:r>
        <w:t>(Borenstein et al., 2017)</w:t>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4" w:name="_Toc229042873"/>
      <w:r>
        <w:t>Overall average effect – PECHE-RVE</w:t>
      </w:r>
      <w:bookmarkEnd w:id="24"/>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5" w:name="_Toc229042874"/>
      <w:r w:rsidRPr="00AF0241">
        <w:rPr>
          <w:rFonts w:eastAsia="Times New Roman"/>
        </w:rPr>
        <w:lastRenderedPageBreak/>
        <w:t>Subgroup analysis and investigation of heterogeneity</w:t>
      </w:r>
      <w:bookmarkEnd w:id="25"/>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alcholhol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og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795B304A" w:rsidR="002827FF" w:rsidRPr="002C445F" w:rsidRDefault="002827FF" w:rsidP="002827FF">
      <w:pPr>
        <w:jc w:val="both"/>
      </w:pPr>
      <w:r w:rsidRPr="002C445F">
        <w:t>To ease and ensure correct interpretation of overall average subgroup means from the 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Pr="002C445F">
        <w:t xml:space="preserve">,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69864E8C" w14:textId="1A32438F" w:rsidR="002827FF" w:rsidRPr="004414A3" w:rsidRDefault="002827FF" w:rsidP="002827FF">
      <w:pPr>
        <w:pStyle w:val="Heading4"/>
      </w:pPr>
      <w:r w:rsidRPr="004414A3">
        <w:lastRenderedPageBreak/>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6"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6"/>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7" w:name="_Hlk224483965"/>
      <m:oMath>
        <m:r>
          <w:rPr>
            <w:rFonts w:ascii="Cambria Math" w:hAnsi="Cambria Math"/>
          </w:rPr>
          <m:t>c=1…C</m:t>
        </m:r>
      </m:oMath>
      <w:bookmarkEnd w:id="27"/>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8"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8"/>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29"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29"/>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lastRenderedPageBreak/>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0" w:name="SENSITIVITY_ANALYSIS"/>
      <w:bookmarkStart w:id="31" w:name="_Toc229042875"/>
      <w:bookmarkEnd w:id="30"/>
      <w:r w:rsidRPr="00AF0241">
        <w:rPr>
          <w:rFonts w:eastAsia="Times New Roman"/>
        </w:rPr>
        <w:t>Sensitivity analysis</w:t>
      </w:r>
      <w:bookmarkEnd w:id="31"/>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reestimated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3BE77E30"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0A44AB">
        <w:t>8</w:t>
      </w:r>
      <w:r>
        <w:t xml:space="preserve"> and </w:t>
      </w:r>
      <w:r w:rsidR="00D63701">
        <w:t>S</w:t>
      </w:r>
      <w:r w:rsidR="000A44AB">
        <w:t>9</w:t>
      </w:r>
      <w:r>
        <w:t xml:space="preserve">. </w:t>
      </w:r>
    </w:p>
    <w:p w14:paraId="29F7DB4F" w14:textId="77777777" w:rsidR="00B47F6C" w:rsidRPr="00451574" w:rsidRDefault="00B47F6C" w:rsidP="00B47F6C">
      <w:pPr>
        <w:pStyle w:val="Heading3"/>
        <w:rPr>
          <w:rFonts w:eastAsia="Times New Roman"/>
        </w:rPr>
      </w:pPr>
      <w:bookmarkStart w:id="32" w:name="_Toc229042876"/>
      <w:r w:rsidRPr="00AF0241">
        <w:rPr>
          <w:rFonts w:eastAsia="Times New Roman"/>
        </w:rPr>
        <w:t>Assessment of reporting biases</w:t>
      </w:r>
      <w:bookmarkEnd w:id="32"/>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lastRenderedPageBreak/>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w:t>
      </w:r>
      <w:r>
        <w:rPr>
          <w:rFonts w:eastAsia="Times New Roman"/>
          <w:szCs w:val="27"/>
        </w:rPr>
        <w:lastRenderedPageBreak/>
        <w:t xml:space="preserve">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56BF6510"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cluster-boostrapped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 xml:space="preserve">adjust outcome moderator effects for publication bias. For multi-constrast tests, investigating whether effect sizes differed across different types of outcome,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r w:rsidRPr="0041225F">
        <w:rPr>
          <w:i/>
          <w:iCs/>
        </w:rPr>
        <w:t>rma</w:t>
      </w:r>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r>
        <w:t>miscalibrated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outcome. For the latter analysis, we controlled for preregistration status. </w:t>
      </w:r>
    </w:p>
    <w:p w14:paraId="01F5F07C" w14:textId="77777777" w:rsidR="00B47F6C" w:rsidRDefault="00B47F6C" w:rsidP="00B47F6C">
      <w:pPr>
        <w:jc w:val="both"/>
      </w:pPr>
    </w:p>
    <w:p w14:paraId="5317753A" w14:textId="501645AF"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w:t>
      </w:r>
      <w:r>
        <w:lastRenderedPageBreak/>
        <w:t xml:space="preserve">models, we also fitted moderator models using the same model as in the main subgroup analyses. These tests can be found in the publication bias script following this review.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outcome.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xml:space="preserve">. </w:t>
      </w:r>
      <w:r w:rsidRPr="009B0BCC">
        <w:rPr>
          <w:rFonts w:eastAsia="Times New Roman"/>
        </w:rPr>
        <w:lastRenderedPageBreak/>
        <w:t>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5E9F6AB2" w14:textId="77777777" w:rsidR="00701CC8" w:rsidRDefault="00701CC8" w:rsidP="00701CC8">
      <w:pPr>
        <w:pStyle w:val="Heading2"/>
      </w:pPr>
      <w:bookmarkStart w:id="33" w:name="_Toc229042877"/>
      <w:r>
        <w:t>Used software</w:t>
      </w:r>
      <w:bookmarkEnd w:id="33"/>
    </w:p>
    <w:p w14:paraId="24CD0DD3" w14:textId="3CD6A1E4" w:rsidR="00701CC8" w:rsidRPr="002F1AD2" w:rsidRDefault="00701CC8" w:rsidP="00701CC8">
      <w:pPr>
        <w:jc w:val="both"/>
      </w:pPr>
      <w:r w:rsidRPr="002F1AD2">
        <w:t xml:space="preserve">The review used </w:t>
      </w:r>
      <w:r w:rsidRPr="004A2A8B">
        <w:rPr>
          <w:i/>
          <w:iCs/>
        </w:rPr>
        <w:t>EPPI-Reviewer</w:t>
      </w:r>
      <w:r w:rsidRPr="002F1AD2">
        <w:t xml:space="preserve"> for screening and study management</w:t>
      </w:r>
      <w:r>
        <w:t>. Exact screening performances can be found in Vembye et al.</w:t>
      </w:r>
      <w:r>
        <w:fldChar w:fldCharType="begin"/>
      </w:r>
      <w:r w:rsidR="007E3616">
        <w:instrText xml:space="preserve"> ADDIN ZOTERO_ITEM CSL_CITATION {"citationID":"vwwOzWW2","properties":{"formattedCitation":"\\super 88\\nosupersub{}","plainCitation":"88","noteIndex":0},"citationItems":[{"id":1217,"uris":["http://zotero.org/users/17688719/items/PAKREWUA"],"itemData":{"id":1217,"type":"article-journal","container-title":"Psychological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fldChar w:fldCharType="separate"/>
      </w:r>
      <w:r w:rsidR="007E3616" w:rsidRPr="007E3616">
        <w:rPr>
          <w:rFonts w:cs="Times New Roman"/>
          <w:kern w:val="0"/>
          <w:vertAlign w:val="superscript"/>
        </w:rPr>
        <w:t>88</w:t>
      </w:r>
      <w:r>
        <w:fldChar w:fldCharType="end"/>
      </w:r>
      <w:r>
        <w:t>.</w:t>
      </w:r>
      <w:r w:rsidRPr="002F1AD2">
        <w:t xml:space="preserve"> Microsoft Excel</w:t>
      </w:r>
      <w:r>
        <w:t xml:space="preserve"> was used</w:t>
      </w:r>
      <w:r w:rsidRPr="002F1AD2">
        <w:t xml:space="preserve"> for extracting covariates and background data, and R 4.5.1/RStudio for effect-size calculation, meta-analysis</w:t>
      </w:r>
      <w:r>
        <w:t>,</w:t>
      </w:r>
      <w:r w:rsidRPr="002F1AD2">
        <w:t xml:space="preserve"> and visualization. Key R packages included </w:t>
      </w:r>
      <w:r w:rsidRPr="004A2A8B">
        <w:rPr>
          <w:i/>
          <w:iCs/>
        </w:rPr>
        <w:t>tidyverse</w:t>
      </w:r>
      <w:r>
        <w:rPr>
          <w:i/>
          <w:iCs/>
        </w:rPr>
        <w:fldChar w:fldCharType="begin"/>
      </w:r>
      <w:r w:rsidR="002368A2">
        <w:rPr>
          <w:i/>
          <w:iCs/>
        </w:rPr>
        <w:instrText xml:space="preserve"> ADDIN ZOTERO_ITEM CSL_CITATION {"citationID":"1w3Rxmtq","properties":{"formattedCitation":"\\super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Pr>
          <w:i/>
          <w:iCs/>
        </w:rPr>
        <w:fldChar w:fldCharType="separate"/>
      </w:r>
      <w:r w:rsidR="002368A2" w:rsidRPr="002368A2">
        <w:rPr>
          <w:rFonts w:cs="Times New Roman"/>
          <w:kern w:val="0"/>
          <w:vertAlign w:val="superscript"/>
        </w:rPr>
        <w:t>4</w:t>
      </w:r>
      <w:r>
        <w:rPr>
          <w:i/>
          <w:iCs/>
        </w:rPr>
        <w:fldChar w:fldCharType="end"/>
      </w:r>
      <w:r w:rsidRPr="002F1AD2">
        <w:t xml:space="preserve"> for data management, </w:t>
      </w:r>
      <w:r w:rsidRPr="004A2A8B">
        <w:rPr>
          <w:i/>
          <w:iCs/>
        </w:rPr>
        <w:t>estmeansd</w:t>
      </w:r>
      <w:r>
        <w:rPr>
          <w:i/>
          <w:iCs/>
        </w:rPr>
        <w:fldChar w:fldCharType="begin"/>
      </w:r>
      <w:r w:rsidR="002368A2">
        <w:rPr>
          <w:i/>
          <w:iCs/>
        </w:rPr>
        <w:instrText xml:space="preserve"> ADDIN ZOTERO_ITEM CSL_CITATION {"citationID":"gfArhmuS","properties":{"formattedCitation":"\\super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Pr>
          <w:i/>
          <w:iCs/>
        </w:rPr>
        <w:fldChar w:fldCharType="separate"/>
      </w:r>
      <w:r w:rsidR="002368A2" w:rsidRPr="002368A2">
        <w:rPr>
          <w:rFonts w:cs="Times New Roman"/>
          <w:kern w:val="0"/>
          <w:vertAlign w:val="superscript"/>
        </w:rPr>
        <w:t>5</w:t>
      </w:r>
      <w:r>
        <w:rPr>
          <w:i/>
          <w:iCs/>
        </w:rPr>
        <w:fldChar w:fldCharType="end"/>
      </w:r>
      <w:r w:rsidRPr="002F1AD2">
        <w:t xml:space="preserve"> for effect-size inputs from medians and quantiles, </w:t>
      </w:r>
      <w:r w:rsidRPr="004A2A8B">
        <w:rPr>
          <w:i/>
          <w:iCs/>
        </w:rPr>
        <w:t>metafor</w:t>
      </w:r>
      <w:r>
        <w:rPr>
          <w:i/>
          <w:iCs/>
        </w:rPr>
        <w:fldChar w:fldCharType="begin"/>
      </w:r>
      <w:r w:rsidR="002368A2">
        <w:rPr>
          <w:i/>
          <w:iCs/>
        </w:rPr>
        <w:instrText xml:space="preserve"> ADDIN ZOTERO_ITEM CSL_CITATION {"citationID":"WyUoi2m2","properties":{"formattedCitation":"\\super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Pr>
          <w:i/>
          <w:iCs/>
        </w:rPr>
        <w:fldChar w:fldCharType="separate"/>
      </w:r>
      <w:r w:rsidR="002368A2" w:rsidRPr="002368A2">
        <w:rPr>
          <w:rFonts w:cs="Times New Roman"/>
          <w:kern w:val="0"/>
          <w:vertAlign w:val="superscript"/>
        </w:rPr>
        <w:t>6</w:t>
      </w:r>
      <w:r>
        <w:rPr>
          <w:i/>
          <w:iCs/>
        </w:rPr>
        <w:fldChar w:fldCharType="end"/>
      </w:r>
      <w:r w:rsidRPr="002F1AD2">
        <w:t xml:space="preserve"> and </w:t>
      </w:r>
      <w:r w:rsidRPr="004A2A8B">
        <w:rPr>
          <w:i/>
          <w:iCs/>
        </w:rPr>
        <w:t>clubSandwich</w:t>
      </w:r>
      <w:r>
        <w:rPr>
          <w:i/>
          <w:iCs/>
        </w:rPr>
        <w:fldChar w:fldCharType="begin"/>
      </w:r>
      <w:r w:rsidR="007E3616">
        <w:rPr>
          <w:i/>
          <w:iCs/>
        </w:rPr>
        <w:instrText xml:space="preserve"> ADDIN ZOTERO_ITEM CSL_CITATION {"citationID":"x5dXOwWy","properties":{"formattedCitation":"\\super 89\\nosupersub{}","plainCitation":"89","noteIndex":0},"citationItems":[{"id":852,"uris":["http://zotero.org/users/17688719/items/QXNBXLV6"],"itemData":{"id":852,"type":"software","note":"Citation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Pr>
          <w:i/>
          <w:iCs/>
        </w:rPr>
        <w:fldChar w:fldCharType="separate"/>
      </w:r>
      <w:r w:rsidR="007E3616" w:rsidRPr="007E3616">
        <w:rPr>
          <w:rFonts w:cs="Times New Roman"/>
          <w:kern w:val="0"/>
          <w:vertAlign w:val="superscript"/>
        </w:rPr>
        <w:t>89</w:t>
      </w:r>
      <w:r>
        <w:rPr>
          <w:i/>
          <w:iCs/>
        </w:rPr>
        <w:fldChar w:fldCharType="end"/>
      </w:r>
      <w:r w:rsidRPr="002F1AD2">
        <w:t xml:space="preserve"> for meta-analysis and robust inference, </w:t>
      </w:r>
      <w:r w:rsidRPr="004A2A8B">
        <w:rPr>
          <w:i/>
          <w:iCs/>
        </w:rPr>
        <w:t>ggplot2</w:t>
      </w:r>
      <w:r>
        <w:rPr>
          <w:i/>
          <w:iCs/>
        </w:rPr>
        <w:fldChar w:fldCharType="begin"/>
      </w:r>
      <w:r w:rsidR="007E3616">
        <w:rPr>
          <w:i/>
          <w:iCs/>
        </w:rPr>
        <w:instrText xml:space="preserve"> ADDIN ZOTERO_ITEM CSL_CITATION {"citationID":"helWczbP","properties":{"formattedCitation":"\\super 90\\nosupersub{}","plainCitation":"90","noteIndex":0},"citationItems":[{"id":878,"uris":["http://zotero.org/users/17688719/items/AGEUY6VU"],"itemData":{"id":878,"type":"article-journal","note":"Citation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Pr>
          <w:i/>
          <w:iCs/>
        </w:rPr>
        <w:fldChar w:fldCharType="separate"/>
      </w:r>
      <w:r w:rsidR="007E3616" w:rsidRPr="007E3616">
        <w:rPr>
          <w:rFonts w:cs="Times New Roman"/>
          <w:kern w:val="0"/>
          <w:vertAlign w:val="superscript"/>
        </w:rPr>
        <w:t>90</w:t>
      </w:r>
      <w:r>
        <w:rPr>
          <w:i/>
          <w:iCs/>
        </w:rPr>
        <w:fldChar w:fldCharType="end"/>
      </w:r>
      <w:r w:rsidRPr="002F1AD2">
        <w:t xml:space="preserve"> for visualization, and </w:t>
      </w:r>
      <w:r>
        <w:t>our own</w:t>
      </w:r>
      <w:r w:rsidRPr="002F1AD2">
        <w:t xml:space="preserve"> </w:t>
      </w:r>
      <w:r w:rsidRPr="004A2A8B">
        <w:rPr>
          <w:i/>
          <w:iCs/>
        </w:rPr>
        <w:t>VIVECampbell</w:t>
      </w:r>
      <w:r>
        <w:rPr>
          <w:i/>
          <w:iCs/>
        </w:rPr>
        <w:fldChar w:fldCharType="begin"/>
      </w:r>
      <w:r w:rsidR="0093023E">
        <w:rPr>
          <w:i/>
          <w:iCs/>
        </w:rPr>
        <w:instrText xml:space="preserve"> ADDIN ZOTERO_ITEM CSL_CITATION {"citationID":"EY0wmPuF","properties":{"formattedCitation":"\\super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Pr>
          <w:i/>
          <w:iCs/>
        </w:rPr>
        <w:fldChar w:fldCharType="separate"/>
      </w:r>
      <w:r w:rsidR="0093023E" w:rsidRPr="0093023E">
        <w:rPr>
          <w:rFonts w:cs="Times New Roman"/>
          <w:kern w:val="0"/>
          <w:vertAlign w:val="superscript"/>
        </w:rPr>
        <w:t>26</w:t>
      </w:r>
      <w:r>
        <w:rPr>
          <w:i/>
          <w:iCs/>
        </w:rPr>
        <w:fldChar w:fldCharType="end"/>
      </w:r>
      <w:r w:rsidRPr="002F1AD2">
        <w:t xml:space="preserve"> package for cluster-bias adjustments. Publication-bias analyses used </w:t>
      </w:r>
      <w:r w:rsidRPr="00057503">
        <w:rPr>
          <w:i/>
          <w:iCs/>
        </w:rPr>
        <w:t>wildmeta</w:t>
      </w:r>
      <w:r>
        <w:rPr>
          <w:i/>
          <w:iCs/>
        </w:rPr>
        <w:fldChar w:fldCharType="begin"/>
      </w:r>
      <w:r w:rsidR="007E3616">
        <w:rPr>
          <w:i/>
          <w:iCs/>
        </w:rPr>
        <w:instrText xml:space="preserve"> ADDIN ZOTERO_ITEM CSL_CITATION {"citationID":"a1n2vj5qu66","properties":{"formattedCitation":"\\super 91\\nosupersub{}","plainCitation":"91","noteIndex":0},"citationItems":[{"id":1042,"uris":["http://zotero.org/users/17688719/items/MLZ2YF4I"],"itemData":{"id":1042,"type":"webpage","note":"Citation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Pr>
          <w:i/>
          <w:iCs/>
        </w:rPr>
        <w:fldChar w:fldCharType="separate"/>
      </w:r>
      <w:r w:rsidR="007E3616" w:rsidRPr="007E3616">
        <w:rPr>
          <w:rFonts w:cs="Times New Roman"/>
          <w:kern w:val="0"/>
          <w:vertAlign w:val="superscript"/>
        </w:rPr>
        <w:t>91</w:t>
      </w:r>
      <w:r>
        <w:rPr>
          <w:i/>
          <w:iCs/>
        </w:rPr>
        <w:fldChar w:fldCharType="end"/>
      </w:r>
      <w:r w:rsidRPr="002F1AD2">
        <w:t xml:space="preserve">, </w:t>
      </w:r>
      <w:r w:rsidRPr="00057503">
        <w:rPr>
          <w:i/>
          <w:iCs/>
        </w:rPr>
        <w:t>boot</w:t>
      </w:r>
      <w:r>
        <w:rPr>
          <w:i/>
          <w:iCs/>
        </w:rPr>
        <w:fldChar w:fldCharType="begin"/>
      </w:r>
      <w:r w:rsidR="007E3616">
        <w:rPr>
          <w:i/>
          <w:iCs/>
        </w:rPr>
        <w:instrText xml:space="preserve"> ADDIN ZOTERO_ITEM CSL_CITATION {"citationID":"apjgfcrtqf","properties":{"formattedCitation":"\\super 92\\nosupersub{}","plainCitation":"92","noteIndex":0},"citationItems":[{"id":1194,"uris":["http://zotero.org/users/17688719/items/S3LUH7B9"],"itemData":{"id":1194,"type":"article-journal","container-title":"Bootstrap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i/>
          <w:iCs/>
        </w:rPr>
        <w:fldChar w:fldCharType="separate"/>
      </w:r>
      <w:r w:rsidR="007E3616" w:rsidRPr="007E3616">
        <w:rPr>
          <w:rFonts w:cs="Times New Roman"/>
          <w:kern w:val="0"/>
          <w:vertAlign w:val="superscript"/>
        </w:rPr>
        <w:t>92</w:t>
      </w:r>
      <w:r>
        <w:rPr>
          <w:i/>
          <w:iCs/>
        </w:rPr>
        <w:fldChar w:fldCharType="end"/>
      </w:r>
      <w:r w:rsidRPr="002F1AD2">
        <w:t xml:space="preserve">, </w:t>
      </w:r>
      <w:r w:rsidRPr="00057503">
        <w:rPr>
          <w:i/>
          <w:iCs/>
        </w:rPr>
        <w:t>metaselection</w:t>
      </w:r>
      <w:r>
        <w:rPr>
          <w:i/>
          <w:iCs/>
        </w:rPr>
        <w:fldChar w:fldCharType="begin"/>
      </w:r>
      <w:r w:rsidR="007E3616">
        <w:rPr>
          <w:i/>
          <w:iCs/>
        </w:rPr>
        <w:instrText xml:space="preserve"> ADDIN ZOTERO_ITEM CSL_CITATION {"citationID":"a15j3954l1","properties":{"formattedCitation":"\\super 93\\nosupersub{}","plainCitation":"93","noteIndex":0},"citationItems":[{"id":1253,"uris":["http://zotero.org/users/17688719/items/ULNAKWYP"],"itemData":{"id":1253,"type":"software","note":"Citation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Pr>
          <w:i/>
          <w:iCs/>
        </w:rPr>
        <w:fldChar w:fldCharType="separate"/>
      </w:r>
      <w:r w:rsidR="007E3616" w:rsidRPr="007E3616">
        <w:rPr>
          <w:rFonts w:cs="Times New Roman"/>
          <w:kern w:val="0"/>
          <w:vertAlign w:val="superscript"/>
        </w:rPr>
        <w:t>93</w:t>
      </w:r>
      <w:r>
        <w:rPr>
          <w:i/>
          <w:iCs/>
        </w:rPr>
        <w:fldChar w:fldCharType="end"/>
      </w:r>
      <w:r>
        <w:t>,</w:t>
      </w:r>
      <w:r w:rsidRPr="002F1AD2">
        <w:t xml:space="preserve"> and </w:t>
      </w:r>
      <w:r w:rsidRPr="00057503">
        <w:rPr>
          <w:i/>
          <w:iCs/>
        </w:rPr>
        <w:t>puniform</w:t>
      </w:r>
      <w:r>
        <w:rPr>
          <w:i/>
          <w:iCs/>
        </w:rPr>
        <w:fldChar w:fldCharType="begin"/>
      </w:r>
      <w:r w:rsidR="007E3616">
        <w:rPr>
          <w:i/>
          <w:iCs/>
        </w:rPr>
        <w:instrText xml:space="preserve"> ADDIN ZOTERO_ITEM CSL_CITATION {"citationID":"a3gdbabk0q","properties":{"formattedCitation":"\\super 94\\nosupersub{}","plainCitation":"94","noteIndex":0},"citationItems":[{"id":3450,"uris":["http://zotero.org/users/17688719/items/F992VYML"],"itemData":{"id":3450,"type":"article-journal","container-title":"0.2.7). CRAN","title":"puniform: Meta-analysis methods correcting for publication bias (No","author":[{"family":"Aert","given":"R. C. M","non-dropping-particle":"van"}],"issued":{"date-parts":[["2023"]]}}}],"schema":"https://github.com/citation-style-language/schema/raw/master/csl-citation.json"} </w:instrText>
      </w:r>
      <w:r>
        <w:rPr>
          <w:i/>
          <w:iCs/>
        </w:rPr>
        <w:fldChar w:fldCharType="separate"/>
      </w:r>
      <w:r w:rsidR="007E3616" w:rsidRPr="007E3616">
        <w:rPr>
          <w:rFonts w:cs="Times New Roman"/>
          <w:kern w:val="0"/>
          <w:vertAlign w:val="superscript"/>
        </w:rPr>
        <w:t>94</w:t>
      </w:r>
      <w:r>
        <w:rPr>
          <w:i/>
          <w:iCs/>
        </w:rPr>
        <w:fldChar w:fldCharType="end"/>
      </w:r>
      <w:r w:rsidRPr="002F1AD2">
        <w:t>.</w:t>
      </w:r>
    </w:p>
    <w:p w14:paraId="63C34240" w14:textId="799752A2" w:rsidR="005615DA" w:rsidRDefault="005615DA" w:rsidP="0022573E">
      <w:pPr>
        <w:pStyle w:val="Heading2"/>
      </w:pPr>
      <w:r>
        <w:br w:type="page"/>
      </w:r>
    </w:p>
    <w:p w14:paraId="3469A3D5" w14:textId="0253CBEF" w:rsidR="00EA2114" w:rsidRPr="00F00082" w:rsidRDefault="008E2D65" w:rsidP="008E2D65">
      <w:pPr>
        <w:pStyle w:val="Heading2"/>
      </w:pPr>
      <w:bookmarkStart w:id="34" w:name="_Toc229042878"/>
      <w:r w:rsidRPr="00F00082">
        <w:lastRenderedPageBreak/>
        <w:t>Reference</w:t>
      </w:r>
      <w:bookmarkEnd w:id="34"/>
    </w:p>
    <w:p w14:paraId="3FA3A7BC" w14:textId="77777777" w:rsidR="007E3616" w:rsidRPr="007E3616" w:rsidRDefault="008E2D65" w:rsidP="007E3616">
      <w:pPr>
        <w:pStyle w:val="Bibliography"/>
        <w:rPr>
          <w:rFonts w:cs="Times New Roman"/>
        </w:rPr>
      </w:pPr>
      <w:r>
        <w:fldChar w:fldCharType="begin"/>
      </w:r>
      <w:r w:rsidR="007E3616" w:rsidRPr="00E32C44">
        <w:instrText xml:space="preserve"> ADDIN ZOTERO_BIBL {"uncited":[],"omitted":[],"custom":[]} CSL_BIBLIOGRAPHY </w:instrText>
      </w:r>
      <w:r>
        <w:fldChar w:fldCharType="separate"/>
      </w:r>
      <w:r w:rsidR="007E3616" w:rsidRPr="00E32C44">
        <w:rPr>
          <w:rFonts w:cs="Times New Roman"/>
        </w:rPr>
        <w:t>1.</w:t>
      </w:r>
      <w:r w:rsidR="007E3616" w:rsidRPr="00E32C44">
        <w:rPr>
          <w:rFonts w:cs="Times New Roman"/>
        </w:rPr>
        <w:tab/>
        <w:t xml:space="preserve">Fernández-Castilla, B. </w:t>
      </w:r>
      <w:r w:rsidR="007E3616" w:rsidRPr="00E32C44">
        <w:rPr>
          <w:rFonts w:cs="Times New Roman"/>
          <w:i/>
          <w:iCs/>
        </w:rPr>
        <w:t>et al.</w:t>
      </w:r>
      <w:r w:rsidR="007E3616" w:rsidRPr="00E32C44">
        <w:rPr>
          <w:rFonts w:cs="Times New Roman"/>
        </w:rPr>
        <w:t xml:space="preserve"> </w:t>
      </w:r>
      <w:r w:rsidR="007E3616" w:rsidRPr="007E3616">
        <w:rPr>
          <w:rFonts w:cs="Times New Roman"/>
        </w:rPr>
        <w:t xml:space="preserve">Visual representations of meta-analyses of multiple outcomes: Extensions to forest plots, funnel plots, and caterpillar plots. </w:t>
      </w:r>
      <w:r w:rsidR="007E3616" w:rsidRPr="007E3616">
        <w:rPr>
          <w:rFonts w:cs="Times New Roman"/>
          <w:i/>
          <w:iCs/>
        </w:rPr>
        <w:t>Methodology</w:t>
      </w:r>
      <w:r w:rsidR="007E3616" w:rsidRPr="007E3616">
        <w:rPr>
          <w:rFonts w:cs="Times New Roman"/>
        </w:rPr>
        <w:t xml:space="preserve"> </w:t>
      </w:r>
      <w:r w:rsidR="007E3616" w:rsidRPr="007E3616">
        <w:rPr>
          <w:rFonts w:cs="Times New Roman"/>
          <w:b/>
          <w:bCs/>
        </w:rPr>
        <w:t>16</w:t>
      </w:r>
      <w:r w:rsidR="007E3616" w:rsidRPr="007E3616">
        <w:rPr>
          <w:rFonts w:cs="Times New Roman"/>
        </w:rPr>
        <w:t>, 299–315 (2020).</w:t>
      </w:r>
    </w:p>
    <w:p w14:paraId="0466B077" w14:textId="77777777" w:rsidR="007E3616" w:rsidRPr="007E3616" w:rsidRDefault="007E3616" w:rsidP="007E3616">
      <w:pPr>
        <w:pStyle w:val="Bibliography"/>
        <w:rPr>
          <w:rFonts w:cs="Times New Roman"/>
        </w:rPr>
      </w:pPr>
      <w:r w:rsidRPr="007E3616">
        <w:rPr>
          <w:rFonts w:cs="Times New Roman"/>
        </w:rPr>
        <w:t>2.</w:t>
      </w:r>
      <w:r w:rsidRPr="007E3616">
        <w:rPr>
          <w:rFonts w:cs="Times New Roman"/>
        </w:rPr>
        <w:tab/>
        <w:t>R Core Team. R: A language and environment for statistical computing. Preprint at (2022).</w:t>
      </w:r>
    </w:p>
    <w:p w14:paraId="728C7E8C" w14:textId="77777777" w:rsidR="007E3616" w:rsidRPr="007E3616" w:rsidRDefault="007E3616" w:rsidP="007E3616">
      <w:pPr>
        <w:pStyle w:val="Bibliography"/>
        <w:rPr>
          <w:rFonts w:cs="Times New Roman"/>
        </w:rPr>
      </w:pPr>
      <w:r w:rsidRPr="007E3616">
        <w:rPr>
          <w:rFonts w:cs="Times New Roman"/>
        </w:rPr>
        <w:t>3.</w:t>
      </w:r>
      <w:r w:rsidRPr="007E3616">
        <w:rPr>
          <w:rFonts w:cs="Times New Roman"/>
        </w:rPr>
        <w:tab/>
        <w:t xml:space="preserve">RStudio Team. RStudio: Integrated development for R. </w:t>
      </w:r>
      <w:r w:rsidRPr="007E3616">
        <w:rPr>
          <w:rFonts w:cs="Times New Roman"/>
          <w:i/>
          <w:iCs/>
        </w:rPr>
        <w:t>RStudio Inc Boston MA</w:t>
      </w:r>
      <w:r w:rsidRPr="007E3616">
        <w:rPr>
          <w:rFonts w:cs="Times New Roman"/>
        </w:rPr>
        <w:t xml:space="preserve"> https://www.rstudio.com/ (2015).</w:t>
      </w:r>
    </w:p>
    <w:p w14:paraId="12DFBF57" w14:textId="77777777" w:rsidR="007E3616" w:rsidRPr="007E3616" w:rsidRDefault="007E3616" w:rsidP="007E3616">
      <w:pPr>
        <w:pStyle w:val="Bibliography"/>
        <w:rPr>
          <w:rFonts w:cs="Times New Roman"/>
        </w:rPr>
      </w:pPr>
      <w:r w:rsidRPr="007E3616">
        <w:rPr>
          <w:rFonts w:cs="Times New Roman"/>
        </w:rPr>
        <w:t>4.</w:t>
      </w:r>
      <w:r w:rsidRPr="007E3616">
        <w:rPr>
          <w:rFonts w:cs="Times New Roman"/>
        </w:rPr>
        <w:tab/>
        <w:t xml:space="preserve">Wickham, H. </w:t>
      </w:r>
      <w:r w:rsidRPr="007E3616">
        <w:rPr>
          <w:rFonts w:cs="Times New Roman"/>
          <w:i/>
          <w:iCs/>
        </w:rPr>
        <w:t>et al.</w:t>
      </w:r>
      <w:r w:rsidRPr="007E3616">
        <w:rPr>
          <w:rFonts w:cs="Times New Roman"/>
        </w:rPr>
        <w:t xml:space="preserve"> Welcome to the Tidyverse. </w:t>
      </w:r>
      <w:r w:rsidRPr="007E3616">
        <w:rPr>
          <w:rFonts w:cs="Times New Roman"/>
          <w:i/>
          <w:iCs/>
        </w:rPr>
        <w:t>J. Open Source Softw.</w:t>
      </w:r>
      <w:r w:rsidRPr="007E3616">
        <w:rPr>
          <w:rFonts w:cs="Times New Roman"/>
        </w:rPr>
        <w:t xml:space="preserve"> </w:t>
      </w:r>
      <w:r w:rsidRPr="007E3616">
        <w:rPr>
          <w:rFonts w:cs="Times New Roman"/>
          <w:b/>
          <w:bCs/>
        </w:rPr>
        <w:t>4</w:t>
      </w:r>
      <w:r w:rsidRPr="007E3616">
        <w:rPr>
          <w:rFonts w:cs="Times New Roman"/>
        </w:rPr>
        <w:t>, 1686 (2019).</w:t>
      </w:r>
    </w:p>
    <w:p w14:paraId="2CBC3776" w14:textId="77777777" w:rsidR="007E3616" w:rsidRPr="007E3616" w:rsidRDefault="007E3616" w:rsidP="007E3616">
      <w:pPr>
        <w:pStyle w:val="Bibliography"/>
        <w:rPr>
          <w:rFonts w:cs="Times New Roman"/>
        </w:rPr>
      </w:pPr>
      <w:r w:rsidRPr="007E3616">
        <w:rPr>
          <w:rFonts w:cs="Times New Roman"/>
        </w:rPr>
        <w:t>5.</w:t>
      </w:r>
      <w:r w:rsidRPr="007E3616">
        <w:rPr>
          <w:rFonts w:cs="Times New Roman"/>
        </w:rPr>
        <w:tab/>
        <w:t xml:space="preserve">McGrath, S., Zhao, X., Steele, R. &amp; Benedetti, A. estmeansd: Estimating the sample mean and standard deviation from commonly reported quantiles in meta-analysis. </w:t>
      </w:r>
      <w:r w:rsidRPr="007E3616">
        <w:rPr>
          <w:rFonts w:cs="Times New Roman"/>
          <w:i/>
          <w:iCs/>
        </w:rPr>
        <w:t>CRAN Contrib. Packag.</w:t>
      </w:r>
      <w:r w:rsidRPr="007E3616">
        <w:rPr>
          <w:rFonts w:cs="Times New Roman"/>
        </w:rPr>
        <w:t xml:space="preserve"> (2019).</w:t>
      </w:r>
    </w:p>
    <w:p w14:paraId="4BA86EF3" w14:textId="77777777" w:rsidR="007E3616" w:rsidRPr="007E3616" w:rsidRDefault="007E3616" w:rsidP="007E3616">
      <w:pPr>
        <w:pStyle w:val="Bibliography"/>
        <w:rPr>
          <w:rFonts w:cs="Times New Roman"/>
        </w:rPr>
      </w:pPr>
      <w:r w:rsidRPr="007E3616">
        <w:rPr>
          <w:rFonts w:cs="Times New Roman"/>
        </w:rPr>
        <w:t>6.</w:t>
      </w:r>
      <w:r w:rsidRPr="007E3616">
        <w:rPr>
          <w:rFonts w:cs="Times New Roman"/>
        </w:rPr>
        <w:tab/>
        <w:t xml:space="preserve">Viechtbauer, W. Conducting meta-analyses in R with the metafor package. </w:t>
      </w:r>
      <w:r w:rsidRPr="007E3616">
        <w:rPr>
          <w:rFonts w:cs="Times New Roman"/>
          <w:i/>
          <w:iCs/>
        </w:rPr>
        <w:t>J. Stat. Softw.</w:t>
      </w:r>
      <w:r w:rsidRPr="007E3616">
        <w:rPr>
          <w:rFonts w:cs="Times New Roman"/>
        </w:rPr>
        <w:t xml:space="preserve"> </w:t>
      </w:r>
      <w:r w:rsidRPr="007E3616">
        <w:rPr>
          <w:rFonts w:cs="Times New Roman"/>
          <w:b/>
          <w:bCs/>
        </w:rPr>
        <w:t>36</w:t>
      </w:r>
      <w:r w:rsidRPr="007E3616">
        <w:rPr>
          <w:rFonts w:cs="Times New Roman"/>
        </w:rPr>
        <w:t>, 1–48 (2010).</w:t>
      </w:r>
    </w:p>
    <w:p w14:paraId="17B54C40" w14:textId="77777777" w:rsidR="007E3616" w:rsidRPr="007E3616" w:rsidRDefault="007E3616" w:rsidP="007E3616">
      <w:pPr>
        <w:pStyle w:val="Bibliography"/>
        <w:rPr>
          <w:rFonts w:cs="Times New Roman"/>
        </w:rPr>
      </w:pPr>
      <w:r w:rsidRPr="007E3616">
        <w:rPr>
          <w:rFonts w:cs="Times New Roman"/>
        </w:rPr>
        <w:t>7.</w:t>
      </w:r>
      <w:r w:rsidRPr="007E3616">
        <w:rPr>
          <w:rFonts w:cs="Times New Roman"/>
        </w:rPr>
        <w:tab/>
        <w:t xml:space="preserve">Maassen, E. </w:t>
      </w:r>
      <w:r w:rsidRPr="007E3616">
        <w:rPr>
          <w:rFonts w:cs="Times New Roman"/>
          <w:i/>
          <w:iCs/>
        </w:rPr>
        <w:t>et al.</w:t>
      </w:r>
      <w:r w:rsidRPr="007E3616">
        <w:rPr>
          <w:rFonts w:cs="Times New Roman"/>
        </w:rPr>
        <w:t xml:space="preserve"> Reproducibility of individual effect sizes in meta-analyses in psychology. </w:t>
      </w:r>
      <w:r w:rsidRPr="007E3616">
        <w:rPr>
          <w:rFonts w:cs="Times New Roman"/>
          <w:i/>
          <w:iCs/>
        </w:rPr>
        <w:t>PloS One</w:t>
      </w:r>
      <w:r w:rsidRPr="007E3616">
        <w:rPr>
          <w:rFonts w:cs="Times New Roman"/>
        </w:rPr>
        <w:t xml:space="preserve"> </w:t>
      </w:r>
      <w:r w:rsidRPr="007E3616">
        <w:rPr>
          <w:rFonts w:cs="Times New Roman"/>
          <w:b/>
          <w:bCs/>
        </w:rPr>
        <w:t>15</w:t>
      </w:r>
      <w:r w:rsidRPr="007E3616">
        <w:rPr>
          <w:rFonts w:cs="Times New Roman"/>
        </w:rPr>
        <w:t>, e0233107 (2020).</w:t>
      </w:r>
    </w:p>
    <w:p w14:paraId="213B0347" w14:textId="77777777" w:rsidR="007E3616" w:rsidRPr="007E3616" w:rsidRDefault="007E3616" w:rsidP="007E3616">
      <w:pPr>
        <w:pStyle w:val="Bibliography"/>
        <w:rPr>
          <w:rFonts w:cs="Times New Roman"/>
        </w:rPr>
      </w:pPr>
      <w:r w:rsidRPr="007E3616">
        <w:rPr>
          <w:rFonts w:cs="Times New Roman"/>
        </w:rPr>
        <w:t>8.</w:t>
      </w:r>
      <w:r w:rsidRPr="007E3616">
        <w:rPr>
          <w:rFonts w:cs="Times New Roman"/>
        </w:rPr>
        <w:tab/>
        <w:t xml:space="preserve">Hedges, L. V. Distribution theory for Glass’s estimator of effect size and related estimators. </w:t>
      </w:r>
      <w:r w:rsidRPr="007E3616">
        <w:rPr>
          <w:rFonts w:cs="Times New Roman"/>
          <w:i/>
          <w:iCs/>
        </w:rPr>
        <w:t>J. Educ. Stat.</w:t>
      </w:r>
      <w:r w:rsidRPr="007E3616">
        <w:rPr>
          <w:rFonts w:cs="Times New Roman"/>
        </w:rPr>
        <w:t xml:space="preserve"> </w:t>
      </w:r>
      <w:r w:rsidRPr="007E3616">
        <w:rPr>
          <w:rFonts w:cs="Times New Roman"/>
          <w:b/>
          <w:bCs/>
        </w:rPr>
        <w:t>6</w:t>
      </w:r>
      <w:r w:rsidRPr="007E3616">
        <w:rPr>
          <w:rFonts w:cs="Times New Roman"/>
        </w:rPr>
        <w:t>, 107–128 (1981).</w:t>
      </w:r>
    </w:p>
    <w:p w14:paraId="6FF96DF7" w14:textId="77777777" w:rsidR="007E3616" w:rsidRPr="007E3616" w:rsidRDefault="007E3616" w:rsidP="007E3616">
      <w:pPr>
        <w:pStyle w:val="Bibliography"/>
        <w:rPr>
          <w:rFonts w:cs="Times New Roman"/>
        </w:rPr>
      </w:pPr>
      <w:r w:rsidRPr="007E3616">
        <w:rPr>
          <w:rFonts w:cs="Times New Roman"/>
        </w:rPr>
        <w:t>9.</w:t>
      </w:r>
      <w:r w:rsidRPr="007E3616">
        <w:rPr>
          <w:rFonts w:cs="Times New Roman"/>
        </w:rPr>
        <w:tab/>
        <w:t xml:space="preserve">Lim, J. E. </w:t>
      </w:r>
      <w:r w:rsidRPr="007E3616">
        <w:rPr>
          <w:rFonts w:cs="Times New Roman"/>
          <w:i/>
          <w:iCs/>
        </w:rPr>
        <w:t>et al.</w:t>
      </w:r>
      <w:r w:rsidRPr="007E3616">
        <w:rPr>
          <w:rFonts w:cs="Times New Roman"/>
        </w:rPr>
        <w:t xml:space="preserve"> Benefits of social cognitive skills training within routine community mental health services: Evidence from a non-randomized parallel controlled study. </w:t>
      </w:r>
      <w:r w:rsidRPr="007E3616">
        <w:rPr>
          <w:rFonts w:cs="Times New Roman"/>
          <w:i/>
          <w:iCs/>
        </w:rPr>
        <w:t>Asian J. Psychiatry</w:t>
      </w:r>
      <w:r w:rsidRPr="007E3616">
        <w:rPr>
          <w:rFonts w:cs="Times New Roman"/>
        </w:rPr>
        <w:t xml:space="preserve"> </w:t>
      </w:r>
      <w:r w:rsidRPr="007E3616">
        <w:rPr>
          <w:rFonts w:cs="Times New Roman"/>
          <w:b/>
          <w:bCs/>
        </w:rPr>
        <w:t>54</w:t>
      </w:r>
      <w:r w:rsidRPr="007E3616">
        <w:rPr>
          <w:rFonts w:cs="Times New Roman"/>
        </w:rPr>
        <w:t>, 102314 (2020).</w:t>
      </w:r>
    </w:p>
    <w:p w14:paraId="4EFC9F41" w14:textId="77777777" w:rsidR="007E3616" w:rsidRPr="007E3616" w:rsidRDefault="007E3616" w:rsidP="007E3616">
      <w:pPr>
        <w:pStyle w:val="Bibliography"/>
        <w:rPr>
          <w:rFonts w:cs="Times New Roman"/>
        </w:rPr>
      </w:pPr>
      <w:r w:rsidRPr="007E3616">
        <w:rPr>
          <w:rFonts w:cs="Times New Roman"/>
        </w:rPr>
        <w:t>10.</w:t>
      </w:r>
      <w:r w:rsidRPr="007E3616">
        <w:rPr>
          <w:rFonts w:cs="Times New Roman"/>
        </w:rPr>
        <w:tab/>
        <w:t xml:space="preserve">Borenstein, M. &amp; Hedges, L. V. Effect sizes for meta-analysis. in </w:t>
      </w:r>
      <w:r w:rsidRPr="007E3616">
        <w:rPr>
          <w:rFonts w:cs="Times New Roman"/>
          <w:i/>
          <w:iCs/>
        </w:rPr>
        <w:t>In H. Cooper, L. V. Hedges, &amp; J. C. Valentine (Eds.), The handbook of research synthesis and meta-analysis (3rd ed., pp. 207–242). Russell Sage Foundation West Sussex</w:t>
      </w:r>
      <w:r w:rsidRPr="007E3616">
        <w:rPr>
          <w:rFonts w:cs="Times New Roman"/>
        </w:rPr>
        <w:t xml:space="preserve"> (2019).</w:t>
      </w:r>
    </w:p>
    <w:p w14:paraId="4C766AA3" w14:textId="77777777" w:rsidR="007E3616" w:rsidRPr="007E3616" w:rsidRDefault="007E3616" w:rsidP="007E3616">
      <w:pPr>
        <w:pStyle w:val="Bibliography"/>
        <w:rPr>
          <w:rFonts w:cs="Times New Roman"/>
        </w:rPr>
      </w:pPr>
      <w:r w:rsidRPr="007E3616">
        <w:rPr>
          <w:rFonts w:cs="Times New Roman"/>
        </w:rPr>
        <w:lastRenderedPageBreak/>
        <w:t>11.</w:t>
      </w:r>
      <w:r w:rsidRPr="007E3616">
        <w:rPr>
          <w:rFonts w:cs="Times New Roman"/>
        </w:rPr>
        <w:tab/>
        <w:t xml:space="preserve">Fitzgerald, K. G. &amp; Tipton, E. Using Extant Data to Improve Estimation of the Standardized Mean Difference. </w:t>
      </w:r>
      <w:r w:rsidRPr="007E3616">
        <w:rPr>
          <w:rFonts w:cs="Times New Roman"/>
          <w:i/>
          <w:iCs/>
        </w:rPr>
        <w:t>J. Educ. Behav. Stat.</w:t>
      </w:r>
      <w:r w:rsidRPr="007E3616">
        <w:rPr>
          <w:rFonts w:cs="Times New Roman"/>
        </w:rPr>
        <w:t xml:space="preserve"> </w:t>
      </w:r>
      <w:r w:rsidRPr="007E3616">
        <w:rPr>
          <w:rFonts w:cs="Times New Roman"/>
          <w:b/>
          <w:bCs/>
        </w:rPr>
        <w:t>50</w:t>
      </w:r>
      <w:r w:rsidRPr="007E3616">
        <w:rPr>
          <w:rFonts w:cs="Times New Roman"/>
        </w:rPr>
        <w:t>, 128–148 (2025).</w:t>
      </w:r>
    </w:p>
    <w:p w14:paraId="75E5C9E0" w14:textId="77777777" w:rsidR="007E3616" w:rsidRPr="007E3616" w:rsidRDefault="007E3616" w:rsidP="007E3616">
      <w:pPr>
        <w:pStyle w:val="Bibliography"/>
        <w:rPr>
          <w:rFonts w:cs="Times New Roman"/>
        </w:rPr>
      </w:pPr>
      <w:r w:rsidRPr="007E3616">
        <w:rPr>
          <w:rFonts w:cs="Times New Roman"/>
        </w:rPr>
        <w:t>12.</w:t>
      </w:r>
      <w:r w:rsidRPr="007E3616">
        <w:rPr>
          <w:rFonts w:cs="Times New Roman"/>
        </w:rPr>
        <w:tab/>
        <w:t xml:space="preserve">Hedges, L. V., Tipton, E., Zejnullahi, R. &amp; Diaz, K. G. Effect sizes in ANCOVA and difference-in-differences designs. </w:t>
      </w:r>
      <w:r w:rsidRPr="007E3616">
        <w:rPr>
          <w:rFonts w:cs="Times New Roman"/>
          <w:i/>
          <w:iCs/>
        </w:rPr>
        <w:t>Br. J. Math. Stat. Psychol.</w:t>
      </w:r>
      <w:r w:rsidRPr="007E3616">
        <w:rPr>
          <w:rFonts w:cs="Times New Roman"/>
        </w:rPr>
        <w:t xml:space="preserve"> </w:t>
      </w:r>
      <w:r w:rsidRPr="007E3616">
        <w:rPr>
          <w:rFonts w:cs="Times New Roman"/>
          <w:b/>
          <w:bCs/>
        </w:rPr>
        <w:t>76</w:t>
      </w:r>
      <w:r w:rsidRPr="007E3616">
        <w:rPr>
          <w:rFonts w:cs="Times New Roman"/>
        </w:rPr>
        <w:t>, 259–282 (2023).</w:t>
      </w:r>
    </w:p>
    <w:p w14:paraId="0B7E8E57" w14:textId="77777777" w:rsidR="007E3616" w:rsidRPr="007E3616" w:rsidRDefault="007E3616" w:rsidP="007E3616">
      <w:pPr>
        <w:pStyle w:val="Bibliography"/>
        <w:rPr>
          <w:rFonts w:cs="Times New Roman"/>
        </w:rPr>
      </w:pPr>
      <w:r w:rsidRPr="007E3616">
        <w:rPr>
          <w:rFonts w:cs="Times New Roman"/>
        </w:rPr>
        <w:t>13.</w:t>
      </w:r>
      <w:r w:rsidRPr="007E3616">
        <w:rPr>
          <w:rFonts w:cs="Times New Roman"/>
        </w:rPr>
        <w:tab/>
        <w:t xml:space="preserve">Higgins, J. P. T., Eldridge, S., Li, &amp; T. Including variants on randomized trials. in </w:t>
      </w:r>
      <w:r w:rsidRPr="007E3616">
        <w:rPr>
          <w:rFonts w:cs="Times New Roman"/>
          <w:i/>
          <w:iCs/>
        </w:rPr>
        <w:t>In J. P. T. Higgins, J. Thomas, J. Chandler, M. S. Cumpston, T. Li, M. Page, &amp; V. Welch (Eds.), Cochrane handbook for systematic reviews of interventions (2nd ed., pp. 569–593). Wiley Online Library</w:t>
      </w:r>
      <w:r w:rsidRPr="007E3616">
        <w:rPr>
          <w:rFonts w:cs="Times New Roman"/>
        </w:rPr>
        <w:t xml:space="preserve"> (2019). doi:10.1002/9781119536604.</w:t>
      </w:r>
    </w:p>
    <w:p w14:paraId="11274BBE" w14:textId="77777777" w:rsidR="007E3616" w:rsidRPr="007E3616" w:rsidRDefault="007E3616" w:rsidP="007E3616">
      <w:pPr>
        <w:pStyle w:val="Bibliography"/>
        <w:rPr>
          <w:rFonts w:cs="Times New Roman"/>
        </w:rPr>
      </w:pPr>
      <w:r w:rsidRPr="007E3616">
        <w:rPr>
          <w:rFonts w:cs="Times New Roman"/>
        </w:rPr>
        <w:t>14.</w:t>
      </w:r>
      <w:r w:rsidRPr="007E3616">
        <w:rPr>
          <w:rFonts w:cs="Times New Roman"/>
        </w:rPr>
        <w:tab/>
        <w:t>Pustejovsky, J. E. Alternative formulas for the standardized mean difference. https://www.jepusto.com/alternative-formulas-for-the-smd/ (2016).</w:t>
      </w:r>
    </w:p>
    <w:p w14:paraId="2B916AFA" w14:textId="77777777" w:rsidR="007E3616" w:rsidRPr="007E3616" w:rsidRDefault="007E3616" w:rsidP="007E3616">
      <w:pPr>
        <w:pStyle w:val="Bibliography"/>
        <w:rPr>
          <w:rFonts w:cs="Times New Roman"/>
        </w:rPr>
      </w:pPr>
      <w:r w:rsidRPr="007E3616">
        <w:rPr>
          <w:rFonts w:cs="Times New Roman"/>
        </w:rPr>
        <w:t>15.</w:t>
      </w:r>
      <w:r w:rsidRPr="007E3616">
        <w:rPr>
          <w:rFonts w:cs="Times New Roman"/>
        </w:rPr>
        <w:tab/>
        <w:t>Wilson, D. B. Formulas used by the ‘Practical Meta-Analysis Effect Size Calculator’. (2016).</w:t>
      </w:r>
    </w:p>
    <w:p w14:paraId="04C1C015" w14:textId="77777777" w:rsidR="007E3616" w:rsidRPr="007E3616" w:rsidRDefault="007E3616" w:rsidP="007E3616">
      <w:pPr>
        <w:pStyle w:val="Bibliography"/>
        <w:rPr>
          <w:rFonts w:cs="Times New Roman"/>
        </w:rPr>
      </w:pPr>
      <w:r w:rsidRPr="007E3616">
        <w:rPr>
          <w:rFonts w:cs="Times New Roman"/>
        </w:rPr>
        <w:t>16.</w:t>
      </w:r>
      <w:r w:rsidRPr="007E3616">
        <w:rPr>
          <w:rFonts w:cs="Times New Roman"/>
        </w:rPr>
        <w:tab/>
        <w:t xml:space="preserve">WWC. Supplement document for Appendix E and the What Works Clearinghouse procedures handbook, version 4.1. </w:t>
      </w:r>
      <w:r w:rsidRPr="007E3616">
        <w:rPr>
          <w:rFonts w:cs="Times New Roman"/>
          <w:i/>
          <w:iCs/>
        </w:rPr>
        <w:t>Inst. Educ. Sci.</w:t>
      </w:r>
      <w:r w:rsidRPr="007E3616">
        <w:rPr>
          <w:rFonts w:cs="Times New Roman"/>
        </w:rPr>
        <w:t xml:space="preserve"> https://ies.ed.gov/ncee/wwc/Docs/referenceresources/WWC-41-Supplement-508_09212020.pdf (2021).</w:t>
      </w:r>
    </w:p>
    <w:p w14:paraId="17F28F24" w14:textId="77777777" w:rsidR="007E3616" w:rsidRPr="007E3616" w:rsidRDefault="007E3616" w:rsidP="007E3616">
      <w:pPr>
        <w:pStyle w:val="Bibliography"/>
        <w:rPr>
          <w:rFonts w:cs="Times New Roman"/>
        </w:rPr>
      </w:pPr>
      <w:r w:rsidRPr="007E3616">
        <w:rPr>
          <w:rFonts w:cs="Times New Roman"/>
        </w:rPr>
        <w:t>17.</w:t>
      </w:r>
      <w:r w:rsidRPr="007E3616">
        <w:rPr>
          <w:rFonts w:cs="Times New Roman"/>
        </w:rPr>
        <w:tab/>
        <w:t xml:space="preserve">Morris, S. B. Estimating effect sizes from pretest-posttest-control group designs. </w:t>
      </w:r>
      <w:r w:rsidRPr="007E3616">
        <w:rPr>
          <w:rFonts w:cs="Times New Roman"/>
          <w:i/>
          <w:iCs/>
        </w:rPr>
        <w:t>Organ. Res. Methods</w:t>
      </w:r>
      <w:r w:rsidRPr="007E3616">
        <w:rPr>
          <w:rFonts w:cs="Times New Roman"/>
        </w:rPr>
        <w:t xml:space="preserve"> </w:t>
      </w:r>
      <w:r w:rsidRPr="007E3616">
        <w:rPr>
          <w:rFonts w:cs="Times New Roman"/>
          <w:b/>
          <w:bCs/>
        </w:rPr>
        <w:t>11</w:t>
      </w:r>
      <w:r w:rsidRPr="007E3616">
        <w:rPr>
          <w:rFonts w:cs="Times New Roman"/>
        </w:rPr>
        <w:t>, 364–386 (2008).</w:t>
      </w:r>
    </w:p>
    <w:p w14:paraId="4F6A23AE" w14:textId="77777777" w:rsidR="007E3616" w:rsidRPr="007E3616" w:rsidRDefault="007E3616" w:rsidP="007E3616">
      <w:pPr>
        <w:pStyle w:val="Bibliography"/>
        <w:rPr>
          <w:rFonts w:cs="Times New Roman"/>
        </w:rPr>
      </w:pPr>
      <w:r w:rsidRPr="007E3616">
        <w:rPr>
          <w:rFonts w:cs="Times New Roman"/>
        </w:rPr>
        <w:t>18.</w:t>
      </w:r>
      <w:r w:rsidRPr="007E3616">
        <w:rPr>
          <w:rFonts w:cs="Times New Roman"/>
        </w:rPr>
        <w:tab/>
        <w:t xml:space="preserve">Vembye, M. H., Pustejovsky, J. E. &amp; Pigott, T. D. Conducting power analysis for meta-analysis with dependent effect sizes: Common guidelines and an introduction to the POMADE R package. </w:t>
      </w:r>
      <w:r w:rsidRPr="007E3616">
        <w:rPr>
          <w:rFonts w:cs="Times New Roman"/>
          <w:i/>
          <w:iCs/>
        </w:rPr>
        <w:t>Res. Synth. Methods</w:t>
      </w:r>
      <w:r w:rsidRPr="007E3616">
        <w:rPr>
          <w:rFonts w:cs="Times New Roman"/>
        </w:rPr>
        <w:t xml:space="preserve"> </w:t>
      </w:r>
      <w:r w:rsidRPr="007E3616">
        <w:rPr>
          <w:rFonts w:cs="Times New Roman"/>
          <w:b/>
          <w:bCs/>
        </w:rPr>
        <w:t>15</w:t>
      </w:r>
      <w:r w:rsidRPr="007E3616">
        <w:rPr>
          <w:rFonts w:cs="Times New Roman"/>
        </w:rPr>
        <w:t>, 1214–1230 (2024).</w:t>
      </w:r>
    </w:p>
    <w:p w14:paraId="35E7AE9E" w14:textId="77777777" w:rsidR="007E3616" w:rsidRPr="007E3616" w:rsidRDefault="007E3616" w:rsidP="007E3616">
      <w:pPr>
        <w:pStyle w:val="Bibliography"/>
        <w:rPr>
          <w:rFonts w:cs="Times New Roman"/>
        </w:rPr>
      </w:pPr>
      <w:r w:rsidRPr="007E3616">
        <w:rPr>
          <w:rFonts w:cs="Times New Roman"/>
        </w:rPr>
        <w:t>19.</w:t>
      </w:r>
      <w:r w:rsidRPr="007E3616">
        <w:rPr>
          <w:rFonts w:cs="Times New Roman"/>
        </w:rPr>
        <w:tab/>
        <w:t xml:space="preserve">Sacks, S., McKendrick, K., Vazan, P., Sacks, J. Y. &amp; Cleland, C. M. Modified therapeutic community aftercare for clients triply diagnosed with HIV/AIDS and co-occurring mental and substance use disorders. </w:t>
      </w:r>
      <w:r w:rsidRPr="007E3616">
        <w:rPr>
          <w:rFonts w:cs="Times New Roman"/>
          <w:i/>
          <w:iCs/>
        </w:rPr>
        <w:t>AIDS Care</w:t>
      </w:r>
      <w:r w:rsidRPr="007E3616">
        <w:rPr>
          <w:rFonts w:cs="Times New Roman"/>
        </w:rPr>
        <w:t xml:space="preserve"> </w:t>
      </w:r>
      <w:r w:rsidRPr="007E3616">
        <w:rPr>
          <w:rFonts w:cs="Times New Roman"/>
          <w:b/>
          <w:bCs/>
        </w:rPr>
        <w:t>23</w:t>
      </w:r>
      <w:r w:rsidRPr="007E3616">
        <w:rPr>
          <w:rFonts w:cs="Times New Roman"/>
        </w:rPr>
        <w:t>, 1676–1686 (2011).</w:t>
      </w:r>
    </w:p>
    <w:p w14:paraId="1422A62A" w14:textId="77777777" w:rsidR="007E3616" w:rsidRPr="007E3616" w:rsidRDefault="007E3616" w:rsidP="007E3616">
      <w:pPr>
        <w:pStyle w:val="Bibliography"/>
        <w:rPr>
          <w:rFonts w:cs="Times New Roman"/>
        </w:rPr>
      </w:pPr>
      <w:r w:rsidRPr="007E3616">
        <w:rPr>
          <w:rFonts w:cs="Times New Roman"/>
        </w:rPr>
        <w:lastRenderedPageBreak/>
        <w:t>20.</w:t>
      </w:r>
      <w:r w:rsidRPr="007E3616">
        <w:rPr>
          <w:rFonts w:cs="Times New Roman"/>
        </w:rPr>
        <w:tab/>
        <w:t xml:space="preserve">Taylor, J. A., Pigott, T. D. &amp; Williams, R. Promoting knowledge accumulation about intervention effects: Exploring strategies for standardizing statistical approaches and effect size reporting. </w:t>
      </w:r>
      <w:r w:rsidRPr="007E3616">
        <w:rPr>
          <w:rFonts w:cs="Times New Roman"/>
          <w:i/>
          <w:iCs/>
        </w:rPr>
        <w:t>Educ. Res.</w:t>
      </w:r>
      <w:r w:rsidRPr="007E3616">
        <w:rPr>
          <w:rFonts w:cs="Times New Roman"/>
        </w:rPr>
        <w:t xml:space="preserve"> </w:t>
      </w:r>
      <w:r w:rsidRPr="007E3616">
        <w:rPr>
          <w:rFonts w:cs="Times New Roman"/>
          <w:b/>
          <w:bCs/>
        </w:rPr>
        <w:t>51</w:t>
      </w:r>
      <w:r w:rsidRPr="007E3616">
        <w:rPr>
          <w:rFonts w:cs="Times New Roman"/>
        </w:rPr>
        <w:t>, 72–80 (2021).</w:t>
      </w:r>
    </w:p>
    <w:p w14:paraId="104D46AB" w14:textId="77777777" w:rsidR="007E3616" w:rsidRPr="007E3616" w:rsidRDefault="007E3616" w:rsidP="007E3616">
      <w:pPr>
        <w:pStyle w:val="Bibliography"/>
        <w:rPr>
          <w:rFonts w:cs="Times New Roman"/>
        </w:rPr>
      </w:pPr>
      <w:r w:rsidRPr="007E3616">
        <w:rPr>
          <w:rFonts w:cs="Times New Roman"/>
        </w:rPr>
        <w:t>21.</w:t>
      </w:r>
      <w:r w:rsidRPr="007E3616">
        <w:rPr>
          <w:rFonts w:cs="Times New Roman"/>
        </w:rPr>
        <w:tab/>
        <w:t xml:space="preserve">Haslam, C. </w:t>
      </w:r>
      <w:r w:rsidRPr="007E3616">
        <w:rPr>
          <w:rFonts w:cs="Times New Roman"/>
          <w:i/>
          <w:iCs/>
        </w:rPr>
        <w:t>et al.</w:t>
      </w:r>
      <w:r w:rsidRPr="007E3616">
        <w:rPr>
          <w:rFonts w:cs="Times New Roman"/>
        </w:rPr>
        <w:t xml:space="preserve"> GROUPS 4 HEALTH reduces loneliness and social anxiety in adults with psychological distress: Findings from a randomized controlled trial. </w:t>
      </w:r>
      <w:r w:rsidRPr="007E3616">
        <w:rPr>
          <w:rFonts w:cs="Times New Roman"/>
          <w:i/>
          <w:iCs/>
        </w:rPr>
        <w:t>J. Consult. Clin. Psychol.</w:t>
      </w:r>
      <w:r w:rsidRPr="007E3616">
        <w:rPr>
          <w:rFonts w:cs="Times New Roman"/>
        </w:rPr>
        <w:t xml:space="preserve"> </w:t>
      </w:r>
      <w:r w:rsidRPr="007E3616">
        <w:rPr>
          <w:rFonts w:cs="Times New Roman"/>
          <w:b/>
          <w:bCs/>
        </w:rPr>
        <w:t>87</w:t>
      </w:r>
      <w:r w:rsidRPr="007E3616">
        <w:rPr>
          <w:rFonts w:cs="Times New Roman"/>
        </w:rPr>
        <w:t>, 787–801 (2019).</w:t>
      </w:r>
    </w:p>
    <w:p w14:paraId="7F9CC471" w14:textId="77777777" w:rsidR="007E3616" w:rsidRPr="007E3616" w:rsidRDefault="007E3616" w:rsidP="007E3616">
      <w:pPr>
        <w:pStyle w:val="Bibliography"/>
        <w:rPr>
          <w:rFonts w:cs="Times New Roman"/>
        </w:rPr>
      </w:pPr>
      <w:r w:rsidRPr="007E3616">
        <w:rPr>
          <w:rFonts w:cs="Times New Roman"/>
        </w:rPr>
        <w:t>22.</w:t>
      </w:r>
      <w:r w:rsidRPr="007E3616">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7E3616">
        <w:rPr>
          <w:rFonts w:cs="Times New Roman"/>
          <w:i/>
          <w:iCs/>
        </w:rPr>
        <w:t>J. Consult. Clin. Psychol.</w:t>
      </w:r>
      <w:r w:rsidRPr="007E3616">
        <w:rPr>
          <w:rFonts w:cs="Times New Roman"/>
        </w:rPr>
        <w:t xml:space="preserve"> </w:t>
      </w:r>
      <w:r w:rsidRPr="007E3616">
        <w:rPr>
          <w:rFonts w:cs="Times New Roman"/>
          <w:b/>
          <w:bCs/>
        </w:rPr>
        <w:t>83</w:t>
      </w:r>
      <w:r w:rsidRPr="007E3616">
        <w:rPr>
          <w:rFonts w:cs="Times New Roman"/>
        </w:rPr>
        <w:t>, 951–963 (2015).</w:t>
      </w:r>
    </w:p>
    <w:p w14:paraId="3C291757" w14:textId="77777777" w:rsidR="007E3616" w:rsidRPr="007E3616" w:rsidRDefault="007E3616" w:rsidP="007E3616">
      <w:pPr>
        <w:pStyle w:val="Bibliography"/>
        <w:rPr>
          <w:rFonts w:cs="Times New Roman"/>
        </w:rPr>
      </w:pPr>
      <w:r w:rsidRPr="007E3616">
        <w:rPr>
          <w:rFonts w:cs="Times New Roman"/>
        </w:rPr>
        <w:t>23.</w:t>
      </w:r>
      <w:r w:rsidRPr="007E3616">
        <w:rPr>
          <w:rFonts w:cs="Times New Roman"/>
        </w:rPr>
        <w:tab/>
        <w:t xml:space="preserve">van Gestel-Timmermans, H., Brouwers, E. P. M., van Assen, M. A. L. M. &amp; van Nieuwenhuizen, C. Effects of a peer-run course on recovery from serious mental illness: a randomized controlled trial. </w:t>
      </w:r>
      <w:r w:rsidRPr="007E3616">
        <w:rPr>
          <w:rFonts w:cs="Times New Roman"/>
          <w:i/>
          <w:iCs/>
        </w:rPr>
        <w:t>Psychiatr. Serv.</w:t>
      </w:r>
      <w:r w:rsidRPr="007E3616">
        <w:rPr>
          <w:rFonts w:cs="Times New Roman"/>
        </w:rPr>
        <w:t xml:space="preserve"> </w:t>
      </w:r>
      <w:r w:rsidRPr="007E3616">
        <w:rPr>
          <w:rFonts w:cs="Times New Roman"/>
          <w:b/>
          <w:bCs/>
        </w:rPr>
        <w:t>63</w:t>
      </w:r>
      <w:r w:rsidRPr="007E3616">
        <w:rPr>
          <w:rFonts w:cs="Times New Roman"/>
        </w:rPr>
        <w:t>, 54–60 (2012).</w:t>
      </w:r>
    </w:p>
    <w:p w14:paraId="0F713ADA" w14:textId="77777777" w:rsidR="007E3616" w:rsidRPr="007E3616" w:rsidRDefault="007E3616" w:rsidP="007E3616">
      <w:pPr>
        <w:pStyle w:val="Bibliography"/>
        <w:rPr>
          <w:rFonts w:cs="Times New Roman"/>
        </w:rPr>
      </w:pPr>
      <w:r w:rsidRPr="007E3616">
        <w:rPr>
          <w:rFonts w:cs="Times New Roman"/>
        </w:rPr>
        <w:t>24.</w:t>
      </w:r>
      <w:r w:rsidRPr="007E3616">
        <w:rPr>
          <w:rFonts w:cs="Times New Roman"/>
        </w:rPr>
        <w:tab/>
        <w:t xml:space="preserve">Crawford, M. J. </w:t>
      </w:r>
      <w:r w:rsidRPr="007E3616">
        <w:rPr>
          <w:rFonts w:cs="Times New Roman"/>
          <w:i/>
          <w:iCs/>
        </w:rPr>
        <w:t>et al.</w:t>
      </w:r>
      <w:r w:rsidRPr="007E3616">
        <w:rPr>
          <w:rFonts w:cs="Times New Roman"/>
        </w:rPr>
        <w:t xml:space="preserve"> Group art therapy as an adjunctive treatment for people with schizophrenia: multicentre pragmatic randomised trial. </w:t>
      </w:r>
      <w:r w:rsidRPr="007E3616">
        <w:rPr>
          <w:rFonts w:cs="Times New Roman"/>
          <w:i/>
          <w:iCs/>
        </w:rPr>
        <w:t>Bmj</w:t>
      </w:r>
      <w:r w:rsidRPr="007E3616">
        <w:rPr>
          <w:rFonts w:cs="Times New Roman"/>
        </w:rPr>
        <w:t xml:space="preserve"> </w:t>
      </w:r>
      <w:r w:rsidRPr="007E3616">
        <w:rPr>
          <w:rFonts w:cs="Times New Roman"/>
          <w:b/>
          <w:bCs/>
        </w:rPr>
        <w:t>344</w:t>
      </w:r>
      <w:r w:rsidRPr="007E3616">
        <w:rPr>
          <w:rFonts w:cs="Times New Roman"/>
        </w:rPr>
        <w:t>, (2012).</w:t>
      </w:r>
    </w:p>
    <w:p w14:paraId="05EB734C" w14:textId="77777777" w:rsidR="007E3616" w:rsidRPr="007E3616" w:rsidRDefault="007E3616" w:rsidP="007E3616">
      <w:pPr>
        <w:pStyle w:val="Bibliography"/>
        <w:rPr>
          <w:rFonts w:cs="Times New Roman"/>
        </w:rPr>
      </w:pPr>
      <w:r w:rsidRPr="007E3616">
        <w:rPr>
          <w:rFonts w:cs="Times New Roman"/>
        </w:rPr>
        <w:t>25.</w:t>
      </w:r>
      <w:r w:rsidRPr="007E3616">
        <w:rPr>
          <w:rFonts w:cs="Times New Roman"/>
        </w:rPr>
        <w:tab/>
        <w:t xml:space="preserve">Hedges, L. V. &amp; Citkowicz, M. Estimating effect size when there is clustering in one treatment group. </w:t>
      </w:r>
      <w:r w:rsidRPr="007E3616">
        <w:rPr>
          <w:rFonts w:cs="Times New Roman"/>
          <w:i/>
          <w:iCs/>
        </w:rPr>
        <w:t>Behav. Res. Methods</w:t>
      </w:r>
      <w:r w:rsidRPr="007E3616">
        <w:rPr>
          <w:rFonts w:cs="Times New Roman"/>
        </w:rPr>
        <w:t xml:space="preserve"> </w:t>
      </w:r>
      <w:r w:rsidRPr="007E3616">
        <w:rPr>
          <w:rFonts w:cs="Times New Roman"/>
          <w:b/>
          <w:bCs/>
        </w:rPr>
        <w:t>47</w:t>
      </w:r>
      <w:r w:rsidRPr="007E3616">
        <w:rPr>
          <w:rFonts w:cs="Times New Roman"/>
        </w:rPr>
        <w:t>, 1295–1308 (2015).</w:t>
      </w:r>
    </w:p>
    <w:p w14:paraId="34B2E3A1" w14:textId="77777777" w:rsidR="007E3616" w:rsidRPr="007E3616" w:rsidRDefault="007E3616" w:rsidP="007E3616">
      <w:pPr>
        <w:pStyle w:val="Bibliography"/>
        <w:rPr>
          <w:rFonts w:cs="Times New Roman"/>
        </w:rPr>
      </w:pPr>
      <w:r w:rsidRPr="007E3616">
        <w:rPr>
          <w:rFonts w:cs="Times New Roman"/>
        </w:rPr>
        <w:t>26.</w:t>
      </w:r>
      <w:r w:rsidRPr="007E3616">
        <w:rPr>
          <w:rFonts w:cs="Times New Roman"/>
        </w:rPr>
        <w:tab/>
        <w:t>Vembye, M. H. VIVECampbell: Functions for Campbell reviews in VIVE. GitHub (2024).</w:t>
      </w:r>
    </w:p>
    <w:p w14:paraId="4DD37A18" w14:textId="77777777" w:rsidR="007E3616" w:rsidRPr="007E3616" w:rsidRDefault="007E3616" w:rsidP="007E3616">
      <w:pPr>
        <w:pStyle w:val="Bibliography"/>
        <w:rPr>
          <w:rFonts w:cs="Times New Roman"/>
        </w:rPr>
      </w:pPr>
      <w:r w:rsidRPr="007E3616">
        <w:rPr>
          <w:rFonts w:cs="Times New Roman"/>
        </w:rPr>
        <w:t>27.</w:t>
      </w:r>
      <w:r w:rsidRPr="007E3616">
        <w:rPr>
          <w:rFonts w:cs="Times New Roman"/>
        </w:rPr>
        <w:tab/>
        <w:t xml:space="preserve">Hedges, L. V. Effect sizes in cluster-randomized designs. </w:t>
      </w:r>
      <w:r w:rsidRPr="007E3616">
        <w:rPr>
          <w:rFonts w:cs="Times New Roman"/>
          <w:i/>
          <w:iCs/>
        </w:rPr>
        <w:t>J. Educ. Behav. Stat.</w:t>
      </w:r>
      <w:r w:rsidRPr="007E3616">
        <w:rPr>
          <w:rFonts w:cs="Times New Roman"/>
        </w:rPr>
        <w:t xml:space="preserve"> </w:t>
      </w:r>
      <w:r w:rsidRPr="007E3616">
        <w:rPr>
          <w:rFonts w:cs="Times New Roman"/>
          <w:b/>
          <w:bCs/>
        </w:rPr>
        <w:t>32</w:t>
      </w:r>
      <w:r w:rsidRPr="007E3616">
        <w:rPr>
          <w:rFonts w:cs="Times New Roman"/>
        </w:rPr>
        <w:t>, 341–370 (2007).</w:t>
      </w:r>
    </w:p>
    <w:p w14:paraId="44FFC60E" w14:textId="77777777" w:rsidR="007E3616" w:rsidRPr="007E3616" w:rsidRDefault="007E3616" w:rsidP="007E3616">
      <w:pPr>
        <w:pStyle w:val="Bibliography"/>
        <w:rPr>
          <w:rFonts w:cs="Times New Roman"/>
        </w:rPr>
      </w:pPr>
      <w:r w:rsidRPr="007E3616">
        <w:rPr>
          <w:rFonts w:cs="Times New Roman"/>
        </w:rPr>
        <w:t>28.</w:t>
      </w:r>
      <w:r w:rsidRPr="007E3616">
        <w:rPr>
          <w:rFonts w:cs="Times New Roman"/>
        </w:rPr>
        <w:tab/>
        <w:t xml:space="preserve">Tukey, J. W. </w:t>
      </w:r>
      <w:r w:rsidRPr="007E3616">
        <w:rPr>
          <w:rFonts w:cs="Times New Roman"/>
          <w:i/>
          <w:iCs/>
        </w:rPr>
        <w:t>Exploratory Data Analysis</w:t>
      </w:r>
      <w:r w:rsidRPr="007E3616">
        <w:rPr>
          <w:rFonts w:cs="Times New Roman"/>
        </w:rPr>
        <w:t>. (Pearson Modern Classic, 1977).</w:t>
      </w:r>
    </w:p>
    <w:p w14:paraId="235DF109" w14:textId="77777777" w:rsidR="007E3616" w:rsidRPr="007E3616" w:rsidRDefault="007E3616" w:rsidP="007E3616">
      <w:pPr>
        <w:pStyle w:val="Bibliography"/>
        <w:rPr>
          <w:rFonts w:cs="Times New Roman"/>
        </w:rPr>
      </w:pPr>
      <w:r w:rsidRPr="007E3616">
        <w:rPr>
          <w:rFonts w:cs="Times New Roman"/>
        </w:rPr>
        <w:t>29.</w:t>
      </w:r>
      <w:r w:rsidRPr="007E3616">
        <w:rPr>
          <w:rFonts w:cs="Times New Roman"/>
        </w:rPr>
        <w:tab/>
        <w:t xml:space="preserve">Gonzalez, J. M. &amp; Prihoda, T. J. A Case Study of Psychodynamic Group Psychotherapy for Bipolar Disorder. </w:t>
      </w:r>
      <w:r w:rsidRPr="007E3616">
        <w:rPr>
          <w:rFonts w:cs="Times New Roman"/>
          <w:i/>
          <w:iCs/>
        </w:rPr>
        <w:t>Am. J. Psychother.</w:t>
      </w:r>
      <w:r w:rsidRPr="007E3616">
        <w:rPr>
          <w:rFonts w:cs="Times New Roman"/>
        </w:rPr>
        <w:t xml:space="preserve"> </w:t>
      </w:r>
      <w:r w:rsidRPr="007E3616">
        <w:rPr>
          <w:rFonts w:cs="Times New Roman"/>
          <w:b/>
          <w:bCs/>
        </w:rPr>
        <w:t>61</w:t>
      </w:r>
      <w:r w:rsidRPr="007E3616">
        <w:rPr>
          <w:rFonts w:cs="Times New Roman"/>
        </w:rPr>
        <w:t>, 405–422 (2007).</w:t>
      </w:r>
    </w:p>
    <w:p w14:paraId="65F4B9F6" w14:textId="77777777" w:rsidR="007E3616" w:rsidRPr="007E3616" w:rsidRDefault="007E3616" w:rsidP="007E3616">
      <w:pPr>
        <w:pStyle w:val="Bibliography"/>
        <w:rPr>
          <w:rFonts w:cs="Times New Roman"/>
        </w:rPr>
      </w:pPr>
      <w:r w:rsidRPr="007E3616">
        <w:rPr>
          <w:rFonts w:cs="Times New Roman"/>
        </w:rPr>
        <w:lastRenderedPageBreak/>
        <w:t>30.</w:t>
      </w:r>
      <w:r w:rsidRPr="007E3616">
        <w:rPr>
          <w:rFonts w:cs="Times New Roman"/>
        </w:rPr>
        <w:tab/>
        <w:t xml:space="preserve">McCay, E. </w:t>
      </w:r>
      <w:r w:rsidRPr="007E3616">
        <w:rPr>
          <w:rFonts w:cs="Times New Roman"/>
          <w:i/>
          <w:iCs/>
        </w:rPr>
        <w:t>et al.</w:t>
      </w:r>
      <w:r w:rsidRPr="007E3616">
        <w:rPr>
          <w:rFonts w:cs="Times New Roman"/>
        </w:rPr>
        <w:t xml:space="preserve"> A randomised controlled trial of a group intervention to reduce engulfment and self-stigmatisation in first episode schizophrenia. </w:t>
      </w:r>
      <w:r w:rsidRPr="007E3616">
        <w:rPr>
          <w:rFonts w:cs="Times New Roman"/>
          <w:i/>
          <w:iCs/>
        </w:rPr>
        <w:t>Aust. E-J. Adv. Ment. Health</w:t>
      </w:r>
      <w:r w:rsidRPr="007E3616">
        <w:rPr>
          <w:rFonts w:cs="Times New Roman"/>
        </w:rPr>
        <w:t xml:space="preserve"> </w:t>
      </w:r>
      <w:r w:rsidRPr="007E3616">
        <w:rPr>
          <w:rFonts w:cs="Times New Roman"/>
          <w:b/>
          <w:bCs/>
        </w:rPr>
        <w:t>6</w:t>
      </w:r>
      <w:r w:rsidRPr="007E3616">
        <w:rPr>
          <w:rFonts w:cs="Times New Roman"/>
        </w:rPr>
        <w:t>, (2007).</w:t>
      </w:r>
    </w:p>
    <w:p w14:paraId="788F0E72" w14:textId="77777777" w:rsidR="007E3616" w:rsidRPr="007E3616" w:rsidRDefault="007E3616" w:rsidP="007E3616">
      <w:pPr>
        <w:pStyle w:val="Bibliography"/>
        <w:rPr>
          <w:rFonts w:cs="Times New Roman"/>
        </w:rPr>
      </w:pPr>
      <w:r w:rsidRPr="007E3616">
        <w:rPr>
          <w:rFonts w:cs="Times New Roman"/>
        </w:rPr>
        <w:t>31.</w:t>
      </w:r>
      <w:r w:rsidRPr="007E3616">
        <w:rPr>
          <w:rFonts w:cs="Times New Roman"/>
        </w:rPr>
        <w:tab/>
        <w:t xml:space="preserve">Smith, R., Wuthrich, V., Johnco, C. &amp; Belcher, J. Effect of group cognitive behavioural therapy on loneliness in a community sample of older adults: A secondary analysis of a randomized controlled trial. </w:t>
      </w:r>
      <w:r w:rsidRPr="007E3616">
        <w:rPr>
          <w:rFonts w:cs="Times New Roman"/>
          <w:i/>
          <w:iCs/>
        </w:rPr>
        <w:t>Clin. Gerontol.</w:t>
      </w:r>
      <w:r w:rsidRPr="007E3616">
        <w:rPr>
          <w:rFonts w:cs="Times New Roman"/>
        </w:rPr>
        <w:t xml:space="preserve"> </w:t>
      </w:r>
      <w:r w:rsidRPr="007E3616">
        <w:rPr>
          <w:rFonts w:cs="Times New Roman"/>
          <w:b/>
          <w:bCs/>
        </w:rPr>
        <w:t>44</w:t>
      </w:r>
      <w:r w:rsidRPr="007E3616">
        <w:rPr>
          <w:rFonts w:cs="Times New Roman"/>
        </w:rPr>
        <w:t>, 439–449 (2021).</w:t>
      </w:r>
    </w:p>
    <w:p w14:paraId="232A23D3" w14:textId="77777777" w:rsidR="007E3616" w:rsidRPr="007E3616" w:rsidRDefault="007E3616" w:rsidP="007E3616">
      <w:pPr>
        <w:pStyle w:val="Bibliography"/>
        <w:rPr>
          <w:rFonts w:cs="Times New Roman"/>
        </w:rPr>
      </w:pPr>
      <w:r w:rsidRPr="007E3616">
        <w:rPr>
          <w:rFonts w:cs="Times New Roman"/>
        </w:rPr>
        <w:t>32.</w:t>
      </w:r>
      <w:r w:rsidRPr="007E3616">
        <w:rPr>
          <w:rFonts w:cs="Times New Roman"/>
        </w:rPr>
        <w:tab/>
        <w:t xml:space="preserve">Wuthrich, V. M. &amp; Rapee, R. M. Randomised controlled trial of group cognitive behavioural therapy for comorbid anxiety and depression in older adults. </w:t>
      </w:r>
      <w:r w:rsidRPr="007E3616">
        <w:rPr>
          <w:rFonts w:cs="Times New Roman"/>
          <w:i/>
          <w:iCs/>
        </w:rPr>
        <w:t>Behav. Res. Ther.</w:t>
      </w:r>
      <w:r w:rsidRPr="007E3616">
        <w:rPr>
          <w:rFonts w:cs="Times New Roman"/>
        </w:rPr>
        <w:t xml:space="preserve"> </w:t>
      </w:r>
      <w:r w:rsidRPr="007E3616">
        <w:rPr>
          <w:rFonts w:cs="Times New Roman"/>
          <w:b/>
          <w:bCs/>
        </w:rPr>
        <w:t>51</w:t>
      </w:r>
      <w:r w:rsidRPr="007E3616">
        <w:rPr>
          <w:rFonts w:cs="Times New Roman"/>
        </w:rPr>
        <w:t>, 779–786 (2013).</w:t>
      </w:r>
    </w:p>
    <w:p w14:paraId="22AD2B99" w14:textId="77777777" w:rsidR="007E3616" w:rsidRPr="007E3616" w:rsidRDefault="007E3616" w:rsidP="007E3616">
      <w:pPr>
        <w:pStyle w:val="Bibliography"/>
        <w:rPr>
          <w:rFonts w:cs="Times New Roman"/>
        </w:rPr>
      </w:pPr>
      <w:r w:rsidRPr="007E3616">
        <w:rPr>
          <w:rFonts w:cs="Times New Roman"/>
        </w:rPr>
        <w:t>33.</w:t>
      </w:r>
      <w:r w:rsidRPr="007E3616">
        <w:rPr>
          <w:rFonts w:cs="Times New Roman"/>
        </w:rPr>
        <w:tab/>
        <w:t xml:space="preserve">Gutman, S. A. </w:t>
      </w:r>
      <w:r w:rsidRPr="007E3616">
        <w:rPr>
          <w:rFonts w:cs="Times New Roman"/>
          <w:i/>
          <w:iCs/>
        </w:rPr>
        <w:t>et al.</w:t>
      </w:r>
      <w:r w:rsidRPr="007E3616">
        <w:rPr>
          <w:rFonts w:cs="Times New Roman"/>
        </w:rPr>
        <w:t xml:space="preserve"> Pilot Effectiveness of a Stress Management Program for Sheltered Homeless Adults With Mental Illness: A Two-Group Controlled Study. </w:t>
      </w:r>
      <w:r w:rsidRPr="007E3616">
        <w:rPr>
          <w:rFonts w:cs="Times New Roman"/>
          <w:i/>
          <w:iCs/>
        </w:rPr>
        <w:t>Occup. Ther. Ment. Health</w:t>
      </w:r>
      <w:r w:rsidRPr="007E3616">
        <w:rPr>
          <w:rFonts w:cs="Times New Roman"/>
        </w:rPr>
        <w:t xml:space="preserve"> </w:t>
      </w:r>
      <w:r w:rsidRPr="007E3616">
        <w:rPr>
          <w:rFonts w:cs="Times New Roman"/>
          <w:b/>
          <w:bCs/>
        </w:rPr>
        <w:t>35</w:t>
      </w:r>
      <w:r w:rsidRPr="007E3616">
        <w:rPr>
          <w:rFonts w:cs="Times New Roman"/>
        </w:rPr>
        <w:t>, 59–71 (2019).</w:t>
      </w:r>
    </w:p>
    <w:p w14:paraId="686E4D2B" w14:textId="77777777" w:rsidR="007E3616" w:rsidRPr="007E3616" w:rsidRDefault="007E3616" w:rsidP="007E3616">
      <w:pPr>
        <w:pStyle w:val="Bibliography"/>
        <w:rPr>
          <w:rFonts w:cs="Times New Roman"/>
        </w:rPr>
      </w:pPr>
      <w:r w:rsidRPr="007E3616">
        <w:rPr>
          <w:rFonts w:cs="Times New Roman"/>
        </w:rPr>
        <w:t>34.</w:t>
      </w:r>
      <w:r w:rsidRPr="007E3616">
        <w:rPr>
          <w:rFonts w:cs="Times New Roman"/>
        </w:rPr>
        <w:tab/>
        <w:t xml:space="preserve">Bond, G. R. </w:t>
      </w:r>
      <w:r w:rsidRPr="007E3616">
        <w:rPr>
          <w:rFonts w:cs="Times New Roman"/>
          <w:i/>
          <w:iCs/>
        </w:rPr>
        <w:t>et al.</w:t>
      </w:r>
      <w:r w:rsidRPr="007E3616">
        <w:rPr>
          <w:rFonts w:cs="Times New Roman"/>
        </w:rPr>
        <w:t xml:space="preserve"> A controlled trial of supported employment for people with severe mental illness and justice involvement. </w:t>
      </w:r>
      <w:r w:rsidRPr="007E3616">
        <w:rPr>
          <w:rFonts w:cs="Times New Roman"/>
          <w:i/>
          <w:iCs/>
        </w:rPr>
        <w:t>Psychiatr. Serv.</w:t>
      </w:r>
      <w:r w:rsidRPr="007E3616">
        <w:rPr>
          <w:rFonts w:cs="Times New Roman"/>
        </w:rPr>
        <w:t xml:space="preserve"> </w:t>
      </w:r>
      <w:r w:rsidRPr="007E3616">
        <w:rPr>
          <w:rFonts w:cs="Times New Roman"/>
          <w:b/>
          <w:bCs/>
        </w:rPr>
        <w:t>66</w:t>
      </w:r>
      <w:r w:rsidRPr="007E3616">
        <w:rPr>
          <w:rFonts w:cs="Times New Roman"/>
        </w:rPr>
        <w:t>, 1027–1034 (2015).</w:t>
      </w:r>
    </w:p>
    <w:p w14:paraId="6A935A7D" w14:textId="77777777" w:rsidR="007E3616" w:rsidRPr="007E3616" w:rsidRDefault="007E3616" w:rsidP="007E3616">
      <w:pPr>
        <w:pStyle w:val="Bibliography"/>
        <w:rPr>
          <w:rFonts w:cs="Times New Roman"/>
        </w:rPr>
      </w:pPr>
      <w:r w:rsidRPr="007E3616">
        <w:rPr>
          <w:rFonts w:cs="Times New Roman"/>
        </w:rPr>
        <w:t>35.</w:t>
      </w:r>
      <w:r w:rsidRPr="007E3616">
        <w:rPr>
          <w:rFonts w:cs="Times New Roman"/>
        </w:rPr>
        <w:tab/>
        <w:t xml:space="preserve">WWC. WWC procedures and standards handbook (5.0). </w:t>
      </w:r>
      <w:r w:rsidRPr="007E3616">
        <w:rPr>
          <w:rFonts w:cs="Times New Roman"/>
          <w:i/>
          <w:iCs/>
        </w:rPr>
        <w:t>Inst. Educ. Sci.</w:t>
      </w:r>
      <w:r w:rsidRPr="007E3616">
        <w:rPr>
          <w:rFonts w:cs="Times New Roman"/>
        </w:rPr>
        <w:t xml:space="preserve"> (2022).</w:t>
      </w:r>
    </w:p>
    <w:p w14:paraId="32034E85" w14:textId="77777777" w:rsidR="007E3616" w:rsidRPr="007E3616" w:rsidRDefault="007E3616" w:rsidP="007E3616">
      <w:pPr>
        <w:pStyle w:val="Bibliography"/>
        <w:rPr>
          <w:rFonts w:cs="Times New Roman"/>
        </w:rPr>
      </w:pPr>
      <w:r w:rsidRPr="007E3616">
        <w:rPr>
          <w:rFonts w:cs="Times New Roman"/>
        </w:rPr>
        <w:t>36.</w:t>
      </w:r>
      <w:r w:rsidRPr="007E3616">
        <w:rPr>
          <w:rFonts w:cs="Times New Roman"/>
        </w:rPr>
        <w:tab/>
        <w:t xml:space="preserve">Wojtalik, J., Eack, S. &amp; Keshavan, M. Confirmatory efficacy of cognitive enhancement therapy for early schizophrenia: Results from a multi-site randomized trial. </w:t>
      </w:r>
      <w:r w:rsidRPr="007E3616">
        <w:rPr>
          <w:rFonts w:cs="Times New Roman"/>
          <w:i/>
          <w:iCs/>
        </w:rPr>
        <w:t>2019 Congr. Schizophr. Int. Res. Soc. SIRS 2019 Orlando FL U. S.</w:t>
      </w:r>
      <w:r w:rsidRPr="007E3616">
        <w:rPr>
          <w:rFonts w:cs="Times New Roman"/>
        </w:rPr>
        <w:t xml:space="preserve"> </w:t>
      </w:r>
      <w:r w:rsidRPr="007E3616">
        <w:rPr>
          <w:rFonts w:cs="Times New Roman"/>
          <w:b/>
          <w:bCs/>
        </w:rPr>
        <w:t>45</w:t>
      </w:r>
      <w:r w:rsidRPr="007E3616">
        <w:rPr>
          <w:rFonts w:cs="Times New Roman"/>
        </w:rPr>
        <w:t>, S184 (2019).</w:t>
      </w:r>
    </w:p>
    <w:p w14:paraId="43E80761" w14:textId="77777777" w:rsidR="007E3616" w:rsidRPr="007E3616" w:rsidRDefault="007E3616" w:rsidP="007E3616">
      <w:pPr>
        <w:pStyle w:val="Bibliography"/>
        <w:rPr>
          <w:rFonts w:cs="Times New Roman"/>
        </w:rPr>
      </w:pPr>
      <w:r w:rsidRPr="007E3616">
        <w:rPr>
          <w:rFonts w:cs="Times New Roman"/>
        </w:rPr>
        <w:t>37.</w:t>
      </w:r>
      <w:r w:rsidRPr="007E3616">
        <w:rPr>
          <w:rFonts w:cs="Times New Roman"/>
        </w:rPr>
        <w:tab/>
        <w:t xml:space="preserve">Pustejovsky, J. E. &amp; Rodgers, M. A. Testing for funnel plot asymmetry of standardized mean differences. </w:t>
      </w:r>
      <w:r w:rsidRPr="007E3616">
        <w:rPr>
          <w:rFonts w:cs="Times New Roman"/>
          <w:i/>
          <w:iCs/>
        </w:rPr>
        <w:t>Res. Synth. Methods</w:t>
      </w:r>
      <w:r w:rsidRPr="007E3616">
        <w:rPr>
          <w:rFonts w:cs="Times New Roman"/>
        </w:rPr>
        <w:t xml:space="preserve"> </w:t>
      </w:r>
      <w:r w:rsidRPr="007E3616">
        <w:rPr>
          <w:rFonts w:cs="Times New Roman"/>
          <w:b/>
          <w:bCs/>
        </w:rPr>
        <w:t>10</w:t>
      </w:r>
      <w:r w:rsidRPr="007E3616">
        <w:rPr>
          <w:rFonts w:cs="Times New Roman"/>
        </w:rPr>
        <w:t>, 57–71 (2019).</w:t>
      </w:r>
    </w:p>
    <w:p w14:paraId="376FDD85" w14:textId="77777777" w:rsidR="007E3616" w:rsidRPr="007E3616" w:rsidRDefault="007E3616" w:rsidP="007E3616">
      <w:pPr>
        <w:pStyle w:val="Bibliography"/>
        <w:rPr>
          <w:rFonts w:cs="Times New Roman"/>
        </w:rPr>
      </w:pPr>
      <w:r w:rsidRPr="007E3616">
        <w:rPr>
          <w:rFonts w:cs="Times New Roman"/>
        </w:rPr>
        <w:t>38.</w:t>
      </w:r>
      <w:r w:rsidRPr="007E3616">
        <w:rPr>
          <w:rFonts w:cs="Times New Roman"/>
        </w:rPr>
        <w:tab/>
        <w:t xml:space="preserve">Acarturk, C. </w:t>
      </w:r>
      <w:r w:rsidRPr="007E3616">
        <w:rPr>
          <w:rFonts w:cs="Times New Roman"/>
          <w:i/>
          <w:iCs/>
        </w:rPr>
        <w:t>et al.</w:t>
      </w:r>
      <w:r w:rsidRPr="007E3616">
        <w:rPr>
          <w:rFonts w:cs="Times New Roman"/>
        </w:rPr>
        <w:t xml:space="preserve"> Group problem management plus (PM+) to decrease psychological distress among Syrian refugees in Turkey: a pilot randomised controlled trial. </w:t>
      </w:r>
      <w:r w:rsidRPr="007E3616">
        <w:rPr>
          <w:rFonts w:cs="Times New Roman"/>
          <w:i/>
          <w:iCs/>
        </w:rPr>
        <w:t>BMC Psychiatry</w:t>
      </w:r>
      <w:r w:rsidRPr="007E3616">
        <w:rPr>
          <w:rFonts w:cs="Times New Roman"/>
        </w:rPr>
        <w:t xml:space="preserve"> </w:t>
      </w:r>
      <w:r w:rsidRPr="007E3616">
        <w:rPr>
          <w:rFonts w:cs="Times New Roman"/>
          <w:b/>
          <w:bCs/>
        </w:rPr>
        <w:t>22</w:t>
      </w:r>
      <w:r w:rsidRPr="007E3616">
        <w:rPr>
          <w:rFonts w:cs="Times New Roman"/>
        </w:rPr>
        <w:t>, 1–11 (2022).</w:t>
      </w:r>
    </w:p>
    <w:p w14:paraId="59920384" w14:textId="77777777" w:rsidR="007E3616" w:rsidRPr="007E3616" w:rsidRDefault="007E3616" w:rsidP="007E3616">
      <w:pPr>
        <w:pStyle w:val="Bibliography"/>
        <w:rPr>
          <w:rFonts w:cs="Times New Roman"/>
        </w:rPr>
      </w:pPr>
      <w:r w:rsidRPr="007E3616">
        <w:rPr>
          <w:rFonts w:cs="Times New Roman"/>
        </w:rPr>
        <w:t>39.</w:t>
      </w:r>
      <w:r w:rsidRPr="007E3616">
        <w:rPr>
          <w:rFonts w:cs="Times New Roman"/>
        </w:rPr>
        <w:tab/>
        <w:t xml:space="preserve">Bækkelund, H., Ulvenes, P., Boon-Langelaan, S. &amp; Arnevik, E. A. Group treatment for complex dissociative disorders: a randomized clinical trial. </w:t>
      </w:r>
      <w:r w:rsidRPr="007E3616">
        <w:rPr>
          <w:rFonts w:cs="Times New Roman"/>
          <w:i/>
          <w:iCs/>
        </w:rPr>
        <w:t>BMC Psychiatry</w:t>
      </w:r>
      <w:r w:rsidRPr="007E3616">
        <w:rPr>
          <w:rFonts w:cs="Times New Roman"/>
        </w:rPr>
        <w:t xml:space="preserve"> </w:t>
      </w:r>
      <w:r w:rsidRPr="007E3616">
        <w:rPr>
          <w:rFonts w:cs="Times New Roman"/>
          <w:b/>
          <w:bCs/>
        </w:rPr>
        <w:t>22</w:t>
      </w:r>
      <w:r w:rsidRPr="007E3616">
        <w:rPr>
          <w:rFonts w:cs="Times New Roman"/>
        </w:rPr>
        <w:t>, 338 (2022).</w:t>
      </w:r>
    </w:p>
    <w:p w14:paraId="519DD4BD" w14:textId="77777777" w:rsidR="007E3616" w:rsidRPr="007E3616" w:rsidRDefault="007E3616" w:rsidP="007E3616">
      <w:pPr>
        <w:pStyle w:val="Bibliography"/>
        <w:rPr>
          <w:rFonts w:cs="Times New Roman"/>
        </w:rPr>
      </w:pPr>
      <w:r w:rsidRPr="007E3616">
        <w:rPr>
          <w:rFonts w:cs="Times New Roman"/>
        </w:rPr>
        <w:lastRenderedPageBreak/>
        <w:t>40.</w:t>
      </w:r>
      <w:r w:rsidRPr="007E3616">
        <w:rPr>
          <w:rFonts w:cs="Times New Roman"/>
        </w:rPr>
        <w:tab/>
        <w:t xml:space="preserve">Craigie, M. A. &amp; Nathan, P. A Nonrandomized Effectiveness Comparison of Broad-Spectrum Group CBT to Individual CBT for Depressed Outpatients in a Community Mental Health Setting. </w:t>
      </w:r>
      <w:r w:rsidRPr="007E3616">
        <w:rPr>
          <w:rFonts w:cs="Times New Roman"/>
          <w:i/>
          <w:iCs/>
        </w:rPr>
        <w:t>Behav. Ther.</w:t>
      </w:r>
      <w:r w:rsidRPr="007E3616">
        <w:rPr>
          <w:rFonts w:cs="Times New Roman"/>
        </w:rPr>
        <w:t xml:space="preserve"> </w:t>
      </w:r>
      <w:r w:rsidRPr="007E3616">
        <w:rPr>
          <w:rFonts w:cs="Times New Roman"/>
          <w:b/>
          <w:bCs/>
        </w:rPr>
        <w:t>40</w:t>
      </w:r>
      <w:r w:rsidRPr="007E3616">
        <w:rPr>
          <w:rFonts w:cs="Times New Roman"/>
        </w:rPr>
        <w:t>, 302–314 (2009).</w:t>
      </w:r>
    </w:p>
    <w:p w14:paraId="2EF7452E" w14:textId="77777777" w:rsidR="007E3616" w:rsidRPr="007E3616" w:rsidRDefault="007E3616" w:rsidP="007E3616">
      <w:pPr>
        <w:pStyle w:val="Bibliography"/>
        <w:rPr>
          <w:rFonts w:cs="Times New Roman"/>
        </w:rPr>
      </w:pPr>
      <w:r w:rsidRPr="007E3616">
        <w:rPr>
          <w:rFonts w:cs="Times New Roman"/>
        </w:rPr>
        <w:t>41.</w:t>
      </w:r>
      <w:r w:rsidRPr="007E3616">
        <w:rPr>
          <w:rFonts w:cs="Times New Roman"/>
        </w:rPr>
        <w:tab/>
        <w:t xml:space="preserve">McCay, E. </w:t>
      </w:r>
      <w:r w:rsidRPr="007E3616">
        <w:rPr>
          <w:rFonts w:cs="Times New Roman"/>
          <w:i/>
          <w:iCs/>
        </w:rPr>
        <w:t>et al.</w:t>
      </w:r>
      <w:r w:rsidRPr="007E3616">
        <w:rPr>
          <w:rFonts w:cs="Times New Roman"/>
        </w:rPr>
        <w:t xml:space="preserve"> A Group Intervention to Promote Healthy Self-Concepts and Guide Recovery in First Episode Schizophrenia: A Pilot Study. </w:t>
      </w:r>
      <w:r w:rsidRPr="007E3616">
        <w:rPr>
          <w:rFonts w:cs="Times New Roman"/>
          <w:i/>
          <w:iCs/>
        </w:rPr>
        <w:t>Psychiatr. Rehabil. J.</w:t>
      </w:r>
      <w:r w:rsidRPr="007E3616">
        <w:rPr>
          <w:rFonts w:cs="Times New Roman"/>
        </w:rPr>
        <w:t xml:space="preserve"> </w:t>
      </w:r>
      <w:r w:rsidRPr="007E3616">
        <w:rPr>
          <w:rFonts w:cs="Times New Roman"/>
          <w:b/>
          <w:bCs/>
        </w:rPr>
        <w:t>30</w:t>
      </w:r>
      <w:r w:rsidRPr="007E3616">
        <w:rPr>
          <w:rFonts w:cs="Times New Roman"/>
        </w:rPr>
        <w:t>, 105–111 (2006).</w:t>
      </w:r>
    </w:p>
    <w:p w14:paraId="5F25CC7A" w14:textId="77777777" w:rsidR="007E3616" w:rsidRPr="007E3616" w:rsidRDefault="007E3616" w:rsidP="007E3616">
      <w:pPr>
        <w:pStyle w:val="Bibliography"/>
        <w:rPr>
          <w:rFonts w:cs="Times New Roman"/>
        </w:rPr>
      </w:pPr>
      <w:r w:rsidRPr="007E3616">
        <w:rPr>
          <w:rFonts w:cs="Times New Roman"/>
        </w:rPr>
        <w:t>42.</w:t>
      </w:r>
      <w:r w:rsidRPr="007E3616">
        <w:rPr>
          <w:rFonts w:cs="Times New Roman"/>
        </w:rPr>
        <w:tab/>
        <w:t xml:space="preserve">Popolo, R. </w:t>
      </w:r>
      <w:r w:rsidRPr="007E3616">
        <w:rPr>
          <w:rFonts w:cs="Times New Roman"/>
          <w:i/>
          <w:iCs/>
        </w:rPr>
        <w:t>et al.</w:t>
      </w:r>
      <w:r w:rsidRPr="007E3616">
        <w:rPr>
          <w:rFonts w:cs="Times New Roman"/>
        </w:rPr>
        <w:t xml:space="preserve"> Metacognitive Interpersonal Therapy in group (MIT-G) for young adults with personality disorders: a pilot randomized controlled trial. </w:t>
      </w:r>
      <w:r w:rsidRPr="007E3616">
        <w:rPr>
          <w:rFonts w:cs="Times New Roman"/>
          <w:i/>
          <w:iCs/>
        </w:rPr>
        <w:t>Psychol. Psychother.</w:t>
      </w:r>
      <w:r w:rsidRPr="007E3616">
        <w:rPr>
          <w:rFonts w:cs="Times New Roman"/>
        </w:rPr>
        <w:t xml:space="preserve"> </w:t>
      </w:r>
      <w:r w:rsidRPr="007E3616">
        <w:rPr>
          <w:rFonts w:cs="Times New Roman"/>
          <w:b/>
          <w:bCs/>
        </w:rPr>
        <w:t>92</w:t>
      </w:r>
      <w:r w:rsidRPr="007E3616">
        <w:rPr>
          <w:rFonts w:cs="Times New Roman"/>
        </w:rPr>
        <w:t>, 342‐358 (2019).</w:t>
      </w:r>
    </w:p>
    <w:p w14:paraId="48224B32" w14:textId="77777777" w:rsidR="007E3616" w:rsidRPr="007E3616" w:rsidRDefault="007E3616" w:rsidP="007E3616">
      <w:pPr>
        <w:pStyle w:val="Bibliography"/>
        <w:rPr>
          <w:rFonts w:cs="Times New Roman"/>
        </w:rPr>
      </w:pPr>
      <w:r w:rsidRPr="007E3616">
        <w:rPr>
          <w:rFonts w:cs="Times New Roman"/>
        </w:rPr>
        <w:t>43.</w:t>
      </w:r>
      <w:r w:rsidRPr="007E3616">
        <w:rPr>
          <w:rFonts w:cs="Times New Roman"/>
        </w:rPr>
        <w:tab/>
        <w:t xml:space="preserve">Rabenstein, R. </w:t>
      </w:r>
      <w:r w:rsidRPr="007E3616">
        <w:rPr>
          <w:rFonts w:cs="Times New Roman"/>
          <w:i/>
          <w:iCs/>
        </w:rPr>
        <w:t>et al.</w:t>
      </w:r>
      <w:r w:rsidRPr="007E3616">
        <w:rPr>
          <w:rFonts w:cs="Times New Roman"/>
        </w:rPr>
        <w:t xml:space="preserve"> Effectiveness of a cognitive-behavioral rehabilitation day clinic program - A waiting list controlled trial. </w:t>
      </w:r>
      <w:r w:rsidRPr="007E3616">
        <w:rPr>
          <w:rFonts w:cs="Times New Roman"/>
          <w:i/>
          <w:iCs/>
        </w:rPr>
        <w:t>Verhaltenstherapie</w:t>
      </w:r>
      <w:r w:rsidRPr="007E3616">
        <w:rPr>
          <w:rFonts w:cs="Times New Roman"/>
        </w:rPr>
        <w:t xml:space="preserve"> </w:t>
      </w:r>
      <w:r w:rsidRPr="007E3616">
        <w:rPr>
          <w:rFonts w:cs="Times New Roman"/>
          <w:b/>
          <w:bCs/>
        </w:rPr>
        <w:t>25</w:t>
      </w:r>
      <w:r w:rsidRPr="007E3616">
        <w:rPr>
          <w:rFonts w:cs="Times New Roman"/>
        </w:rPr>
        <w:t>, 192‐200 (2015).</w:t>
      </w:r>
    </w:p>
    <w:p w14:paraId="66ABA610" w14:textId="77777777" w:rsidR="007E3616" w:rsidRPr="007E3616" w:rsidRDefault="007E3616" w:rsidP="007E3616">
      <w:pPr>
        <w:pStyle w:val="Bibliography"/>
        <w:rPr>
          <w:rFonts w:cs="Times New Roman"/>
        </w:rPr>
      </w:pPr>
      <w:r w:rsidRPr="007E3616">
        <w:rPr>
          <w:rFonts w:cs="Times New Roman"/>
        </w:rPr>
        <w:t>44.</w:t>
      </w:r>
      <w:r w:rsidRPr="007E3616">
        <w:rPr>
          <w:rFonts w:cs="Times New Roman"/>
        </w:rPr>
        <w:tab/>
        <w:t xml:space="preserve">Somers, J. M. </w:t>
      </w:r>
      <w:r w:rsidRPr="007E3616">
        <w:rPr>
          <w:rFonts w:cs="Times New Roman"/>
          <w:i/>
          <w:iCs/>
        </w:rPr>
        <w:t>et al.</w:t>
      </w:r>
      <w:r w:rsidRPr="007E3616">
        <w:rPr>
          <w:rFonts w:cs="Times New Roman"/>
        </w:rPr>
        <w:t xml:space="preserve"> A randomized trial examining housing first in congregate and scattered site formats. </w:t>
      </w:r>
      <w:r w:rsidRPr="007E3616">
        <w:rPr>
          <w:rFonts w:cs="Times New Roman"/>
          <w:i/>
          <w:iCs/>
        </w:rPr>
        <w:t>PloS One</w:t>
      </w:r>
      <w:r w:rsidRPr="007E3616">
        <w:rPr>
          <w:rFonts w:cs="Times New Roman"/>
        </w:rPr>
        <w:t xml:space="preserve"> </w:t>
      </w:r>
      <w:r w:rsidRPr="007E3616">
        <w:rPr>
          <w:rFonts w:cs="Times New Roman"/>
          <w:b/>
          <w:bCs/>
        </w:rPr>
        <w:t>12</w:t>
      </w:r>
      <w:r w:rsidRPr="007E3616">
        <w:rPr>
          <w:rFonts w:cs="Times New Roman"/>
        </w:rPr>
        <w:t>, e0168745 (2017).</w:t>
      </w:r>
    </w:p>
    <w:p w14:paraId="620E990A" w14:textId="77777777" w:rsidR="007E3616" w:rsidRPr="007E3616" w:rsidRDefault="007E3616" w:rsidP="007E3616">
      <w:pPr>
        <w:pStyle w:val="Bibliography"/>
        <w:rPr>
          <w:rFonts w:cs="Times New Roman"/>
        </w:rPr>
      </w:pPr>
      <w:r w:rsidRPr="007E3616">
        <w:rPr>
          <w:rFonts w:cs="Times New Roman"/>
        </w:rPr>
        <w:t>45.</w:t>
      </w:r>
      <w:r w:rsidRPr="007E3616">
        <w:rPr>
          <w:rFonts w:cs="Times New Roman"/>
        </w:rPr>
        <w:tab/>
        <w:t xml:space="preserve">Dyck, D. G. </w:t>
      </w:r>
      <w:r w:rsidRPr="007E3616">
        <w:rPr>
          <w:rFonts w:cs="Times New Roman"/>
          <w:i/>
          <w:iCs/>
        </w:rPr>
        <w:t>et al.</w:t>
      </w:r>
      <w:r w:rsidRPr="007E3616">
        <w:rPr>
          <w:rFonts w:cs="Times New Roman"/>
        </w:rPr>
        <w:t xml:space="preserve"> Management of Negative Symptoms Among Patients With Schizophrenia Attending Multiple-Family Groups. </w:t>
      </w:r>
      <w:r w:rsidRPr="007E3616">
        <w:rPr>
          <w:rFonts w:cs="Times New Roman"/>
          <w:i/>
          <w:iCs/>
        </w:rPr>
        <w:t>Psychiatr. Serv.</w:t>
      </w:r>
      <w:r w:rsidRPr="007E3616">
        <w:rPr>
          <w:rFonts w:cs="Times New Roman"/>
        </w:rPr>
        <w:t xml:space="preserve"> </w:t>
      </w:r>
      <w:r w:rsidRPr="007E3616">
        <w:rPr>
          <w:rFonts w:cs="Times New Roman"/>
          <w:b/>
          <w:bCs/>
        </w:rPr>
        <w:t>51</w:t>
      </w:r>
      <w:r w:rsidRPr="007E3616">
        <w:rPr>
          <w:rFonts w:cs="Times New Roman"/>
        </w:rPr>
        <w:t>, 513–519 (2000).</w:t>
      </w:r>
    </w:p>
    <w:p w14:paraId="6511FDAE" w14:textId="77777777" w:rsidR="007E3616" w:rsidRPr="007E3616" w:rsidRDefault="007E3616" w:rsidP="007E3616">
      <w:pPr>
        <w:pStyle w:val="Bibliography"/>
        <w:rPr>
          <w:rFonts w:cs="Times New Roman"/>
        </w:rPr>
      </w:pPr>
      <w:r w:rsidRPr="007E3616">
        <w:rPr>
          <w:rFonts w:cs="Times New Roman"/>
        </w:rPr>
        <w:t>46.</w:t>
      </w:r>
      <w:r w:rsidRPr="007E3616">
        <w:rPr>
          <w:rFonts w:cs="Times New Roman"/>
        </w:rPr>
        <w:tab/>
        <w:t xml:space="preserve">Gatz, M. </w:t>
      </w:r>
      <w:r w:rsidRPr="007E3616">
        <w:rPr>
          <w:rFonts w:cs="Times New Roman"/>
          <w:i/>
          <w:iCs/>
        </w:rPr>
        <w:t>et al.</w:t>
      </w:r>
      <w:r w:rsidRPr="007E3616">
        <w:rPr>
          <w:rFonts w:cs="Times New Roman"/>
        </w:rPr>
        <w:t xml:space="preserve"> Effectiveness of an integrated, trauma‐informed approach to treating women with co‐occurring disorders and histories of trauma: The Los Angeles site experience. </w:t>
      </w:r>
      <w:r w:rsidRPr="007E3616">
        <w:rPr>
          <w:rFonts w:cs="Times New Roman"/>
          <w:i/>
          <w:iCs/>
        </w:rPr>
        <w:t>J. Community Psychol.</w:t>
      </w:r>
      <w:r w:rsidRPr="007E3616">
        <w:rPr>
          <w:rFonts w:cs="Times New Roman"/>
        </w:rPr>
        <w:t xml:space="preserve"> </w:t>
      </w:r>
      <w:r w:rsidRPr="007E3616">
        <w:rPr>
          <w:rFonts w:cs="Times New Roman"/>
          <w:b/>
          <w:bCs/>
        </w:rPr>
        <w:t>35</w:t>
      </w:r>
      <w:r w:rsidRPr="007E3616">
        <w:rPr>
          <w:rFonts w:cs="Times New Roman"/>
        </w:rPr>
        <w:t>, 863–878 (2007).</w:t>
      </w:r>
    </w:p>
    <w:p w14:paraId="7E3DEF5F" w14:textId="77777777" w:rsidR="007E3616" w:rsidRPr="007E3616" w:rsidRDefault="007E3616" w:rsidP="007E3616">
      <w:pPr>
        <w:pStyle w:val="Bibliography"/>
        <w:rPr>
          <w:rFonts w:cs="Times New Roman"/>
        </w:rPr>
      </w:pPr>
      <w:r w:rsidRPr="007E3616">
        <w:rPr>
          <w:rFonts w:cs="Times New Roman"/>
        </w:rPr>
        <w:t>47.</w:t>
      </w:r>
      <w:r w:rsidRPr="007E3616">
        <w:rPr>
          <w:rFonts w:cs="Times New Roman"/>
        </w:rPr>
        <w:tab/>
        <w:t xml:space="preserve">Gordon, A. </w:t>
      </w:r>
      <w:r w:rsidRPr="007E3616">
        <w:rPr>
          <w:rFonts w:cs="Times New Roman"/>
          <w:i/>
          <w:iCs/>
        </w:rPr>
        <w:t>et al.</w:t>
      </w:r>
      <w:r w:rsidRPr="007E3616">
        <w:rPr>
          <w:rFonts w:cs="Times New Roman"/>
        </w:rPr>
        <w:t xml:space="preserve"> A randomized waitlist control community study of Social Cognition and Interaction Training for people with schizophrenia. </w:t>
      </w:r>
      <w:r w:rsidRPr="007E3616">
        <w:rPr>
          <w:rFonts w:cs="Times New Roman"/>
          <w:i/>
          <w:iCs/>
        </w:rPr>
        <w:t>Br. J. Clin. Psychol.</w:t>
      </w:r>
      <w:r w:rsidRPr="007E3616">
        <w:rPr>
          <w:rFonts w:cs="Times New Roman"/>
        </w:rPr>
        <w:t xml:space="preserve"> </w:t>
      </w:r>
      <w:r w:rsidRPr="007E3616">
        <w:rPr>
          <w:rFonts w:cs="Times New Roman"/>
          <w:b/>
          <w:bCs/>
        </w:rPr>
        <w:t>57</w:t>
      </w:r>
      <w:r w:rsidRPr="007E3616">
        <w:rPr>
          <w:rFonts w:cs="Times New Roman"/>
        </w:rPr>
        <w:t>, 116–130 (2018).</w:t>
      </w:r>
    </w:p>
    <w:p w14:paraId="291516AF" w14:textId="77777777" w:rsidR="007E3616" w:rsidRPr="007E3616" w:rsidRDefault="007E3616" w:rsidP="007E3616">
      <w:pPr>
        <w:pStyle w:val="Bibliography"/>
        <w:rPr>
          <w:rFonts w:cs="Times New Roman"/>
        </w:rPr>
      </w:pPr>
      <w:r w:rsidRPr="007E3616">
        <w:rPr>
          <w:rFonts w:cs="Times New Roman"/>
        </w:rPr>
        <w:t>48.</w:t>
      </w:r>
      <w:r w:rsidRPr="007E3616">
        <w:rPr>
          <w:rFonts w:cs="Times New Roman"/>
        </w:rPr>
        <w:tab/>
        <w:t xml:space="preserve">Rüsch, N. </w:t>
      </w:r>
      <w:r w:rsidRPr="007E3616">
        <w:rPr>
          <w:rFonts w:cs="Times New Roman"/>
          <w:i/>
          <w:iCs/>
        </w:rPr>
        <w:t>et al.</w:t>
      </w:r>
      <w:r w:rsidRPr="007E3616">
        <w:rPr>
          <w:rFonts w:cs="Times New Roman"/>
        </w:rPr>
        <w:t xml:space="preserve"> Efficacy of a peer-led group program for unemployed people with mental health problems: Pilot randomized controlled trial. </w:t>
      </w:r>
      <w:r w:rsidRPr="007E3616">
        <w:rPr>
          <w:rFonts w:cs="Times New Roman"/>
          <w:i/>
          <w:iCs/>
        </w:rPr>
        <w:t>Int. J. Soc. Psychiatry</w:t>
      </w:r>
      <w:r w:rsidRPr="007E3616">
        <w:rPr>
          <w:rFonts w:cs="Times New Roman"/>
        </w:rPr>
        <w:t xml:space="preserve"> </w:t>
      </w:r>
      <w:r w:rsidRPr="007E3616">
        <w:rPr>
          <w:rFonts w:cs="Times New Roman"/>
          <w:b/>
          <w:bCs/>
        </w:rPr>
        <w:t>65</w:t>
      </w:r>
      <w:r w:rsidRPr="007E3616">
        <w:rPr>
          <w:rFonts w:cs="Times New Roman"/>
        </w:rPr>
        <w:t>, 333–337 (2019).</w:t>
      </w:r>
    </w:p>
    <w:p w14:paraId="29140520" w14:textId="77777777" w:rsidR="007E3616" w:rsidRPr="007E3616" w:rsidRDefault="007E3616" w:rsidP="007E3616">
      <w:pPr>
        <w:pStyle w:val="Bibliography"/>
        <w:rPr>
          <w:rFonts w:cs="Times New Roman"/>
        </w:rPr>
      </w:pPr>
      <w:r w:rsidRPr="007E3616">
        <w:rPr>
          <w:rFonts w:cs="Times New Roman"/>
        </w:rPr>
        <w:t>49.</w:t>
      </w:r>
      <w:r w:rsidRPr="007E3616">
        <w:rPr>
          <w:rFonts w:cs="Times New Roman"/>
        </w:rPr>
        <w:tab/>
        <w:t xml:space="preserve">Schrank, B. </w:t>
      </w:r>
      <w:r w:rsidRPr="007E3616">
        <w:rPr>
          <w:rFonts w:cs="Times New Roman"/>
          <w:i/>
          <w:iCs/>
        </w:rPr>
        <w:t>et al.</w:t>
      </w:r>
      <w:r w:rsidRPr="007E3616">
        <w:rPr>
          <w:rFonts w:cs="Times New Roman"/>
        </w:rPr>
        <w:t xml:space="preserve"> Evaluation of a positive psychotherapy group intervention for people with psychosis: pilot randomised controlled trial. </w:t>
      </w:r>
      <w:r w:rsidRPr="007E3616">
        <w:rPr>
          <w:rFonts w:cs="Times New Roman"/>
          <w:i/>
          <w:iCs/>
        </w:rPr>
        <w:t>Epidemiol. Psychiatr. Sci.</w:t>
      </w:r>
      <w:r w:rsidRPr="007E3616">
        <w:rPr>
          <w:rFonts w:cs="Times New Roman"/>
        </w:rPr>
        <w:t xml:space="preserve"> </w:t>
      </w:r>
      <w:r w:rsidRPr="007E3616">
        <w:rPr>
          <w:rFonts w:cs="Times New Roman"/>
          <w:b/>
          <w:bCs/>
        </w:rPr>
        <w:t>25</w:t>
      </w:r>
      <w:r w:rsidRPr="007E3616">
        <w:rPr>
          <w:rFonts w:cs="Times New Roman"/>
        </w:rPr>
        <w:t>, 235‐246 (2016).</w:t>
      </w:r>
    </w:p>
    <w:p w14:paraId="00157665" w14:textId="77777777" w:rsidR="007E3616" w:rsidRPr="007E3616" w:rsidRDefault="007E3616" w:rsidP="007E3616">
      <w:pPr>
        <w:pStyle w:val="Bibliography"/>
        <w:rPr>
          <w:rFonts w:cs="Times New Roman"/>
        </w:rPr>
      </w:pPr>
      <w:r w:rsidRPr="007E3616">
        <w:rPr>
          <w:rFonts w:cs="Times New Roman"/>
        </w:rPr>
        <w:lastRenderedPageBreak/>
        <w:t>50.</w:t>
      </w:r>
      <w:r w:rsidRPr="007E3616">
        <w:rPr>
          <w:rFonts w:cs="Times New Roman"/>
        </w:rPr>
        <w:tab/>
        <w:t xml:space="preserve">Druss, B. G. </w:t>
      </w:r>
      <w:r w:rsidRPr="007E3616">
        <w:rPr>
          <w:rFonts w:cs="Times New Roman"/>
          <w:i/>
          <w:iCs/>
        </w:rPr>
        <w:t>et al.</w:t>
      </w:r>
      <w:r w:rsidRPr="007E3616">
        <w:rPr>
          <w:rFonts w:cs="Times New Roman"/>
        </w:rPr>
        <w:t xml:space="preserve"> The Health and Recovery Peer (HARP) Program: A peer-led intervention to improve medical self-management for persons with serious mental illness. </w:t>
      </w:r>
      <w:r w:rsidRPr="007E3616">
        <w:rPr>
          <w:rFonts w:cs="Times New Roman"/>
          <w:i/>
          <w:iCs/>
        </w:rPr>
        <w:t>Schizophr. Res.</w:t>
      </w:r>
      <w:r w:rsidRPr="007E3616">
        <w:rPr>
          <w:rFonts w:cs="Times New Roman"/>
        </w:rPr>
        <w:t xml:space="preserve"> </w:t>
      </w:r>
      <w:r w:rsidRPr="007E3616">
        <w:rPr>
          <w:rFonts w:cs="Times New Roman"/>
          <w:b/>
          <w:bCs/>
        </w:rPr>
        <w:t>118</w:t>
      </w:r>
      <w:r w:rsidRPr="007E3616">
        <w:rPr>
          <w:rFonts w:cs="Times New Roman"/>
        </w:rPr>
        <w:t>, 264–270 (2010).</w:t>
      </w:r>
    </w:p>
    <w:p w14:paraId="526BA508" w14:textId="77777777" w:rsidR="007E3616" w:rsidRPr="007E3616" w:rsidRDefault="007E3616" w:rsidP="007E3616">
      <w:pPr>
        <w:pStyle w:val="Bibliography"/>
        <w:rPr>
          <w:rFonts w:cs="Times New Roman"/>
        </w:rPr>
      </w:pPr>
      <w:r w:rsidRPr="007E3616">
        <w:rPr>
          <w:rFonts w:cs="Times New Roman"/>
        </w:rPr>
        <w:t>51.</w:t>
      </w:r>
      <w:r w:rsidRPr="007E3616">
        <w:rPr>
          <w:rFonts w:cs="Times New Roman"/>
        </w:rPr>
        <w:tab/>
        <w:t xml:space="preserve">James, W. </w:t>
      </w:r>
      <w:r w:rsidRPr="007E3616">
        <w:rPr>
          <w:rFonts w:cs="Times New Roman"/>
          <w:i/>
          <w:iCs/>
        </w:rPr>
        <w:t>et al.</w:t>
      </w:r>
      <w:r w:rsidRPr="007E3616">
        <w:rPr>
          <w:rFonts w:cs="Times New Roman"/>
        </w:rPr>
        <w:t xml:space="preserve"> A group intervention which assists patients with dual diagnosis reduce their drug use: a randomized controlled trial. </w:t>
      </w:r>
      <w:r w:rsidRPr="007E3616">
        <w:rPr>
          <w:rFonts w:cs="Times New Roman"/>
          <w:i/>
          <w:iCs/>
        </w:rPr>
        <w:t>Psychol. Med.</w:t>
      </w:r>
      <w:r w:rsidRPr="007E3616">
        <w:rPr>
          <w:rFonts w:cs="Times New Roman"/>
        </w:rPr>
        <w:t xml:space="preserve"> </w:t>
      </w:r>
      <w:r w:rsidRPr="007E3616">
        <w:rPr>
          <w:rFonts w:cs="Times New Roman"/>
          <w:b/>
          <w:bCs/>
        </w:rPr>
        <w:t>34</w:t>
      </w:r>
      <w:r w:rsidRPr="007E3616">
        <w:rPr>
          <w:rFonts w:cs="Times New Roman"/>
        </w:rPr>
        <w:t>, 983–990 (2004).</w:t>
      </w:r>
    </w:p>
    <w:p w14:paraId="06A7016C" w14:textId="77777777" w:rsidR="007E3616" w:rsidRPr="007E3616" w:rsidRDefault="007E3616" w:rsidP="007E3616">
      <w:pPr>
        <w:pStyle w:val="Bibliography"/>
        <w:rPr>
          <w:rFonts w:cs="Times New Roman"/>
        </w:rPr>
      </w:pPr>
      <w:r w:rsidRPr="007E3616">
        <w:rPr>
          <w:rFonts w:cs="Times New Roman"/>
        </w:rPr>
        <w:t>52.</w:t>
      </w:r>
      <w:r w:rsidRPr="007E3616">
        <w:rPr>
          <w:rFonts w:cs="Times New Roman"/>
        </w:rPr>
        <w:tab/>
        <w:t xml:space="preserve">Cano-Vindel, A. </w:t>
      </w:r>
      <w:r w:rsidRPr="007E3616">
        <w:rPr>
          <w:rFonts w:cs="Times New Roman"/>
          <w:i/>
          <w:iCs/>
        </w:rPr>
        <w:t>et al.</w:t>
      </w:r>
      <w:r w:rsidRPr="007E3616">
        <w:rPr>
          <w:rFonts w:cs="Times New Roman"/>
        </w:rPr>
        <w:t xml:space="preserve"> Transdiagnostic group cognitive behavioural therapy for emotional disorders in primary care: the results of the PsicAP randomized controlled trial. </w:t>
      </w:r>
      <w:r w:rsidRPr="007E3616">
        <w:rPr>
          <w:rFonts w:cs="Times New Roman"/>
          <w:i/>
          <w:iCs/>
        </w:rPr>
        <w:t>Psychol. Med.</w:t>
      </w:r>
      <w:r w:rsidRPr="007E3616">
        <w:rPr>
          <w:rFonts w:cs="Times New Roman"/>
        </w:rPr>
        <w:t xml:space="preserve"> </w:t>
      </w:r>
      <w:r w:rsidRPr="007E3616">
        <w:rPr>
          <w:rFonts w:cs="Times New Roman"/>
          <w:b/>
          <w:bCs/>
        </w:rPr>
        <w:t>52</w:t>
      </w:r>
      <w:r w:rsidRPr="007E3616">
        <w:rPr>
          <w:rFonts w:cs="Times New Roman"/>
        </w:rPr>
        <w:t>, 3336–3348 (2022).</w:t>
      </w:r>
    </w:p>
    <w:p w14:paraId="4FEE415C" w14:textId="77777777" w:rsidR="007E3616" w:rsidRPr="007E3616" w:rsidRDefault="007E3616" w:rsidP="007E3616">
      <w:pPr>
        <w:pStyle w:val="Bibliography"/>
        <w:rPr>
          <w:rFonts w:cs="Times New Roman"/>
        </w:rPr>
      </w:pPr>
      <w:r w:rsidRPr="007E3616">
        <w:rPr>
          <w:rFonts w:cs="Times New Roman"/>
        </w:rPr>
        <w:t>53.</w:t>
      </w:r>
      <w:r w:rsidRPr="007E3616">
        <w:rPr>
          <w:rFonts w:cs="Times New Roman"/>
        </w:rPr>
        <w:tab/>
        <w:t xml:space="preserve">Morton, J., Snowdon, S., Gopold, M. &amp; Guymer, E. Acceptance and commitment therapy group treatment for symptoms of borderline personality disorder: a public sector pilot study. </w:t>
      </w:r>
      <w:r w:rsidRPr="007E3616">
        <w:rPr>
          <w:rFonts w:cs="Times New Roman"/>
          <w:i/>
          <w:iCs/>
        </w:rPr>
        <w:t>Cogn. Behav. Pract.</w:t>
      </w:r>
      <w:r w:rsidRPr="007E3616">
        <w:rPr>
          <w:rFonts w:cs="Times New Roman"/>
        </w:rPr>
        <w:t xml:space="preserve"> </w:t>
      </w:r>
      <w:r w:rsidRPr="007E3616">
        <w:rPr>
          <w:rFonts w:cs="Times New Roman"/>
          <w:b/>
          <w:bCs/>
        </w:rPr>
        <w:t>19</w:t>
      </w:r>
      <w:r w:rsidRPr="007E3616">
        <w:rPr>
          <w:rFonts w:cs="Times New Roman"/>
        </w:rPr>
        <w:t>, 527‐544 (2012).</w:t>
      </w:r>
    </w:p>
    <w:p w14:paraId="024E37F3" w14:textId="77777777" w:rsidR="007E3616" w:rsidRPr="007E3616" w:rsidRDefault="007E3616" w:rsidP="007E3616">
      <w:pPr>
        <w:pStyle w:val="Bibliography"/>
        <w:rPr>
          <w:rFonts w:cs="Times New Roman"/>
        </w:rPr>
      </w:pPr>
      <w:r w:rsidRPr="007E3616">
        <w:rPr>
          <w:rFonts w:cs="Times New Roman"/>
        </w:rPr>
        <w:t>54.</w:t>
      </w:r>
      <w:r w:rsidRPr="007E3616">
        <w:rPr>
          <w:rFonts w:cs="Times New Roman"/>
        </w:rPr>
        <w:tab/>
        <w:t xml:space="preserve">Raudenbush, S. W. &amp; Bryk, A. S. </w:t>
      </w:r>
      <w:r w:rsidRPr="007E3616">
        <w:rPr>
          <w:rFonts w:cs="Times New Roman"/>
          <w:i/>
          <w:iCs/>
        </w:rPr>
        <w:t>Hierarchical Linear Models: Applications and Data Analysis Methods</w:t>
      </w:r>
      <w:r w:rsidRPr="007E3616">
        <w:rPr>
          <w:rFonts w:cs="Times New Roman"/>
        </w:rPr>
        <w:t>. vol. 1 (Sage, 2002).</w:t>
      </w:r>
    </w:p>
    <w:p w14:paraId="0DC50A5F" w14:textId="77777777" w:rsidR="007E3616" w:rsidRPr="007E3616" w:rsidRDefault="007E3616" w:rsidP="007E3616">
      <w:pPr>
        <w:pStyle w:val="Bibliography"/>
        <w:rPr>
          <w:rFonts w:cs="Times New Roman"/>
        </w:rPr>
      </w:pPr>
      <w:r w:rsidRPr="007E3616">
        <w:rPr>
          <w:rFonts w:cs="Times New Roman"/>
        </w:rPr>
        <w:t>55.</w:t>
      </w:r>
      <w:r w:rsidRPr="007E3616">
        <w:rPr>
          <w:rFonts w:cs="Times New Roman"/>
        </w:rPr>
        <w:tab/>
        <w:t xml:space="preserve">Dietrichson, J. </w:t>
      </w:r>
      <w:r w:rsidRPr="007E3616">
        <w:rPr>
          <w:rFonts w:cs="Times New Roman"/>
          <w:i/>
          <w:iCs/>
        </w:rPr>
        <w:t>et al.</w:t>
      </w:r>
      <w:r w:rsidRPr="007E3616">
        <w:rPr>
          <w:rFonts w:cs="Times New Roman"/>
        </w:rPr>
        <w:t xml:space="preserve"> School-Based Language, Math, and Reading Interventions for Executive Functions in Children and Adolescents: A Systematic Review. </w:t>
      </w:r>
      <w:r w:rsidRPr="007E3616">
        <w:rPr>
          <w:rFonts w:cs="Times New Roman"/>
          <w:i/>
          <w:iCs/>
        </w:rPr>
        <w:t>EdWorkingPaper No 25-1198 Annenberg Inst. Sch. Reform Brown Univ.</w:t>
      </w:r>
      <w:r w:rsidRPr="007E3616">
        <w:rPr>
          <w:rFonts w:cs="Times New Roman"/>
        </w:rPr>
        <w:t xml:space="preserve"> (2025).</w:t>
      </w:r>
    </w:p>
    <w:p w14:paraId="5B2B8E9E" w14:textId="77777777" w:rsidR="007E3616" w:rsidRPr="007E3616" w:rsidRDefault="007E3616" w:rsidP="007E3616">
      <w:pPr>
        <w:pStyle w:val="Bibliography"/>
        <w:rPr>
          <w:rFonts w:cs="Times New Roman"/>
        </w:rPr>
      </w:pPr>
      <w:r w:rsidRPr="007E3616">
        <w:rPr>
          <w:rFonts w:cs="Times New Roman"/>
        </w:rPr>
        <w:t>56.</w:t>
      </w:r>
      <w:r w:rsidRPr="007E3616">
        <w:rPr>
          <w:rFonts w:cs="Times New Roman"/>
        </w:rPr>
        <w:tab/>
        <w:t xml:space="preserve">Hedges, L. V., Tipton, E. &amp; Johnson, M. C. Robust variance estimation in meta‐regression with dependent effect size estimates. </w:t>
      </w:r>
      <w:r w:rsidRPr="007E3616">
        <w:rPr>
          <w:rFonts w:cs="Times New Roman"/>
          <w:i/>
          <w:iCs/>
        </w:rPr>
        <w:t>Res. Synth. Methods</w:t>
      </w:r>
      <w:r w:rsidRPr="007E3616">
        <w:rPr>
          <w:rFonts w:cs="Times New Roman"/>
        </w:rPr>
        <w:t xml:space="preserve"> </w:t>
      </w:r>
      <w:r w:rsidRPr="007E3616">
        <w:rPr>
          <w:rFonts w:cs="Times New Roman"/>
          <w:b/>
          <w:bCs/>
        </w:rPr>
        <w:t>1</w:t>
      </w:r>
      <w:r w:rsidRPr="007E3616">
        <w:rPr>
          <w:rFonts w:cs="Times New Roman"/>
        </w:rPr>
        <w:t>, 39–65 (2010).</w:t>
      </w:r>
    </w:p>
    <w:p w14:paraId="310B2568" w14:textId="77777777" w:rsidR="007E3616" w:rsidRPr="007E3616" w:rsidRDefault="007E3616" w:rsidP="007E3616">
      <w:pPr>
        <w:pStyle w:val="Bibliography"/>
        <w:rPr>
          <w:rFonts w:cs="Times New Roman"/>
        </w:rPr>
      </w:pPr>
      <w:r w:rsidRPr="007E3616">
        <w:rPr>
          <w:rFonts w:cs="Times New Roman"/>
        </w:rPr>
        <w:t>57.</w:t>
      </w:r>
      <w:r w:rsidRPr="007E3616">
        <w:rPr>
          <w:rFonts w:cs="Times New Roman"/>
        </w:rPr>
        <w:tab/>
        <w:t xml:space="preserve">Tipton, E. &amp; Pustejovsky, J. E. Small-sample adjustments for tests of moderators and model fit using robust variance estimation in meta-regression. </w:t>
      </w:r>
      <w:r w:rsidRPr="007E3616">
        <w:rPr>
          <w:rFonts w:cs="Times New Roman"/>
          <w:i/>
          <w:iCs/>
        </w:rPr>
        <w:t>J. Educ. Behav. Stat.</w:t>
      </w:r>
      <w:r w:rsidRPr="007E3616">
        <w:rPr>
          <w:rFonts w:cs="Times New Roman"/>
        </w:rPr>
        <w:t xml:space="preserve"> </w:t>
      </w:r>
      <w:r w:rsidRPr="007E3616">
        <w:rPr>
          <w:rFonts w:cs="Times New Roman"/>
          <w:b/>
          <w:bCs/>
        </w:rPr>
        <w:t>40</w:t>
      </w:r>
      <w:r w:rsidRPr="007E3616">
        <w:rPr>
          <w:rFonts w:cs="Times New Roman"/>
        </w:rPr>
        <w:t>, 604–634 (2015).</w:t>
      </w:r>
    </w:p>
    <w:p w14:paraId="13A6D0BD" w14:textId="77777777" w:rsidR="007E3616" w:rsidRPr="007E3616" w:rsidRDefault="007E3616" w:rsidP="007E3616">
      <w:pPr>
        <w:pStyle w:val="Bibliography"/>
        <w:rPr>
          <w:rFonts w:cs="Times New Roman"/>
        </w:rPr>
      </w:pPr>
      <w:r w:rsidRPr="007E3616">
        <w:rPr>
          <w:rFonts w:cs="Times New Roman"/>
        </w:rPr>
        <w:t>58.</w:t>
      </w:r>
      <w:r w:rsidRPr="007E3616">
        <w:rPr>
          <w:rFonts w:cs="Times New Roman"/>
        </w:rPr>
        <w:tab/>
        <w:t xml:space="preserve">Joshi, M., Pustejovsky, J. E. &amp; Beretvas, S. N. Cluster wild bootstrapping to handle dependent effect sizes in meta-analysis with a small number of studies. </w:t>
      </w:r>
      <w:r w:rsidRPr="007E3616">
        <w:rPr>
          <w:rFonts w:cs="Times New Roman"/>
          <w:i/>
          <w:iCs/>
        </w:rPr>
        <w:t>Res. Synth. Methods</w:t>
      </w:r>
      <w:r w:rsidRPr="007E3616">
        <w:rPr>
          <w:rFonts w:cs="Times New Roman"/>
        </w:rPr>
        <w:t xml:space="preserve"> </w:t>
      </w:r>
      <w:r w:rsidRPr="007E3616">
        <w:rPr>
          <w:rFonts w:cs="Times New Roman"/>
          <w:b/>
          <w:bCs/>
        </w:rPr>
        <w:t>13</w:t>
      </w:r>
      <w:r w:rsidRPr="007E3616">
        <w:rPr>
          <w:rFonts w:cs="Times New Roman"/>
        </w:rPr>
        <w:t>, 457–477 (2022).</w:t>
      </w:r>
    </w:p>
    <w:p w14:paraId="01A2A0DB" w14:textId="77777777" w:rsidR="007E3616" w:rsidRPr="007E3616" w:rsidRDefault="007E3616" w:rsidP="007E3616">
      <w:pPr>
        <w:pStyle w:val="Bibliography"/>
        <w:rPr>
          <w:rFonts w:cs="Times New Roman"/>
        </w:rPr>
      </w:pPr>
      <w:r w:rsidRPr="007E3616">
        <w:rPr>
          <w:rFonts w:cs="Times New Roman"/>
        </w:rPr>
        <w:lastRenderedPageBreak/>
        <w:t>59.</w:t>
      </w:r>
      <w:r w:rsidRPr="007E3616">
        <w:rPr>
          <w:rFonts w:cs="Times New Roman"/>
        </w:rPr>
        <w:tab/>
        <w:t>Pustejovsky, J. E. &amp; Joshi, M. Cluster-Bootstrapping a meta-analytic selection model. https://jepusto.com/posts/cluster-bootstrap-selection-model/ (2023).</w:t>
      </w:r>
    </w:p>
    <w:p w14:paraId="57019BE4" w14:textId="77777777" w:rsidR="007E3616" w:rsidRPr="007E3616" w:rsidRDefault="007E3616" w:rsidP="007E3616">
      <w:pPr>
        <w:pStyle w:val="Bibliography"/>
        <w:rPr>
          <w:rFonts w:cs="Times New Roman"/>
        </w:rPr>
      </w:pPr>
      <w:r w:rsidRPr="007E3616">
        <w:rPr>
          <w:rFonts w:cs="Times New Roman"/>
        </w:rPr>
        <w:t>60.</w:t>
      </w:r>
      <w:r w:rsidRPr="007E3616">
        <w:rPr>
          <w:rFonts w:cs="Times New Roman"/>
        </w:rPr>
        <w:tab/>
        <w:t>Pustejovsky, J. E., Citkowicz, M. &amp; Joshi, M. Estimation and inference for step-function selection models in meta-analysis with dependent effects. (2025) doi:10.31222/osf.io/qg5x6_v1.</w:t>
      </w:r>
    </w:p>
    <w:p w14:paraId="73C66BB8" w14:textId="77777777" w:rsidR="007E3616" w:rsidRPr="007E3616" w:rsidRDefault="007E3616" w:rsidP="007E3616">
      <w:pPr>
        <w:pStyle w:val="Bibliography"/>
        <w:rPr>
          <w:rFonts w:cs="Times New Roman"/>
        </w:rPr>
      </w:pPr>
      <w:r w:rsidRPr="007E3616">
        <w:rPr>
          <w:rFonts w:cs="Times New Roman"/>
        </w:rPr>
        <w:t>61.</w:t>
      </w:r>
      <w:r w:rsidRPr="007E3616">
        <w:rPr>
          <w:rFonts w:cs="Times New Roman"/>
        </w:rPr>
        <w:tab/>
        <w:t xml:space="preserve">Gleser, L., Olkin, &amp; I. Stochastically dependent effect sizes. in </w:t>
      </w:r>
      <w:r w:rsidRPr="007E3616">
        <w:rPr>
          <w:rFonts w:cs="Times New Roman"/>
          <w:i/>
          <w:iCs/>
        </w:rPr>
        <w:t>In H. Cooper, L. V. Hedges, &amp; J. C. Valentine (Eds.), The handbook of research synthesis and meta-analysis (pp. 357–376). Russell Sage Foundation</w:t>
      </w:r>
      <w:r w:rsidRPr="007E3616">
        <w:rPr>
          <w:rFonts w:cs="Times New Roman"/>
        </w:rPr>
        <w:t xml:space="preserve"> (2009). doi:10.7758/9781610441384.</w:t>
      </w:r>
    </w:p>
    <w:p w14:paraId="1E1F5ABF" w14:textId="77777777" w:rsidR="007E3616" w:rsidRPr="007E3616" w:rsidRDefault="007E3616" w:rsidP="007E3616">
      <w:pPr>
        <w:pStyle w:val="Bibliography"/>
        <w:rPr>
          <w:rFonts w:cs="Times New Roman"/>
        </w:rPr>
      </w:pPr>
      <w:r w:rsidRPr="007E3616">
        <w:rPr>
          <w:rFonts w:cs="Times New Roman"/>
        </w:rPr>
        <w:t>62.</w:t>
      </w:r>
      <w:r w:rsidRPr="007E3616">
        <w:rPr>
          <w:rFonts w:cs="Times New Roman"/>
        </w:rPr>
        <w:tab/>
        <w:t xml:space="preserve">Wei, Y. &amp; Higgins, J. P. T. Estimating within‐study covariances in multivariate meta‐analysis with multiple outcomes. </w:t>
      </w:r>
      <w:r w:rsidRPr="007E3616">
        <w:rPr>
          <w:rFonts w:cs="Times New Roman"/>
          <w:i/>
          <w:iCs/>
        </w:rPr>
        <w:t>Stat. Med.</w:t>
      </w:r>
      <w:r w:rsidRPr="007E3616">
        <w:rPr>
          <w:rFonts w:cs="Times New Roman"/>
        </w:rPr>
        <w:t xml:space="preserve"> </w:t>
      </w:r>
      <w:r w:rsidRPr="007E3616">
        <w:rPr>
          <w:rFonts w:cs="Times New Roman"/>
          <w:b/>
          <w:bCs/>
        </w:rPr>
        <w:t>32</w:t>
      </w:r>
      <w:r w:rsidRPr="007E3616">
        <w:rPr>
          <w:rFonts w:cs="Times New Roman"/>
        </w:rPr>
        <w:t>, 1191–1205 (2013).</w:t>
      </w:r>
    </w:p>
    <w:p w14:paraId="33E91041" w14:textId="77777777" w:rsidR="007E3616" w:rsidRPr="007E3616" w:rsidRDefault="007E3616" w:rsidP="007E3616">
      <w:pPr>
        <w:pStyle w:val="Bibliography"/>
        <w:rPr>
          <w:rFonts w:cs="Times New Roman"/>
        </w:rPr>
      </w:pPr>
      <w:r w:rsidRPr="007E3616">
        <w:rPr>
          <w:rFonts w:cs="Times New Roman"/>
        </w:rPr>
        <w:t>63.</w:t>
      </w:r>
      <w:r w:rsidRPr="007E3616">
        <w:rPr>
          <w:rFonts w:cs="Times New Roman"/>
        </w:rPr>
        <w:tab/>
        <w:t xml:space="preserve">Pustejovsky, J. E. &amp; Tipton, E. Meta-analysis with robust variance estimation: Expanding the range of working models. </w:t>
      </w:r>
      <w:r w:rsidRPr="007E3616">
        <w:rPr>
          <w:rFonts w:cs="Times New Roman"/>
          <w:i/>
          <w:iCs/>
        </w:rPr>
        <w:t>Prev. Sci.</w:t>
      </w:r>
      <w:r w:rsidRPr="007E3616">
        <w:rPr>
          <w:rFonts w:cs="Times New Roman"/>
        </w:rPr>
        <w:t xml:space="preserve"> </w:t>
      </w:r>
      <w:r w:rsidRPr="007E3616">
        <w:rPr>
          <w:rFonts w:cs="Times New Roman"/>
          <w:b/>
          <w:bCs/>
        </w:rPr>
        <w:t>23</w:t>
      </w:r>
      <w:r w:rsidRPr="007E3616">
        <w:rPr>
          <w:rFonts w:cs="Times New Roman"/>
        </w:rPr>
        <w:t>, 425–438 (2022).</w:t>
      </w:r>
    </w:p>
    <w:p w14:paraId="0F21504E" w14:textId="77777777" w:rsidR="007E3616" w:rsidRPr="007E3616" w:rsidRDefault="007E3616" w:rsidP="007E3616">
      <w:pPr>
        <w:pStyle w:val="Bibliography"/>
        <w:rPr>
          <w:rFonts w:cs="Times New Roman"/>
        </w:rPr>
      </w:pPr>
      <w:r w:rsidRPr="007E3616">
        <w:rPr>
          <w:rFonts w:cs="Times New Roman"/>
        </w:rPr>
        <w:t>64.</w:t>
      </w:r>
      <w:r w:rsidRPr="007E3616">
        <w:rPr>
          <w:rFonts w:cs="Times New Roman"/>
        </w:rPr>
        <w:tab/>
        <w:t xml:space="preserve">Pustejovsky, J. E., Zhang, J., Tipton, &amp; E. A preliminary data analysis workflow for meta-analysis of dependent effect sizes. </w:t>
      </w:r>
      <w:r w:rsidRPr="007E3616">
        <w:rPr>
          <w:rFonts w:cs="Times New Roman"/>
          <w:i/>
          <w:iCs/>
        </w:rPr>
        <w:t>OSF</w:t>
      </w:r>
      <w:r w:rsidRPr="007E3616">
        <w:rPr>
          <w:rFonts w:cs="Times New Roman"/>
        </w:rPr>
        <w:t xml:space="preserve"> https://doi.org/10.31222/osf.io/vfsqx_v1 (2025) doi:10.31222/osf.io/vfsqx_v1.</w:t>
      </w:r>
    </w:p>
    <w:p w14:paraId="0C1266C7" w14:textId="77777777" w:rsidR="007E3616" w:rsidRPr="007E3616" w:rsidRDefault="007E3616" w:rsidP="007E3616">
      <w:pPr>
        <w:pStyle w:val="Bibliography"/>
        <w:rPr>
          <w:rFonts w:cs="Times New Roman"/>
        </w:rPr>
      </w:pPr>
      <w:r w:rsidRPr="007E3616">
        <w:rPr>
          <w:rFonts w:cs="Times New Roman"/>
        </w:rPr>
        <w:t>65.</w:t>
      </w:r>
      <w:r w:rsidRPr="007E3616">
        <w:rPr>
          <w:rFonts w:cs="Times New Roman"/>
        </w:rPr>
        <w:tab/>
        <w:t xml:space="preserve">Pigott, T. D. Missing data in meta-analysis. in </w:t>
      </w:r>
      <w:r w:rsidRPr="007E3616">
        <w:rPr>
          <w:rFonts w:cs="Times New Roman"/>
          <w:i/>
          <w:iCs/>
        </w:rPr>
        <w:t>In H. Cooper, L. V. Hedges, &amp; J. C. Valentine (Eds.), The handbook of research synthesis and meta-analysis (pp. 367–382). Russell Sage Foundation</w:t>
      </w:r>
      <w:r w:rsidRPr="007E3616">
        <w:rPr>
          <w:rFonts w:cs="Times New Roman"/>
        </w:rPr>
        <w:t xml:space="preserve"> (2019). doi:10.7758/9781610448864.</w:t>
      </w:r>
    </w:p>
    <w:p w14:paraId="38FD9ABD" w14:textId="77777777" w:rsidR="007E3616" w:rsidRPr="007E3616" w:rsidRDefault="007E3616" w:rsidP="007E3616">
      <w:pPr>
        <w:pStyle w:val="Bibliography"/>
        <w:rPr>
          <w:rFonts w:cs="Times New Roman"/>
        </w:rPr>
      </w:pPr>
      <w:r w:rsidRPr="007E3616">
        <w:rPr>
          <w:rFonts w:cs="Times New Roman"/>
        </w:rPr>
        <w:t>66.</w:t>
      </w:r>
      <w:r w:rsidRPr="007E3616">
        <w:rPr>
          <w:rFonts w:cs="Times New Roman"/>
        </w:rPr>
        <w:tab/>
        <w:t xml:space="preserve">Vembye, M. H., Weiss, F., Hamilton Bhat, &amp; B. The effects of co-teaching and related collaborative models of instruction on student achievement: A systematic review and meta-analysis. </w:t>
      </w:r>
      <w:r w:rsidRPr="007E3616">
        <w:rPr>
          <w:rFonts w:cs="Times New Roman"/>
          <w:i/>
          <w:iCs/>
        </w:rPr>
        <w:t>Rev. Educ. Res.</w:t>
      </w:r>
      <w:r w:rsidRPr="007E3616">
        <w:rPr>
          <w:rFonts w:cs="Times New Roman"/>
        </w:rPr>
        <w:t xml:space="preserve"> </w:t>
      </w:r>
      <w:r w:rsidRPr="007E3616">
        <w:rPr>
          <w:rFonts w:cs="Times New Roman"/>
          <w:b/>
          <w:bCs/>
        </w:rPr>
        <w:t>94</w:t>
      </w:r>
      <w:r w:rsidRPr="007E3616">
        <w:rPr>
          <w:rFonts w:cs="Times New Roman"/>
        </w:rPr>
        <w:t>, 376–422 (2024).</w:t>
      </w:r>
    </w:p>
    <w:p w14:paraId="74261235" w14:textId="77777777" w:rsidR="007E3616" w:rsidRPr="007E3616" w:rsidRDefault="007E3616" w:rsidP="007E3616">
      <w:pPr>
        <w:pStyle w:val="Bibliography"/>
        <w:rPr>
          <w:rFonts w:cs="Times New Roman"/>
        </w:rPr>
      </w:pPr>
      <w:r w:rsidRPr="007E3616">
        <w:rPr>
          <w:rFonts w:cs="Times New Roman"/>
        </w:rPr>
        <w:t>67.</w:t>
      </w:r>
      <w:r w:rsidRPr="007E3616">
        <w:rPr>
          <w:rFonts w:cs="Times New Roman"/>
        </w:rPr>
        <w:tab/>
        <w:t>Viechtbauer, W. I2 for Multilevel and Multivariate Models. https://www.metafor-project.org/doku.php/tips:i2_multilevel_multivariate (2021).</w:t>
      </w:r>
    </w:p>
    <w:p w14:paraId="73957B61" w14:textId="77777777" w:rsidR="007E3616" w:rsidRPr="007E3616" w:rsidRDefault="007E3616" w:rsidP="007E3616">
      <w:pPr>
        <w:pStyle w:val="Bibliography"/>
        <w:rPr>
          <w:rFonts w:cs="Times New Roman"/>
        </w:rPr>
      </w:pPr>
      <w:r w:rsidRPr="007E3616">
        <w:rPr>
          <w:rFonts w:cs="Times New Roman"/>
        </w:rPr>
        <w:lastRenderedPageBreak/>
        <w:t>68.</w:t>
      </w:r>
      <w:r w:rsidRPr="007E3616">
        <w:rPr>
          <w:rFonts w:cs="Times New Roman"/>
        </w:rPr>
        <w:tab/>
        <w:t xml:space="preserve">Borenstein, M., Higgins, J. P. T., Hedges, L. V. &amp; Rothstein, H. R. Basics of meta-analysis: I2 is not an absolute measure of heterogeneity. </w:t>
      </w:r>
      <w:r w:rsidRPr="007E3616">
        <w:rPr>
          <w:rFonts w:cs="Times New Roman"/>
          <w:i/>
          <w:iCs/>
        </w:rPr>
        <w:t>Res. Synth. Methods</w:t>
      </w:r>
      <w:r w:rsidRPr="007E3616">
        <w:rPr>
          <w:rFonts w:cs="Times New Roman"/>
        </w:rPr>
        <w:t xml:space="preserve"> </w:t>
      </w:r>
      <w:r w:rsidRPr="007E3616">
        <w:rPr>
          <w:rFonts w:cs="Times New Roman"/>
          <w:b/>
          <w:bCs/>
        </w:rPr>
        <w:t>8</w:t>
      </w:r>
      <w:r w:rsidRPr="007E3616">
        <w:rPr>
          <w:rFonts w:cs="Times New Roman"/>
        </w:rPr>
        <w:t>, 5–18 (2017).</w:t>
      </w:r>
    </w:p>
    <w:p w14:paraId="48AB2974" w14:textId="77777777" w:rsidR="007E3616" w:rsidRPr="007E3616" w:rsidRDefault="007E3616" w:rsidP="007E3616">
      <w:pPr>
        <w:pStyle w:val="Bibliography"/>
        <w:rPr>
          <w:rFonts w:cs="Times New Roman"/>
        </w:rPr>
      </w:pPr>
      <w:r w:rsidRPr="007E3616">
        <w:rPr>
          <w:rFonts w:cs="Times New Roman"/>
        </w:rPr>
        <w:t>69.</w:t>
      </w:r>
      <w:r w:rsidRPr="007E3616">
        <w:rPr>
          <w:rFonts w:cs="Times New Roman"/>
        </w:rPr>
        <w:tab/>
        <w:t xml:space="preserve">Treves, I. N. </w:t>
      </w:r>
      <w:r w:rsidRPr="007E3616">
        <w:rPr>
          <w:rFonts w:cs="Times New Roman"/>
          <w:i/>
          <w:iCs/>
        </w:rPr>
        <w:t>et al.</w:t>
      </w:r>
      <w:r w:rsidRPr="007E3616">
        <w:rPr>
          <w:rFonts w:cs="Times New Roman"/>
        </w:rPr>
        <w:t xml:space="preserve"> Minding the Body: A Meta-analysis of the Effects of Mindfulness Meditation Training on Self-reported Interoception. Preprint at https://doi.org/10.21203/rs.3.rs-6792067/v1 (2025).</w:t>
      </w:r>
    </w:p>
    <w:p w14:paraId="696232A9" w14:textId="77777777" w:rsidR="007E3616" w:rsidRPr="007E3616" w:rsidRDefault="007E3616" w:rsidP="007E3616">
      <w:pPr>
        <w:pStyle w:val="Bibliography"/>
        <w:rPr>
          <w:rFonts w:cs="Times New Roman"/>
        </w:rPr>
      </w:pPr>
      <w:r w:rsidRPr="007E3616">
        <w:rPr>
          <w:rFonts w:cs="Times New Roman"/>
        </w:rPr>
        <w:t>70.</w:t>
      </w:r>
      <w:r w:rsidRPr="007E3616">
        <w:rPr>
          <w:rFonts w:cs="Times New Roman"/>
        </w:rPr>
        <w:tab/>
        <w:t xml:space="preserve">Viechtbauer, W. Bias and efficiency of meta-analytic variance estimators in the random-effects model. </w:t>
      </w:r>
      <w:r w:rsidRPr="007E3616">
        <w:rPr>
          <w:rFonts w:cs="Times New Roman"/>
          <w:i/>
          <w:iCs/>
        </w:rPr>
        <w:t>J. Educ. Behav. Stat.</w:t>
      </w:r>
      <w:r w:rsidRPr="007E3616">
        <w:rPr>
          <w:rFonts w:cs="Times New Roman"/>
        </w:rPr>
        <w:t xml:space="preserve"> </w:t>
      </w:r>
      <w:r w:rsidRPr="007E3616">
        <w:rPr>
          <w:rFonts w:cs="Times New Roman"/>
          <w:b/>
          <w:bCs/>
        </w:rPr>
        <w:t>30</w:t>
      </w:r>
      <w:r w:rsidRPr="007E3616">
        <w:rPr>
          <w:rFonts w:cs="Times New Roman"/>
        </w:rPr>
        <w:t>, 261–293 (2005).</w:t>
      </w:r>
    </w:p>
    <w:p w14:paraId="773E7055" w14:textId="77777777" w:rsidR="007E3616" w:rsidRPr="007E3616" w:rsidRDefault="007E3616" w:rsidP="007E3616">
      <w:pPr>
        <w:pStyle w:val="Bibliography"/>
        <w:rPr>
          <w:rFonts w:cs="Times New Roman"/>
        </w:rPr>
      </w:pPr>
      <w:r w:rsidRPr="007E3616">
        <w:rPr>
          <w:rFonts w:cs="Times New Roman"/>
        </w:rPr>
        <w:t>71.</w:t>
      </w:r>
      <w:r w:rsidRPr="007E3616">
        <w:rPr>
          <w:rFonts w:cs="Times New Roman"/>
        </w:rPr>
        <w:tab/>
        <w:t xml:space="preserve">Viechtbauer, W. Accounting for heterogeneity via random-effects models and moderator analyses in meta-analysis. </w:t>
      </w:r>
      <w:r w:rsidRPr="007E3616">
        <w:rPr>
          <w:rFonts w:cs="Times New Roman"/>
          <w:i/>
          <w:iCs/>
        </w:rPr>
        <w:t>Z. Für Psychol. Psychol.</w:t>
      </w:r>
      <w:r w:rsidRPr="007E3616">
        <w:rPr>
          <w:rFonts w:cs="Times New Roman"/>
        </w:rPr>
        <w:t xml:space="preserve"> </w:t>
      </w:r>
      <w:r w:rsidRPr="007E3616">
        <w:rPr>
          <w:rFonts w:cs="Times New Roman"/>
          <w:b/>
          <w:bCs/>
        </w:rPr>
        <w:t>215</w:t>
      </w:r>
      <w:r w:rsidRPr="007E3616">
        <w:rPr>
          <w:rFonts w:cs="Times New Roman"/>
        </w:rPr>
        <w:t>, 104–121 (2007).</w:t>
      </w:r>
    </w:p>
    <w:p w14:paraId="31685F25" w14:textId="77777777" w:rsidR="007E3616" w:rsidRPr="007E3616" w:rsidRDefault="007E3616" w:rsidP="007E3616">
      <w:pPr>
        <w:pStyle w:val="Bibliography"/>
        <w:rPr>
          <w:rFonts w:cs="Times New Roman"/>
        </w:rPr>
      </w:pPr>
      <w:r w:rsidRPr="007E3616">
        <w:rPr>
          <w:rFonts w:cs="Times New Roman"/>
        </w:rPr>
        <w:t>72.</w:t>
      </w:r>
      <w:r w:rsidRPr="007E3616">
        <w:rPr>
          <w:rFonts w:cs="Times New Roman"/>
        </w:rPr>
        <w:tab/>
        <w:t>Fisher, Z. &amp; Tipton, E. robumeta: An R-package for robust variance estimation in meta-analysis. (2015).</w:t>
      </w:r>
    </w:p>
    <w:p w14:paraId="0C16E86F" w14:textId="77777777" w:rsidR="007E3616" w:rsidRPr="007E3616" w:rsidRDefault="007E3616" w:rsidP="007E3616">
      <w:pPr>
        <w:pStyle w:val="Bibliography"/>
        <w:rPr>
          <w:rFonts w:cs="Times New Roman"/>
        </w:rPr>
      </w:pPr>
      <w:r w:rsidRPr="007E3616">
        <w:rPr>
          <w:rFonts w:cs="Times New Roman"/>
        </w:rPr>
        <w:t>73.</w:t>
      </w:r>
      <w:r w:rsidRPr="007E3616">
        <w:rPr>
          <w:rFonts w:cs="Times New Roman"/>
        </w:rPr>
        <w:tab/>
        <w:t xml:space="preserve">Fernández-Castilla, B. </w:t>
      </w:r>
      <w:r w:rsidRPr="007E3616">
        <w:rPr>
          <w:rFonts w:cs="Times New Roman"/>
          <w:i/>
          <w:iCs/>
        </w:rPr>
        <w:t>et al.</w:t>
      </w:r>
      <w:r w:rsidRPr="007E3616">
        <w:rPr>
          <w:rFonts w:cs="Times New Roman"/>
        </w:rPr>
        <w:t xml:space="preserve"> Estimating outcome-specific effects in meta-analyses of multiple outcomes: A simulation study. </w:t>
      </w:r>
      <w:r w:rsidRPr="007E3616">
        <w:rPr>
          <w:rFonts w:cs="Times New Roman"/>
          <w:i/>
          <w:iCs/>
        </w:rPr>
        <w:t>Behav. Res. Methods</w:t>
      </w:r>
      <w:r w:rsidRPr="007E3616">
        <w:rPr>
          <w:rFonts w:cs="Times New Roman"/>
        </w:rPr>
        <w:t xml:space="preserve"> </w:t>
      </w:r>
      <w:r w:rsidRPr="007E3616">
        <w:rPr>
          <w:rFonts w:cs="Times New Roman"/>
          <w:b/>
          <w:bCs/>
        </w:rPr>
        <w:t>53</w:t>
      </w:r>
      <w:r w:rsidRPr="007E3616">
        <w:rPr>
          <w:rFonts w:cs="Times New Roman"/>
        </w:rPr>
        <w:t>, 702–717 (2020).</w:t>
      </w:r>
    </w:p>
    <w:p w14:paraId="65DFA391" w14:textId="77777777" w:rsidR="007E3616" w:rsidRPr="007E3616" w:rsidRDefault="007E3616" w:rsidP="007E3616">
      <w:pPr>
        <w:pStyle w:val="Bibliography"/>
        <w:rPr>
          <w:rFonts w:cs="Times New Roman"/>
        </w:rPr>
      </w:pPr>
      <w:r w:rsidRPr="007E3616">
        <w:rPr>
          <w:rFonts w:cs="Times New Roman"/>
        </w:rPr>
        <w:t>74.</w:t>
      </w:r>
      <w:r w:rsidRPr="007E3616">
        <w:rPr>
          <w:rFonts w:cs="Times New Roman"/>
        </w:rPr>
        <w:tab/>
        <w:t xml:space="preserve">Van den Noortgate, W., López-López, J., Marín-Martínez, F. &amp; Sánchez-Meca, J. Three-level meta-analysis of dependent effect sizes. </w:t>
      </w:r>
      <w:r w:rsidRPr="007E3616">
        <w:rPr>
          <w:rFonts w:cs="Times New Roman"/>
          <w:i/>
          <w:iCs/>
        </w:rPr>
        <w:t>Behav. Res. Methods</w:t>
      </w:r>
      <w:r w:rsidRPr="007E3616">
        <w:rPr>
          <w:rFonts w:cs="Times New Roman"/>
        </w:rPr>
        <w:t xml:space="preserve"> </w:t>
      </w:r>
      <w:r w:rsidRPr="007E3616">
        <w:rPr>
          <w:rFonts w:cs="Times New Roman"/>
          <w:b/>
          <w:bCs/>
        </w:rPr>
        <w:t>45</w:t>
      </w:r>
      <w:r w:rsidRPr="007E3616">
        <w:rPr>
          <w:rFonts w:cs="Times New Roman"/>
        </w:rPr>
        <w:t>, 576–594 (2013).</w:t>
      </w:r>
    </w:p>
    <w:p w14:paraId="4F92E930" w14:textId="77777777" w:rsidR="007E3616" w:rsidRPr="007E3616" w:rsidRDefault="007E3616" w:rsidP="007E3616">
      <w:pPr>
        <w:pStyle w:val="Bibliography"/>
        <w:rPr>
          <w:rFonts w:cs="Times New Roman"/>
        </w:rPr>
      </w:pPr>
      <w:r w:rsidRPr="007E3616">
        <w:rPr>
          <w:rFonts w:cs="Times New Roman"/>
        </w:rPr>
        <w:t>75.</w:t>
      </w:r>
      <w:r w:rsidRPr="007E3616">
        <w:rPr>
          <w:rFonts w:cs="Times New Roman"/>
        </w:rPr>
        <w:tab/>
        <w:t xml:space="preserve">Rothstein, H. R., Sutton, A. J., Borenstein, &amp; M. Publication bias in meta-analysis. in </w:t>
      </w:r>
      <w:r w:rsidRPr="007E3616">
        <w:rPr>
          <w:rFonts w:cs="Times New Roman"/>
          <w:i/>
          <w:iCs/>
        </w:rPr>
        <w:t>In H. R. Rothstein, A. J. Sutton, &amp; M. Borenstein (Eds.), Publication bias in meta-analysis: Prevention, assessment and adjustments. Wiley Online Library</w:t>
      </w:r>
      <w:r w:rsidRPr="007E3616">
        <w:rPr>
          <w:rFonts w:cs="Times New Roman"/>
        </w:rPr>
        <w:t xml:space="preserve"> (2005).</w:t>
      </w:r>
    </w:p>
    <w:p w14:paraId="5208A569" w14:textId="77777777" w:rsidR="007E3616" w:rsidRPr="007E3616" w:rsidRDefault="007E3616" w:rsidP="007E3616">
      <w:pPr>
        <w:pStyle w:val="Bibliography"/>
        <w:rPr>
          <w:rFonts w:cs="Times New Roman"/>
        </w:rPr>
      </w:pPr>
      <w:r w:rsidRPr="007E3616">
        <w:rPr>
          <w:rFonts w:cs="Times New Roman"/>
        </w:rPr>
        <w:t>76.</w:t>
      </w:r>
      <w:r w:rsidRPr="007E3616">
        <w:rPr>
          <w:rFonts w:cs="Times New Roman"/>
        </w:rPr>
        <w:tab/>
        <w:t xml:space="preserve">Carter, E. C., Schönbrodt, F. D., Gervais, W. M. &amp; Hilgard, J. Correcting for bias in psychology: A comparison of meta-analytic methods. </w:t>
      </w:r>
      <w:r w:rsidRPr="007E3616">
        <w:rPr>
          <w:rFonts w:cs="Times New Roman"/>
          <w:i/>
          <w:iCs/>
        </w:rPr>
        <w:t>Adv. Methods Pract. Psychol. Sci.</w:t>
      </w:r>
      <w:r w:rsidRPr="007E3616">
        <w:rPr>
          <w:rFonts w:cs="Times New Roman"/>
        </w:rPr>
        <w:t xml:space="preserve"> </w:t>
      </w:r>
      <w:r w:rsidRPr="007E3616">
        <w:rPr>
          <w:rFonts w:cs="Times New Roman"/>
          <w:b/>
          <w:bCs/>
        </w:rPr>
        <w:t>2</w:t>
      </w:r>
      <w:r w:rsidRPr="007E3616">
        <w:rPr>
          <w:rFonts w:cs="Times New Roman"/>
        </w:rPr>
        <w:t>, 115–144 (2019).</w:t>
      </w:r>
    </w:p>
    <w:p w14:paraId="30BE9838" w14:textId="77777777" w:rsidR="007E3616" w:rsidRPr="007E3616" w:rsidRDefault="007E3616" w:rsidP="007E3616">
      <w:pPr>
        <w:pStyle w:val="Bibliography"/>
        <w:rPr>
          <w:rFonts w:cs="Times New Roman"/>
        </w:rPr>
      </w:pPr>
      <w:r w:rsidRPr="007E3616">
        <w:rPr>
          <w:rFonts w:cs="Times New Roman"/>
        </w:rPr>
        <w:lastRenderedPageBreak/>
        <w:t>77.</w:t>
      </w:r>
      <w:r w:rsidRPr="007E3616">
        <w:rPr>
          <w:rFonts w:cs="Times New Roman"/>
        </w:rPr>
        <w:tab/>
        <w:t xml:space="preserve">Chen, M. &amp; Pustejovsky, J. E. Adapting methods for correcting selective reporting bias in meta-analysis of dependent effect sizes. </w:t>
      </w:r>
      <w:r w:rsidRPr="007E3616">
        <w:rPr>
          <w:rFonts w:cs="Times New Roman"/>
          <w:i/>
          <w:iCs/>
        </w:rPr>
        <w:t>Psychol. Methods</w:t>
      </w:r>
      <w:r w:rsidRPr="007E3616">
        <w:rPr>
          <w:rFonts w:cs="Times New Roman"/>
        </w:rPr>
        <w:t xml:space="preserve"> https://doi.org/10.1037/met0000773 (2025) doi:10.1037/met0000773.</w:t>
      </w:r>
    </w:p>
    <w:p w14:paraId="1AE2657A" w14:textId="77777777" w:rsidR="007E3616" w:rsidRPr="007E3616" w:rsidRDefault="007E3616" w:rsidP="007E3616">
      <w:pPr>
        <w:pStyle w:val="Bibliography"/>
        <w:rPr>
          <w:rFonts w:cs="Times New Roman"/>
        </w:rPr>
      </w:pPr>
      <w:r w:rsidRPr="007E3616">
        <w:rPr>
          <w:rFonts w:cs="Times New Roman"/>
        </w:rPr>
        <w:t>78.</w:t>
      </w:r>
      <w:r w:rsidRPr="007E3616">
        <w:rPr>
          <w:rFonts w:cs="Times New Roman"/>
        </w:rPr>
        <w:tab/>
        <w:t xml:space="preserve">Hedges, L. V., Vevea, &amp; J. Selection method approaches. in </w:t>
      </w:r>
      <w:r w:rsidRPr="007E3616">
        <w:rPr>
          <w:rFonts w:cs="Times New Roman"/>
          <w:i/>
          <w:iCs/>
        </w:rPr>
        <w:t>In H. R. Rothstein, A. J. Sutton, &amp; M. Borenstein (Eds.), Publication bias in meta-analysis: Prevention, assessment and adjustments (pp. 145–174). Wiley Online Library</w:t>
      </w:r>
      <w:r w:rsidRPr="007E3616">
        <w:rPr>
          <w:rFonts w:cs="Times New Roman"/>
        </w:rPr>
        <w:t xml:space="preserve"> (2005). doi:10.1002/0470870168.ch9.</w:t>
      </w:r>
    </w:p>
    <w:p w14:paraId="7A5BB795" w14:textId="77777777" w:rsidR="007E3616" w:rsidRPr="007E3616" w:rsidRDefault="007E3616" w:rsidP="007E3616">
      <w:pPr>
        <w:pStyle w:val="Bibliography"/>
        <w:rPr>
          <w:rFonts w:cs="Times New Roman"/>
        </w:rPr>
      </w:pPr>
      <w:r w:rsidRPr="007E3616">
        <w:rPr>
          <w:rFonts w:cs="Times New Roman"/>
        </w:rPr>
        <w:t>79.</w:t>
      </w:r>
      <w:r w:rsidRPr="007E3616">
        <w:rPr>
          <w:rFonts w:cs="Times New Roman"/>
        </w:rPr>
        <w:tab/>
        <w:t xml:space="preserve">McShane, B. B., Böckenholt, U. &amp; Hansen, K. T. Adjusting for publication bias in meta-analysis: An evaluation of selection methods and some cautionary notes. </w:t>
      </w:r>
      <w:r w:rsidRPr="007E3616">
        <w:rPr>
          <w:rFonts w:cs="Times New Roman"/>
          <w:i/>
          <w:iCs/>
        </w:rPr>
        <w:t>Perspect. Psychol. Sci.</w:t>
      </w:r>
      <w:r w:rsidRPr="007E3616">
        <w:rPr>
          <w:rFonts w:cs="Times New Roman"/>
        </w:rPr>
        <w:t xml:space="preserve"> </w:t>
      </w:r>
      <w:r w:rsidRPr="007E3616">
        <w:rPr>
          <w:rFonts w:cs="Times New Roman"/>
          <w:b/>
          <w:bCs/>
        </w:rPr>
        <w:t>11</w:t>
      </w:r>
      <w:r w:rsidRPr="007E3616">
        <w:rPr>
          <w:rFonts w:cs="Times New Roman"/>
        </w:rPr>
        <w:t>, 730–749 (2016).</w:t>
      </w:r>
    </w:p>
    <w:p w14:paraId="2B9ECD29" w14:textId="77777777" w:rsidR="007E3616" w:rsidRPr="007E3616" w:rsidRDefault="007E3616" w:rsidP="007E3616">
      <w:pPr>
        <w:pStyle w:val="Bibliography"/>
        <w:rPr>
          <w:rFonts w:cs="Times New Roman"/>
        </w:rPr>
      </w:pPr>
      <w:r w:rsidRPr="007E3616">
        <w:rPr>
          <w:rFonts w:cs="Times New Roman"/>
        </w:rPr>
        <w:t>80.</w:t>
      </w:r>
      <w:r w:rsidRPr="007E3616">
        <w:rPr>
          <w:rFonts w:cs="Times New Roman"/>
        </w:rPr>
        <w:tab/>
        <w:t xml:space="preserve">van Aert, R. C. M. Meta-analyzing nonpreregistered and preregistered studies. </w:t>
      </w:r>
      <w:r w:rsidRPr="007E3616">
        <w:rPr>
          <w:rFonts w:cs="Times New Roman"/>
          <w:i/>
          <w:iCs/>
        </w:rPr>
        <w:t>Psychol. Methods</w:t>
      </w:r>
      <w:r w:rsidRPr="007E3616">
        <w:rPr>
          <w:rFonts w:cs="Times New Roman"/>
        </w:rPr>
        <w:t xml:space="preserve"> https://doi.org/10.1037/met0000719 (2025) doi:10.1037/met0000719.</w:t>
      </w:r>
    </w:p>
    <w:p w14:paraId="06316574" w14:textId="77777777" w:rsidR="007E3616" w:rsidRPr="007E3616" w:rsidRDefault="007E3616" w:rsidP="007E3616">
      <w:pPr>
        <w:pStyle w:val="Bibliography"/>
        <w:rPr>
          <w:rFonts w:cs="Times New Roman"/>
        </w:rPr>
      </w:pPr>
      <w:r w:rsidRPr="007E3616">
        <w:rPr>
          <w:rFonts w:cs="Times New Roman"/>
        </w:rPr>
        <w:t>81.</w:t>
      </w:r>
      <w:r w:rsidRPr="007E3616">
        <w:rPr>
          <w:rFonts w:cs="Times New Roman"/>
        </w:rPr>
        <w:tab/>
        <w:t xml:space="preserve">Mathur, M. B. &amp; VanderWeele, T. J. Sensitivity analysis for publication bias in meta‐analyses. </w:t>
      </w:r>
      <w:r w:rsidRPr="007E3616">
        <w:rPr>
          <w:rFonts w:cs="Times New Roman"/>
          <w:i/>
          <w:iCs/>
        </w:rPr>
        <w:t>J. R. Stat. Soc. Ser. C Appl. Stat.</w:t>
      </w:r>
      <w:r w:rsidRPr="007E3616">
        <w:rPr>
          <w:rFonts w:cs="Times New Roman"/>
        </w:rPr>
        <w:t xml:space="preserve"> </w:t>
      </w:r>
      <w:r w:rsidRPr="007E3616">
        <w:rPr>
          <w:rFonts w:cs="Times New Roman"/>
          <w:b/>
          <w:bCs/>
        </w:rPr>
        <w:t>69</w:t>
      </w:r>
      <w:r w:rsidRPr="007E3616">
        <w:rPr>
          <w:rFonts w:cs="Times New Roman"/>
        </w:rPr>
        <w:t>, 1091–1119 (2020).</w:t>
      </w:r>
    </w:p>
    <w:p w14:paraId="300DD887" w14:textId="77777777" w:rsidR="007E3616" w:rsidRPr="007E3616" w:rsidRDefault="007E3616" w:rsidP="007E3616">
      <w:pPr>
        <w:pStyle w:val="Bibliography"/>
        <w:rPr>
          <w:rFonts w:cs="Times New Roman"/>
        </w:rPr>
      </w:pPr>
      <w:r w:rsidRPr="007E3616">
        <w:rPr>
          <w:rFonts w:cs="Times New Roman"/>
        </w:rPr>
        <w:t>82.</w:t>
      </w:r>
      <w:r w:rsidRPr="007E3616">
        <w:rPr>
          <w:rFonts w:cs="Times New Roman"/>
        </w:rPr>
        <w:tab/>
        <w:t xml:space="preserve">van Aert, R. C. M. &amp; van Assen, M. A. L. M. Correcting for publication bias in a meta-analysis with the p-uniform* method. </w:t>
      </w:r>
      <w:r w:rsidRPr="007E3616">
        <w:rPr>
          <w:rFonts w:cs="Times New Roman"/>
          <w:i/>
          <w:iCs/>
        </w:rPr>
        <w:t>Psychon. Bull. Rev.</w:t>
      </w:r>
      <w:r w:rsidRPr="007E3616">
        <w:rPr>
          <w:rFonts w:cs="Times New Roman"/>
        </w:rPr>
        <w:t xml:space="preserve"> </w:t>
      </w:r>
      <w:r w:rsidRPr="007E3616">
        <w:rPr>
          <w:rFonts w:cs="Times New Roman"/>
          <w:b/>
          <w:bCs/>
        </w:rPr>
        <w:t>33</w:t>
      </w:r>
      <w:r w:rsidRPr="007E3616">
        <w:rPr>
          <w:rFonts w:cs="Times New Roman"/>
        </w:rPr>
        <w:t>, 102 (2026).</w:t>
      </w:r>
    </w:p>
    <w:p w14:paraId="1E386E2A" w14:textId="77777777" w:rsidR="007E3616" w:rsidRPr="007E3616" w:rsidRDefault="007E3616" w:rsidP="007E3616">
      <w:pPr>
        <w:pStyle w:val="Bibliography"/>
        <w:rPr>
          <w:rFonts w:cs="Times New Roman"/>
        </w:rPr>
      </w:pPr>
      <w:r w:rsidRPr="007E3616">
        <w:rPr>
          <w:rFonts w:cs="Times New Roman"/>
        </w:rPr>
        <w:t>83.</w:t>
      </w:r>
      <w:r w:rsidRPr="007E3616">
        <w:rPr>
          <w:rFonts w:cs="Times New Roman"/>
        </w:rPr>
        <w:tab/>
        <w:t xml:space="preserve">Rodgers, M. A. &amp; Pustejovsky, J. E. Evaluating meta-analytic methods to detect selective reporting in the presence of dependent effect sizes. </w:t>
      </w:r>
      <w:r w:rsidRPr="007E3616">
        <w:rPr>
          <w:rFonts w:cs="Times New Roman"/>
          <w:i/>
          <w:iCs/>
        </w:rPr>
        <w:t>Psychol. Methods</w:t>
      </w:r>
      <w:r w:rsidRPr="007E3616">
        <w:rPr>
          <w:rFonts w:cs="Times New Roman"/>
        </w:rPr>
        <w:t xml:space="preserve"> </w:t>
      </w:r>
      <w:r w:rsidRPr="007E3616">
        <w:rPr>
          <w:rFonts w:cs="Times New Roman"/>
          <w:b/>
          <w:bCs/>
        </w:rPr>
        <w:t>26</w:t>
      </w:r>
      <w:r w:rsidRPr="007E3616">
        <w:rPr>
          <w:rFonts w:cs="Times New Roman"/>
        </w:rPr>
        <w:t>, 141 (2021).</w:t>
      </w:r>
    </w:p>
    <w:p w14:paraId="75E700CB" w14:textId="77777777" w:rsidR="007E3616" w:rsidRPr="007E3616" w:rsidRDefault="007E3616" w:rsidP="007E3616">
      <w:pPr>
        <w:pStyle w:val="Bibliography"/>
        <w:rPr>
          <w:rFonts w:cs="Times New Roman"/>
        </w:rPr>
      </w:pPr>
      <w:r w:rsidRPr="007E3616">
        <w:rPr>
          <w:rFonts w:cs="Times New Roman"/>
        </w:rPr>
        <w:t>84.</w:t>
      </w:r>
      <w:r w:rsidRPr="007E3616">
        <w:rPr>
          <w:rFonts w:cs="Times New Roman"/>
        </w:rPr>
        <w:tab/>
        <w:t xml:space="preserve">Peters, J. L., Sutton, A. J., Jones, D. R., Abrams, K. R. &amp; Rushton, L. Contour-enhanced meta-analysis funnel plots help distinguish publication bias from other causes of asymmetry. </w:t>
      </w:r>
      <w:r w:rsidRPr="007E3616">
        <w:rPr>
          <w:rFonts w:cs="Times New Roman"/>
          <w:i/>
          <w:iCs/>
        </w:rPr>
        <w:t>J. Clin. Epidemiol.</w:t>
      </w:r>
      <w:r w:rsidRPr="007E3616">
        <w:rPr>
          <w:rFonts w:cs="Times New Roman"/>
        </w:rPr>
        <w:t xml:space="preserve"> </w:t>
      </w:r>
      <w:r w:rsidRPr="007E3616">
        <w:rPr>
          <w:rFonts w:cs="Times New Roman"/>
          <w:b/>
          <w:bCs/>
        </w:rPr>
        <w:t>61</w:t>
      </w:r>
      <w:r w:rsidRPr="007E3616">
        <w:rPr>
          <w:rFonts w:cs="Times New Roman"/>
        </w:rPr>
        <w:t>, 991–996 (2008).</w:t>
      </w:r>
    </w:p>
    <w:p w14:paraId="3A166D26" w14:textId="77777777" w:rsidR="007E3616" w:rsidRPr="007E3616" w:rsidRDefault="007E3616" w:rsidP="007E3616">
      <w:pPr>
        <w:pStyle w:val="Bibliography"/>
        <w:rPr>
          <w:rFonts w:cs="Times New Roman"/>
        </w:rPr>
      </w:pPr>
      <w:r w:rsidRPr="007E3616">
        <w:rPr>
          <w:rFonts w:cs="Times New Roman"/>
        </w:rPr>
        <w:t>85.</w:t>
      </w:r>
      <w:r w:rsidRPr="007E3616">
        <w:rPr>
          <w:rFonts w:cs="Times New Roman"/>
        </w:rPr>
        <w:tab/>
        <w:t xml:space="preserve">Vembye, M. H., Pustejovsky, J. E. &amp; Pigott, T. D. Power approximations for overall average effects in meta-analysis with dependent effect sizes. </w:t>
      </w:r>
      <w:r w:rsidRPr="007E3616">
        <w:rPr>
          <w:rFonts w:cs="Times New Roman"/>
          <w:i/>
          <w:iCs/>
        </w:rPr>
        <w:t>J. Educ. Behav. Stat.</w:t>
      </w:r>
      <w:r w:rsidRPr="007E3616">
        <w:rPr>
          <w:rFonts w:cs="Times New Roman"/>
        </w:rPr>
        <w:t xml:space="preserve"> </w:t>
      </w:r>
      <w:r w:rsidRPr="007E3616">
        <w:rPr>
          <w:rFonts w:cs="Times New Roman"/>
          <w:b/>
          <w:bCs/>
        </w:rPr>
        <w:t>48</w:t>
      </w:r>
      <w:r w:rsidRPr="007E3616">
        <w:rPr>
          <w:rFonts w:cs="Times New Roman"/>
        </w:rPr>
        <w:t>, 70–102 (2023).</w:t>
      </w:r>
    </w:p>
    <w:p w14:paraId="096618F5" w14:textId="77777777" w:rsidR="007E3616" w:rsidRPr="007E3616" w:rsidRDefault="007E3616" w:rsidP="007E3616">
      <w:pPr>
        <w:pStyle w:val="Bibliography"/>
        <w:rPr>
          <w:rFonts w:cs="Times New Roman"/>
        </w:rPr>
      </w:pPr>
      <w:r w:rsidRPr="007E3616">
        <w:rPr>
          <w:rFonts w:cs="Times New Roman"/>
        </w:rPr>
        <w:lastRenderedPageBreak/>
        <w:t>86.</w:t>
      </w:r>
      <w:r w:rsidRPr="007E3616">
        <w:rPr>
          <w:rFonts w:cs="Times New Roman"/>
        </w:rPr>
        <w:tab/>
        <w:t xml:space="preserve">Tipton, E. Small sample adjustments for robust variance estimation with meta-regression. </w:t>
      </w:r>
      <w:r w:rsidRPr="007E3616">
        <w:rPr>
          <w:rFonts w:cs="Times New Roman"/>
          <w:i/>
          <w:iCs/>
        </w:rPr>
        <w:t>Psychol. Methods</w:t>
      </w:r>
      <w:r w:rsidRPr="007E3616">
        <w:rPr>
          <w:rFonts w:cs="Times New Roman"/>
        </w:rPr>
        <w:t xml:space="preserve"> </w:t>
      </w:r>
      <w:r w:rsidRPr="007E3616">
        <w:rPr>
          <w:rFonts w:cs="Times New Roman"/>
          <w:b/>
          <w:bCs/>
        </w:rPr>
        <w:t>20</w:t>
      </w:r>
      <w:r w:rsidRPr="007E3616">
        <w:rPr>
          <w:rFonts w:cs="Times New Roman"/>
        </w:rPr>
        <w:t>, 375–393 (2015).</w:t>
      </w:r>
    </w:p>
    <w:p w14:paraId="2CD833CA" w14:textId="77777777" w:rsidR="007E3616" w:rsidRPr="007E3616" w:rsidRDefault="007E3616" w:rsidP="007E3616">
      <w:pPr>
        <w:pStyle w:val="Bibliography"/>
        <w:rPr>
          <w:rFonts w:cs="Times New Roman"/>
        </w:rPr>
      </w:pPr>
      <w:r w:rsidRPr="007E3616">
        <w:rPr>
          <w:rFonts w:cs="Times New Roman"/>
        </w:rPr>
        <w:t>87.</w:t>
      </w:r>
      <w:r w:rsidRPr="007E3616">
        <w:rPr>
          <w:rFonts w:cs="Times New Roman"/>
        </w:rPr>
        <w:tab/>
        <w:t xml:space="preserve">Stanley, T. D. &amp; Doucouliagos, H. Meta-regression approximations to reduce publication selection bias. </w:t>
      </w:r>
      <w:r w:rsidRPr="007E3616">
        <w:rPr>
          <w:rFonts w:cs="Times New Roman"/>
          <w:i/>
          <w:iCs/>
        </w:rPr>
        <w:t>Res. Synth. Methods</w:t>
      </w:r>
      <w:r w:rsidRPr="007E3616">
        <w:rPr>
          <w:rFonts w:cs="Times New Roman"/>
        </w:rPr>
        <w:t xml:space="preserve"> </w:t>
      </w:r>
      <w:r w:rsidRPr="007E3616">
        <w:rPr>
          <w:rFonts w:cs="Times New Roman"/>
          <w:b/>
          <w:bCs/>
        </w:rPr>
        <w:t>5</w:t>
      </w:r>
      <w:r w:rsidRPr="007E3616">
        <w:rPr>
          <w:rFonts w:cs="Times New Roman"/>
        </w:rPr>
        <w:t>, 60–78 (2014).</w:t>
      </w:r>
    </w:p>
    <w:p w14:paraId="7D479C7A" w14:textId="77777777" w:rsidR="007E3616" w:rsidRPr="007E3616" w:rsidRDefault="007E3616" w:rsidP="007E3616">
      <w:pPr>
        <w:pStyle w:val="Bibliography"/>
        <w:rPr>
          <w:rFonts w:cs="Times New Roman"/>
        </w:rPr>
      </w:pPr>
      <w:r w:rsidRPr="007E3616">
        <w:rPr>
          <w:rFonts w:cs="Times New Roman"/>
        </w:rPr>
        <w:t>88.</w:t>
      </w:r>
      <w:r w:rsidRPr="007E3616">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7E3616">
        <w:rPr>
          <w:rFonts w:cs="Times New Roman"/>
          <w:i/>
          <w:iCs/>
        </w:rPr>
        <w:t>Psychol. Methods</w:t>
      </w:r>
      <w:r w:rsidRPr="007E3616">
        <w:rPr>
          <w:rFonts w:cs="Times New Roman"/>
        </w:rPr>
        <w:t xml:space="preserve"> https://doi.org/10.1037/met0000769 (2025) doi:10.1037/met0000769.</w:t>
      </w:r>
    </w:p>
    <w:p w14:paraId="3F4AFB31" w14:textId="77777777" w:rsidR="007E3616" w:rsidRPr="007E3616" w:rsidRDefault="007E3616" w:rsidP="007E3616">
      <w:pPr>
        <w:pStyle w:val="Bibliography"/>
        <w:rPr>
          <w:rFonts w:cs="Times New Roman"/>
        </w:rPr>
      </w:pPr>
      <w:r w:rsidRPr="007E3616">
        <w:rPr>
          <w:rFonts w:cs="Times New Roman"/>
        </w:rPr>
        <w:t>89.</w:t>
      </w:r>
      <w:r w:rsidRPr="007E3616">
        <w:rPr>
          <w:rFonts w:cs="Times New Roman"/>
        </w:rPr>
        <w:tab/>
        <w:t>Pustejovsky, J. E. clubSandwich: Cluster-robust (sandwich) variance estimators with small-sample corrections. cran.r-project.org (2020).</w:t>
      </w:r>
    </w:p>
    <w:p w14:paraId="3A935ED8" w14:textId="77777777" w:rsidR="007E3616" w:rsidRPr="007E3616" w:rsidRDefault="007E3616" w:rsidP="007E3616">
      <w:pPr>
        <w:pStyle w:val="Bibliography"/>
        <w:rPr>
          <w:rFonts w:cs="Times New Roman"/>
        </w:rPr>
      </w:pPr>
      <w:r w:rsidRPr="007E3616">
        <w:rPr>
          <w:rFonts w:cs="Times New Roman"/>
        </w:rPr>
        <w:t>90.</w:t>
      </w:r>
      <w:r w:rsidRPr="007E3616">
        <w:rPr>
          <w:rFonts w:cs="Times New Roman"/>
        </w:rPr>
        <w:tab/>
        <w:t>Wickham, H. ggplot2: Elegant graphics for data analysis. https://cran.r-project.org/web/packages/ggplot2/index.html (2016).</w:t>
      </w:r>
    </w:p>
    <w:p w14:paraId="42AA485B" w14:textId="77777777" w:rsidR="007E3616" w:rsidRPr="007E3616" w:rsidRDefault="007E3616" w:rsidP="007E3616">
      <w:pPr>
        <w:pStyle w:val="Bibliography"/>
        <w:rPr>
          <w:rFonts w:cs="Times New Roman"/>
        </w:rPr>
      </w:pPr>
      <w:r w:rsidRPr="007E3616">
        <w:rPr>
          <w:rFonts w:cs="Times New Roman"/>
        </w:rPr>
        <w:t>91.</w:t>
      </w:r>
      <w:r w:rsidRPr="007E3616">
        <w:rPr>
          <w:rFonts w:cs="Times New Roman"/>
        </w:rPr>
        <w:tab/>
        <w:t>Joshi, M. &amp; Pustejovsky, J. E. wildmeta: Cluster wild bootstrapping for meta-analysis. https://github.com/meghapsimatrix/wildmeta (2022).</w:t>
      </w:r>
    </w:p>
    <w:p w14:paraId="19A69444" w14:textId="77777777" w:rsidR="007E3616" w:rsidRPr="007E3616" w:rsidRDefault="007E3616" w:rsidP="007E3616">
      <w:pPr>
        <w:pStyle w:val="Bibliography"/>
        <w:rPr>
          <w:rFonts w:cs="Times New Roman"/>
        </w:rPr>
      </w:pPr>
      <w:r w:rsidRPr="007E3616">
        <w:rPr>
          <w:rFonts w:cs="Times New Roman"/>
        </w:rPr>
        <w:t>92.</w:t>
      </w:r>
      <w:r w:rsidRPr="007E3616">
        <w:rPr>
          <w:rFonts w:cs="Times New Roman"/>
        </w:rPr>
        <w:tab/>
        <w:t xml:space="preserve">Canty, A. &amp; Ripley, B. Package ‘boot’. </w:t>
      </w:r>
      <w:r w:rsidRPr="007E3616">
        <w:rPr>
          <w:rFonts w:cs="Times New Roman"/>
          <w:i/>
          <w:iCs/>
        </w:rPr>
        <w:t>Bootstrap Funct. CRAN R Proj</w:t>
      </w:r>
      <w:r w:rsidRPr="007E3616">
        <w:rPr>
          <w:rFonts w:cs="Times New Roman"/>
        </w:rPr>
        <w:t xml:space="preserve"> (2017).</w:t>
      </w:r>
    </w:p>
    <w:p w14:paraId="2692B9F0" w14:textId="77777777" w:rsidR="007E3616" w:rsidRPr="007E3616" w:rsidRDefault="007E3616" w:rsidP="007E3616">
      <w:pPr>
        <w:pStyle w:val="Bibliography"/>
        <w:rPr>
          <w:rFonts w:cs="Times New Roman"/>
        </w:rPr>
      </w:pPr>
      <w:r w:rsidRPr="007E3616">
        <w:rPr>
          <w:rFonts w:cs="Times New Roman"/>
        </w:rPr>
        <w:t>93.</w:t>
      </w:r>
      <w:r w:rsidRPr="007E3616">
        <w:rPr>
          <w:rFonts w:cs="Times New Roman"/>
        </w:rPr>
        <w:tab/>
        <w:t>Pustejovsky, J. E., Joshi, M. &amp; Citkowicz, M. metaselection: Meta-analytic selection models with cluster-robust and cluster-bootstrap standard errors for dependent effect size estimates. (2025).</w:t>
      </w:r>
    </w:p>
    <w:p w14:paraId="65F3FFBB" w14:textId="77777777" w:rsidR="007E3616" w:rsidRPr="007E3616" w:rsidRDefault="007E3616" w:rsidP="007E3616">
      <w:pPr>
        <w:pStyle w:val="Bibliography"/>
        <w:rPr>
          <w:rFonts w:cs="Times New Roman"/>
        </w:rPr>
      </w:pPr>
      <w:r w:rsidRPr="007E3616">
        <w:rPr>
          <w:rFonts w:cs="Times New Roman"/>
        </w:rPr>
        <w:t>94.</w:t>
      </w:r>
      <w:r w:rsidRPr="007E3616">
        <w:rPr>
          <w:rFonts w:cs="Times New Roman"/>
        </w:rPr>
        <w:tab/>
        <w:t xml:space="preserve">van Aert, R. C. M. puniform: Meta-analysis methods correcting for publication bias (No. </w:t>
      </w:r>
      <w:r w:rsidRPr="007E3616">
        <w:rPr>
          <w:rFonts w:cs="Times New Roman"/>
          <w:i/>
          <w:iCs/>
        </w:rPr>
        <w:t>027 CRAN</w:t>
      </w:r>
      <w:r w:rsidRPr="007E3616">
        <w:rPr>
          <w:rFonts w:cs="Times New Roman"/>
        </w:rPr>
        <w:t xml:space="preserve"> (2023).</w:t>
      </w:r>
    </w:p>
    <w:p w14:paraId="4EDDB59B" w14:textId="7DFEB48D" w:rsidR="008E2D65" w:rsidRPr="001B6327" w:rsidRDefault="008E2D65" w:rsidP="008E2D65">
      <w:pPr>
        <w:rPr>
          <w:lang w:val="da-DK"/>
        </w:rPr>
      </w:pPr>
      <w:r>
        <w:fldChar w:fldCharType="end"/>
      </w:r>
    </w:p>
    <w:sectPr w:rsidR="008E2D65" w:rsidRPr="001B6327">
      <w:headerReference w:type="even" r:id="rId22"/>
      <w:headerReference w:type="default" r:id="rId23"/>
      <w:footerReference w:type="even" r:id="rId24"/>
      <w:footerReference w:type="default" r:id="rId25"/>
      <w:headerReference w:type="first" r:id="rId26"/>
      <w:footerReference w:type="first" r:id="rId27"/>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9964F" w14:textId="77777777" w:rsidR="000E47C1" w:rsidRDefault="000E47C1" w:rsidP="00931576">
      <w:pPr>
        <w:spacing w:after="0" w:line="240" w:lineRule="auto"/>
      </w:pPr>
      <w:r>
        <w:separator/>
      </w:r>
    </w:p>
  </w:endnote>
  <w:endnote w:type="continuationSeparator" w:id="0">
    <w:p w14:paraId="3AAC18C8" w14:textId="77777777" w:rsidR="000E47C1" w:rsidRDefault="000E47C1"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11D8C" w14:textId="77777777" w:rsidR="000E47C1" w:rsidRDefault="000E47C1" w:rsidP="00931576">
      <w:pPr>
        <w:spacing w:after="0" w:line="240" w:lineRule="auto"/>
      </w:pPr>
      <w:r>
        <w:separator/>
      </w:r>
    </w:p>
  </w:footnote>
  <w:footnote w:type="continuationSeparator" w:id="0">
    <w:p w14:paraId="46CEBA6E" w14:textId="77777777" w:rsidR="000E47C1" w:rsidRDefault="000E47C1"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1571CA"/>
    <w:rsid w:val="00161EF7"/>
    <w:rsid w:val="0016348C"/>
    <w:rsid w:val="001B6327"/>
    <w:rsid w:val="001E650E"/>
    <w:rsid w:val="0022573E"/>
    <w:rsid w:val="00235884"/>
    <w:rsid w:val="002368A2"/>
    <w:rsid w:val="0027334E"/>
    <w:rsid w:val="002827FF"/>
    <w:rsid w:val="00286E81"/>
    <w:rsid w:val="002B1BC5"/>
    <w:rsid w:val="002E272B"/>
    <w:rsid w:val="002F1010"/>
    <w:rsid w:val="00332215"/>
    <w:rsid w:val="00381CA8"/>
    <w:rsid w:val="003B7FE3"/>
    <w:rsid w:val="003C50C1"/>
    <w:rsid w:val="0041225F"/>
    <w:rsid w:val="00432810"/>
    <w:rsid w:val="00466BCD"/>
    <w:rsid w:val="00492D37"/>
    <w:rsid w:val="004E71E2"/>
    <w:rsid w:val="004F52D4"/>
    <w:rsid w:val="005127FA"/>
    <w:rsid w:val="0053672C"/>
    <w:rsid w:val="005615DA"/>
    <w:rsid w:val="00570D26"/>
    <w:rsid w:val="005E2861"/>
    <w:rsid w:val="005F1C26"/>
    <w:rsid w:val="00600850"/>
    <w:rsid w:val="00602F85"/>
    <w:rsid w:val="006243F4"/>
    <w:rsid w:val="006345CC"/>
    <w:rsid w:val="00636ADB"/>
    <w:rsid w:val="006B22AC"/>
    <w:rsid w:val="006C3CF5"/>
    <w:rsid w:val="006E251B"/>
    <w:rsid w:val="00701CC8"/>
    <w:rsid w:val="007E3616"/>
    <w:rsid w:val="007F5B5B"/>
    <w:rsid w:val="00821B55"/>
    <w:rsid w:val="00855682"/>
    <w:rsid w:val="00896976"/>
    <w:rsid w:val="008E2D65"/>
    <w:rsid w:val="0093023E"/>
    <w:rsid w:val="00931576"/>
    <w:rsid w:val="00993521"/>
    <w:rsid w:val="009A3D09"/>
    <w:rsid w:val="009A79FF"/>
    <w:rsid w:val="009B16F8"/>
    <w:rsid w:val="009B243E"/>
    <w:rsid w:val="00A13502"/>
    <w:rsid w:val="00A57749"/>
    <w:rsid w:val="00A93995"/>
    <w:rsid w:val="00AB7DDD"/>
    <w:rsid w:val="00B2576E"/>
    <w:rsid w:val="00B47F6C"/>
    <w:rsid w:val="00BC179A"/>
    <w:rsid w:val="00C25DDC"/>
    <w:rsid w:val="00C333A5"/>
    <w:rsid w:val="00C37470"/>
    <w:rsid w:val="00C528B9"/>
    <w:rsid w:val="00CA4AC3"/>
    <w:rsid w:val="00CF6369"/>
    <w:rsid w:val="00D466BD"/>
    <w:rsid w:val="00D56FED"/>
    <w:rsid w:val="00D63701"/>
    <w:rsid w:val="00D91649"/>
    <w:rsid w:val="00DA5C40"/>
    <w:rsid w:val="00E061F7"/>
    <w:rsid w:val="00E24C41"/>
    <w:rsid w:val="00E32384"/>
    <w:rsid w:val="00E32C44"/>
    <w:rsid w:val="00E35095"/>
    <w:rsid w:val="00E92AC1"/>
    <w:rsid w:val="00EA2114"/>
    <w:rsid w:val="00EB2B56"/>
    <w:rsid w:val="00ED78CC"/>
    <w:rsid w:val="00EE7BD5"/>
    <w:rsid w:val="00F00082"/>
    <w:rsid w:val="00F22036"/>
    <w:rsid w:val="00F26474"/>
    <w:rsid w:val="00F26867"/>
    <w:rsid w:val="00F4149E"/>
    <w:rsid w:val="00F60D87"/>
    <w:rsid w:val="00F60ED2"/>
    <w:rsid w:val="00F63D2D"/>
    <w:rsid w:val="00F677A8"/>
    <w:rsid w:val="00F725F8"/>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65"/>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mikkelvembye.github.io/VIVECampbell/reference/vgt_smd_1armcluster.html"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https://osf.io/s2j9a/fil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www.nice.org.uk"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www.scie.org.uk/publications/index.asp" TargetMode="Externa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apers.ssrn.com/sol3/DisplayAbstractSearch.cfm"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55</Pages>
  <Words>45873</Words>
  <Characters>261481</Characters>
  <Application>Microsoft Office Word</Application>
  <DocSecurity>0</DocSecurity>
  <Lines>2179</Lines>
  <Paragraphs>613</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306741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61</cp:revision>
  <cp:lastPrinted>2026-05-07T08:37:00Z</cp:lastPrinted>
  <dcterms:created xsi:type="dcterms:W3CDTF">2026-05-05T03:23:00Z</dcterms:created>
  <dcterms:modified xsi:type="dcterms:W3CDTF">2026-05-07T09:30:00Z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id="i8h5OBjz"/&gt;&lt;style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