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355F6F" w14:textId="77777777"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0"/>
      <w:r w:rsidRPr="00537C4C">
        <w:rPr>
          <w:sz w:val="40"/>
          <w:szCs w:val="28"/>
        </w:rPr>
        <w:t>and Meta-Analysis</w:t>
      </w:r>
      <w:commentRangeEnd w:id="0"/>
      <w:r>
        <w:rPr>
          <w:rStyle w:val="CommentReference"/>
          <w:rFonts w:asciiTheme="minorHAnsi" w:eastAsiaTheme="minorHAnsi" w:hAnsiTheme="minorHAnsi" w:cstheme="minorBidi"/>
          <w:b w:val="0"/>
          <w:bCs w:val="0"/>
          <w:kern w:val="0"/>
          <w:lang w:val="da-DK" w:eastAsia="en-US"/>
        </w:rPr>
        <w:commentReference w:id="0"/>
      </w:r>
    </w:p>
    <w:p w14:paraId="1D91D22D" w14:textId="77777777" w:rsidR="001512F7" w:rsidRPr="00AF0241" w:rsidRDefault="001512F7" w:rsidP="00D7480A">
      <w:pPr>
        <w:pStyle w:val="Heading1"/>
        <w:rPr>
          <w:rFonts w:eastAsia="Times New Roman"/>
          <w:color w:val="000000" w:themeColor="text1"/>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End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ob Kaarup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Jasmin Sami Adada,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Maya Christiane Flensb</w:t>
      </w:r>
      <w:r w:rsidR="00723B9D">
        <w:rPr>
          <w:rFonts w:eastAsia="Times New Roman"/>
          <w:sz w:val="27"/>
          <w:szCs w:val="27"/>
          <w:lang w:val="en-US"/>
        </w:rPr>
        <w:t>o</w:t>
      </w:r>
      <w:r w:rsidRPr="00AF0241">
        <w:rPr>
          <w:rFonts w:eastAsia="Times New Roman"/>
          <w:sz w:val="27"/>
          <w:szCs w:val="27"/>
          <w:lang w:val="en-US"/>
        </w:rPr>
        <w:t>rg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End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2B321E">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F35F10">
      <w:pPr>
        <w:pStyle w:val="Heading2"/>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1" w:name="ABS_BACKGROUND"/>
      <w:bookmarkEnd w:id="1"/>
      <w:r w:rsidRPr="00AF0241">
        <w:rPr>
          <w:rFonts w:eastAsia="Times New Roman"/>
        </w:rPr>
        <w:t xml:space="preserve">Background </w:t>
      </w:r>
    </w:p>
    <w:sdt>
      <w:sdtPr>
        <w:rPr>
          <w:color w:val="0066CC"/>
          <w:sz w:val="27"/>
          <w:szCs w:val="27"/>
        </w:rPr>
        <w:id w:val="77337547"/>
        <w:placeholder>
          <w:docPart w:val="40D43B085C0A4677A3C9CC68E46134A2"/>
        </w:placeholder>
      </w:sdtPr>
      <w:sdtEnd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A co-morbidity that increase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7480A">
      <w:pPr>
        <w:pStyle w:val="Heading3"/>
        <w:divId w:val="1118254625"/>
        <w:rPr>
          <w:rFonts w:eastAsia="Times New Roman"/>
        </w:rPr>
      </w:pPr>
      <w:bookmarkStart w:id="2" w:name="ABS_OBJECTIVES"/>
      <w:bookmarkEnd w:id="2"/>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End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2B321E"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3" w:name="ABS_SEARCH_STRATEGY"/>
      <w:bookmarkEnd w:id="3"/>
      <w:r w:rsidRPr="00AF0241">
        <w:rPr>
          <w:rFonts w:eastAsia="Times New Roman"/>
        </w:rPr>
        <w:t xml:space="preserve">Search methods </w:t>
      </w:r>
    </w:p>
    <w:sdt>
      <w:sdtPr>
        <w:rPr>
          <w:color w:val="0066CC"/>
          <w:sz w:val="27"/>
          <w:szCs w:val="27"/>
        </w:rPr>
        <w:id w:val="1547024564"/>
        <w:placeholder>
          <w:docPart w:val="DE9288E4184340BAA77219FB7A1A45B7"/>
        </w:placeholder>
      </w:sdtPr>
      <w:sdtEnd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r>
            <w:rPr>
              <w:rFonts w:eastAsia="Times New Roman"/>
              <w:lang w:val="en-US" w:eastAsia="da-DK"/>
            </w:rPr>
            <w:t>MEDLINE,</w:t>
          </w:r>
          <w:r w:rsidRPr="00AF0241">
            <w:rPr>
              <w:rFonts w:eastAsia="Times New Roman"/>
              <w:lang w:val="en-US" w:eastAsia="da-DK"/>
            </w:rPr>
            <w:t xml:space="preserve">EMBASE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SocINDEX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 xml:space="preserve">Social Sciences Citation Index (Web of Science Core Collection) </w:t>
          </w:r>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In addition to electronic searches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4" w:name="ABS_SELECTION_CRITERIA"/>
      <w:bookmarkEnd w:id="4"/>
      <w:r w:rsidRPr="00AF0241">
        <w:rPr>
          <w:rFonts w:eastAsia="Times New Roman"/>
        </w:rPr>
        <w:t xml:space="preserve">Selection criteria </w:t>
      </w:r>
    </w:p>
    <w:sdt>
      <w:sdtPr>
        <w:rPr>
          <w:color w:val="0066CC"/>
          <w:sz w:val="27"/>
          <w:szCs w:val="27"/>
        </w:rPr>
        <w:id w:val="-1103719334"/>
        <w:placeholder>
          <w:docPart w:val="CDD7ACE1AE6C4BF6A2EE333E39CEEBC3"/>
        </w:placeholder>
      </w:sdtPr>
      <w:sdtEnd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receive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5" w:name="ABS_DATA_COLLECTION"/>
      <w:bookmarkEnd w:id="5"/>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EndPr/>
      <w:sdtContent>
        <w:p w14:paraId="6DA9FC4D" w14:textId="00EAD106" w:rsidR="00BB5450" w:rsidRPr="00AF0241" w:rsidRDefault="00BB5450" w:rsidP="00BB5450">
          <w:pPr>
            <w:pStyle w:val="NormalWeb"/>
            <w:spacing w:after="240"/>
            <w:divId w:val="492914960"/>
          </w:pPr>
          <w:r w:rsidRPr="00AF0241">
            <w:t xml:space="preserve">The total number of potential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w:t>
          </w:r>
          <w:r w:rsidRPr="00AF0241">
            <w:lastRenderedPageBreak/>
            <w:t xml:space="preserve">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2B321E"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6" w:name="ABS_RESULTS"/>
      <w:bookmarkEnd w:id="6"/>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7" w:name="ABS_CONCLUSIONS"/>
      <w:bookmarkEnd w:id="7"/>
      <w:r w:rsidRPr="00D53D4E">
        <w:rPr>
          <w:rFonts w:eastAsia="Times New Roman"/>
        </w:rPr>
        <w:t xml:space="preserve">Authors' conclusions </w:t>
      </w:r>
    </w:p>
    <w:sdt>
      <w:sdtPr>
        <w:rPr>
          <w:color w:val="0066CC"/>
          <w:sz w:val="27"/>
          <w:szCs w:val="27"/>
        </w:rPr>
        <w:id w:val="2049870034"/>
        <w:placeholder>
          <w:docPart w:val="42A3D787F91144AEB1C097C85D0148A3"/>
        </w:placeholder>
      </w:sdtPr>
      <w:sdtEnd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EndPr/>
      <w:sdtContent>
        <w:sdt>
          <w:sdtPr>
            <w:rPr>
              <w:rFonts w:eastAsia="Times New Roman"/>
            </w:rPr>
            <w:id w:val="1027299973"/>
            <w:placeholder>
              <w:docPart w:val="95586E2FDB0D43B9A6F080980C36F198"/>
            </w:placeholder>
          </w:sdtPr>
          <w:sdtEnd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2B321E"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8" w:name="SUMMARY_BODY"/>
      <w:bookmarkEnd w:id="8"/>
      <w:r w:rsidRPr="00AF0241">
        <w:t>The review in brief</w:t>
      </w:r>
    </w:p>
    <w:sdt>
      <w:sdtPr>
        <w:rPr>
          <w:bCs w:val="0"/>
          <w:i w:val="0"/>
          <w:color w:val="0066CC"/>
          <w:sz w:val="27"/>
          <w:szCs w:val="24"/>
        </w:rPr>
        <w:id w:val="-940677431"/>
        <w:placeholder>
          <w:docPart w:val="E604576C26F94FDE955A9106447392CA"/>
        </w:placeholder>
      </w:sdtPr>
      <w:sdtEnd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marginalization group interventions are either more effective or have similar effects compared with individually delivered interventions. </w:t>
          </w:r>
        </w:p>
        <w:p w14:paraId="516AD5B1" w14:textId="032342AA" w:rsidR="00F97B01" w:rsidRPr="00AF0241" w:rsidRDefault="002B321E"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End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e.g. because it is possible to treat many patient simulatnously</w:t>
          </w:r>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This systematic review and meta-analyses summarises evidence from 62</w:t>
          </w:r>
          <w:r w:rsidR="0058111D" w:rsidRPr="00071E5A">
            <w:rPr>
              <w:i w:val="0"/>
              <w:sz w:val="24"/>
              <w:szCs w:val="24"/>
            </w:rPr>
            <w:t xml:space="preserve"> studies.</w:t>
          </w:r>
        </w:p>
        <w:p w14:paraId="3D772444" w14:textId="6644920C" w:rsidR="00071E5A" w:rsidRPr="00071E5A" w:rsidRDefault="002B321E"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End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2B321E"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End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lastRenderedPageBreak/>
            <w:t xml:space="preserve">The included </w:t>
          </w:r>
          <w:r w:rsidRPr="00AF0241">
            <w:t>studies</w:t>
          </w:r>
          <w:r>
            <w:t xml:space="preserve"> were mostly randomised control trials and </w:t>
          </w:r>
          <w:r w:rsidRPr="00AF0241">
            <w:t>all</w:t>
          </w:r>
          <w:r>
            <w:t xml:space="preserve"> included studies had a well defined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6388F60F"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r w:rsidR="00435B8D">
            <w:rPr>
              <w:rFonts w:eastAsia="Times New Roman"/>
              <w:lang w:val="en-US" w:eastAsia="da-DK"/>
            </w:rPr>
            <w:t xml:space="preserve"> A unique characteristic of this body of literature is that more than 50% of the studies represent preregistered studies. Although prespecified generally were not able to explain the differences between effect size estimates, our review suggests that preregistered studies yield lower but still substantial effects relative to non-registered studies. However, we did not find this relationship when adding focal theoretical and methodological moderators to the subgroup model, and we did not find any further clear evidence for publication and/or small study biases.</w:t>
          </w:r>
        </w:p>
        <w:p w14:paraId="27B0248C" w14:textId="441797FA" w:rsidR="00F97B01" w:rsidRPr="00AF0241" w:rsidRDefault="002B321E"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End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End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9" w:name="BACKGROUND"/>
      <w:bookmarkEnd w:id="9"/>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19F57FB8"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experiencing co-morbidity. Common co-morbid conditions include personal and social problems such as substance or alcohol abuse, self-harming behaviour, criminal behaviour,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xml:space="preserve">. These problems increase the risk that </w:t>
      </w:r>
      <w:r w:rsidRPr="00D53D4E">
        <w:rPr>
          <w:rFonts w:eastAsia="Times New Roman"/>
          <w:lang w:val="en-US" w:eastAsia="da-DK"/>
        </w:rPr>
        <w:lastRenderedPageBreak/>
        <w:t>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4E8E" w:rsidRPr="00D53D4E">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2017)","noteIndex":0},"citationItems":[{"id":139,"uris":["http://zotero.org/users/14817438/items/96JHP3RT"],"itemData":{"id":139,"type":"article-journal","container-title":"Psychiatric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R."}],"issued":{"date-parts":[["2002",5]]}},"label":"page"},{"id":196,"uris":["http://zotero.org/users/14817438/items/V4QKDGXR"],"itemData":{"id":196,"type":"article-journal","source":"Google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E."}],"accessed":{"date-parts":[["2024",8,29]]},"issued":{"date-parts":[["2015"]]}},"label":"page"},{"id":208,"uris":["http://zotero.org/users/14817438/items/X83S8N8H"],"itemData":{"id":208,"type":"article-journal","container-</w:instrText>
      </w:r>
      <w:r w:rsidR="00324E8E" w:rsidRPr="00F164DB">
        <w:rPr>
          <w:rFonts w:eastAsia="Times New Roman"/>
          <w:lang w:val="da-DK" w:eastAsia="da-DK"/>
        </w:rPr>
        <w:instrText>title":"The Lancet","issue":"9784","note":"publisher: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Rygaard"},{"family":"Erlangsen","given":"Annette"},{"family":"Nordentoft","given":"Merete"}],"issued":{"date-parts":[["2011"]]}},"label":"page"},{"id":223,"uris":["http://zotero.org/users/14817438/items/8Z2D5E2R"],"itemData":{"id":223,</w:instrText>
      </w:r>
      <w:r w:rsidR="00324E8E" w:rsidRPr="00D53D4E">
        <w:rPr>
          <w:rFonts w:eastAsia="Times New Roman"/>
          <w:lang w:val="da-DK" w:eastAsia="da-DK"/>
        </w:rPr>
        <w:instrText xml:space="preserve">"type":"article-journal","container-title":"Deutsches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(Draine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71677C5C"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2007)","noteIndex":0},"citationItems":[{"id":144,"uris":["http://zotero.org/users/14817438/items/FHJZTUL7"],"itemData":{"id":144,"type":"article-journal","abstract":"Abstract\n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M."}],"issued":{"date-parts":[["2020",12]]}},"label":"page"},{"id":169,"uris":["http://zotero.org/users/14817438/items/6WT2X954"],"itemData":{"id":169,"type":"article-journal","container-title":"Journal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Serfaty, Weich, &amp; King (2004) found that participants described experiencing stigma even in the absence of overt discrimination by others or within society. In the study, participants describe how their experiences of stigma often cause stress, anxiety and rumination, and how this fear of being stigmatised leads to self-isolating and self-limiting behaviours.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{"citationID":"9YFwX3dR","properties":{"formattedCitation":"(Dinos et al., 2004)","plainCitation":"(Dinos et al., 2004)","noteIndex":0},"citationItems":[{"id":254,"uris":["http://zotero.org/users/14817438/items/UHWLXF7J"],"itemData":{"id":254,"type":"article-journal","container-title":"The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5220C129"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behaviour,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2000)","noteIndex":0},"citationItems":[{"id":162,"uris":["http://zotero.org/users/14817438/items/STH2JP7I"],"itemData":{"id":162,"type":"article-journal","container-title":"American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W."}],"issued":{"date-parts":[["2008",2]]}},"label":"page"},{"id":231,"uris":["http://zotero.org/users/14817438/items/FIMKTV5I"],"itemData":{"id":231,"type":"article-journal","container-title":"Psychiatric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J."},{"family":"Davidson","given":"Larry"}],"issued":{"date-parts":[["2011",5]]}},"label":"page"},{"id":252,"uris":["http://zotero.org/users/14817438/items/Y4UY8AUZ"],"itemData":{"id":252,"type":"article-journal","container-title":"Psychiatric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3AE5C669"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hospital-centred to community based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C83D1C" w:rsidRPr="00AF0241">
        <w:rPr>
          <w:rFonts w:eastAsia="Times New Roman"/>
          <w:lang w:val="en-US" w:eastAsia="da-DK"/>
        </w:rPr>
        <w:instrText xml:space="preserve"> ADDIN ZOTERO_ITEM CSL_CITATION {"citationID":"pg4qc3vA","properties":{"formattedCitation":"(Wahlbeck et al., 2011)","plainCitation":"(Wahlbeck et al., 2011)","noteIndex":0},"citationItems":[{"id":247,"uris":["http://zotero.org/users/14817438/items/62BW6Y9X"],"itemData":{"id":247,"type":"article-journal","container-title":"The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interventions</w:t>
      </w:r>
      <w:r w:rsidR="00C83D1C" w:rsidRPr="00AF0241">
        <w:rPr>
          <w:rFonts w:eastAsia="Times New Roman"/>
          <w:lang w:val="en-US" w:eastAsia="da-DK"/>
        </w:rPr>
        <w:t xml:space="preserve"> </w:t>
      </w:r>
      <w:r w:rsidRPr="00AF0241">
        <w:rPr>
          <w:rFonts w:eastAsia="Times New Roman"/>
          <w:lang w:val="en-US" w:eastAsia="da-DK"/>
        </w:rPr>
        <w:t xml:space="preserve"> (Ruesh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(Ruesh et al., 2015). In addition, Ruesh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(Ruesh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04692112" w:rsidR="00817B85" w:rsidRPr="00AF0241" w:rsidRDefault="00817B85" w:rsidP="00817B85">
      <w:pPr>
        <w:pStyle w:val="NormalWeb"/>
        <w:divId w:val="1875387967"/>
      </w:pPr>
      <w:bookmarkStart w:id="10" w:name="THEORY"/>
      <w:bookmarkEnd w:id="10"/>
      <w:r w:rsidRPr="00AF0241">
        <w:lastRenderedPageBreak/>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B44897" w:rsidRPr="00AF0241">
        <w:instrText xml:space="preserve"> ADDIN ZOTERO_ITEM CSL_CITATION {"citationID":"KwjO8fDr","properties":{"formattedCitation":"(Fehr, 2019)","plainCitation":"(Fehr, 2019)","noteIndex":0},"citationItems":[{"id":168,"uris":["http://zotero.org/users/14817438/items/VFU9AJ5Z"],"itemData":{"id":168,"type":"book","abstract":"Provides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This review includes all interventions targeting adults who suffer from mental illness and related social and personal problems if the intervention is delivered in a group format, meaning that more than one participant receive the intervention at the same time and place and by the same 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of  personal/social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Social isolation ,</w:t>
      </w:r>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55517BFD" w:rsidR="00633816" w:rsidRPr="00AF0241" w:rsidRDefault="00633816" w:rsidP="00633816">
      <w:pPr>
        <w:pStyle w:val="NormalWeb"/>
        <w:divId w:val="712923208"/>
      </w:pPr>
      <w:bookmarkStart w:id="11" w:name="IMPORTANCE"/>
      <w:bookmarkEnd w:id="11"/>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EE3BE1" w:rsidRPr="00AF0241">
        <w:instrText xml:space="preserve"> ADDIN ZOTERO_ITEM CSL_CITATION {"citationID":"BCnCa1fz","properties":{"formattedCitation":"(Gibson et al., 2011)","plainCitation":"(Gibson et al., 2011)","noteIndex":0},"citationItems":[{"id":175,"uris":["http://zotero.org/users/14817438/items/ZZT7G78F"],"itemData":{"id":175,"type":"article-journal","container-title":"The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171F3EE7" w:rsidR="00633816" w:rsidRPr="00AF0241" w:rsidRDefault="00633816" w:rsidP="00633816">
      <w:pPr>
        <w:pStyle w:val="NormalWeb"/>
        <w:divId w:val="712923208"/>
      </w:pPr>
      <w:r w:rsidRPr="00AF0241">
        <w:lastRenderedPageBreak/>
        <w:t>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quality of life. Theoretically</w:t>
      </w:r>
      <w:r w:rsidR="0082078E" w:rsidRPr="00AF0241">
        <w:t>,</w:t>
      </w:r>
      <w:r w:rsidRPr="00AF0241">
        <w:t xml:space="preserve"> group-based interventions may also be seen thorugh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EE3BE1" w:rsidRPr="00AF0241">
        <w:instrText xml:space="preserve"> ADDIN ZOTERO_ITEM CSL_CITATION {"citationID":"ONuW5FYH","properties":{"formattedCitation":"(Tarrant et al., 2011)","plainCitation":"(Tarrant et al., 2011)","noteIndex":0},"citationItems":[{"id":256,"uris":["http://zotero.org/users/14817438/items/YE9J2BQ9"],"itemData":{"id":256,"type":"chapter","abstract":"Promoting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32F32DC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B44897" w:rsidRPr="00AF0241">
        <w:instrText xml:space="preserve"> ADDIN ZOTERO_ITEM CSL_CITATION {"citationID":"G3nl8dcr","properties":{"formattedCitation":"(Brown &amp; Moran, 1994; Hammen, 1991; Keitner &amp; Miller, 1990a)","plainCitation":"(Brown &amp; Moran, 1994; Hammen, 1991; Keitner &amp; Miller, 1990a)","noteIndex":0},"citationItems":[{"id":257,"uris":["http://zotero.org/users/14817438/items/JCLRGW6V"],"itemData":{"id":257,"type":"article-journal","container-title":"The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W."},{"family":"Moran","given":"Patricia"}],"issued":{"date-parts":[["1994"]]}},"label":"page"},{"id":177,"uris":["http://zotero.org/users/14817438/items/L9MJGQQR"],"itemData":{"id":177,"type":"book","collection-title":"Series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B."}],"accessed":{"date-parts":[["2024",8,29]]},"issued":{"date-parts":[["1991"]]}},"label":"page"},{"id":261,"uris":["http://zotero.org/users/14817438/items/GIZ3FYZM"],"itemData":{"id":261,"type":"article-journal","container-title":"The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EE3BE1" w:rsidRPr="00AF0241">
        <w:instrText xml:space="preserve"> ADDIN ZOTERO_ITEM CSL_CITATION {"citationID":"UANjfxpp","properties":{"formattedCitation":"(Keitner et al., 1992)","plainCitation":"(Keitner et al., 1992)","noteIndex":0},"citationItems":[{"id":194,"uris":["http://zotero.org/users/14817438/items/229JT4FW"],"itemData":{"id":194,"type":"article-journal","container-title":"The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B44897" w:rsidRPr="00AF0241">
        <w:instrText xml:space="preserve"> ADDIN ZOTERO_ITEM CSL_CITATION {"citationID":"aUoexFX4","properties":{"formattedCitation":"(Ford et al., 2009; Keitner &amp; Miller, 1990b; McDermut et al., 2001)","plainCitation":"(Ford et al., 2009; Keitner &amp; Miller, 1990b; McDermut et al., 2001)","noteIndex":0},"citationItems":[{"id":262,"uris":["http://zotero.org/users/14817438/items/38GPJ9XT"],"itemData":{"id":262,"type":"article-journal","container-title":"Treating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w:instrText>
      </w:r>
      <w:r w:rsidR="00B44897" w:rsidRPr="00AF0241">
        <w:rPr>
          <w:lang w:val="en-US"/>
        </w:rPr>
        <w:instrText xml:space="preserve">."},{"family":"Harris","given":"Maxine"}],"issued":{"date-parts":[["2009"]]}},"label":"page"},{"id":193,"uris":["http://zotero.org/users/14817438/items/SE477K8S"],"itemData":{"id":193,"type":"article-journal","container-title":"The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W."}],"issued":{"date-parts":[["1990"]]}},"label":"page"},{"id":201,"uris":["http://zotero.org/users/14817438/items/9XBQSZD3"],"itemData":{"id":201,"type":"article-journal","container-title":"Clinical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(Ruesh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B44897" w:rsidRPr="00AF0241">
        <w:instrText xml:space="preserve"> ADDIN ZOTERO_ITEM CSL_CITATION {"citationID":"zVzpFOwJ","properties":{"formattedCitation":"(Castle et al., 2007)","plainCitation":"(Castle et al., 2007)","noteIndex":0},"citationItems":[{"id":152,"uris":["http://zotero.org/users/14817438/items/MJIPLW27"],"itemData":{"id":152,"type":"article-journal","container-title":"International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7B0B5FC6"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group based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Pr="00AF0241">
        <w:instrText xml:space="preserve"> ADDIN ZOTERO_ITEM CSL_CITATION {"citationID":"COCFyc7w","properties":{"formattedCitation":"(Colom &amp; Vieta, 2004)","plainCitation":"(Colom &amp; Vieta, 2004)","noteIndex":0},"citationItems":[{"id":158,"uris":["http://zotero.org/users/14817438/items/7V4PXDJ5"],"itemData":{"id":158,"type":"article-journal","abstract":"Objectives: \n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633816">
      <w:pPr>
        <w:pStyle w:val="Heading3"/>
        <w:divId w:val="712923208"/>
        <w:rPr>
          <w:i w:val="0"/>
          <w:sz w:val="28"/>
          <w:szCs w:val="28"/>
        </w:rPr>
      </w:pPr>
    </w:p>
    <w:p w14:paraId="45C5760A" w14:textId="7F252655"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B44897" w:rsidRPr="00AF0241">
        <w:instrText xml:space="preserve"> ADDIN ZOTERO_ITEM CSL_CITATION {"citationID":"NlFyHXBc","properties":{"formattedCitation":"(Roback, 2000)","plainCitation":"(Roback, 2000)","noteIndex":0},"citationItems":[{"id":219,"uris":["http://zotero.org/users/14817438/items/CTAH35II"],"itemData":{"id":219,"type":"article-journal","container-title":"The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Based on Strupp,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6BD816F0" w:rsidR="00B44897" w:rsidRPr="00AF0241" w:rsidRDefault="00B44897" w:rsidP="00B44897">
      <w:pPr>
        <w:spacing w:before="100" w:beforeAutospacing="1" w:after="100" w:afterAutospacing="1"/>
        <w:ind w:left="720"/>
        <w:divId w:val="712923208"/>
      </w:pPr>
      <w:r w:rsidRPr="00AF0241">
        <w:fldChar w:fldCharType="begin"/>
      </w:r>
      <w:r w:rsidRPr="00AF0241">
        <w:instrText xml:space="preserve"> ADDIN ZOTERO_ITEM CSL_CITATION {"citationID":"VzbsWdn2","properties":{"formattedCitation":"(Strupp et al., 1977)","plainCitation":"(Strupp et al., 1977)","noteIndex":0},"citationItems":[{"id":235,"uris":["http://zotero.org/users/14817438/items/FNELMZJH"],"itemData":{"id":235,"type":"article-journal","container-title":"(No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(eg. some therapists appear be unsuitable or ineffective for patients with certain characteristics such as specific diagnoses, personality traits or underlying undiagnosed conditions). These effects are likely to be similar for group interventions (eg.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r w:rsidRPr="00AF0241">
        <w:rPr>
          <w:i/>
          <w:iCs/>
        </w:rPr>
        <w:t>“ A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05F2DBF8" w:rsidR="00633816" w:rsidRPr="00AF0241" w:rsidRDefault="00633816" w:rsidP="00633816">
      <w:pPr>
        <w:pStyle w:val="NormalWeb"/>
        <w:divId w:val="712923208"/>
      </w:pPr>
      <w:r w:rsidRPr="00AF0241">
        <w:lastRenderedPageBreak/>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B44897" w:rsidRPr="00AF0241">
        <w:instrText xml:space="preserve"> ADDIN ZOTERO_ITEM CSL_CITATION {"citationID":"x2OYlJCZ","properties":{"formattedCitation":"(Fehr, 2019)","plainCitation":"(Fehr, 2019)","noteIndex":0},"citationItems":[{"id":168,"uris":["http://zotero.org/users/14817438/items/VFU9AJ5Z"],"itemData":{"id":168,"type":"book","abstract":"Provides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These negative characteristics or intra-group dynamics may increase rather than decrease the participants’ feeling of isolation, rejection and sense of self-worth (Fehr, 2019). Thus, it is also possible that group interventions may be less effective than individual treatment for some.</w:t>
      </w:r>
    </w:p>
    <w:p w14:paraId="3D53F5A2" w14:textId="7F9AF1B4" w:rsidR="00633816" w:rsidRPr="00AF0241" w:rsidRDefault="00633816" w:rsidP="00633816">
      <w:pPr>
        <w:pStyle w:val="NormalWeb"/>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p>
    <w:p w14:paraId="7F9F347F" w14:textId="078B2307" w:rsidR="00633816" w:rsidRPr="00AF0241" w:rsidRDefault="00633816" w:rsidP="00F97B01">
      <w:pPr>
        <w:pStyle w:val="Heading2"/>
        <w:divId w:val="712923208"/>
        <w:rPr>
          <w:rFonts w:eastAsia="Times New Roman"/>
        </w:rPr>
      </w:pP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7D15F7F7" w:rsidR="0082078E" w:rsidRPr="00AF0241" w:rsidRDefault="0082078E" w:rsidP="001F4B1C">
      <w:pPr>
        <w:pStyle w:val="NormalWeb"/>
        <w:ind w:firstLine="720"/>
        <w:divId w:val="794105506"/>
        <w:rPr>
          <w:rFonts w:eastAsia="Times New Roman"/>
        </w:rPr>
      </w:pPr>
      <w:bookmarkStart w:id="12" w:name="OBJECTIVES"/>
      <w:bookmarkEnd w:id="12"/>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266276" w:rsidRPr="00AF0241">
        <w:instrText xml:space="preserve"> ADDIN ZOTERO_ITEM CSL_CITATION {"citationID":"dBO3uEbs","properties":{"formattedCitation":"(Barkowski et al., 2020; McLaughlin et al., 2019)","plainCitation":"(Barkowski et al., 2020; McLaughlin et al., 2019)","noteIndex":0},"citationItems":[{"id":141,"uris":["http://zotero.org/users/14817438/items/ZVF7X4C3"],"itemData":{"id":141,"type":"article-journal","container-title":"Psychotherapy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202,"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more broad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1F4B1C">
      <w:pPr>
        <w:pStyle w:val="NormalWeb"/>
        <w:ind w:firstLine="720"/>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5AACA5D3" w:rsidR="0082078E" w:rsidRPr="00AF0241" w:rsidRDefault="0082078E" w:rsidP="001F4B1C">
      <w:pPr>
        <w:pStyle w:val="NormalWeb"/>
        <w:ind w:firstLine="720"/>
        <w:divId w:val="794105506"/>
      </w:pPr>
      <w:r w:rsidRPr="00AF0241">
        <w:t>In a review on the effects of group programs for recovery from psychosis, Segredou, Livaditis, Liolios, &amp; Skartsila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561ACB" w:rsidRPr="00AF0241">
        <w:instrText xml:space="preserve"> ADDIN ZOTERO_ITEM CSL_CITATION {"citationID":"ZCCK4RHs","properties":{"formattedCitation":"(Segredou et al., 2008)","plainCitation":"(Segredou et al., 2008)","noteIndex":0},"citationItems":[{"id":229,"uris":["http://zotero.org/users/14817438/items/77GQB3TC"],"itemData":{"id":229,"type":"article-journal","container-title":"Annals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13429ECE" w:rsidR="0082078E" w:rsidRPr="00AF0241" w:rsidRDefault="0082078E" w:rsidP="001F4B1C">
      <w:pPr>
        <w:pStyle w:val="NormalWeb"/>
        <w:ind w:firstLine="720"/>
        <w:divId w:val="794105506"/>
      </w:pPr>
      <w:r w:rsidRPr="00AF0241">
        <w:lastRenderedPageBreak/>
        <w:t>Bøg, Filges, Brännström, Jørgensen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561ACB" w:rsidRPr="00AF0241">
        <w:instrText xml:space="preserve"> ADDIN ZOTERO_ITEM CSL_CITATION {"citationID":"EVXP2ziy","properties":{"formattedCitation":"(B\\uc0\\u248{}g et al., 2017)","plainCitation":"(Bøg et al., 2017)","noteIndex":0},"citationItems":[{"id":150,"uris":["http://zotero.org/users/14817438/items/N6QS548C"],"itemData":{"id":150,"type":"article-journal","abstract":"This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interventions post‐treatment on measures of psychiatric symptoms, social functioning, and employment.</w:t>
      </w:r>
    </w:p>
    <w:p w14:paraId="7AD5BC3D" w14:textId="4613DE20" w:rsidR="0082078E" w:rsidRPr="00AF0241" w:rsidRDefault="0082078E" w:rsidP="001F4B1C">
      <w:pPr>
        <w:pStyle w:val="NormalWeb"/>
        <w:ind w:firstLine="720"/>
        <w:divId w:val="794105506"/>
      </w:pPr>
      <w:r w:rsidRPr="00AF0241">
        <w:t>Munthe-Kaas, Berg &amp; Blaasvær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561ACB" w:rsidRPr="00AF0241">
        <w:instrText xml:space="preserve"> ADDIN ZOTERO_ITEM CSL_CITATION {"citationID":"5VTt4Uoe","properties":{"formattedCitation":"(Munthe\\uc0\\u8208{}Kaas et al., 2018)","plainCitation":"(Munthe‐Kaas et al., 2018)","noteIndex":0},"citationItems":[{"id":206,"uris":["http://zotero.org/users/14817438/items/3R2UTT9K"],"itemData":{"id":206,"type":"article-journal","abstract":"This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3B00377E" w:rsidR="0082078E" w:rsidRPr="00AF0241" w:rsidRDefault="0082078E" w:rsidP="001F4B1C">
      <w:pPr>
        <w:pStyle w:val="NormalWeb"/>
        <w:ind w:firstLine="720"/>
        <w:divId w:val="794105506"/>
      </w:pPr>
      <w:r w:rsidRPr="00AF0241">
        <w:t>Mahoney, Karatzias,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561ACB" w:rsidRPr="00AF0241">
        <w:instrText xml:space="preserve"> ADDIN ZOTERO_ITEM CSL_CITATION {"citationID":"Ydq8TYht","properties":{"formattedCitation":"(Mahoney et al., 2019)","plainCitation":"(Mahoney et al., 2019)","noteIndex":0},"citationItems":[{"id":197,"uris":["http://zotero.org/users/14817438/items/PNSF2H48"],"itemData":{"id":197,"type":"article-journal","container-title":"Journal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05A0A221" w:rsidR="0082078E" w:rsidRPr="00AF0241" w:rsidRDefault="0082078E" w:rsidP="001F4B1C">
      <w:pPr>
        <w:pStyle w:val="NormalWeb"/>
        <w:ind w:firstLine="720"/>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561ACB" w:rsidRPr="00AF0241">
        <w:instrText xml:space="preserve"> ADDIN ZOTERO_ITEM CSL_CITATION {"citationID":"ytry7PLC","properties":{"formattedCitation":"(Lo Coco et al., 2019)","plainCitation":"(Lo Coco et al., 2019)","noteIndex":0},"citationItems":[{"id":265,"uris":["http://zotero.org/users/14817438/items/UWDQTZBV"],"itemData":{"id":265,"type":"article-journal","abstract":"Background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56A9BEFB" w:rsidR="0082078E" w:rsidRPr="00AF0241" w:rsidRDefault="0082078E" w:rsidP="001F4B1C">
      <w:pPr>
        <w:pStyle w:val="NormalWeb"/>
        <w:ind w:firstLine="720"/>
        <w:divId w:val="794105506"/>
      </w:pPr>
      <w:r w:rsidRPr="00AF0241">
        <w:t xml:space="preserve">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w:t>
      </w:r>
      <w:r w:rsidRPr="00AF0241">
        <w:lastRenderedPageBreak/>
        <w:t>(abstinence,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561ACB" w:rsidRPr="00AF0241">
        <w:instrText xml:space="preserve"> ADDIN ZOTERO_ITEM CSL_CITATION {"citationID":"ujJIJfEi","properties":{"formattedCitation":"(Kelly et al., 2020)","plainCitation":"(Kelly et al., 2020)","noteIndex":0},"citationItems":[{"id":195,"uris":["http://zotero.org/users/14817438/items/MMYZBF3L"],"itemData":{"id":195,"type":"article-journal","container-title":"Cochrane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1F4B1C">
      <w:pPr>
        <w:pStyle w:val="NormalWeb"/>
        <w:ind w:firstLine="720"/>
        <w:divId w:val="794105506"/>
      </w:pPr>
      <w:r w:rsidRPr="00AF0241">
        <w:t>Our review adds to the existing body of reviews by exploring the efficacy of group interventions on a more broad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possible conduct meta-analyses on outcomes, which are not included in the existing reviews</w:t>
      </w:r>
    </w:p>
    <w:p w14:paraId="6A9A3C6C" w14:textId="3E55331C" w:rsidR="0082078E" w:rsidRPr="00AF0241" w:rsidRDefault="0082078E" w:rsidP="001F4B1C">
      <w:pPr>
        <w:pStyle w:val="NormalWeb"/>
        <w:ind w:firstLine="720"/>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561ACB" w:rsidRPr="00AF0241">
        <w:instrText xml:space="preserve"> ADDIN ZOTERO_ITEM CSL_CITATION {"citationID":"HWFV5P0q","properties":{"formattedCitation":"(Wahlbeck et al., 2011)","plainCitation":"(Wahlbeck et al., 2011)","noteIndex":0},"citationItems":[{"id":247,"uris":["http://zotero.org/users/14817438/items/62BW6Y9X"],"itemData":{"id":247,"type":"article-journal","container-title":"The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1F4B1C">
      <w:pPr>
        <w:pStyle w:val="NormalWeb"/>
        <w:ind w:firstLine="720"/>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680F3724" w:rsidR="0082078E" w:rsidRPr="00AF0241" w:rsidRDefault="0082078E" w:rsidP="001F4B1C">
      <w:pPr>
        <w:pStyle w:val="NormalWeb"/>
        <w:ind w:firstLine="720"/>
        <w:divId w:val="794105506"/>
      </w:pPr>
      <w:r w:rsidRPr="00AF0241">
        <w:t>As pointed out by </w:t>
      </w:r>
      <w:r w:rsidR="00C11FC1" w:rsidRPr="00AF0241">
        <w:t xml:space="preserve"> McDaid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points out that patients with major depressive disorder in Australian data have been found to have higher adjusted odds of 4.0 in difficulty of day to day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561ACB" w:rsidRPr="00AF0241">
        <w:instrText xml:space="preserve"> ADDIN ZOTERO_ITEM CSL_CITATION {"citationID":"9CcHhiRy","properties":{"formattedCitation":"(McDaid &amp; Park, 2015)","plainCitation":"(McDaid &amp; Park, 2015)","noteIndex":0},"citationItems":[{"id":199,"uris":["http://zotero.org/users/14817438/items/HRZZID3Y"],"itemData":{"id":199,"type":"chapter","container-title":"Comorbidity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Stant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561ACB" w:rsidRPr="00AF0241">
        <w:instrText xml:space="preserve"> ADDIN ZOTERO_ITEM CSL_CITATION {"citationID":"Qdm6H8K9","properties":{"formattedCitation":"(Stant et al., 2007)","plainCitation":"(Stant et al., 2007)","noteIndex":0},"citationItems":[{"id":233,"uris":["http://zotero.org/users/14817438/items/KPCQ8U7N"],"itemData":{"id":233,"type":"article-journal","container-title":"Journal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3253B6A9" w:rsidR="0082078E" w:rsidRPr="00AF0241" w:rsidRDefault="00583843" w:rsidP="001F4B1C">
      <w:pPr>
        <w:pStyle w:val="NormalWeb"/>
        <w:ind w:firstLine="720"/>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08704F" w:rsidRPr="00AF0241">
        <w:instrText xml:space="preserve"> ADDIN ZOTERO_ITEM CSL_CITATION {"citationID":"t3vbptfw","properties":{"formattedCitation":"(Ruesch et al., 2015)","plainCitation":"(Ruesch et al., 2015)","noteIndex":0},"citationItems":[{"id":267,"uris":["http://zotero.org/users/14817438/items/PZC5S463"],"itemData":{"id":267,"type":"article-journal","abstract":"One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lastRenderedPageBreak/>
        <w:t>Objectives</w:t>
      </w:r>
      <w:r w:rsidRPr="00AF0241">
        <w:rPr>
          <w:rFonts w:eastAsia="Times New Roman"/>
        </w:rPr>
        <w:t xml:space="preserve"> </w:t>
      </w:r>
    </w:p>
    <w:p w14:paraId="1E188D0B" w14:textId="416C680E" w:rsidR="00C11FC1" w:rsidRPr="00AF0241" w:rsidRDefault="00C11FC1" w:rsidP="001F4B1C">
      <w:pPr>
        <w:spacing w:before="100" w:beforeAutospacing="1" w:after="100" w:afterAutospacing="1"/>
        <w:ind w:firstLine="720"/>
        <w:divId w:val="1426222456"/>
        <w:rPr>
          <w:rFonts w:eastAsia="Times New Roman"/>
          <w:lang w:val="en-US" w:eastAsia="da-DK"/>
        </w:rPr>
      </w:pPr>
      <w:bookmarkStart w:id="13" w:name="METHODS"/>
      <w:bookmarkEnd w:id="13"/>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1F4B1C">
      <w:pPr>
        <w:spacing w:before="100" w:beforeAutospacing="1" w:after="100" w:afterAutospacing="1"/>
        <w:ind w:firstLine="720"/>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777778E1" w:rsidR="003862F9" w:rsidRPr="00AF0241" w:rsidRDefault="00B2150D" w:rsidP="0079737E">
      <w:pPr>
        <w:pStyle w:val="Heading1"/>
        <w:jc w:val="both"/>
        <w:divId w:val="1426222456"/>
        <w:rPr>
          <w:rFonts w:eastAsia="Times New Roman"/>
          <w:b w:val="0"/>
          <w:color w:val="000000" w:themeColor="text1"/>
          <w:sz w:val="24"/>
          <w:szCs w:val="24"/>
        </w:rPr>
      </w:pPr>
      <w:ins w:id="14" w:author="Mikkel Helding Vembye" w:date="2025-04-22T14:34:00Z">
        <w:r>
          <w:rPr>
            <w:rFonts w:eastAsia="Times New Roman"/>
            <w:b w:val="0"/>
            <w:color w:val="000000" w:themeColor="text1"/>
            <w:sz w:val="24"/>
            <w:szCs w:val="24"/>
          </w:rPr>
          <w:t>We followed the modern</w:t>
        </w:r>
      </w:ins>
      <w:ins w:id="15" w:author="Mikkel Helding Vembye" w:date="2025-04-22T14:35:00Z">
        <w:r>
          <w:rPr>
            <w:rFonts w:eastAsia="Times New Roman"/>
            <w:b w:val="0"/>
            <w:color w:val="000000" w:themeColor="text1"/>
            <w:sz w:val="24"/>
            <w:szCs w:val="24"/>
          </w:rPr>
          <w:t>ized Campbell’s Methodologic Expectations for Campbell Collaboration Intervention Reviews (</w:t>
        </w:r>
      </w:ins>
      <w:ins w:id="16" w:author="Mikkel Helding Vembye" w:date="2025-04-22T14:37:00Z">
        <w:r>
          <w:rPr>
            <w:rFonts w:eastAsia="Times New Roman"/>
            <w:b w:val="0"/>
            <w:color w:val="000000" w:themeColor="text1"/>
            <w:sz w:val="24"/>
            <w:szCs w:val="24"/>
          </w:rPr>
          <w:t xml:space="preserve">MECCIR; </w:t>
        </w:r>
      </w:ins>
      <w:ins w:id="17" w:author="Mikkel Helding Vembye" w:date="2025-04-22T14:36:00Z">
        <w:r>
          <w:rPr>
            <w:rFonts w:eastAsia="Times New Roman"/>
            <w:b w:val="0"/>
            <w:color w:val="000000" w:themeColor="text1"/>
            <w:sz w:val="24"/>
            <w:szCs w:val="24"/>
          </w:rPr>
          <w:t>Aloe et al., 2024)</w:t>
        </w:r>
      </w:ins>
      <w:ins w:id="18" w:author="Mikkel Helding Vembye" w:date="2025-04-22T14:37:00Z">
        <w:r>
          <w:rPr>
            <w:rFonts w:eastAsia="Times New Roman"/>
            <w:b w:val="0"/>
            <w:color w:val="000000" w:themeColor="text1"/>
            <w:sz w:val="24"/>
            <w:szCs w:val="24"/>
          </w:rPr>
          <w:t xml:space="preserve"> rep</w:t>
        </w:r>
      </w:ins>
      <w:ins w:id="19" w:author="Mikkel Helding Vembye" w:date="2025-04-22T14:38:00Z">
        <w:r>
          <w:rPr>
            <w:rFonts w:eastAsia="Times New Roman"/>
            <w:b w:val="0"/>
            <w:color w:val="000000" w:themeColor="text1"/>
            <w:sz w:val="24"/>
            <w:szCs w:val="24"/>
          </w:rPr>
          <w:t>orting guideline</w:t>
        </w:r>
      </w:ins>
      <w:r w:rsidR="0079737E">
        <w:rPr>
          <w:rFonts w:eastAsia="Times New Roman"/>
          <w:b w:val="0"/>
          <w:color w:val="000000" w:themeColor="text1"/>
          <w:sz w:val="24"/>
          <w:szCs w:val="24"/>
        </w:rPr>
        <w:t>s</w:t>
      </w:r>
      <w:bookmarkStart w:id="20" w:name="SELECTION_CRITERIA"/>
      <w:bookmarkEnd w:id="20"/>
      <w:r w:rsidR="0079737E">
        <w:t xml:space="preserve"> </w:t>
      </w:r>
      <w:r w:rsidR="0079737E" w:rsidRPr="0079737E">
        <w:rPr>
          <w:b w:val="0"/>
          <w:sz w:val="24"/>
          <w:szCs w:val="24"/>
        </w:rPr>
        <w:t>and conducted our analyses in accordance with our pre-registered protocol (Dalgaard et al., 2022) to the greatest extent possible.</w:t>
      </w:r>
      <w:ins w:id="21" w:author="Mikkel Helding Vembye" w:date="2025-04-22T14:37:00Z">
        <w:r w:rsidRPr="0079737E">
          <w:rPr>
            <w:rFonts w:eastAsia="Times New Roman"/>
            <w:b w:val="0"/>
            <w:color w:val="000000" w:themeColor="text1"/>
            <w:sz w:val="24"/>
            <w:szCs w:val="24"/>
          </w:rPr>
          <w:t xml:space="preserve">. </w:t>
        </w:r>
      </w:ins>
    </w:p>
    <w:p w14:paraId="20A83D79" w14:textId="3A39C0CF" w:rsidR="00645E89" w:rsidRDefault="00645E89" w:rsidP="00645E89">
      <w:pPr>
        <w:pStyle w:val="Heading1"/>
        <w:divId w:val="1426222456"/>
        <w:rPr>
          <w:ins w:id="22" w:author="Mikkel Helding Vembye" w:date="2025-04-22T14:54:00Z"/>
          <w:color w:val="000000" w:themeColor="text1"/>
          <w:sz w:val="24"/>
          <w:szCs w:val="24"/>
        </w:rPr>
      </w:pPr>
    </w:p>
    <w:p w14:paraId="0111EC67" w14:textId="1EE2C54A" w:rsidR="00B2150D" w:rsidRPr="00AF0241" w:rsidRDefault="00B2150D" w:rsidP="00B2150D">
      <w:pPr>
        <w:pStyle w:val="Heading3"/>
        <w:divId w:val="1426222456"/>
        <w:rPr>
          <w:ins w:id="23" w:author="Mikkel Helding Vembye" w:date="2025-04-22T14:54:00Z"/>
          <w:rFonts w:eastAsia="Times New Roman"/>
        </w:rPr>
      </w:pPr>
      <w:ins w:id="24" w:author="Mikkel Helding Vembye" w:date="2025-04-22T14:54:00Z">
        <w:r>
          <w:rPr>
            <w:rFonts w:eastAsia="Times New Roman"/>
          </w:rPr>
          <w:t>Transparency and openness</w:t>
        </w:r>
      </w:ins>
    </w:p>
    <w:p w14:paraId="54A68975" w14:textId="18DDC1E0" w:rsidR="00B2150D" w:rsidRDefault="00B2150D" w:rsidP="0079737E">
      <w:pPr>
        <w:jc w:val="both"/>
        <w:divId w:val="1426222456"/>
        <w:rPr>
          <w:ins w:id="25" w:author="Mikkel Helding Vembye" w:date="2025-04-22T14:54:00Z"/>
        </w:rPr>
      </w:pPr>
      <w:ins w:id="26" w:author="Mikkel Helding Vembye" w:date="2025-04-22T14:55:00Z">
        <w:r>
          <w:t xml:space="preserve">To ensure </w:t>
        </w:r>
      </w:ins>
      <w:ins w:id="27" w:author="Mikkel Helding Vembye" w:date="2025-04-22T14:56:00Z">
        <w:r>
          <w:t xml:space="preserve">the transparency and openness of the review, we have shared all parts for review, including all </w:t>
        </w:r>
      </w:ins>
      <w:ins w:id="28" w:author="Mikkel Helding Vembye" w:date="2025-04-22T14:59:00Z">
        <w:r>
          <w:t>r</w:t>
        </w:r>
      </w:ins>
      <w:ins w:id="29" w:author="Mikkel Helding Vembye" w:date="2025-04-22T14:57:00Z">
        <w:r>
          <w:t xml:space="preserve">isk of </w:t>
        </w:r>
      </w:ins>
      <w:ins w:id="30" w:author="Mikkel Helding Vembye" w:date="2025-04-22T14:59:00Z">
        <w:r>
          <w:t>b</w:t>
        </w:r>
      </w:ins>
      <w:ins w:id="31" w:author="Mikkel Helding Vembye" w:date="2025-04-22T14:57:00Z">
        <w:r>
          <w:t>ias (</w:t>
        </w:r>
      </w:ins>
      <w:ins w:id="32" w:author="Mikkel Helding Vembye" w:date="2025-04-22T14:59:00Z">
        <w:r>
          <w:t>RoB</w:t>
        </w:r>
      </w:ins>
      <w:ins w:id="33" w:author="Mikkel Helding Vembye" w:date="2025-04-22T14:57:00Z">
        <w:r>
          <w:t>)</w:t>
        </w:r>
      </w:ins>
      <w:ins w:id="34" w:author="Mikkel Helding Vembye" w:date="2025-04-22T14:56:00Z">
        <w:r>
          <w:t xml:space="preserve"> assessment</w:t>
        </w:r>
      </w:ins>
      <w:ins w:id="35" w:author="Mikkel Helding Vembye" w:date="2025-04-22T14:58:00Z">
        <w:r>
          <w:t>s</w:t>
        </w:r>
      </w:ins>
      <w:ins w:id="36" w:author="Mikkel Helding Vembye" w:date="2025-04-22T14:56:00Z">
        <w:r>
          <w:t>, effect size calculation, data extraction scheme</w:t>
        </w:r>
      </w:ins>
      <w:ins w:id="37" w:author="Mikkel Helding Vembye" w:date="2025-04-22T14:57:00Z">
        <w:r>
          <w:t>s,</w:t>
        </w:r>
      </w:ins>
      <w:ins w:id="38" w:author="Mikkel Helding Vembye" w:date="2025-04-22T14:56:00Z">
        <w:r>
          <w:t xml:space="preserve"> a</w:t>
        </w:r>
      </w:ins>
      <w:ins w:id="39" w:author="Mikkel Helding Vembye" w:date="2025-04-22T15:02:00Z">
        <w:r>
          <w:t>s well as</w:t>
        </w:r>
      </w:ins>
      <w:ins w:id="40" w:author="Mikkel Helding Vembye" w:date="2025-04-22T14:56:00Z">
        <w:r>
          <w:t xml:space="preserve"> the final</w:t>
        </w:r>
      </w:ins>
      <w:ins w:id="41" w:author="Mikkel Helding Vembye" w:date="2025-04-22T14:57:00Z">
        <w:r>
          <w:t xml:space="preserve"> meta-analysis </w:t>
        </w:r>
      </w:ins>
      <w:ins w:id="42" w:author="Mikkel Helding Vembye" w:date="2025-04-22T15:02:00Z">
        <w:r>
          <w:t xml:space="preserve">code and </w:t>
        </w:r>
      </w:ins>
      <w:ins w:id="43" w:author="Mikkel Helding Vembye" w:date="2025-04-22T14:57:00Z">
        <w:r>
          <w:t xml:space="preserve">data. </w:t>
        </w:r>
      </w:ins>
      <w:r w:rsidR="0079737E">
        <w:t xml:space="preserve">The RoB assessments, effect size calculations, and meta-analysis code are available at </w:t>
      </w:r>
      <w:ins w:id="44" w:author="Mikkel Helding Vembye" w:date="2025-04-22T15:47:00Z">
        <w:r w:rsidR="0041210A">
          <w:fldChar w:fldCharType="begin"/>
        </w:r>
        <w:r w:rsidR="0041210A">
          <w:instrText xml:space="preserve"> HYPERLINK "</w:instrText>
        </w:r>
        <w:r w:rsidR="0041210A" w:rsidRPr="0041210A">
          <w:instrText>https://osf.io/s2j9a/files/osfstorage</w:instrText>
        </w:r>
        <w:r w:rsidR="0041210A">
          <w:instrText xml:space="preserve">" </w:instrText>
        </w:r>
        <w:r w:rsidR="0041210A">
          <w:fldChar w:fldCharType="separate"/>
        </w:r>
        <w:r w:rsidR="0041210A" w:rsidRPr="003671E7">
          <w:rPr>
            <w:rStyle w:val="Hyperlink"/>
          </w:rPr>
          <w:t>https://osf.io/s2j9a/files/osfstorage</w:t>
        </w:r>
        <w:r w:rsidR="0041210A">
          <w:fldChar w:fldCharType="end"/>
        </w:r>
      </w:ins>
      <w:ins w:id="45" w:author="Mikkel Helding Vembye" w:date="2025-04-22T15:01:00Z">
        <w:r>
          <w:t xml:space="preserve">, whereas the data extraction schemes and the final meta-analysis data are </w:t>
        </w:r>
      </w:ins>
      <w:r w:rsidR="0079737E">
        <w:t>provided alongside the publication of the review</w:t>
      </w:r>
      <w:ins w:id="46" w:author="Mikkel Helding Vembye" w:date="2025-04-22T15:02:00Z">
        <w:r>
          <w:t xml:space="preserve">. </w:t>
        </w:r>
      </w:ins>
      <w:ins w:id="47" w:author="Mikkel Helding Vembye" w:date="2025-04-22T15:05:00Z">
        <w:r w:rsidR="0041210A">
          <w:t>We have foll</w:t>
        </w:r>
      </w:ins>
      <w:ins w:id="48" w:author="Mikkel Helding Vembye" w:date="2025-04-22T15:06:00Z">
        <w:r w:rsidR="0041210A">
          <w:t>owed the FAIR data sharing principle</w:t>
        </w:r>
      </w:ins>
      <w:ins w:id="49" w:author="Mikkel Helding Vembye" w:date="2025-04-22T15:07:00Z">
        <w:r w:rsidR="0041210A">
          <w:t xml:space="preserve"> </w:t>
        </w:r>
      </w:ins>
      <w:r w:rsidR="0079737E">
        <w:t>(</w:t>
      </w:r>
      <w:ins w:id="50" w:author="Mikkel Helding Vembye" w:date="2025-04-22T15:07:00Z">
        <w:r w:rsidR="0041210A">
          <w:t>Findable, Accessible, Interoperable, and Reusable; Logan et al., 2021; Wilkinson et al., 2016)</w:t>
        </w:r>
      </w:ins>
      <w:ins w:id="51" w:author="Mikkel Helding Vembye" w:date="2025-04-22T15:06:00Z">
        <w:r w:rsidR="0041210A">
          <w:t xml:space="preserve">  to maximize the use of the open-sourced data. </w:t>
        </w:r>
      </w:ins>
    </w:p>
    <w:p w14:paraId="1B50AD38" w14:textId="77777777" w:rsidR="00B2150D" w:rsidRDefault="00B2150D" w:rsidP="00645E89">
      <w:pPr>
        <w:pStyle w:val="Heading1"/>
        <w:divId w:val="1426222456"/>
        <w:rPr>
          <w:ins w:id="52" w:author="Mikkel Helding Vembye" w:date="2025-04-22T14:52:00Z"/>
          <w:color w:val="000000" w:themeColor="text1"/>
          <w:sz w:val="24"/>
          <w:szCs w:val="24"/>
        </w:rPr>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645E89">
      <w:pPr>
        <w:pStyle w:val="Heading1"/>
        <w:divId w:val="1426222456"/>
        <w:rPr>
          <w:color w:val="000000" w:themeColor="text1"/>
          <w:sz w:val="24"/>
          <w:szCs w:val="24"/>
        </w:rPr>
      </w:pPr>
    </w:p>
    <w:p w14:paraId="2EC6FEA8" w14:textId="77777777" w:rsidR="003862F9" w:rsidRPr="00AF0241" w:rsidRDefault="00C37244" w:rsidP="00F97B01">
      <w:pPr>
        <w:pStyle w:val="Heading3"/>
        <w:divId w:val="112793774"/>
        <w:rPr>
          <w:rFonts w:eastAsia="Times New Roman"/>
        </w:rPr>
      </w:pPr>
      <w:bookmarkStart w:id="53" w:name="CRIT_STUDIES"/>
      <w:bookmarkEnd w:id="53"/>
      <w:r w:rsidRPr="00AF0241">
        <w:rPr>
          <w:rFonts w:eastAsia="Times New Roman"/>
        </w:rPr>
        <w:t xml:space="preserve">Types of studies </w:t>
      </w:r>
    </w:p>
    <w:p w14:paraId="41CA0C77" w14:textId="0C29963E" w:rsidR="00645E89" w:rsidRPr="00AF0241" w:rsidRDefault="00645E89" w:rsidP="009B2378">
      <w:pPr>
        <w:spacing w:before="100" w:beforeAutospacing="1" w:after="100" w:afterAutospacing="1"/>
        <w:ind w:firstLine="720"/>
        <w:divId w:val="247664649"/>
        <w:rPr>
          <w:rFonts w:eastAsia="Times New Roman"/>
          <w:lang w:val="en-US" w:eastAsia="da-DK"/>
        </w:rPr>
      </w:pPr>
      <w:bookmarkStart w:id="54" w:name="CRIT_PARTICIPANTS"/>
      <w:bookmarkEnd w:id="54"/>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 xml:space="preserve">on-randomized studies, where participants are assigned to conditions outside the researcher’s control,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studies ’ section. </w:t>
      </w:r>
      <w:r w:rsidR="0079737E">
        <w:rPr>
          <w:rFonts w:eastAsia="Times New Roman"/>
          <w:lang w:val="en-US" w:eastAsia="da-DK"/>
        </w:rPr>
        <w:t xml:space="preserve"> </w:t>
      </w:r>
    </w:p>
    <w:p w14:paraId="7F4D1794" w14:textId="053EFD5B" w:rsidR="00645E89" w:rsidRPr="00AF0241" w:rsidRDefault="009B2378" w:rsidP="009B2378">
      <w:pPr>
        <w:spacing w:before="100" w:beforeAutospacing="1" w:after="100" w:afterAutospacing="1"/>
        <w:ind w:firstLine="720"/>
        <w:divId w:val="247664649"/>
        <w:rPr>
          <w:rFonts w:eastAsia="Times New Roman"/>
          <w:lang w:val="en-US" w:eastAsia="da-DK"/>
        </w:rPr>
      </w:pPr>
      <w:r>
        <w:rPr>
          <w:lang w:val="da-DK"/>
        </w:rPr>
        <w:lastRenderedPageBreak/>
        <w:t xml:space="preserve">Our study design definitions are heavily inspired by Shadish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3896596C"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 </w:t>
      </w:r>
    </w:p>
    <w:p w14:paraId="36DB9BD3" w14:textId="1778AB69"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Shadish et al. (2002, p. 12) define as a natural experiment. </w:t>
      </w:r>
    </w:p>
    <w:p w14:paraId="4290B3A0" w14:textId="5B277EA6" w:rsidR="00645E89" w:rsidRPr="00AF0241" w:rsidRDefault="00645E89" w:rsidP="00DC1D8F">
      <w:pPr>
        <w:spacing w:before="100" w:beforeAutospacing="1" w:after="100" w:afterAutospacing="1"/>
        <w:divId w:val="247664649"/>
        <w:rPr>
          <w:rFonts w:eastAsia="Times New Roman"/>
          <w:lang w:val="en-US" w:eastAsia="da-DK"/>
        </w:rPr>
      </w:pPr>
      <w:commentRangeStart w:id="55"/>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commentRangeEnd w:id="55"/>
      <w:r w:rsidR="00DD4A20">
        <w:rPr>
          <w:rStyle w:val="CommentReference"/>
          <w:rFonts w:asciiTheme="minorHAnsi" w:eastAsiaTheme="minorHAnsi" w:hAnsiTheme="minorHAnsi" w:cstheme="minorBidi"/>
          <w:lang w:val="da-DK" w:eastAsia="en-US"/>
        </w:rPr>
        <w:commentReference w:id="55"/>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3D0402">
      <w:pPr>
        <w:spacing w:before="100" w:beforeAutospacing="1" w:after="100" w:afterAutospacing="1"/>
        <w:divId w:val="1456218627"/>
      </w:pPr>
      <w:bookmarkStart w:id="56" w:name="CRIT_INTERVENTIONS"/>
      <w:bookmarkEnd w:id="56"/>
      <w:r>
        <w:t>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97247C">
      <w:pPr>
        <w:pStyle w:val="ListParagraph"/>
        <w:numPr>
          <w:ilvl w:val="0"/>
          <w:numId w:val="9"/>
        </w:numPr>
        <w:spacing w:before="100" w:beforeAutospacing="1" w:after="100" w:afterAutospacing="1"/>
        <w:divId w:val="1456218627"/>
        <w:rPr>
          <w:rFonts w:ascii="Times New Roman" w:eastAsia="Times New Roman" w:hAnsi="Times New Roman" w:cs="Times New Roman"/>
          <w:sz w:val="24"/>
          <w:lang w:eastAsia="da-DK"/>
        </w:rPr>
      </w:pPr>
      <w:r w:rsidRPr="0097247C">
        <w:rPr>
          <w:rFonts w:ascii="Times New Roman" w:eastAsia="Times New Roman" w:hAnsi="Times New Roman" w:cs="Times New Roman"/>
          <w:sz w:val="24"/>
          <w:lang w:eastAsia="da-DK"/>
        </w:rPr>
        <w:t>Alcohol/substance abuse</w:t>
      </w:r>
    </w:p>
    <w:p w14:paraId="3E2EAB58" w14:textId="201D42DE"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Self-harming behaviour</w:t>
      </w:r>
    </w:p>
    <w:p w14:paraId="1F7020CB" w14:textId="2427EB4D"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Criminal behaviour</w:t>
      </w:r>
    </w:p>
    <w:p w14:paraId="2BA6CCB6" w14:textId="2A7AA8AA"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Homelessness</w:t>
      </w:r>
    </w:p>
    <w:p w14:paraId="3908281A" w14:textId="3EA5445F"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Poverty</w:t>
      </w:r>
    </w:p>
    <w:p w14:paraId="08F739F3" w14:textId="653CB658"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Unemployment</w:t>
      </w:r>
    </w:p>
    <w:p w14:paraId="0F76E437" w14:textId="652C32E5"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Feelings of loneliness</w:t>
      </w:r>
    </w:p>
    <w:p w14:paraId="7006101C" w14:textId="5889EF6C" w:rsidR="00F2551E" w:rsidRPr="00AF0241" w:rsidRDefault="004847E2" w:rsidP="0097247C">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68CF33E0" w:rsidR="003862F9" w:rsidRPr="00AF0241" w:rsidRDefault="00C37244" w:rsidP="00D7480A">
      <w:pPr>
        <w:pStyle w:val="Heading3"/>
        <w:divId w:val="1456218627"/>
        <w:rPr>
          <w:rFonts w:eastAsia="Times New Roman"/>
        </w:rPr>
      </w:pPr>
      <w:r w:rsidRPr="00AF0241">
        <w:rPr>
          <w:rFonts w:eastAsia="Times New Roman"/>
        </w:rPr>
        <w:t xml:space="preserve">Types of interventions </w:t>
      </w:r>
    </w:p>
    <w:p w14:paraId="3ADD2D3D" w14:textId="0343105D" w:rsidR="004847E2" w:rsidRPr="00AF0241" w:rsidRDefault="00C468D6" w:rsidP="00F97B01">
      <w:pPr>
        <w:pStyle w:val="Heading3"/>
        <w:divId w:val="541091655"/>
      </w:pPr>
      <w:bookmarkStart w:id="57" w:name="CRIT_OUTCOMES"/>
      <w:bookmarkEnd w:id="57"/>
      <w:r>
        <w:rPr>
          <w:b w:val="0"/>
          <w:i w:val="0"/>
          <w:sz w:val="24"/>
          <w:szCs w:val="24"/>
        </w:rPr>
        <w:lastRenderedPageBreak/>
        <w:t>In th</w:t>
      </w:r>
      <w:r w:rsidR="004847E2" w:rsidRPr="00AF0241">
        <w:rPr>
          <w:b w:val="0"/>
          <w:i w:val="0"/>
          <w:sz w:val="24"/>
          <w:szCs w:val="24"/>
        </w:rPr>
        <w:t>is review</w:t>
      </w:r>
      <w:r>
        <w:rPr>
          <w:b w:val="0"/>
          <w:i w:val="0"/>
          <w:sz w:val="24"/>
          <w:szCs w:val="24"/>
        </w:rPr>
        <w:t xml:space="preserve">, we applied a broad definition of group-based interventions. This included </w:t>
      </w:r>
      <w:r w:rsidR="004847E2" w:rsidRPr="00AF0241">
        <w:rPr>
          <w:b w:val="0"/>
          <w:i w:val="0"/>
          <w:sz w:val="24"/>
          <w:szCs w:val="24"/>
        </w:rPr>
        <w:t xml:space="preserve">all interventions targeting adults who suffer from mental illness and related social and personal problems </w:t>
      </w:r>
      <w:r>
        <w:rPr>
          <w:b w:val="0"/>
          <w:i w:val="0"/>
          <w:sz w:val="24"/>
          <w:szCs w:val="24"/>
        </w:rPr>
        <w:t>that received an</w:t>
      </w:r>
      <w:r w:rsidR="004847E2" w:rsidRPr="00AF0241">
        <w:rPr>
          <w:b w:val="0"/>
          <w:i w:val="0"/>
          <w:sz w:val="24"/>
          <w:szCs w:val="24"/>
        </w:rPr>
        <w:t xml:space="preserve"> intervention delivered in a group format</w:t>
      </w:r>
      <w:r>
        <w:rPr>
          <w:b w:val="0"/>
          <w:i w:val="0"/>
          <w:sz w:val="24"/>
          <w:szCs w:val="24"/>
        </w:rPr>
        <w:t xml:space="preserve">. </w:t>
      </w:r>
      <w:r w:rsidRPr="00C468D6">
        <w:rPr>
          <w:b w:val="0"/>
          <w:i w:val="0"/>
          <w:sz w:val="24"/>
          <w:szCs w:val="24"/>
        </w:rPr>
        <w:t xml:space="preserve">Specifically, this means that more than one participant </w:t>
      </w:r>
      <w:r w:rsidR="00B05924">
        <w:rPr>
          <w:b w:val="0"/>
          <w:i w:val="0"/>
          <w:sz w:val="24"/>
          <w:szCs w:val="24"/>
        </w:rPr>
        <w:t xml:space="preserve">should have </w:t>
      </w:r>
      <w:r w:rsidRPr="00C468D6">
        <w:rPr>
          <w:b w:val="0"/>
          <w:i w:val="0"/>
          <w:sz w:val="24"/>
          <w:szCs w:val="24"/>
        </w:rPr>
        <w:t>received the intervention simultaneously, in the same setting, and from the same therapist, caseworker, mentor</w:t>
      </w:r>
      <w:r w:rsidR="00B05924">
        <w:rPr>
          <w:b w:val="0"/>
          <w:i w:val="0"/>
          <w:sz w:val="24"/>
          <w:szCs w:val="24"/>
        </w:rPr>
        <w:t>, etc</w:t>
      </w:r>
      <w:r w:rsidRPr="00C468D6">
        <w:rPr>
          <w:b w:val="0"/>
          <w:i w:val="0"/>
          <w:sz w:val="24"/>
          <w:szCs w:val="24"/>
        </w:rPr>
        <w:t xml:space="preserve">. In addition, interventions were required to take place in a community or outpatient setting, as outlined in the section entitled </w:t>
      </w:r>
      <w:r>
        <w:rPr>
          <w:rStyle w:val="Emphasis"/>
          <w:b w:val="0"/>
          <w:sz w:val="24"/>
          <w:szCs w:val="24"/>
        </w:rPr>
        <w:t>‘</w:t>
      </w:r>
      <w:r w:rsidRPr="00C468D6">
        <w:rPr>
          <w:rStyle w:val="Emphasis"/>
          <w:b w:val="0"/>
          <w:sz w:val="24"/>
          <w:szCs w:val="24"/>
        </w:rPr>
        <w:t>The intervention’</w:t>
      </w:r>
      <w:r w:rsidRPr="00C468D6">
        <w:rPr>
          <w:b w:val="0"/>
          <w:i w:val="0"/>
          <w:sz w:val="24"/>
          <w:szCs w:val="24"/>
        </w:rPr>
        <w:t>.</w:t>
      </w:r>
    </w:p>
    <w:p w14:paraId="25A89298" w14:textId="77777777" w:rsidR="004847E2" w:rsidRPr="00AF0241" w:rsidRDefault="004847E2" w:rsidP="00F97B01">
      <w:pPr>
        <w:pStyle w:val="Heading3"/>
        <w:divId w:val="541091655"/>
        <w:rPr>
          <w:rFonts w:eastAsia="Times New Roman"/>
          <w:b w:val="0"/>
          <w:i w:val="0"/>
          <w:sz w:val="24"/>
          <w:szCs w:val="24"/>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7702EC41" w:rsidR="003039A3" w:rsidRDefault="003039A3" w:rsidP="003039A3">
      <w:pPr>
        <w:divId w:val="541091655"/>
        <w:rPr>
          <w:rFonts w:eastAsia="Times New Roman"/>
        </w:rPr>
      </w:pPr>
      <w:r>
        <w:rPr>
          <w:rFonts w:eastAsia="Times New Roman"/>
        </w:rPr>
        <w:t>In this section, we describe all the included outcome measures of the review. Th</w:t>
      </w:r>
      <w:r w:rsidR="00CE5B90">
        <w:rPr>
          <w:rFonts w:eastAsia="Times New Roman"/>
        </w:rPr>
        <w:t>r</w:t>
      </w:r>
      <w:r>
        <w:rPr>
          <w:rFonts w:eastAsia="Times New Roman"/>
        </w:rPr>
        <w:t xml:space="preserve">oughout the review, we divide all analyses between the primary (social reintegrational)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9D22052"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Broadly, we characterized these types of outcomes as reintegrational outcomes where we interpret a decrease on the given scale to be an</w:t>
      </w:r>
      <w:r w:rsidR="00FF6132">
        <w:t xml:space="preserve"> indirect</w:t>
      </w:r>
      <w:r w:rsidR="00A416BC">
        <w:t xml:space="preserve"> indicator of increased </w:t>
      </w:r>
      <w:r w:rsidR="00FF6132">
        <w:t>reintegration to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Alcohol/substance abuse</w:t>
      </w:r>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Self-harming behaviour</w:t>
      </w:r>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Criminal behaviour</w:t>
      </w:r>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Loneliness</w:t>
      </w:r>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Self-efficacy</w:t>
      </w:r>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Homelessness</w:t>
      </w:r>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Poverty</w:t>
      </w:r>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Unemployment</w:t>
      </w:r>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CD16E9">
      <w:pPr>
        <w:pStyle w:val="NormalWeb"/>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Macay et al. (2007) 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42DF2CBA" w14:textId="67A50C24" w:rsidR="00CD16E9" w:rsidRPr="00CD16E9"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11-item De Jong Gierveld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Herth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Miller Hope Scale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Quality of Life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Quality of Life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CD16E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62F47E57" w14:textId="2189D8AE" w:rsidR="001C520E" w:rsidRDefault="001C520E" w:rsidP="001C520E">
      <w:pPr>
        <w:pStyle w:val="Heading4"/>
        <w:divId w:val="71394113"/>
        <w:rPr>
          <w:lang w:val="en-US" w:eastAsia="da-DK"/>
        </w:rPr>
      </w:pPr>
      <w:r>
        <w:rPr>
          <w:lang w:val="en-US" w:eastAsia="da-DK"/>
        </w:rPr>
        <w:t>Secondary outcomes</w:t>
      </w:r>
      <w:r w:rsidR="00CE5B90">
        <w:rPr>
          <w:lang w:val="en-US" w:eastAsia="da-DK"/>
        </w:rPr>
        <w:t>: mental health</w:t>
      </w:r>
    </w:p>
    <w:p w14:paraId="7535011D" w14:textId="5D18A30D" w:rsidR="004F00F8" w:rsidRDefault="001C520E" w:rsidP="00CD16E9">
      <w:pPr>
        <w:divId w:val="1798336831"/>
        <w:rPr>
          <w:rFonts w:eastAsia="Times New Roman"/>
          <w:lang w:val="en-US" w:eastAsia="da-DK"/>
        </w:rPr>
      </w:pPr>
      <w:r w:rsidRPr="00AF0241">
        <w:rPr>
          <w:rFonts w:eastAsia="Times New Roman"/>
          <w:lang w:val="en-US" w:eastAsia="da-DK"/>
        </w:rPr>
        <w:t xml:space="preserve">When </w:t>
      </w:r>
      <w:r w:rsidR="00CD16E9">
        <w:rPr>
          <w:rFonts w:eastAsia="Times New Roman"/>
          <w:lang w:val="en-US" w:eastAsia="da-DK"/>
        </w:rPr>
        <w:t xml:space="preserve">a study reported </w:t>
      </w:r>
      <w:r w:rsidRPr="00AF0241">
        <w:rPr>
          <w:rFonts w:eastAsia="Times New Roman"/>
          <w:lang w:val="en-US" w:eastAsia="da-DK"/>
        </w:rPr>
        <w:t>at least one</w:t>
      </w:r>
      <w:r w:rsidR="00CD16E9">
        <w:rPr>
          <w:rFonts w:eastAsia="Times New Roman"/>
          <w:lang w:val="en-US" w:eastAsia="da-DK"/>
        </w:rPr>
        <w:t xml:space="preserve"> social reintegrational outcome</w:t>
      </w:r>
      <w:r>
        <w:rPr>
          <w:rFonts w:eastAsia="Times New Roman"/>
          <w:lang w:val="en-US" w:eastAsia="da-DK"/>
        </w:rPr>
        <w:t>,</w:t>
      </w:r>
      <w:r w:rsidRPr="00AF0241">
        <w:rPr>
          <w:rFonts w:eastAsia="Times New Roman"/>
          <w:lang w:val="en-US" w:eastAsia="da-DK"/>
        </w:rPr>
        <w:t xml:space="preserve"> we also extracted psychiatric symptoms</w:t>
      </w:r>
      <w:r>
        <w:rPr>
          <w:rFonts w:eastAsia="Times New Roman"/>
          <w:lang w:val="en-US" w:eastAsia="da-DK"/>
        </w:rPr>
        <w:t>/mental health measures</w:t>
      </w:r>
      <w:r w:rsidRPr="00AF0241">
        <w:rPr>
          <w:rFonts w:eastAsia="Times New Roman"/>
          <w:lang w:val="en-US" w:eastAsia="da-DK"/>
        </w:rPr>
        <w:t xml:space="preserve"> as secondary outcome</w:t>
      </w:r>
      <w:r>
        <w:rPr>
          <w:rFonts w:eastAsia="Times New Roman"/>
          <w:lang w:val="en-US" w:eastAsia="da-DK"/>
        </w:rPr>
        <w:t>s</w:t>
      </w:r>
      <w:r w:rsidR="00CD16E9">
        <w:rPr>
          <w:rFonts w:eastAsia="Times New Roman"/>
          <w:lang w:val="en-US" w:eastAsia="da-DK"/>
        </w:rPr>
        <w:t xml:space="preserve"> if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 xml:space="preserve">Beck’s </w:t>
      </w:r>
      <w:r w:rsidRPr="00AC08E7">
        <w:rPr>
          <w:rFonts w:ascii="Times New Roman" w:eastAsia="Times New Roman" w:hAnsi="Times New Roman" w:cs="Times New Roman"/>
          <w:bCs/>
          <w:sz w:val="24"/>
          <w:szCs w:val="24"/>
          <w:lang w:val="en-US" w:eastAsia="da-DK"/>
        </w:rPr>
        <w:t>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79FBFE91" w14:textId="2AC5A089" w:rsidR="003D0FED" w:rsidRPr="00CE5B90" w:rsidRDefault="00CD16E9" w:rsidP="00F97B01">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t>Personal Health Questionnaire Depression Scale (PHQ-9</w:t>
      </w:r>
      <w:r w:rsidRPr="00CD16E9">
        <w:rPr>
          <w:rFonts w:ascii="Times New Roman" w:eastAsia="Times New Roman" w:hAnsi="Times New Roman" w:cs="Times New Roman"/>
          <w:bCs/>
          <w:sz w:val="24"/>
          <w:lang w:val="en-US" w:eastAsia="da-DK"/>
        </w:rPr>
        <w:t>)</w:t>
      </w:r>
    </w:p>
    <w:p w14:paraId="3045246D" w14:textId="536208BF" w:rsidR="00F167B0" w:rsidRPr="003D0FED" w:rsidRDefault="00C37244" w:rsidP="003D0FED">
      <w:pPr>
        <w:pStyle w:val="Heading4"/>
        <w:divId w:val="1798336831"/>
        <w:rPr>
          <w:rFonts w:cs="Times New Roman"/>
        </w:rPr>
      </w:pPr>
      <w:r w:rsidRPr="00AF0241">
        <w:rPr>
          <w:rFonts w:cs="Times New Roman"/>
        </w:rPr>
        <w:lastRenderedPageBreak/>
        <w:t>Duration of follow-up</w:t>
      </w:r>
    </w:p>
    <w:p w14:paraId="1513ADF1" w14:textId="5E398090" w:rsidR="00F167B0" w:rsidRDefault="00F167B0" w:rsidP="003D0FED">
      <w:pPr>
        <w:pStyle w:val="NormalWeb"/>
        <w:divId w:val="1798336831"/>
      </w:pPr>
      <w:r>
        <w:t>We included any given time point for the measurement of treatment effects. As per protocol, we characterized follow-up measures as follows:</w:t>
      </w:r>
    </w:p>
    <w:p w14:paraId="02195710" w14:textId="77777777" w:rsidR="00F167B0" w:rsidRDefault="00F167B0" w:rsidP="00F167B0">
      <w:pPr>
        <w:pStyle w:val="NormalWeb"/>
        <w:numPr>
          <w:ilvl w:val="0"/>
          <w:numId w:val="38"/>
        </w:numPr>
        <w:divId w:val="1798336831"/>
      </w:pPr>
      <w:r>
        <w:t>Effects measured 0-1 year after the end of the intervention were defined as posttest effects</w:t>
      </w:r>
    </w:p>
    <w:p w14:paraId="711F7977" w14:textId="0619D54A" w:rsidR="00F167B0" w:rsidRDefault="00F167B0" w:rsidP="00F167B0">
      <w:pPr>
        <w:pStyle w:val="NormalWeb"/>
        <w:numPr>
          <w:ilvl w:val="0"/>
          <w:numId w:val="38"/>
        </w:numPr>
        <w:divId w:val="1798336831"/>
      </w:pPr>
      <w:r>
        <w:t xml:space="preserve">Effects measured 1-2 years  </w:t>
      </w:r>
      <w:r>
        <w:t>after the end of the intervention were defined as</w:t>
      </w:r>
      <w:r>
        <w:t xml:space="preserve"> medium-term follow-up effects</w:t>
      </w:r>
    </w:p>
    <w:p w14:paraId="403911A2" w14:textId="3E4E4508" w:rsidR="00F167B0" w:rsidRDefault="00F167B0" w:rsidP="00F167B0">
      <w:pPr>
        <w:pStyle w:val="NormalWeb"/>
        <w:numPr>
          <w:ilvl w:val="0"/>
          <w:numId w:val="38"/>
        </w:numPr>
        <w:divId w:val="1798336831"/>
      </w:pPr>
      <w:r>
        <w:t xml:space="preserve">Effects measured </w:t>
      </w:r>
      <w:r>
        <w:t xml:space="preserve">more than </w:t>
      </w:r>
      <w:r>
        <w:t xml:space="preserve">2 years after the end of the intervention were defined as </w:t>
      </w:r>
      <w:r>
        <w:t>long</w:t>
      </w:r>
      <w:r>
        <w:t>-term follow-up effects</w:t>
      </w:r>
    </w:p>
    <w:p w14:paraId="6769AA47" w14:textId="77777777" w:rsidR="00E87552" w:rsidRDefault="00E87552" w:rsidP="00F167B0">
      <w:pPr>
        <w:pStyle w:val="NormalWeb"/>
        <w:divId w:val="1798336831"/>
      </w:pPr>
    </w:p>
    <w:p w14:paraId="6324D271" w14:textId="450755FA" w:rsidR="00F167B0" w:rsidRDefault="00F167B0" w:rsidP="000C482B">
      <w:pPr>
        <w:pStyle w:val="NormalWeb"/>
        <w:divId w:val="1798336831"/>
      </w:pPr>
      <w:r>
        <w:t xml:space="preserve">That said, we only detected posttest effects in the included literature. Therefore, all the analyses of this review concern the posttest effects of group-based interventions only. </w:t>
      </w:r>
    </w:p>
    <w:p w14:paraId="2A5F23A9" w14:textId="77777777" w:rsidR="004847E2" w:rsidRPr="00AF0241" w:rsidRDefault="004847E2" w:rsidP="00F97B01">
      <w:pPr>
        <w:pStyle w:val="Heading4"/>
        <w:divId w:val="1798336831"/>
        <w:rPr>
          <w:rFonts w:cs="Times New Roman"/>
        </w:rPr>
      </w:pPr>
    </w:p>
    <w:p w14:paraId="55D32C2C" w14:textId="72F65BD4" w:rsidR="00120CB4" w:rsidRPr="00AF0241" w:rsidRDefault="00C37244" w:rsidP="00F97B01">
      <w:pPr>
        <w:pStyle w:val="Heading4"/>
        <w:divId w:val="1798336831"/>
        <w:rPr>
          <w:rFonts w:cs="Times New Roman"/>
        </w:rPr>
      </w:pPr>
      <w:r w:rsidRPr="00AF0241">
        <w:rPr>
          <w:rFonts w:cs="Times New Roman"/>
        </w:rPr>
        <w:t>Types of settings</w:t>
      </w:r>
    </w:p>
    <w:p w14:paraId="2F16D8F3" w14:textId="64CA6EBE" w:rsidR="00E87552" w:rsidRDefault="004847E2" w:rsidP="003D0FED">
      <w:pPr>
        <w:divId w:val="1782382996"/>
      </w:pPr>
      <w:bookmarkStart w:id="58" w:name="SEARCH_METHODS"/>
      <w:bookmarkEnd w:id="58"/>
      <w:r w:rsidRPr="00AF0241">
        <w:t>In order to be eligible for the present review, interventions had to be based in a community or outpatient setting and must be aimed at supporting the social reintegration of participants.</w:t>
      </w:r>
      <w:r w:rsidR="00E87552">
        <w:br/>
      </w:r>
    </w:p>
    <w:p w14:paraId="7B0F757F" w14:textId="5B389C14" w:rsidR="004847E2" w:rsidRDefault="004847E2" w:rsidP="000C482B">
      <w:pPr>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25C88482" w14:textId="18902F85" w:rsidR="003D0FED" w:rsidRDefault="003D0FED" w:rsidP="003D0FED">
      <w:pPr>
        <w:ind w:firstLine="720"/>
        <w:divId w:val="1782382996"/>
      </w:pP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59" w:name="ELECTRONIC_SEARCHES"/>
      <w:bookmarkEnd w:id="59"/>
      <w:r w:rsidR="004847E2" w:rsidRPr="00AF0241">
        <w:t> </w:t>
      </w:r>
    </w:p>
    <w:p w14:paraId="28BC8A2E" w14:textId="6D7BC25A" w:rsidR="0008704F" w:rsidRPr="00AF0241" w:rsidRDefault="00DC1D8F" w:rsidP="00CD16E9">
      <w:pPr>
        <w:pStyle w:val="NormalWeb"/>
        <w:shd w:val="clear" w:color="auto" w:fill="FFFFFF"/>
        <w:spacing w:after="240"/>
        <w:ind w:firstLine="426"/>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C482B">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C482B">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CD16E9">
      <w:pPr>
        <w:pStyle w:val="NormalWeb"/>
        <w:shd w:val="clear" w:color="auto" w:fill="FFFFFF"/>
        <w:spacing w:after="240"/>
        <w:ind w:firstLine="720"/>
        <w:divId w:val="72901883"/>
      </w:pPr>
      <w:r w:rsidRPr="00AF0241">
        <w:lastRenderedPageBreak/>
        <w:t>The different strategies and methods are presented below and detailed documentation of the searches is available in Sup</w:t>
      </w:r>
      <w:r w:rsidR="00EB6BC1">
        <w:t>porting Information.</w:t>
      </w:r>
    </w:p>
    <w:p w14:paraId="24C941B1" w14:textId="77777777" w:rsidR="009377C6" w:rsidRPr="00AF0241" w:rsidRDefault="009377C6" w:rsidP="00D7480A">
      <w:pPr>
        <w:pStyle w:val="Heading3"/>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SocINDEX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60" w:name="OTHER_SEARCHES"/>
      <w:bookmarkEnd w:id="60"/>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61" w:name="DATA_COLLECTION"/>
      <w:bookmarkEnd w:id="61"/>
      <w:r w:rsidRPr="00AF0241">
        <w:t xml:space="preserve">In addition til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Google Scholar—https://scholar.google.com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3"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4" w:history="1">
        <w:r w:rsidRPr="00AF0241">
          <w:rPr>
            <w:rStyle w:val="Hyperlink"/>
          </w:rPr>
          <w:t>https://core.ac.uk</w:t>
        </w:r>
      </w:hyperlink>
      <w:r w:rsidRPr="00AF0241">
        <w:t>  Internationale repositorier</w:t>
      </w:r>
    </w:p>
    <w:p w14:paraId="6FBD9757" w14:textId="77777777" w:rsidR="009377C6" w:rsidRPr="00AF0241" w:rsidRDefault="009377C6" w:rsidP="009377C6">
      <w:pPr>
        <w:pStyle w:val="NormalWeb"/>
        <w:numPr>
          <w:ilvl w:val="0"/>
          <w:numId w:val="13"/>
        </w:numPr>
        <w:divId w:val="1183665933"/>
      </w:pPr>
      <w:r w:rsidRPr="00AF0241">
        <w:lastRenderedPageBreak/>
        <w:t>Danish National Research Database—http://www.forskningsdatabasen. dk/en</w:t>
      </w:r>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SysTem In Norway - https://wo.cristin.no/as/WebObjects/cristin.woa/wa/fres?la=no</w:t>
      </w:r>
    </w:p>
    <w:p w14:paraId="1E2BF5E0" w14:textId="77777777" w:rsidR="009377C6" w:rsidRPr="00AF0241" w:rsidRDefault="009377C6" w:rsidP="009377C6">
      <w:pPr>
        <w:pStyle w:val="NormalWeb"/>
        <w:numPr>
          <w:ilvl w:val="0"/>
          <w:numId w:val="13"/>
        </w:numPr>
        <w:divId w:val="1183665933"/>
      </w:pPr>
      <w:r w:rsidRPr="00AF0241">
        <w:t>SwePub—Academic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t xml:space="preserve">The Social Care Institute for Excellence (SCIE) : </w:t>
      </w:r>
      <w:hyperlink r:id="rId15"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56A8712D" w:rsidR="009377C6" w:rsidRDefault="009377C6" w:rsidP="009377C6">
      <w:pPr>
        <w:pStyle w:val="NormalWeb"/>
        <w:divId w:val="1183665933"/>
      </w:pPr>
      <w:r w:rsidRPr="00AF0241">
        <w:t> NICE National Institute for Health and Care Excellence  </w:t>
      </w:r>
      <w:hyperlink r:id="rId16"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0A29E0">
      <w:pPr>
        <w:pStyle w:val="Heading4"/>
        <w:divId w:val="1183665933"/>
      </w:pPr>
      <w:commentRangeStart w:id="62"/>
      <w:r w:rsidRPr="00AF0241">
        <w:t>Citation-tracking</w:t>
      </w:r>
      <w:commentRangeEnd w:id="62"/>
      <w:r w:rsidR="000A72EB">
        <w:rPr>
          <w:rStyle w:val="CommentReference"/>
          <w:rFonts w:asciiTheme="minorHAnsi" w:eastAsiaTheme="minorHAnsi" w:hAnsiTheme="minorHAnsi" w:cstheme="minorBidi"/>
          <w:lang w:val="da-DK" w:eastAsia="en-US"/>
        </w:rPr>
        <w:commentReference w:id="62"/>
      </w:r>
    </w:p>
    <w:p w14:paraId="5D3DB3B4" w14:textId="170AB167" w:rsidR="009377C6" w:rsidRPr="00AF0241" w:rsidRDefault="009377C6" w:rsidP="009377C6">
      <w:pPr>
        <w:pStyle w:val="NormalWeb"/>
        <w:divId w:val="1183665933"/>
      </w:pPr>
      <w:r w:rsidRPr="00AF0241">
        <w:t>We also checked the references for all identified existing systematic reviews and meta-analyses and of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34EA5367" w14:textId="023A831D" w:rsidR="009377C6" w:rsidRDefault="009377C6" w:rsidP="009377C6">
      <w:pPr>
        <w:pStyle w:val="NormalWeb"/>
        <w:divId w:val="1183665933"/>
      </w:pPr>
      <w:r w:rsidRPr="00AF0241">
        <w:lastRenderedPageBreak/>
        <w:t xml:space="preserve">We did not contact international experts, as we did not identify anyone with a specific area of expertise central to the present review. </w:t>
      </w:r>
    </w:p>
    <w:p w14:paraId="19C4A4D0" w14:textId="77777777" w:rsidR="000A29E0" w:rsidRPr="00AF0241" w:rsidRDefault="000A29E0" w:rsidP="009377C6">
      <w:pPr>
        <w:pStyle w:val="NormalWeb"/>
        <w:divId w:val="1183665933"/>
      </w:pPr>
    </w:p>
    <w:p w14:paraId="1C8E70A2" w14:textId="77777777" w:rsidR="009377C6" w:rsidRPr="000A29E0" w:rsidRDefault="009377C6" w:rsidP="009377C6">
      <w:pPr>
        <w:pStyle w:val="NormalWeb"/>
        <w:divId w:val="1183665933"/>
        <w:rPr>
          <w:i/>
        </w:rPr>
      </w:pPr>
      <w:r w:rsidRPr="000A29E0">
        <w:rPr>
          <w:b/>
          <w:bCs/>
          <w:i/>
        </w:rPr>
        <w:t>Language restrictions</w:t>
      </w:r>
    </w:p>
    <w:p w14:paraId="4CD3982F" w14:textId="1AEEF6A6" w:rsidR="00C51B44" w:rsidRPr="00AF0241" w:rsidDel="00EB6B15" w:rsidRDefault="009377C6" w:rsidP="00F54E84">
      <w:pPr>
        <w:pStyle w:val="NormalWeb"/>
        <w:divId w:val="1183665933"/>
        <w:rPr>
          <w:del w:id="63" w:author="Mikkel Helding Vembye" w:date="2025-04-25T09:51:00Z"/>
        </w:rPr>
      </w:pPr>
      <w:r w:rsidRPr="00AF0241">
        <w:t>We reviewed studies published in English,</w:t>
      </w:r>
      <w:r w:rsidR="00F54E84" w:rsidRPr="00AF0241">
        <w:t xml:space="preserve"> Danish, Swedish</w:t>
      </w:r>
      <w:r w:rsidR="003D0FED">
        <w:t>,</w:t>
      </w:r>
      <w:r w:rsidR="00F54E84" w:rsidRPr="00AF0241">
        <w:t xml:space="preserve"> and Norwegian.</w:t>
      </w:r>
    </w:p>
    <w:p w14:paraId="56F87FAD" w14:textId="77777777" w:rsidR="00120CB4" w:rsidRDefault="00120CB4" w:rsidP="003D0FED">
      <w:pPr>
        <w:pStyle w:val="NormalWeb"/>
        <w:divId w:val="1183665933"/>
        <w:rPr>
          <w:rFonts w:eastAsia="Times New Roman"/>
        </w:rPr>
      </w:pP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2B2920E4" w:rsidR="009377C6" w:rsidRDefault="00EB6B15" w:rsidP="00EB6B15">
      <w:pPr>
        <w:divId w:val="1742412851"/>
        <w:rPr>
          <w:rFonts w:eastAsia="Times New Roman"/>
        </w:rPr>
      </w:pPr>
      <w:bookmarkStart w:id="64" w:name="STUDY_SELECTION"/>
      <w:bookmarkEnd w:id="64"/>
      <w:r>
        <w:rPr>
          <w:rFonts w:eastAsia="Times New Roman"/>
        </w:rPr>
        <w:t xml:space="preserve">All data extraction schemes are either enclosed with this publication or can be found at </w:t>
      </w:r>
      <w:hyperlink r:id="rId17" w:history="1">
        <w:r>
          <w:rPr>
            <w:rStyle w:val="Hyperlink"/>
            <w:rFonts w:eastAsia="Times New Roman"/>
          </w:rPr>
          <w:t>https://osf.io/s2j9a/files/osfstorage</w:t>
        </w:r>
      </w:hyperlink>
      <w:r>
        <w:rPr>
          <w:rFonts w:eastAsia="Times New Roman"/>
        </w:rPr>
        <w:t xml:space="preserve">.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65" w:name="DATA_EXTRACTION"/>
      <w:bookmarkEnd w:id="65"/>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4DE384BC" w14:textId="4ED3F9E4" w:rsidR="00C51B44" w:rsidRDefault="00C51B44" w:rsidP="00C51B44">
      <w:pPr>
        <w:spacing w:before="100" w:beforeAutospacing="1" w:after="100" w:afterAutospacing="1"/>
        <w:divId w:val="2056736222"/>
      </w:pPr>
      <w:bookmarkStart w:id="66" w:name="QUALITY_ASSESSMENT"/>
      <w:bookmarkEnd w:id="66"/>
      <w:r w:rsidRPr="00AF0241">
        <w:t xml:space="preserve">Two review authors independently coded and extracted data from </w:t>
      </w:r>
      <w:ins w:id="67" w:author="Mikkel Helding Vembye" w:date="2025-04-25T09:52:00Z">
        <w:r w:rsidR="00EB6B15">
          <w:t xml:space="preserve">the </w:t>
        </w:r>
      </w:ins>
      <w:r w:rsidRPr="00AF0241">
        <w:t xml:space="preserve">included studies. </w:t>
      </w:r>
    </w:p>
    <w:p w14:paraId="352677DF" w14:textId="1E4BC273" w:rsidR="004B4548" w:rsidRPr="00F164DB" w:rsidRDefault="004B4548" w:rsidP="004B4548">
      <w:pPr>
        <w:pStyle w:val="ListParagraph"/>
        <w:numPr>
          <w:ilvl w:val="0"/>
          <w:numId w:val="36"/>
        </w:numPr>
        <w:spacing w:before="100" w:beforeAutospacing="1" w:after="100" w:afterAutospacing="1"/>
        <w:divId w:val="2056736222"/>
        <w:rPr>
          <w:lang w:val="en-US"/>
        </w:rPr>
      </w:pPr>
      <w:r w:rsidRPr="00F164DB">
        <w:rPr>
          <w:lang w:val="en-US"/>
        </w:rPr>
        <w:t>Also comment on how we combined the data extraction scheme with the effect size data</w:t>
      </w:r>
    </w:p>
    <w:p w14:paraId="788AA8B3" w14:textId="77777777" w:rsidR="00A63943" w:rsidRPr="00AF0241" w:rsidRDefault="00A63943">
      <w:pPr>
        <w:pStyle w:val="Heading3"/>
        <w:divId w:val="2056736222"/>
        <w:rPr>
          <w:rFonts w:eastAsia="Times New Roman"/>
        </w:rPr>
      </w:pPr>
      <w:r w:rsidRPr="00AF0241">
        <w:rPr>
          <w:rFonts w:eastAsia="Times New Roman"/>
        </w:rPr>
        <w:t xml:space="preserve">Assessment of risk of bias in included studies </w:t>
      </w:r>
    </w:p>
    <w:p w14:paraId="4151D4B6" w14:textId="05D7D275" w:rsidR="00B52D0A" w:rsidRDefault="00CD1CBA" w:rsidP="00CE5B90">
      <w:pPr>
        <w:divId w:val="2056736222"/>
        <w:rPr>
          <w:ins w:id="68" w:author="Mikkel Helding Vembye" w:date="2025-04-25T09:47:00Z"/>
          <w:rFonts w:eastAsia="Times New Roman"/>
        </w:rPr>
      </w:pPr>
      <w:ins w:id="69" w:author="Mikkel Helding Vembye" w:date="2025-04-24T16:07:00Z">
        <w:r>
          <w:rPr>
            <w:rFonts w:eastAsia="Times New Roman"/>
          </w:rPr>
          <w:t>As</w:t>
        </w:r>
      </w:ins>
      <w:ins w:id="70" w:author="Mikkel Helding Vembye" w:date="2025-04-24T14:45:00Z">
        <w:r w:rsidR="00A63943">
          <w:rPr>
            <w:rFonts w:eastAsia="Times New Roman"/>
          </w:rPr>
          <w:t xml:space="preserve"> </w:t>
        </w:r>
      </w:ins>
      <w:ins w:id="71" w:author="Mikkel Helding Vembye" w:date="2025-04-24T14:44:00Z">
        <w:r w:rsidR="00A63943">
          <w:rPr>
            <w:rFonts w:eastAsia="Times New Roman"/>
          </w:rPr>
          <w:t xml:space="preserve">we </w:t>
        </w:r>
      </w:ins>
      <w:ins w:id="72" w:author="Mikkel Helding Vembye" w:date="2025-04-24T14:45:00Z">
        <w:r w:rsidR="00A63943">
          <w:rPr>
            <w:rFonts w:eastAsia="Times New Roman"/>
          </w:rPr>
          <w:t xml:space="preserve">extracted </w:t>
        </w:r>
      </w:ins>
      <w:ins w:id="73" w:author="Mikkel Helding Vembye" w:date="2025-04-24T14:44:00Z">
        <w:r w:rsidR="00A63943">
          <w:rPr>
            <w:rFonts w:eastAsia="Times New Roman"/>
          </w:rPr>
          <w:t xml:space="preserve">result data (i.e., effect size estimates) </w:t>
        </w:r>
      </w:ins>
      <w:ins w:id="74" w:author="Mikkel Helding Vembye" w:date="2025-04-24T14:45:00Z">
        <w:r w:rsidR="00A63943">
          <w:rPr>
            <w:rFonts w:eastAsia="Times New Roman"/>
          </w:rPr>
          <w:t xml:space="preserve">from </w:t>
        </w:r>
      </w:ins>
      <w:ins w:id="75" w:author="Mikkel Helding Vembye" w:date="2025-04-24T14:49:00Z">
        <w:r w:rsidR="00A63943">
          <w:rPr>
            <w:rFonts w:eastAsia="Times New Roman"/>
          </w:rPr>
          <w:t>various</w:t>
        </w:r>
      </w:ins>
      <w:ins w:id="76" w:author="Mikkel Helding Vembye" w:date="2025-04-24T14:45:00Z">
        <w:r w:rsidR="00A63943">
          <w:rPr>
            <w:rFonts w:eastAsia="Times New Roman"/>
          </w:rPr>
          <w:t xml:space="preserve"> </w:t>
        </w:r>
      </w:ins>
      <w:ins w:id="77" w:author="Mikkel Helding Vembye" w:date="2025-04-24T16:27:00Z">
        <w:r w:rsidR="001F03E5">
          <w:rPr>
            <w:rFonts w:eastAsia="Times New Roman"/>
          </w:rPr>
          <w:t xml:space="preserve">research </w:t>
        </w:r>
      </w:ins>
      <w:ins w:id="78" w:author="Mikkel Helding Vembye" w:date="2025-04-24T14:45:00Z">
        <w:r w:rsidR="00A63943">
          <w:rPr>
            <w:rFonts w:eastAsia="Times New Roman"/>
          </w:rPr>
          <w:t xml:space="preserve">designs </w:t>
        </w:r>
      </w:ins>
      <w:ins w:id="79" w:author="Mikkel Helding Vembye" w:date="2025-04-24T14:47:00Z">
        <w:r w:rsidR="00A63943">
          <w:rPr>
            <w:rFonts w:eastAsia="Times New Roman"/>
          </w:rPr>
          <w:t xml:space="preserve">and studies with </w:t>
        </w:r>
      </w:ins>
      <w:ins w:id="80" w:author="Mikkel Helding Vembye" w:date="2025-04-24T14:48:00Z">
        <w:r w:rsidR="00A63943">
          <w:rPr>
            <w:rFonts w:eastAsia="Times New Roman"/>
          </w:rPr>
          <w:t>varying quality, we conducted</w:t>
        </w:r>
      </w:ins>
      <w:ins w:id="81" w:author="Mikkel Helding Vembye" w:date="2025-04-24T14:49:00Z">
        <w:r w:rsidR="00A63943">
          <w:rPr>
            <w:rFonts w:eastAsia="Times New Roman"/>
          </w:rPr>
          <w:t xml:space="preserve"> </w:t>
        </w:r>
      </w:ins>
      <w:ins w:id="82" w:author="Mikkel Helding Vembye" w:date="2025-04-24T14:48:00Z">
        <w:r w:rsidR="00A63943">
          <w:rPr>
            <w:rFonts w:eastAsia="Times New Roman"/>
          </w:rPr>
          <w:t>comprehe</w:t>
        </w:r>
      </w:ins>
      <w:ins w:id="83" w:author="Mikkel Helding Vembye" w:date="2025-04-24T14:49:00Z">
        <w:r w:rsidR="00A63943">
          <w:rPr>
            <w:rFonts w:eastAsia="Times New Roman"/>
          </w:rPr>
          <w:t>n</w:t>
        </w:r>
      </w:ins>
      <w:ins w:id="84" w:author="Mikkel Helding Vembye" w:date="2025-04-24T14:48:00Z">
        <w:r w:rsidR="00A63943">
          <w:rPr>
            <w:rFonts w:eastAsia="Times New Roman"/>
          </w:rPr>
          <w:t xml:space="preserve">sive risk </w:t>
        </w:r>
      </w:ins>
      <w:ins w:id="85" w:author="Mikkel Helding Vembye" w:date="2025-04-24T14:49:00Z">
        <w:r w:rsidR="00A63943">
          <w:rPr>
            <w:rFonts w:eastAsia="Times New Roman"/>
          </w:rPr>
          <w:t>of bias (RoB) assessments. We did</w:t>
        </w:r>
      </w:ins>
      <w:ins w:id="86" w:author="Mikkel Helding Vembye" w:date="2025-04-24T15:32:00Z">
        <w:r w:rsidR="00592079">
          <w:rPr>
            <w:rFonts w:eastAsia="Times New Roman"/>
          </w:rPr>
          <w:t xml:space="preserve"> this to: 1) prevent</w:t>
        </w:r>
      </w:ins>
      <w:ins w:id="87" w:author="Mikkel Helding Vembye" w:date="2025-04-24T14:50:00Z">
        <w:r w:rsidR="00A63943">
          <w:rPr>
            <w:rFonts w:eastAsia="Times New Roman"/>
          </w:rPr>
          <w:t xml:space="preserve"> </w:t>
        </w:r>
      </w:ins>
      <w:ins w:id="88" w:author="Mikkel Helding Vembye" w:date="2025-04-24T15:33:00Z">
        <w:r w:rsidR="00592079">
          <w:rPr>
            <w:rFonts w:eastAsia="Times New Roman"/>
          </w:rPr>
          <w:t xml:space="preserve">the </w:t>
        </w:r>
      </w:ins>
      <w:ins w:id="89" w:author="Mikkel Helding Vembye" w:date="2025-04-24T15:32:00Z">
        <w:r w:rsidR="00592079">
          <w:rPr>
            <w:rFonts w:eastAsia="Times New Roman"/>
          </w:rPr>
          <w:t>inclu</w:t>
        </w:r>
      </w:ins>
      <w:ins w:id="90" w:author="Mikkel Helding Vembye" w:date="2025-04-24T15:33:00Z">
        <w:r w:rsidR="00592079">
          <w:rPr>
            <w:rFonts w:eastAsia="Times New Roman"/>
          </w:rPr>
          <w:t>sion of</w:t>
        </w:r>
      </w:ins>
      <w:ins w:id="91" w:author="Mikkel Helding Vembye" w:date="2025-04-24T14:50:00Z">
        <w:r w:rsidR="00A63943">
          <w:rPr>
            <w:rFonts w:eastAsia="Times New Roman"/>
          </w:rPr>
          <w:t xml:space="preserve"> flawed results </w:t>
        </w:r>
      </w:ins>
      <w:ins w:id="92" w:author="Mikkel Helding Vembye" w:date="2025-04-24T15:33:00Z">
        <w:r w:rsidR="00592079">
          <w:rPr>
            <w:rFonts w:eastAsia="Times New Roman"/>
          </w:rPr>
          <w:t>in our</w:t>
        </w:r>
      </w:ins>
      <w:ins w:id="93" w:author="Mikkel Helding Vembye" w:date="2025-04-24T14:50:00Z">
        <w:r w:rsidR="00A63943">
          <w:rPr>
            <w:rFonts w:eastAsia="Times New Roman"/>
          </w:rPr>
          <w:t xml:space="preserve"> meta-analyses, 2) investigate how different levels of risk of bias </w:t>
        </w:r>
      </w:ins>
      <w:ins w:id="94" w:author="Mikkel Helding Vembye" w:date="2025-04-24T15:33:00Z">
        <w:r w:rsidR="00592079">
          <w:rPr>
            <w:rFonts w:eastAsia="Times New Roman"/>
          </w:rPr>
          <w:t xml:space="preserve">influence </w:t>
        </w:r>
      </w:ins>
      <w:ins w:id="95" w:author="Mikkel Helding Vembye" w:date="2025-04-24T14:50:00Z">
        <w:r w:rsidR="00A63943">
          <w:rPr>
            <w:rFonts w:eastAsia="Times New Roman"/>
          </w:rPr>
          <w:t xml:space="preserve">our final meta-analytical results, and </w:t>
        </w:r>
      </w:ins>
      <w:ins w:id="96" w:author="Mikkel Helding Vembye" w:date="2025-04-24T14:52:00Z">
        <w:r w:rsidR="00A63943">
          <w:rPr>
            <w:rFonts w:eastAsia="Times New Roman"/>
          </w:rPr>
          <w:t>3)</w:t>
        </w:r>
      </w:ins>
      <w:ins w:id="97" w:author="Mikkel Helding Vembye" w:date="2025-04-24T14:51:00Z">
        <w:r w:rsidR="00A63943">
          <w:rPr>
            <w:rFonts w:eastAsia="Times New Roman"/>
          </w:rPr>
          <w:t xml:space="preserve"> provide an overview of the general quality of </w:t>
        </w:r>
      </w:ins>
      <w:ins w:id="98" w:author="Mikkel Helding Vembye" w:date="2025-04-24T15:34:00Z">
        <w:r w:rsidR="00592079">
          <w:rPr>
            <w:rFonts w:eastAsia="Times New Roman"/>
          </w:rPr>
          <w:t xml:space="preserve">the existing </w:t>
        </w:r>
      </w:ins>
      <w:ins w:id="99" w:author="Mikkel Helding Vembye" w:date="2025-04-24T14:51:00Z">
        <w:r w:rsidR="00A63943">
          <w:rPr>
            <w:rFonts w:eastAsia="Times New Roman"/>
          </w:rPr>
          <w:t xml:space="preserve">literature. </w:t>
        </w:r>
      </w:ins>
      <w:ins w:id="100" w:author="Mikkel Helding Vembye" w:date="2025-04-25T09:21:00Z">
        <w:r w:rsidR="00B52D0A">
          <w:rPr>
            <w:rFonts w:eastAsia="Times New Roman"/>
          </w:rPr>
          <w:t>All RoB assessments were conducted independently by</w:t>
        </w:r>
      </w:ins>
      <w:ins w:id="101" w:author="Mikkel Helding Vembye" w:date="2025-04-25T09:46:00Z">
        <w:r w:rsidR="00EB6B15">
          <w:rPr>
            <w:rFonts w:eastAsia="Times New Roman"/>
          </w:rPr>
          <w:t xml:space="preserve"> at</w:t>
        </w:r>
      </w:ins>
      <w:ins w:id="102" w:author="Mikkel Helding Vembye" w:date="2025-04-25T09:47:00Z">
        <w:r w:rsidR="00EB6B15">
          <w:rPr>
            <w:rFonts w:eastAsia="Times New Roman"/>
          </w:rPr>
          <w:t xml:space="preserve"> least</w:t>
        </w:r>
      </w:ins>
      <w:ins w:id="103" w:author="Mikkel Helding Vembye" w:date="2025-04-25T09:21:00Z">
        <w:r w:rsidR="00B52D0A">
          <w:rPr>
            <w:rFonts w:eastAsia="Times New Roman"/>
          </w:rPr>
          <w:t xml:space="preserve"> two </w:t>
        </w:r>
      </w:ins>
      <w:ins w:id="104" w:author="Mikkel Helding Vembye" w:date="2025-04-25T09:39:00Z">
        <w:r w:rsidR="005C7035">
          <w:rPr>
            <w:rFonts w:eastAsia="Times New Roman"/>
          </w:rPr>
          <w:t>review authors</w:t>
        </w:r>
      </w:ins>
      <w:ins w:id="105" w:author="Mikkel Helding Vembye" w:date="2025-04-25T09:24:00Z">
        <w:r w:rsidR="00B52D0A">
          <w:rPr>
            <w:rFonts w:eastAsia="Times New Roman"/>
          </w:rPr>
          <w:t xml:space="preserve">, and </w:t>
        </w:r>
      </w:ins>
      <w:ins w:id="106" w:author="Mikkel Helding Vembye" w:date="2025-04-25T09:22:00Z">
        <w:r w:rsidR="00B52D0A">
          <w:rPr>
            <w:rFonts w:eastAsia="Times New Roman"/>
          </w:rPr>
          <w:t>all disagreement was resolved by either N</w:t>
        </w:r>
      </w:ins>
      <w:ins w:id="107" w:author="Mikkel Helding Vembye" w:date="2025-04-25T09:23:00Z">
        <w:r w:rsidR="00B52D0A">
          <w:rPr>
            <w:rFonts w:eastAsia="Times New Roman"/>
          </w:rPr>
          <w:t>T</w:t>
        </w:r>
      </w:ins>
      <w:ins w:id="108" w:author="Mikkel Helding Vembye" w:date="2025-04-25T09:22:00Z">
        <w:r w:rsidR="00B52D0A">
          <w:rPr>
            <w:rFonts w:eastAsia="Times New Roman"/>
          </w:rPr>
          <w:t>D or MHV</w:t>
        </w:r>
      </w:ins>
      <w:ins w:id="109" w:author="Mikkel Helding Vembye" w:date="2025-04-25T09:23:00Z">
        <w:r w:rsidR="00B52D0A">
          <w:rPr>
            <w:rFonts w:eastAsia="Times New Roman"/>
          </w:rPr>
          <w:t xml:space="preserve">. </w:t>
        </w:r>
      </w:ins>
      <w:ins w:id="110" w:author="Mikkel Helding Vembye" w:date="2025-04-25T09:26:00Z">
        <w:r w:rsidR="00B52D0A">
          <w:rPr>
            <w:rFonts w:eastAsia="Times New Roman"/>
          </w:rPr>
          <w:t>For all studies, we assessed the risk of bias individually for each calculated effect size estimate, meaning that studies contributing with multiple effect sizes (e.g., due to reported results across multiple eligible outcomes) underwent multiple and potentially different RoB assessments.</w:t>
        </w:r>
      </w:ins>
      <w:ins w:id="111" w:author="Mikkel Helding Vembye" w:date="2025-04-25T09:45:00Z">
        <w:r w:rsidR="00EB6B15">
          <w:rPr>
            <w:rFonts w:eastAsia="Times New Roman"/>
          </w:rPr>
          <w:t xml:space="preserve"> Yet, we never experienced that </w:t>
        </w:r>
      </w:ins>
      <w:ins w:id="112" w:author="Mikkel Helding Vembye" w:date="2025-04-25T09:46:00Z">
        <w:r w:rsidR="00EB6B15">
          <w:rPr>
            <w:rFonts w:eastAsia="Times New Roman"/>
          </w:rPr>
          <w:t>RoB assessment varied across within-study effect sizes.</w:t>
        </w:r>
      </w:ins>
      <w:ins w:id="113" w:author="Mikkel Helding Vembye" w:date="2025-04-25T09:35:00Z">
        <w:r w:rsidR="00B52D0A">
          <w:rPr>
            <w:rFonts w:eastAsia="Times New Roman"/>
          </w:rPr>
          <w:t xml:space="preserve"> All RoB assessments can be at </w:t>
        </w:r>
        <w:r w:rsidR="00B52D0A">
          <w:rPr>
            <w:rFonts w:eastAsia="Times New Roman"/>
          </w:rPr>
          <w:fldChar w:fldCharType="begin"/>
        </w:r>
        <w:r w:rsidR="00B52D0A">
          <w:rPr>
            <w:rFonts w:eastAsia="Times New Roman"/>
          </w:rPr>
          <w:instrText xml:space="preserve"> HYPERLINK "https://osf.io/s2j9a/files/osfstorage" </w:instrText>
        </w:r>
        <w:r w:rsidR="00B52D0A">
          <w:rPr>
            <w:rFonts w:eastAsia="Times New Roman"/>
          </w:rPr>
          <w:fldChar w:fldCharType="separate"/>
        </w:r>
        <w:r w:rsidR="00B52D0A">
          <w:rPr>
            <w:rStyle w:val="Hyperlink"/>
            <w:rFonts w:eastAsia="Times New Roman"/>
          </w:rPr>
          <w:t>https://osf.io/s2j9a/files/osfstorage</w:t>
        </w:r>
        <w:r w:rsidR="00B52D0A">
          <w:rPr>
            <w:rFonts w:eastAsia="Times New Roman"/>
          </w:rPr>
          <w:fldChar w:fldCharType="end"/>
        </w:r>
        <w:r w:rsidR="00B52D0A">
          <w:rPr>
            <w:rFonts w:eastAsia="Times New Roman"/>
          </w:rPr>
          <w:t xml:space="preserve"> in the ‘Risk of bias assessments’ folder. In this folder, one can find </w:t>
        </w:r>
      </w:ins>
      <w:ins w:id="114" w:author="Mikkel Helding Vembye" w:date="2025-04-25T09:40:00Z">
        <w:r w:rsidR="00EB6B15">
          <w:rPr>
            <w:rFonts w:eastAsia="Times New Roman"/>
          </w:rPr>
          <w:t>an</w:t>
        </w:r>
      </w:ins>
      <w:ins w:id="115" w:author="Mikkel Helding Vembye" w:date="2025-04-25T09:35:00Z">
        <w:r w:rsidR="00B52D0A">
          <w:rPr>
            <w:rFonts w:eastAsia="Times New Roman"/>
          </w:rPr>
          <w:t xml:space="preserve"> Excel file for each study containing the specific domain assessments. </w:t>
        </w:r>
      </w:ins>
    </w:p>
    <w:p w14:paraId="43B18754" w14:textId="77777777" w:rsidR="00EB6B15" w:rsidRDefault="00EB6B15">
      <w:pPr>
        <w:ind w:firstLine="720"/>
        <w:divId w:val="2056736222"/>
        <w:rPr>
          <w:ins w:id="116" w:author="Mikkel Helding Vembye" w:date="2025-04-25T09:33:00Z"/>
          <w:rFonts w:eastAsia="Times New Roman"/>
        </w:rPr>
      </w:pPr>
    </w:p>
    <w:p w14:paraId="47AAFDCF" w14:textId="58221776" w:rsidR="00EB6B15" w:rsidRDefault="00EB6B15" w:rsidP="00CE5B90">
      <w:pPr>
        <w:divId w:val="2056736222"/>
        <w:rPr>
          <w:ins w:id="117" w:author="Mikkel Helding Vembye" w:date="2025-04-25T09:47:00Z"/>
          <w:rStyle w:val="c9dxtc"/>
        </w:rPr>
      </w:pPr>
      <w:ins w:id="118" w:author="Mikkel Helding Vembye" w:date="2025-04-25T09:47:00Z">
        <w:r>
          <w:rPr>
            <w:rFonts w:eastAsia="Times New Roman"/>
          </w:rPr>
          <w:t xml:space="preserve">As prescribed in our protocol, we used the </w:t>
        </w:r>
        <w:r w:rsidRPr="00AF0241">
          <w:t>Cochrane</w:t>
        </w:r>
      </w:ins>
      <w:r w:rsidR="00B05924">
        <w:t>’</w:t>
      </w:r>
      <w:ins w:id="119" w:author="Mikkel Helding Vembye" w:date="2025-04-25T09:47:00Z">
        <w:r w:rsidRPr="00AF0241">
          <w:t xml:space="preserve">s revised </w:t>
        </w:r>
        <w:r>
          <w:t xml:space="preserve">RoB 2 </w:t>
        </w:r>
      </w:ins>
      <w:ins w:id="120" w:author="Mikkel Helding Vembye" w:date="2025-04-25T09:48:00Z">
        <w:r>
          <w:t>(Risk of Bias)</w:t>
        </w:r>
        <w:r w:rsidRPr="00AF0241">
          <w:t xml:space="preserve"> </w:t>
        </w:r>
      </w:ins>
      <w:ins w:id="121" w:author="Mikkel Helding Vembye" w:date="2025-04-25T09:47:00Z">
        <w:r w:rsidRPr="00AF0241">
          <w:t>tool</w:t>
        </w:r>
        <w:r>
          <w:t>s (</w:t>
        </w:r>
        <w:bookmarkStart w:id="122" w:name="_Hlk196402206"/>
        <w:r w:rsidRPr="00F65274">
          <w:rPr>
            <w:noProof/>
          </w:rPr>
          <w:t>Eldridge et al., 2021; Sterne et al., 2019</w:t>
        </w:r>
        <w:bookmarkEnd w:id="122"/>
        <w:r>
          <w:t xml:space="preserve">) for assessing the risk of bias in randomized and cluster-randomized trial studies, respectively. For non-randomized studies, such as quasi- and </w:t>
        </w:r>
        <w:r>
          <w:lastRenderedPageBreak/>
          <w:t xml:space="preserve">natural experiments as well as observational studies, we assessed the risk of bias using the 2016 version of the </w:t>
        </w:r>
        <w:r>
          <w:rPr>
            <w:rStyle w:val="c9dxtc"/>
          </w:rPr>
          <w:t xml:space="preserve">ROBINS-I tool (Risk Of Bias In Non-randomized Studies - of Interventions; </w:t>
        </w:r>
        <w:r w:rsidRPr="00F65274">
          <w:rPr>
            <w:noProof/>
          </w:rPr>
          <w:t>Sterne, Hernán, et al., 2016</w:t>
        </w:r>
        <w:r>
          <w:rPr>
            <w:rStyle w:val="c9dxtc"/>
          </w:rPr>
          <w:t xml:space="preserve">). </w:t>
        </w:r>
      </w:ins>
      <w:ins w:id="123" w:author="Mikkel Helding Vembye" w:date="2025-04-25T10:08:00Z">
        <w:r w:rsidR="00EE63B7">
          <w:rPr>
            <w:rStyle w:val="c9dxtc"/>
          </w:rPr>
          <w:t>Since the RoB 2 tools and ROBINS-I tool used different rating s</w:t>
        </w:r>
      </w:ins>
      <w:ins w:id="124" w:author="Mikkel Helding Vembye" w:date="2025-04-25T10:09:00Z">
        <w:r w:rsidR="00EE63B7">
          <w:rPr>
            <w:rStyle w:val="c9dxtc"/>
          </w:rPr>
          <w:t xml:space="preserve">chemes, we will present the assessments separately for each tool </w:t>
        </w:r>
      </w:ins>
      <w:ins w:id="125" w:author="Mikkel Helding Vembye" w:date="2025-04-25T10:10:00Z">
        <w:r w:rsidR="00EE63B7">
          <w:rPr>
            <w:rStyle w:val="c9dxtc"/>
          </w:rPr>
          <w:t xml:space="preserve">set. We used </w:t>
        </w:r>
      </w:ins>
      <w:r w:rsidR="00A95CA4">
        <w:rPr>
          <w:rStyle w:val="c9dxtc"/>
        </w:rPr>
        <w:t>the ggplot2</w:t>
      </w:r>
      <w:ins w:id="126" w:author="Mikkel Helding Vembye" w:date="2025-04-25T10:11:00Z">
        <w:r w:rsidR="00EE63B7">
          <w:rPr>
            <w:rStyle w:val="c9dxtc"/>
          </w:rPr>
          <w:t xml:space="preserve"> R package</w:t>
        </w:r>
      </w:ins>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ins w:id="127" w:author="Mikkel Helding Vembye" w:date="2025-04-25T10:11:00Z">
        <w:r w:rsidR="00EE63B7">
          <w:rPr>
            <w:rStyle w:val="c9dxtc"/>
          </w:rPr>
          <w:t>to visualize our risk of bias results</w:t>
        </w:r>
      </w:ins>
      <w:ins w:id="128" w:author="Mikkel Helding Vembye" w:date="2025-04-25T10:21:00Z">
        <w:r w:rsidR="00964DB0">
          <w:rPr>
            <w:rStyle w:val="c9dxtc"/>
          </w:rPr>
          <w:t xml:space="preserve">. </w:t>
        </w:r>
      </w:ins>
    </w:p>
    <w:p w14:paraId="4E44C22F" w14:textId="3EDA5CAA" w:rsidR="00B52D0A" w:rsidRDefault="00B52D0A">
      <w:pPr>
        <w:divId w:val="2056736222"/>
        <w:rPr>
          <w:ins w:id="129" w:author="Mikkel Helding Vembye" w:date="2025-04-25T09:35:00Z"/>
          <w:rFonts w:eastAsia="Times New Roman"/>
        </w:rPr>
        <w:pPrChange w:id="130" w:author="Mikkel Helding Vembye" w:date="2025-04-25T12:54:00Z">
          <w:pPr>
            <w:ind w:firstLine="720"/>
            <w:divId w:val="2056736222"/>
          </w:pPr>
        </w:pPrChange>
      </w:pPr>
    </w:p>
    <w:p w14:paraId="5A21CC8F" w14:textId="1F2D4D33" w:rsidR="00B52D0A" w:rsidRDefault="00B52D0A">
      <w:pPr>
        <w:pStyle w:val="Heading4"/>
        <w:divId w:val="2056736222"/>
        <w:rPr>
          <w:ins w:id="131" w:author="Mikkel Helding Vembye" w:date="2025-04-25T09:21:00Z"/>
        </w:rPr>
        <w:pPrChange w:id="132" w:author="Mikkel Helding Vembye" w:date="2025-04-25T12:54:00Z">
          <w:pPr>
            <w:ind w:firstLine="720"/>
            <w:divId w:val="2056736222"/>
          </w:pPr>
        </w:pPrChange>
      </w:pPr>
      <w:ins w:id="133" w:author="Mikkel Helding Vembye" w:date="2025-04-25T09:36:00Z">
        <w:r>
          <w:t>Assessing randomized studies</w:t>
        </w:r>
      </w:ins>
    </w:p>
    <w:p w14:paraId="6FABC8A9" w14:textId="457A3854" w:rsidR="0037717D" w:rsidRDefault="0037717D">
      <w:pPr>
        <w:divId w:val="2056736222"/>
        <w:rPr>
          <w:ins w:id="134" w:author="Mikkel Helding Vembye" w:date="2025-04-24T17:12:00Z"/>
          <w:rStyle w:val="c9dxtc"/>
        </w:rPr>
        <w:pPrChange w:id="135" w:author="Mikkel Helding Vembye" w:date="2025-04-25T12:54:00Z">
          <w:pPr>
            <w:ind w:firstLine="720"/>
            <w:divId w:val="2056736222"/>
          </w:pPr>
        </w:pPrChange>
      </w:pPr>
      <w:ins w:id="136" w:author="Mikkel Helding Vembye" w:date="2025-04-24T21:37:00Z">
        <w:r>
          <w:rPr>
            <w:rStyle w:val="c9dxtc"/>
          </w:rPr>
          <w:t xml:space="preserve">To be specific, </w:t>
        </w:r>
      </w:ins>
      <w:ins w:id="137" w:author="Mikkel Helding Vembye" w:date="2025-04-24T21:38:00Z">
        <w:r>
          <w:rPr>
            <w:rStyle w:val="c9dxtc"/>
          </w:rPr>
          <w:t xml:space="preserve">we assessed individually randomized controlled trial </w:t>
        </w:r>
      </w:ins>
      <w:ins w:id="138" w:author="Mikkel Helding Vembye" w:date="2025-04-24T21:41:00Z">
        <w:r>
          <w:rPr>
            <w:rStyle w:val="c9dxtc"/>
          </w:rPr>
          <w:t xml:space="preserve">(RCT) </w:t>
        </w:r>
      </w:ins>
      <w:ins w:id="139" w:author="Mikkel Helding Vembye" w:date="2025-04-24T21:38:00Z">
        <w:r>
          <w:rPr>
            <w:rStyle w:val="c9dxtc"/>
          </w:rPr>
          <w:t>stud</w:t>
        </w:r>
      </w:ins>
      <w:ins w:id="140" w:author="Mikkel Helding Vembye" w:date="2025-04-24T21:39:00Z">
        <w:r>
          <w:rPr>
            <w:rStyle w:val="c9dxtc"/>
          </w:rPr>
          <w:t>ies using the five main domains from the RoB 2 tool which a</w:t>
        </w:r>
      </w:ins>
      <w:ins w:id="141" w:author="Mikkel Helding Vembye" w:date="2025-04-24T21:40:00Z">
        <w:r>
          <w:rPr>
            <w:rStyle w:val="c9dxtc"/>
          </w:rPr>
          <w:t>im to cover the most common factor</w:t>
        </w:r>
      </w:ins>
      <w:ins w:id="142" w:author="Mikkel Helding Vembye" w:date="2025-04-24T21:41:00Z">
        <w:r>
          <w:rPr>
            <w:rStyle w:val="c9dxtc"/>
          </w:rPr>
          <w:t>s</w:t>
        </w:r>
      </w:ins>
      <w:ins w:id="143" w:author="Mikkel Helding Vembye" w:date="2025-04-25T09:48:00Z">
        <w:r w:rsidR="00EB6B15">
          <w:rPr>
            <w:rStyle w:val="c9dxtc"/>
          </w:rPr>
          <w:t xml:space="preserve"> usually</w:t>
        </w:r>
      </w:ins>
      <w:ins w:id="144" w:author="Mikkel Helding Vembye" w:date="2025-04-24T21:41:00Z">
        <w:r>
          <w:rPr>
            <w:rStyle w:val="c9dxtc"/>
          </w:rPr>
          <w:t xml:space="preserve"> biasing trial results. </w:t>
        </w:r>
      </w:ins>
      <w:ins w:id="145" w:author="Mikkel Helding Vembye" w:date="2025-04-24T21:42:00Z">
        <w:r>
          <w:rPr>
            <w:rStyle w:val="c9dxtc"/>
          </w:rPr>
          <w:t>The five domains covered</w:t>
        </w:r>
      </w:ins>
      <w:ins w:id="146" w:author="Mikkel Helding Vembye" w:date="2025-04-24T21:43:00Z">
        <w:r>
          <w:rPr>
            <w:rStyle w:val="c9dxtc"/>
          </w:rPr>
          <w:t xml:space="preserve"> in our assessment</w:t>
        </w:r>
      </w:ins>
      <w:ins w:id="147" w:author="Mikkel Helding Vembye" w:date="2025-04-24T21:42:00Z">
        <w:r>
          <w:rPr>
            <w:rStyle w:val="c9dxtc"/>
          </w:rPr>
          <w:t xml:space="preserve"> were</w:t>
        </w:r>
      </w:ins>
    </w:p>
    <w:p w14:paraId="64390560" w14:textId="77777777" w:rsidR="0037717D" w:rsidRPr="00AF0241" w:rsidRDefault="0037717D">
      <w:pPr>
        <w:numPr>
          <w:ilvl w:val="0"/>
          <w:numId w:val="14"/>
        </w:numPr>
        <w:divId w:val="2056736222"/>
        <w:rPr>
          <w:ins w:id="148" w:author="Mikkel Helding Vembye" w:date="2025-04-24T21:43:00Z"/>
        </w:rPr>
        <w:pPrChange w:id="149" w:author="Mikkel Helding Vembye" w:date="2025-04-25T12:54:00Z">
          <w:pPr>
            <w:numPr>
              <w:numId w:val="14"/>
            </w:numPr>
            <w:tabs>
              <w:tab w:val="num" w:pos="720"/>
            </w:tabs>
            <w:spacing w:before="100" w:beforeAutospacing="1" w:after="100" w:afterAutospacing="1"/>
            <w:ind w:left="720" w:hanging="360"/>
            <w:divId w:val="2056736222"/>
          </w:pPr>
        </w:pPrChange>
      </w:pPr>
      <w:ins w:id="150" w:author="Mikkel Helding Vembye" w:date="2025-04-24T21:43:00Z">
        <w:r w:rsidRPr="00AF0241">
          <w:t>bias arising from the randomization process;</w:t>
        </w:r>
      </w:ins>
    </w:p>
    <w:p w14:paraId="7A901727" w14:textId="0B5AE22B" w:rsidR="0037717D" w:rsidRPr="00AF0241" w:rsidRDefault="0037717D">
      <w:pPr>
        <w:numPr>
          <w:ilvl w:val="0"/>
          <w:numId w:val="14"/>
        </w:numPr>
        <w:divId w:val="2056736222"/>
        <w:rPr>
          <w:ins w:id="151" w:author="Mikkel Helding Vembye" w:date="2025-04-24T21:43:00Z"/>
        </w:rPr>
        <w:pPrChange w:id="152" w:author="Mikkel Helding Vembye" w:date="2025-04-25T12:54:00Z">
          <w:pPr>
            <w:numPr>
              <w:numId w:val="14"/>
            </w:numPr>
            <w:tabs>
              <w:tab w:val="num" w:pos="720"/>
            </w:tabs>
            <w:spacing w:before="100" w:beforeAutospacing="1" w:after="100" w:afterAutospacing="1"/>
            <w:ind w:left="720" w:hanging="360"/>
            <w:divId w:val="2056736222"/>
          </w:pPr>
        </w:pPrChange>
      </w:pPr>
      <w:ins w:id="153" w:author="Mikkel Helding Vembye" w:date="2025-04-24T21:43:00Z">
        <w:r w:rsidRPr="00AF0241">
          <w:t xml:space="preserve">bias due to deviations from intended interventions (separate signaling questions for </w:t>
        </w:r>
      </w:ins>
      <w:ins w:id="154" w:author="Mikkel Helding Vembye" w:date="2025-04-25T09:32:00Z">
        <w:r w:rsidR="00B52D0A">
          <w:t xml:space="preserve">the </w:t>
        </w:r>
      </w:ins>
      <w:ins w:id="155" w:author="Mikkel Helding Vembye" w:date="2025-04-24T21:43:00Z">
        <w:r w:rsidRPr="00AF0241">
          <w:t>effect of assignment and adhering to intervention);</w:t>
        </w:r>
      </w:ins>
    </w:p>
    <w:p w14:paraId="04D526DC" w14:textId="77777777" w:rsidR="0037717D" w:rsidRPr="00AF0241" w:rsidRDefault="0037717D">
      <w:pPr>
        <w:numPr>
          <w:ilvl w:val="0"/>
          <w:numId w:val="14"/>
        </w:numPr>
        <w:divId w:val="2056736222"/>
        <w:rPr>
          <w:ins w:id="156" w:author="Mikkel Helding Vembye" w:date="2025-04-24T21:43:00Z"/>
        </w:rPr>
        <w:pPrChange w:id="157" w:author="Mikkel Helding Vembye" w:date="2025-04-25T12:54:00Z">
          <w:pPr>
            <w:numPr>
              <w:numId w:val="14"/>
            </w:numPr>
            <w:tabs>
              <w:tab w:val="num" w:pos="720"/>
            </w:tabs>
            <w:spacing w:before="100" w:beforeAutospacing="1" w:after="100" w:afterAutospacing="1"/>
            <w:ind w:left="720" w:hanging="360"/>
            <w:divId w:val="2056736222"/>
          </w:pPr>
        </w:pPrChange>
      </w:pPr>
      <w:ins w:id="158" w:author="Mikkel Helding Vembye" w:date="2025-04-24T21:43:00Z">
        <w:r w:rsidRPr="00AF0241">
          <w:t>bias due to missing outcome data;</w:t>
        </w:r>
      </w:ins>
    </w:p>
    <w:p w14:paraId="00408AC9" w14:textId="77777777" w:rsidR="0037717D" w:rsidRPr="00AF0241" w:rsidRDefault="0037717D">
      <w:pPr>
        <w:numPr>
          <w:ilvl w:val="0"/>
          <w:numId w:val="14"/>
        </w:numPr>
        <w:divId w:val="2056736222"/>
        <w:rPr>
          <w:ins w:id="159" w:author="Mikkel Helding Vembye" w:date="2025-04-24T21:43:00Z"/>
        </w:rPr>
        <w:pPrChange w:id="160" w:author="Mikkel Helding Vembye" w:date="2025-04-25T12:54:00Z">
          <w:pPr>
            <w:numPr>
              <w:numId w:val="14"/>
            </w:numPr>
            <w:tabs>
              <w:tab w:val="num" w:pos="720"/>
            </w:tabs>
            <w:spacing w:before="100" w:beforeAutospacing="1" w:after="100" w:afterAutospacing="1"/>
            <w:ind w:left="720" w:hanging="360"/>
            <w:divId w:val="2056736222"/>
          </w:pPr>
        </w:pPrChange>
      </w:pPr>
      <w:ins w:id="161" w:author="Mikkel Helding Vembye" w:date="2025-04-24T21:43:00Z">
        <w:r w:rsidRPr="00AF0241">
          <w:t>bias in measurement of the outcome;</w:t>
        </w:r>
      </w:ins>
    </w:p>
    <w:p w14:paraId="69A08BB7" w14:textId="2ADB6705" w:rsidR="0037717D" w:rsidRDefault="0037717D">
      <w:pPr>
        <w:numPr>
          <w:ilvl w:val="0"/>
          <w:numId w:val="14"/>
        </w:numPr>
        <w:divId w:val="2056736222"/>
        <w:rPr>
          <w:ins w:id="162" w:author="Mikkel Helding Vembye" w:date="2025-04-28T10:40:00Z"/>
        </w:rPr>
      </w:pPr>
      <w:ins w:id="163" w:author="Mikkel Helding Vembye" w:date="2025-04-24T21:43:00Z">
        <w:r w:rsidRPr="00AF0241">
          <w:t>bias in selection of the reported result.</w:t>
        </w:r>
      </w:ins>
    </w:p>
    <w:p w14:paraId="3E0BF718" w14:textId="77777777" w:rsidR="00851464" w:rsidRDefault="00851464">
      <w:pPr>
        <w:ind w:left="720"/>
        <w:divId w:val="2056736222"/>
        <w:rPr>
          <w:ins w:id="164" w:author="Mikkel Helding Vembye" w:date="2025-04-24T21:45:00Z"/>
        </w:rPr>
        <w:pPrChange w:id="165" w:author="Mikkel Helding Vembye" w:date="2025-04-28T10:40:00Z">
          <w:pPr>
            <w:pStyle w:val="NormalWeb"/>
            <w:numPr>
              <w:numId w:val="14"/>
            </w:numPr>
            <w:tabs>
              <w:tab w:val="num" w:pos="720"/>
            </w:tabs>
            <w:ind w:left="720" w:hanging="360"/>
            <w:divId w:val="2056736222"/>
          </w:pPr>
        </w:pPrChange>
      </w:pPr>
    </w:p>
    <w:p w14:paraId="60A3DA27" w14:textId="1C80F4C1" w:rsidR="00EB6B15" w:rsidRDefault="00EB6B15">
      <w:pPr>
        <w:pStyle w:val="Heading4"/>
        <w:spacing w:after="0"/>
        <w:divId w:val="2056736222"/>
        <w:rPr>
          <w:ins w:id="166" w:author="Mikkel Helding Vembye" w:date="2025-04-25T09:49:00Z"/>
        </w:rPr>
        <w:pPrChange w:id="167" w:author="Mikkel Helding Vembye" w:date="2025-04-25T12:54:00Z">
          <w:pPr>
            <w:pStyle w:val="NormalWeb"/>
            <w:ind w:firstLine="360"/>
            <w:divId w:val="2056736222"/>
          </w:pPr>
        </w:pPrChange>
      </w:pPr>
      <w:ins w:id="168" w:author="Mikkel Helding Vembye" w:date="2025-04-25T09:49:00Z">
        <w:r>
          <w:t>Assessing cluster-randomized studies</w:t>
        </w:r>
      </w:ins>
    </w:p>
    <w:p w14:paraId="50CDEF1B" w14:textId="08D555AE" w:rsidR="00B52D0A" w:rsidRDefault="0037717D" w:rsidP="00CE5B90">
      <w:pPr>
        <w:pStyle w:val="NormalWeb"/>
        <w:spacing w:after="0"/>
        <w:divId w:val="2056736222"/>
        <w:rPr>
          <w:ins w:id="169" w:author="Mikkel Helding Vembye" w:date="2025-04-24T22:01:00Z"/>
          <w:rStyle w:val="c9dxtc"/>
        </w:rPr>
        <w:pPrChange w:id="170" w:author="Mikkel Helding Vembye" w:date="2025-04-25T12:54:00Z">
          <w:pPr>
            <w:pStyle w:val="NormalWeb"/>
            <w:ind w:firstLine="360"/>
            <w:divId w:val="2056736222"/>
          </w:pPr>
        </w:pPrChange>
      </w:pPr>
      <w:ins w:id="171" w:author="Mikkel Helding Vembye" w:date="2025-04-24T21:45:00Z">
        <w:r w:rsidRPr="00AF0241">
          <w:t>For cluster-randomi</w:t>
        </w:r>
        <w:r>
          <w:t>z</w:t>
        </w:r>
        <w:r w:rsidRPr="00AF0241">
          <w:t>ed trials, an additional domain is included (</w:t>
        </w:r>
      </w:ins>
      <w:ins w:id="172" w:author="Mikkel Helding Vembye" w:date="2025-04-24T21:46:00Z">
        <w:r>
          <w:t xml:space="preserve">i.e., </w:t>
        </w:r>
      </w:ins>
      <w:ins w:id="173" w:author="Mikkel Helding Vembye" w:date="2025-04-24T21:45:00Z">
        <w:r w:rsidRPr="00AF0241">
          <w:t xml:space="preserve">1b </w:t>
        </w:r>
      </w:ins>
      <w:ins w:id="174" w:author="Mikkel Helding Vembye" w:date="2025-04-25T09:52:00Z">
        <w:r w:rsidR="00EE63B7">
          <w:t>B</w:t>
        </w:r>
      </w:ins>
      <w:ins w:id="175" w:author="Mikkel Helding Vembye" w:date="2025-04-24T21:45:00Z">
        <w:r w:rsidRPr="00AF0241">
          <w:t>ias arising from identification or recruitment of individual partici</w:t>
        </w:r>
        <w:r>
          <w:t xml:space="preserve">pants within clusters). </w:t>
        </w:r>
        <w:r w:rsidRPr="00AF0241">
          <w:t>In the cluster randomi</w:t>
        </w:r>
      </w:ins>
      <w:ins w:id="176" w:author="Mikkel Helding Vembye" w:date="2025-04-24T21:46:00Z">
        <w:r>
          <w:t>z</w:t>
        </w:r>
      </w:ins>
      <w:ins w:id="177" w:author="Mikkel Helding Vembye" w:date="2025-04-24T21:45:00Z">
        <w:r w:rsidRPr="00AF0241">
          <w:t>ed (CRCT) template</w:t>
        </w:r>
      </w:ins>
      <w:ins w:id="178" w:author="Mikkel Helding Vembye" w:date="2025-04-25T09:50:00Z">
        <w:r w:rsidR="00EB6B15">
          <w:t xml:space="preserve"> </w:t>
        </w:r>
      </w:ins>
      <w:ins w:id="179" w:author="Mikkel Helding Vembye" w:date="2025-04-25T09:52:00Z">
        <w:r w:rsidR="00EE63B7">
          <w:t>(</w:t>
        </w:r>
        <w:r w:rsidR="00EE63B7" w:rsidRPr="00F65274">
          <w:rPr>
            <w:noProof/>
          </w:rPr>
          <w:t>Eldridge et al., 2021</w:t>
        </w:r>
        <w:r w:rsidR="00EE63B7">
          <w:rPr>
            <w:noProof/>
          </w:rPr>
          <w:t>)</w:t>
        </w:r>
      </w:ins>
      <w:ins w:id="180" w:author="Mikkel Helding Vembye" w:date="2025-04-24T21:45:00Z">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ins>
      <w:ins w:id="181" w:author="Mikkel Helding Vembye" w:date="2025-04-24T21:47:00Z">
        <w:r>
          <w:t>-</w:t>
        </w:r>
      </w:ins>
      <w:ins w:id="182" w:author="Mikkel Helding Vembye" w:date="2025-04-24T21:45:00Z">
        <w:r w:rsidRPr="00AF0241">
          <w:t>rando</w:t>
        </w:r>
        <w:r>
          <w:t>mi</w:t>
        </w:r>
      </w:ins>
      <w:ins w:id="183" w:author="Mikkel Helding Vembye" w:date="2025-04-24T21:46:00Z">
        <w:r>
          <w:t>z</w:t>
        </w:r>
      </w:ins>
      <w:ins w:id="184" w:author="Mikkel Helding Vembye" w:date="2025-04-24T21:45:00Z">
        <w:r>
          <w:t xml:space="preserve">ed trials we </w:t>
        </w:r>
        <w:r w:rsidRPr="00AF0241">
          <w:t>only use</w:t>
        </w:r>
        <w:r>
          <w:t>d</w:t>
        </w:r>
        <w:r w:rsidRPr="00AF0241">
          <w:t xml:space="preserve"> the signaling questions concerning the bias arising from identification or recruitment of individual participants within clusters from the template for cluster</w:t>
        </w:r>
      </w:ins>
      <w:ins w:id="185" w:author="Mikkel Helding Vembye" w:date="2025-04-24T21:46:00Z">
        <w:r>
          <w:t>-</w:t>
        </w:r>
      </w:ins>
      <w:ins w:id="186" w:author="Mikkel Helding Vembye" w:date="2025-04-24T21:45:00Z">
        <w:r w:rsidRPr="00AF0241">
          <w:t>randomi</w:t>
        </w:r>
      </w:ins>
      <w:ins w:id="187" w:author="Mikkel Helding Vembye" w:date="2025-04-24T21:46:00Z">
        <w:r>
          <w:t>z</w:t>
        </w:r>
      </w:ins>
      <w:ins w:id="188" w:author="Mikkel Helding Vembye" w:date="2025-04-24T21:45:00Z">
        <w:r w:rsidRPr="00AF0241">
          <w:t>ed parallel-g</w:t>
        </w:r>
        <w:r>
          <w:t xml:space="preserve">roup trials; otherwise, we </w:t>
        </w:r>
        <w:r w:rsidRPr="00AF0241">
          <w:t>use</w:t>
        </w:r>
        <w:r>
          <w:t>d</w:t>
        </w:r>
        <w:r w:rsidRPr="00AF0241">
          <w:t xml:space="preserve"> the template and signaling questions for individually randomi</w:t>
        </w:r>
      </w:ins>
      <w:ins w:id="189" w:author="Mikkel Helding Vembye" w:date="2025-04-24T21:46:00Z">
        <w:r>
          <w:t>z</w:t>
        </w:r>
      </w:ins>
      <w:ins w:id="190" w:author="Mikkel Helding Vembye" w:date="2025-04-24T21:45:00Z">
        <w:r w:rsidRPr="00AF0241">
          <w:t>ed parallel-group trials.</w:t>
        </w:r>
      </w:ins>
      <w:ins w:id="191" w:author="Mikkel Helding Vembye" w:date="2025-04-25T12:51:00Z">
        <w:r w:rsidR="004F00F8">
          <w:br/>
        </w:r>
      </w:ins>
    </w:p>
    <w:p w14:paraId="7E2B0DD3" w14:textId="41F8E851" w:rsidR="00B52D0A" w:rsidRPr="00B52D0A" w:rsidRDefault="00B52D0A">
      <w:pPr>
        <w:pStyle w:val="Heading4"/>
        <w:divId w:val="2056736222"/>
        <w:rPr>
          <w:ins w:id="192" w:author="Mikkel Helding Vembye" w:date="2025-04-25T09:36:00Z"/>
          <w:bCs/>
          <w:iCs/>
          <w:sz w:val="32"/>
          <w:rPrChange w:id="193" w:author="Mikkel Helding Vembye" w:date="2025-04-25T09:37:00Z">
            <w:rPr>
              <w:ins w:id="194" w:author="Mikkel Helding Vembye" w:date="2025-04-25T09:36:00Z"/>
            </w:rPr>
          </w:rPrChange>
        </w:rPr>
        <w:pPrChange w:id="195" w:author="Mikkel Helding Vembye" w:date="2025-04-25T12:54:00Z">
          <w:pPr>
            <w:pStyle w:val="NormalWeb"/>
            <w:ind w:firstLine="360"/>
            <w:divId w:val="2056736222"/>
          </w:pPr>
        </w:pPrChange>
      </w:pPr>
      <w:ins w:id="196" w:author="Mikkel Helding Vembye" w:date="2025-04-25T09:37:00Z">
        <w:r>
          <w:t>Assessing non-randomized studies</w:t>
        </w:r>
      </w:ins>
    </w:p>
    <w:p w14:paraId="233D6C61" w14:textId="15C9C10D" w:rsidR="008D5999" w:rsidRDefault="00B52D0A">
      <w:pPr>
        <w:pStyle w:val="NormalWeb"/>
        <w:spacing w:after="0"/>
        <w:ind w:firstLine="360"/>
        <w:divId w:val="2056736222"/>
      </w:pPr>
      <w:ins w:id="197" w:author="Mikkel Helding Vembye" w:date="2025-04-25T09:36:00Z">
        <w:r>
          <w:t>To</w:t>
        </w:r>
      </w:ins>
      <w:ins w:id="198" w:author="Mikkel Helding Vembye" w:date="2025-04-25T09:31:00Z">
        <w:r>
          <w:t xml:space="preserve"> assess the risk of bias i</w:t>
        </w:r>
      </w:ins>
      <w:ins w:id="199" w:author="Mikkel Helding Vembye" w:date="2025-04-25T09:32:00Z">
        <w:r>
          <w:t>n</w:t>
        </w:r>
      </w:ins>
      <w:ins w:id="200" w:author="Mikkel Helding Vembye" w:date="2025-04-25T09:30:00Z">
        <w:r>
          <w:t xml:space="preserve"> non-randomized studies</w:t>
        </w:r>
      </w:ins>
      <w:ins w:id="201" w:author="Mikkel Helding Vembye" w:date="2025-04-25T09:36:00Z">
        <w:r>
          <w:t>, we used</w:t>
        </w:r>
      </w:ins>
      <w:ins w:id="202" w:author="Mikkel Helding Vembye" w:date="2025-04-25T09:32:00Z">
        <w:r>
          <w:t xml:space="preserve"> the </w:t>
        </w:r>
        <w:r w:rsidRPr="00AF0241">
          <w:t>seven domains</w:t>
        </w:r>
        <w:r>
          <w:t xml:space="preserve"> below covered by</w:t>
        </w:r>
        <w:r w:rsidRPr="00AF0241">
          <w:t xml:space="preserve"> </w:t>
        </w:r>
      </w:ins>
      <w:ins w:id="203" w:author="Mikkel Helding Vembye" w:date="2025-04-24T22:01:00Z">
        <w:r w:rsidR="008D5999" w:rsidRPr="00AF0241">
          <w:t>The ROBINS-I tool:</w:t>
        </w:r>
      </w:ins>
    </w:p>
    <w:p w14:paraId="77FFBF4D" w14:textId="77777777" w:rsidR="0051749F" w:rsidRPr="00AF0241" w:rsidRDefault="0051749F" w:rsidP="0051749F">
      <w:pPr>
        <w:pStyle w:val="NormalWeb"/>
        <w:spacing w:after="0"/>
        <w:ind w:firstLine="360"/>
        <w:divId w:val="2056736222"/>
        <w:rPr>
          <w:ins w:id="204" w:author="Mikkel Helding Vembye" w:date="2025-04-24T22:01:00Z"/>
        </w:rPr>
      </w:pPr>
    </w:p>
    <w:p w14:paraId="06738B73" w14:textId="77777777" w:rsidR="008D5999" w:rsidRPr="00AF0241" w:rsidRDefault="008D5999">
      <w:pPr>
        <w:numPr>
          <w:ilvl w:val="0"/>
          <w:numId w:val="15"/>
        </w:numPr>
        <w:divId w:val="2056736222"/>
        <w:rPr>
          <w:ins w:id="205" w:author="Mikkel Helding Vembye" w:date="2025-04-24T22:01:00Z"/>
        </w:rPr>
        <w:pPrChange w:id="206" w:author="Mikkel Helding Vembye" w:date="2025-04-25T12:54:00Z">
          <w:pPr>
            <w:numPr>
              <w:numId w:val="15"/>
            </w:numPr>
            <w:tabs>
              <w:tab w:val="num" w:pos="720"/>
            </w:tabs>
            <w:spacing w:before="100" w:beforeAutospacing="1" w:after="100" w:afterAutospacing="1"/>
            <w:ind w:left="720" w:hanging="360"/>
            <w:divId w:val="2056736222"/>
          </w:pPr>
        </w:pPrChange>
      </w:pPr>
      <w:ins w:id="207" w:author="Mikkel Helding Vembye" w:date="2025-04-24T22:01:00Z">
        <w:r w:rsidRPr="00AF0241">
          <w:t>bias due to confounding</w:t>
        </w:r>
      </w:ins>
    </w:p>
    <w:p w14:paraId="19B975D3" w14:textId="77777777" w:rsidR="008D5999" w:rsidRPr="00AF0241" w:rsidRDefault="008D5999">
      <w:pPr>
        <w:numPr>
          <w:ilvl w:val="0"/>
          <w:numId w:val="15"/>
        </w:numPr>
        <w:divId w:val="2056736222"/>
        <w:rPr>
          <w:ins w:id="208" w:author="Mikkel Helding Vembye" w:date="2025-04-24T22:01:00Z"/>
        </w:rPr>
        <w:pPrChange w:id="209" w:author="Mikkel Helding Vembye" w:date="2025-04-25T12:54:00Z">
          <w:pPr>
            <w:numPr>
              <w:numId w:val="15"/>
            </w:numPr>
            <w:tabs>
              <w:tab w:val="num" w:pos="720"/>
            </w:tabs>
            <w:spacing w:before="100" w:beforeAutospacing="1" w:after="100" w:afterAutospacing="1"/>
            <w:ind w:left="720" w:hanging="360"/>
            <w:divId w:val="2056736222"/>
          </w:pPr>
        </w:pPrChange>
      </w:pPr>
      <w:ins w:id="210" w:author="Mikkel Helding Vembye" w:date="2025-04-24T22:01:00Z">
        <w:r w:rsidRPr="00AF0241">
          <w:t>bias in selection of participants</w:t>
        </w:r>
      </w:ins>
    </w:p>
    <w:p w14:paraId="7AE9D838" w14:textId="77777777" w:rsidR="008D5999" w:rsidRPr="00AF0241" w:rsidRDefault="008D5999">
      <w:pPr>
        <w:numPr>
          <w:ilvl w:val="0"/>
          <w:numId w:val="15"/>
        </w:numPr>
        <w:divId w:val="2056736222"/>
        <w:rPr>
          <w:ins w:id="211" w:author="Mikkel Helding Vembye" w:date="2025-04-24T22:01:00Z"/>
        </w:rPr>
        <w:pPrChange w:id="212" w:author="Mikkel Helding Vembye" w:date="2025-04-25T12:54:00Z">
          <w:pPr>
            <w:numPr>
              <w:numId w:val="15"/>
            </w:numPr>
            <w:tabs>
              <w:tab w:val="num" w:pos="720"/>
            </w:tabs>
            <w:spacing w:before="100" w:beforeAutospacing="1" w:after="100" w:afterAutospacing="1"/>
            <w:ind w:left="720" w:hanging="360"/>
            <w:divId w:val="2056736222"/>
          </w:pPr>
        </w:pPrChange>
      </w:pPr>
      <w:ins w:id="213" w:author="Mikkel Helding Vembye" w:date="2025-04-24T22:01:00Z">
        <w:r w:rsidRPr="00AF0241">
          <w:t>bias in classification of interventions</w:t>
        </w:r>
      </w:ins>
    </w:p>
    <w:p w14:paraId="7818E1DD" w14:textId="77777777" w:rsidR="008D5999" w:rsidRPr="00AF0241" w:rsidRDefault="008D5999">
      <w:pPr>
        <w:numPr>
          <w:ilvl w:val="0"/>
          <w:numId w:val="15"/>
        </w:numPr>
        <w:divId w:val="2056736222"/>
        <w:rPr>
          <w:ins w:id="214" w:author="Mikkel Helding Vembye" w:date="2025-04-24T22:01:00Z"/>
        </w:rPr>
        <w:pPrChange w:id="215" w:author="Mikkel Helding Vembye" w:date="2025-04-25T12:54:00Z">
          <w:pPr>
            <w:numPr>
              <w:numId w:val="15"/>
            </w:numPr>
            <w:tabs>
              <w:tab w:val="num" w:pos="720"/>
            </w:tabs>
            <w:spacing w:before="100" w:beforeAutospacing="1" w:after="100" w:afterAutospacing="1"/>
            <w:ind w:left="720" w:hanging="360"/>
            <w:divId w:val="2056736222"/>
          </w:pPr>
        </w:pPrChange>
      </w:pPr>
      <w:ins w:id="216" w:author="Mikkel Helding Vembye" w:date="2025-04-24T22:01:00Z">
        <w:r w:rsidRPr="00AF0241">
          <w:t>bias due to deviations from intended interventions;</w:t>
        </w:r>
      </w:ins>
    </w:p>
    <w:p w14:paraId="6D9DCF7F" w14:textId="77777777" w:rsidR="008D5999" w:rsidRPr="00AF0241" w:rsidRDefault="008D5999">
      <w:pPr>
        <w:numPr>
          <w:ilvl w:val="0"/>
          <w:numId w:val="15"/>
        </w:numPr>
        <w:divId w:val="2056736222"/>
        <w:rPr>
          <w:ins w:id="217" w:author="Mikkel Helding Vembye" w:date="2025-04-24T22:01:00Z"/>
        </w:rPr>
        <w:pPrChange w:id="218" w:author="Mikkel Helding Vembye" w:date="2025-04-25T12:54:00Z">
          <w:pPr>
            <w:numPr>
              <w:numId w:val="15"/>
            </w:numPr>
            <w:tabs>
              <w:tab w:val="num" w:pos="720"/>
            </w:tabs>
            <w:spacing w:before="100" w:beforeAutospacing="1" w:after="100" w:afterAutospacing="1"/>
            <w:ind w:left="720" w:hanging="360"/>
            <w:divId w:val="2056736222"/>
          </w:pPr>
        </w:pPrChange>
      </w:pPr>
      <w:ins w:id="219" w:author="Mikkel Helding Vembye" w:date="2025-04-24T22:01:00Z">
        <w:r w:rsidRPr="00AF0241">
          <w:t>bias due to missing outcome data;</w:t>
        </w:r>
      </w:ins>
    </w:p>
    <w:p w14:paraId="5A2E30D9" w14:textId="77777777" w:rsidR="008D5999" w:rsidRPr="00AF0241" w:rsidRDefault="008D5999">
      <w:pPr>
        <w:numPr>
          <w:ilvl w:val="0"/>
          <w:numId w:val="15"/>
        </w:numPr>
        <w:divId w:val="2056736222"/>
        <w:rPr>
          <w:ins w:id="220" w:author="Mikkel Helding Vembye" w:date="2025-04-24T22:01:00Z"/>
        </w:rPr>
        <w:pPrChange w:id="221" w:author="Mikkel Helding Vembye" w:date="2025-04-25T12:54:00Z">
          <w:pPr>
            <w:numPr>
              <w:numId w:val="15"/>
            </w:numPr>
            <w:tabs>
              <w:tab w:val="num" w:pos="720"/>
            </w:tabs>
            <w:spacing w:before="100" w:beforeAutospacing="1" w:after="100" w:afterAutospacing="1"/>
            <w:ind w:left="720" w:hanging="360"/>
            <w:divId w:val="2056736222"/>
          </w:pPr>
        </w:pPrChange>
      </w:pPr>
      <w:ins w:id="222" w:author="Mikkel Helding Vembye" w:date="2025-04-24T22:01:00Z">
        <w:r w:rsidRPr="00AF0241">
          <w:t>bias in measurement of the outcome;</w:t>
        </w:r>
      </w:ins>
    </w:p>
    <w:p w14:paraId="105963AB" w14:textId="66BD0871" w:rsidR="008D5999" w:rsidRDefault="008D5999">
      <w:pPr>
        <w:numPr>
          <w:ilvl w:val="0"/>
          <w:numId w:val="15"/>
        </w:numPr>
        <w:divId w:val="2056736222"/>
      </w:pPr>
      <w:ins w:id="223" w:author="Mikkel Helding Vembye" w:date="2025-04-24T22:01:00Z">
        <w:r w:rsidRPr="00AF0241">
          <w:t>bias in selection of the reported result.</w:t>
        </w:r>
      </w:ins>
    </w:p>
    <w:p w14:paraId="7CF9CA10" w14:textId="77777777" w:rsidR="0051749F" w:rsidRPr="00BC01A0" w:rsidRDefault="0051749F" w:rsidP="0051749F">
      <w:pPr>
        <w:ind w:left="720"/>
        <w:divId w:val="2056736222"/>
        <w:rPr>
          <w:ins w:id="224" w:author="Mikkel Helding Vembye" w:date="2025-04-24T22:01:00Z"/>
        </w:rPr>
      </w:pPr>
    </w:p>
    <w:p w14:paraId="5B794C4D" w14:textId="10D1B936" w:rsidR="008D5999" w:rsidRPr="00AF0241" w:rsidRDefault="008D5999">
      <w:pPr>
        <w:pStyle w:val="NormalWeb"/>
        <w:spacing w:after="0"/>
        <w:ind w:firstLine="720"/>
        <w:divId w:val="2056736222"/>
        <w:rPr>
          <w:ins w:id="225" w:author="Mikkel Helding Vembye" w:date="2025-04-24T22:01:00Z"/>
        </w:rPr>
        <w:pPrChange w:id="226" w:author="Mikkel Helding Vembye" w:date="2025-04-25T12:54:00Z">
          <w:pPr>
            <w:pStyle w:val="NormalWeb"/>
            <w:divId w:val="2056736222"/>
          </w:pPr>
        </w:pPrChange>
      </w:pPr>
      <w:ins w:id="227" w:author="Mikkel Helding Vembye" w:date="2025-04-24T22:01:00Z">
        <w:r w:rsidRPr="00AF0241">
          <w:t>As there is no universal</w:t>
        </w:r>
      </w:ins>
      <w:ins w:id="228" w:author="Mikkel Helding Vembye" w:date="2025-04-25T09:54:00Z">
        <w:r w:rsidR="00EE63B7">
          <w:t>ly</w:t>
        </w:r>
      </w:ins>
      <w:ins w:id="229" w:author="Mikkel Helding Vembye" w:date="2025-04-24T22:01:00Z">
        <w:r w:rsidRPr="00AF0241">
          <w:t xml:space="preserve"> correct way to construct counterfactuals for non-randomi</w:t>
        </w:r>
      </w:ins>
      <w:ins w:id="230" w:author="Mikkel Helding Vembye" w:date="2025-04-25T09:54:00Z">
        <w:r w:rsidR="00EE63B7">
          <w:t>z</w:t>
        </w:r>
      </w:ins>
      <w:ins w:id="231" w:author="Mikkel Helding Vembye" w:date="2025-04-24T22:01:00Z">
        <w:r w:rsidRPr="00AF0241">
          <w:t>ed designs, we looked fo</w:t>
        </w:r>
        <w:r>
          <w:t>r evidence that identification wa</w:t>
        </w:r>
        <w:r w:rsidRPr="00AF0241">
          <w:t xml:space="preserve">s achieved and that the authors of the primary studies </w:t>
        </w:r>
      </w:ins>
      <w:ins w:id="232" w:author="Mikkel Helding Vembye" w:date="2025-04-25T09:29:00Z">
        <w:r w:rsidR="00B52D0A">
          <w:t>convincingly justified their choice of method</w:t>
        </w:r>
      </w:ins>
      <w:ins w:id="233" w:author="Mikkel Helding Vembye" w:date="2025-04-24T22:01:00Z">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w:t>
        </w:r>
        <w:r w:rsidRPr="00AF0241">
          <w:lastRenderedPageBreak/>
          <w:t>treatment.</w:t>
        </w:r>
      </w:ins>
      <w:ins w:id="234" w:author="Mikkel Helding Vembye" w:date="2025-04-25T10:01:00Z">
        <w:r w:rsidR="00EE63B7">
          <w:br/>
        </w:r>
      </w:ins>
    </w:p>
    <w:p w14:paraId="4FA7AAE8" w14:textId="42C27520" w:rsidR="00EE63B7" w:rsidRDefault="00EE63B7">
      <w:pPr>
        <w:pStyle w:val="Heading4"/>
        <w:spacing w:after="0"/>
        <w:divId w:val="2056736222"/>
        <w:rPr>
          <w:ins w:id="235" w:author="Mikkel Helding Vembye" w:date="2025-04-25T10:03:00Z"/>
        </w:rPr>
        <w:pPrChange w:id="236" w:author="Mikkel Helding Vembye" w:date="2025-04-25T12:54:00Z">
          <w:pPr>
            <w:pStyle w:val="Heading4"/>
            <w:divId w:val="2056736222"/>
          </w:pPr>
        </w:pPrChange>
      </w:pPr>
      <w:ins w:id="237" w:author="Mikkel Helding Vembye" w:date="2025-04-25T10:04:00Z">
        <w:r>
          <w:t>Assessing i</w:t>
        </w:r>
      </w:ins>
      <w:ins w:id="238" w:author="Mikkel Helding Vembye" w:date="2025-04-25T10:01:00Z">
        <w:r w:rsidRPr="00464975">
          <w:t>mport</w:t>
        </w:r>
        <w:r>
          <w:t>ant</w:t>
        </w:r>
        <w:r w:rsidRPr="00464975">
          <w:t xml:space="preserve"> pre-specified confounding factors</w:t>
        </w:r>
      </w:ins>
    </w:p>
    <w:p w14:paraId="26FF4947" w14:textId="44846C5C" w:rsidR="00EE63B7" w:rsidRDefault="00EE63B7" w:rsidP="00CE5B90">
      <w:pPr>
        <w:pStyle w:val="NormalWeb"/>
        <w:spacing w:after="0"/>
        <w:divId w:val="2056736222"/>
      </w:pPr>
      <w:ins w:id="239" w:author="Mikkel Helding Vembye" w:date="2025-04-25T10:03:00Z">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unobservables. The “adequate” method depends on the model generating participation, i.e., assumptions about the nature of the process by which participants are selected into a programme.</w:t>
        </w:r>
      </w:ins>
    </w:p>
    <w:p w14:paraId="273DE974" w14:textId="77777777" w:rsidR="0051749F" w:rsidRDefault="0051749F" w:rsidP="0051749F">
      <w:pPr>
        <w:pStyle w:val="NormalWeb"/>
        <w:spacing w:after="0"/>
        <w:ind w:firstLine="720"/>
        <w:divId w:val="2056736222"/>
        <w:rPr>
          <w:ins w:id="240" w:author="Mikkel Helding Vembye" w:date="2025-04-25T09:54:00Z"/>
        </w:rPr>
      </w:pPr>
    </w:p>
    <w:p w14:paraId="022C1BF7" w14:textId="0D31CD6D" w:rsidR="00EE63B7" w:rsidRDefault="00EE63B7" w:rsidP="00CE5B90">
      <w:pPr>
        <w:pStyle w:val="NormalWeb"/>
        <w:spacing w:after="0"/>
        <w:divId w:val="2056736222"/>
      </w:pPr>
      <w:ins w:id="241" w:author="Mikkel Helding Vembye" w:date="2025-04-25T09:55:00Z">
        <w:r>
          <w:t>W</w:t>
        </w:r>
      </w:ins>
      <w:ins w:id="242" w:author="Mikkel Helding Vembye" w:date="2025-04-25T09:54:00Z">
        <w:r w:rsidRPr="00AF0241">
          <w:t xml:space="preserve">e identified the following observable confounding factors to be most relevant: </w:t>
        </w:r>
        <w:r w:rsidRPr="00EE63B7">
          <w:rPr>
            <w:i/>
            <w:rPrChange w:id="243" w:author="Mikkel Helding Vembye" w:date="2025-04-25T09:56:00Z">
              <w:rPr/>
            </w:rPrChange>
          </w:rPr>
          <w:t>age</w:t>
        </w:r>
        <w:r w:rsidRPr="00AF0241">
          <w:t xml:space="preserve">, </w:t>
        </w:r>
        <w:r w:rsidRPr="00EE63B7">
          <w:rPr>
            <w:i/>
            <w:rPrChange w:id="244" w:author="Mikkel Helding Vembye" w:date="2025-04-25T09:56:00Z">
              <w:rPr/>
            </w:rPrChange>
          </w:rPr>
          <w:t>gender</w:t>
        </w:r>
      </w:ins>
      <w:ins w:id="245" w:author="Mikkel Helding Vembye" w:date="2025-04-25T09:56:00Z">
        <w:r>
          <w:rPr>
            <w:i/>
          </w:rPr>
          <w:t>,</w:t>
        </w:r>
      </w:ins>
      <w:ins w:id="246" w:author="Mikkel Helding Vembye" w:date="2025-04-25T09:54:00Z">
        <w:r w:rsidRPr="00AF0241">
          <w:t xml:space="preserve"> and </w:t>
        </w:r>
        <w:r w:rsidRPr="00EE63B7">
          <w:rPr>
            <w:i/>
            <w:rPrChange w:id="247" w:author="Mikkel Helding Vembye" w:date="2025-04-25T09:56:00Z">
              <w:rPr/>
            </w:rPrChange>
          </w:rPr>
          <w:t>risk indicators</w:t>
        </w:r>
        <w:r w:rsidRPr="00AF0241">
          <w:t xml:space="preserve"> as described in </w:t>
        </w:r>
      </w:ins>
      <w:ins w:id="248" w:author="Mikkel Helding Vembye" w:date="2025-04-25T09:56:00Z">
        <w:r>
          <w:t>the ‘</w:t>
        </w:r>
        <w:r w:rsidRPr="00464975">
          <w:rPr>
            <w:iCs/>
          </w:rPr>
          <w:t>Type of participants</w:t>
        </w:r>
        <w:r>
          <w:rPr>
            <w:i/>
            <w:iCs/>
          </w:rPr>
          <w:t xml:space="preserve">’ </w:t>
        </w:r>
      </w:ins>
      <w:ins w:id="249" w:author="Mikkel Helding Vembye" w:date="2025-04-25T09:54:00Z">
        <w:r w:rsidRPr="00AF0241">
          <w:t>section</w:t>
        </w:r>
        <w:r>
          <w:t xml:space="preserve">. </w:t>
        </w:r>
      </w:ins>
      <w:ins w:id="250" w:author="Mikkel Helding Vembye" w:date="2025-04-24T22:01:00Z">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ins>
    </w:p>
    <w:p w14:paraId="4AA2909C" w14:textId="77777777" w:rsidR="0051749F" w:rsidRDefault="0051749F" w:rsidP="0051749F">
      <w:pPr>
        <w:pStyle w:val="NormalWeb"/>
        <w:spacing w:after="0"/>
        <w:ind w:firstLine="720"/>
        <w:divId w:val="2056736222"/>
        <w:rPr>
          <w:ins w:id="251" w:author="Mikkel Helding Vembye" w:date="2025-04-25T10:03:00Z"/>
        </w:rPr>
      </w:pPr>
    </w:p>
    <w:p w14:paraId="491AB77E" w14:textId="59928B7C" w:rsidR="008D5999" w:rsidRDefault="008D5999" w:rsidP="00CE5B90">
      <w:pPr>
        <w:pStyle w:val="NormalWeb"/>
        <w:spacing w:after="0"/>
        <w:divId w:val="2056736222"/>
      </w:pPr>
      <w:ins w:id="252" w:author="Mikkel Helding Vembye" w:date="2025-04-24T22:01:00Z">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r w:rsidRPr="00AF0241">
          <w:instrText xml:space="preserve"> ADDIN ZOTERO_ITEM CSL_CITATION {"citationID":"z0kxaByX","properties":{"formattedCitation":"(Card et al., 2008; Cook et al., 1992; Hampel &amp; Petermann, 2005)","plainCitation":"(Card et al., 2008; Cook et al., 1992; Hampel &amp; Petermann, 2005)","noteIndex":0},"citationItems":[{"id":290,"uris":["http://zotero.org/users/14817438/items/VA6KRT2D"],"itemData":{"id":290,"type":"article-journal","abstract":"This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D."}],"issued":{"date-parts":[["2008",9]]}},"label":"page"},{"id":161,"uris":["http://zotero.org/users/14817438/items/BA5J5599"],"itemData":{"id":161,"type":"book","publisher":"Russell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J."}],"accessed":{"date-parts":[["2024",8,29]]},"issued":{"date-parts":[["1992"]]}},"label":"page"},{"id":288,"uris":["http://zotero.org/users/14817438/items/6D8IJTDX"],"itemData":{"id":288,"type":"article-journal","container-title":"Journal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ins>
    </w:p>
    <w:p w14:paraId="65FDF394" w14:textId="77777777" w:rsidR="0051749F" w:rsidRPr="00AF0241" w:rsidRDefault="0051749F" w:rsidP="0051749F">
      <w:pPr>
        <w:pStyle w:val="NormalWeb"/>
        <w:spacing w:after="0"/>
        <w:ind w:firstLine="720"/>
        <w:divId w:val="2056736222"/>
        <w:rPr>
          <w:ins w:id="253" w:author="Mikkel Helding Vembye" w:date="2025-04-24T22:01:00Z"/>
        </w:rPr>
      </w:pPr>
    </w:p>
    <w:p w14:paraId="20FE3A36" w14:textId="5A76654E" w:rsidR="008D5999" w:rsidRDefault="008D5999" w:rsidP="00CE5B90">
      <w:pPr>
        <w:pStyle w:val="NormalWeb"/>
        <w:spacing w:after="0"/>
        <w:divId w:val="2056736222"/>
      </w:pPr>
      <w:ins w:id="254" w:author="Mikkel Helding Vembye" w:date="2025-04-24T22:01:00Z">
        <w:r w:rsidRPr="00AF0241">
          <w:t>Pre-treatment group equivalence on mental illness such as primary diagnosis and comorbid conditions/problems such as alcohol/substance use, homelessness, poverty</w:t>
        </w:r>
      </w:ins>
      <w:ins w:id="255" w:author="Mikkel Helding Vembye" w:date="2025-04-25T10:04:00Z">
        <w:r w:rsidR="00EE63B7">
          <w:t>,</w:t>
        </w:r>
      </w:ins>
      <w:ins w:id="256" w:author="Mikkel Helding Vembye" w:date="2025-04-24T22:01:00Z">
        <w:r w:rsidRPr="00AF0241">
          <w:t xml:space="preserve"> etc</w:t>
        </w:r>
      </w:ins>
      <w:ins w:id="257" w:author="Mikkel Helding Vembye" w:date="2025-04-25T10:04:00Z">
        <w:r w:rsidR="00EE63B7">
          <w:t>.</w:t>
        </w:r>
      </w:ins>
      <w:ins w:id="258" w:author="Mikkel Helding Vembye" w:date="2025-04-24T22:01:00Z">
        <w:r w:rsidRPr="00AF0241">
          <w:t xml:space="preserve"> are indisputable important confounders as the magnitude and severity of pre-existing conditions and problems within the target population is very likely to be associated with treatment effects</w:t>
        </w:r>
      </w:ins>
      <w:ins w:id="259" w:author="Mikkel Helding Vembye" w:date="2025-04-25T10:04:00Z">
        <w:r w:rsidR="00EE63B7">
          <w:t xml:space="preserve"> </w:t>
        </w:r>
      </w:ins>
      <w:ins w:id="260" w:author="Mikkel Helding Vembye" w:date="2025-04-24T22:01:00Z">
        <w:r w:rsidRPr="00AF0241">
          <w:fldChar w:fldCharType="begin"/>
        </w:r>
        <w:r w:rsidRPr="00AF0241">
          <w:instrText xml:space="preserve"> ADDIN ZOTERO_ITEM CSL_CITATION {"citationID":"Euws8lIR","properties":{"formattedCitation":"(Compton Iii et al., 2003)","plainCitation":"(Compton Iii et al., 2003)","noteIndex":0},"citationItems":[{"id":159,"uris":["http://zotero.org/users/14817438/items/T3ZMCYFJ"],"itemData":{"id":159,"type":"article-journal","container-title":"American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ins>
    </w:p>
    <w:p w14:paraId="0B195ACC" w14:textId="77777777" w:rsidR="0051749F" w:rsidRDefault="0051749F" w:rsidP="0051749F">
      <w:pPr>
        <w:pStyle w:val="NormalWeb"/>
        <w:spacing w:after="0"/>
        <w:ind w:firstLine="720"/>
        <w:divId w:val="2056736222"/>
        <w:rPr>
          <w:ins w:id="261" w:author="Mikkel Helding Vembye" w:date="2025-04-25T09:59:00Z"/>
        </w:rPr>
      </w:pPr>
    </w:p>
    <w:p w14:paraId="74B2D8EA" w14:textId="42E8BF03" w:rsidR="00EE63B7" w:rsidRDefault="00EE63B7" w:rsidP="00CE5B90">
      <w:pPr>
        <w:pStyle w:val="NormalWeb"/>
        <w:spacing w:after="0"/>
        <w:divId w:val="2056736222"/>
      </w:pPr>
      <w:ins w:id="262" w:author="Mikkel Helding Vembye" w:date="2025-04-25T09:59:00Z">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ins>
    </w:p>
    <w:p w14:paraId="75F49EFE" w14:textId="77777777" w:rsidR="0051749F" w:rsidRPr="00AF0241" w:rsidRDefault="0051749F" w:rsidP="0051749F">
      <w:pPr>
        <w:pStyle w:val="NormalWeb"/>
        <w:spacing w:after="0"/>
        <w:ind w:firstLine="720"/>
        <w:divId w:val="2056736222"/>
        <w:rPr>
          <w:ins w:id="263" w:author="Mikkel Helding Vembye" w:date="2025-04-24T22:01:00Z"/>
        </w:rPr>
      </w:pPr>
    </w:p>
    <w:p w14:paraId="540BF080" w14:textId="71350785" w:rsidR="008D5999" w:rsidRPr="00EE63B7" w:rsidRDefault="00EE63B7">
      <w:pPr>
        <w:pStyle w:val="Heading4"/>
        <w:spacing w:after="0"/>
        <w:divId w:val="2056736222"/>
        <w:rPr>
          <w:ins w:id="264" w:author="Mikkel Helding Vembye" w:date="2025-04-24T22:01:00Z"/>
        </w:rPr>
        <w:pPrChange w:id="265" w:author="Mikkel Helding Vembye" w:date="2025-04-25T12:54:00Z">
          <w:pPr>
            <w:pStyle w:val="Heading4"/>
            <w:divId w:val="2056736222"/>
          </w:pPr>
        </w:pPrChange>
      </w:pPr>
      <w:ins w:id="266" w:author="Mikkel Helding Vembye" w:date="2025-04-25T10:05:00Z">
        <w:r>
          <w:t>Assessing e</w:t>
        </w:r>
      </w:ins>
      <w:ins w:id="267" w:author="Mikkel Helding Vembye" w:date="2025-04-24T22:01:00Z">
        <w:r w:rsidR="008D5999" w:rsidRPr="005915AF">
          <w:rPr>
            <w:rPrChange w:id="268" w:author="Mikkel Helding Vembye" w:date="2025-04-25T09:38:00Z">
              <w:rPr>
                <w:rFonts w:cs="Times New Roman"/>
                <w:i w:val="0"/>
                <w:iCs/>
              </w:rPr>
            </w:rPrChange>
          </w:rPr>
          <w:t>ffect</w:t>
        </w:r>
      </w:ins>
      <w:ins w:id="269" w:author="Mikkel Helding Vembye" w:date="2025-04-25T10:05:00Z">
        <w:r>
          <w:t>s</w:t>
        </w:r>
      </w:ins>
      <w:ins w:id="270" w:author="Mikkel Helding Vembye" w:date="2025-04-24T22:01:00Z">
        <w:r w:rsidR="008D5999" w:rsidRPr="005915AF">
          <w:rPr>
            <w:rPrChange w:id="271" w:author="Mikkel Helding Vembye" w:date="2025-04-25T09:38:00Z">
              <w:rPr>
                <w:rFonts w:cs="Times New Roman"/>
                <w:i w:val="0"/>
                <w:iCs/>
              </w:rPr>
            </w:rPrChange>
          </w:rPr>
          <w:t xml:space="preserve"> of primary interest and important co-interventions</w:t>
        </w:r>
      </w:ins>
    </w:p>
    <w:p w14:paraId="4A36613E" w14:textId="4E799793" w:rsidR="008D5999" w:rsidRDefault="008D5999" w:rsidP="00CE5B90">
      <w:pPr>
        <w:pStyle w:val="NormalWeb"/>
        <w:spacing w:after="0"/>
        <w:divId w:val="2056736222"/>
        <w:rPr>
          <w:ins w:id="272" w:author="Mikkel Helding Vembye" w:date="2025-04-25T09:59:00Z"/>
        </w:rPr>
        <w:pPrChange w:id="273" w:author="Mikkel Helding Vembye" w:date="2025-04-25T12:54:00Z">
          <w:pPr>
            <w:pStyle w:val="NormalWeb"/>
            <w:ind w:firstLine="720"/>
            <w:divId w:val="2056736222"/>
          </w:pPr>
        </w:pPrChange>
      </w:pPr>
      <w:ins w:id="274" w:author="Mikkel Helding Vembye" w:date="2025-04-24T22:01:00Z">
        <w:r w:rsidRPr="00AF0241">
          <w:t xml:space="preserve">We are mainly interested in the effect of starting and adhering to the intended intervention, i.e. the treatment on the treated (TOT) effect. The risk of bias assessments </w:t>
        </w:r>
        <w:r>
          <w:t>were therefore carried out</w:t>
        </w:r>
        <w:r w:rsidRPr="00AF0241">
          <w:t xml:space="preserve"> in relation to this specific effect. Important co-interventions may include psychopharmacological treatment or other active treatments such as individual psychotherapy, mentoring</w:t>
        </w:r>
      </w:ins>
      <w:ins w:id="275" w:author="Mikkel Helding Vembye" w:date="2025-04-25T09:59:00Z">
        <w:r w:rsidR="00EE63B7">
          <w:t>,</w:t>
        </w:r>
      </w:ins>
      <w:ins w:id="276" w:author="Mikkel Helding Vembye" w:date="2025-04-24T22:01:00Z">
        <w:r w:rsidRPr="00AF0241">
          <w:t xml:space="preserve"> or counseling.</w:t>
        </w:r>
      </w:ins>
    </w:p>
    <w:p w14:paraId="5BF0396B" w14:textId="77777777" w:rsidR="00EE63B7" w:rsidRDefault="00EE63B7">
      <w:pPr>
        <w:pStyle w:val="NormalWeb"/>
        <w:spacing w:after="0"/>
        <w:ind w:firstLine="720"/>
        <w:divId w:val="2056736222"/>
        <w:rPr>
          <w:ins w:id="277" w:author="Mikkel Helding Vembye" w:date="2025-04-24T15:52:00Z"/>
          <w:rStyle w:val="c9dxtc"/>
          <w:rFonts w:cstheme="minorHAnsi"/>
          <w:i/>
          <w:szCs w:val="36"/>
        </w:rPr>
        <w:pPrChange w:id="278" w:author="Mikkel Helding Vembye" w:date="2025-04-25T12:54:00Z">
          <w:pPr>
            <w:divId w:val="2056736222"/>
          </w:pPr>
        </w:pPrChange>
      </w:pPr>
    </w:p>
    <w:p w14:paraId="42A8A5BE" w14:textId="04D67534" w:rsidR="00CD1CBA" w:rsidRDefault="00B52D0A">
      <w:pPr>
        <w:pStyle w:val="Heading4"/>
        <w:divId w:val="2056736222"/>
        <w:rPr>
          <w:ins w:id="279" w:author="Mikkel Helding Vembye" w:date="2025-04-24T16:15:00Z"/>
        </w:rPr>
        <w:pPrChange w:id="280" w:author="Mikkel Helding Vembye" w:date="2025-04-25T12:54:00Z">
          <w:pPr>
            <w:divId w:val="2056736222"/>
          </w:pPr>
        </w:pPrChange>
      </w:pPr>
      <w:ins w:id="281" w:author="Mikkel Helding Vembye" w:date="2025-04-25T09:34:00Z">
        <w:r>
          <w:t>General decision rules</w:t>
        </w:r>
      </w:ins>
      <w:ins w:id="282" w:author="Mikkel Helding Vembye" w:date="2025-04-24T16:29:00Z">
        <w:r w:rsidR="001F03E5">
          <w:t xml:space="preserve"> </w:t>
        </w:r>
      </w:ins>
      <w:r w:rsidR="0051749F">
        <w:t>across all risk of bias tools</w:t>
      </w:r>
    </w:p>
    <w:p w14:paraId="78665863" w14:textId="1C64F5F8" w:rsidR="0037717D" w:rsidRDefault="00CD1CBA" w:rsidP="00CE5B90">
      <w:pPr>
        <w:divId w:val="2056736222"/>
        <w:rPr>
          <w:ins w:id="283" w:author="Mikkel Helding Vembye" w:date="2025-04-24T21:49:00Z"/>
          <w:rFonts w:eastAsia="Times New Roman"/>
        </w:rPr>
      </w:pPr>
      <w:ins w:id="284" w:author="Mikkel Helding Vembye" w:date="2025-04-24T16:08:00Z">
        <w:r>
          <w:rPr>
            <w:rFonts w:eastAsia="Times New Roman"/>
          </w:rPr>
          <w:lastRenderedPageBreak/>
          <w:t>To align the RoB assessment across the three used tools, we re</w:t>
        </w:r>
      </w:ins>
      <w:ins w:id="285" w:author="Mikkel Helding Vembye" w:date="2025-04-24T16:09:00Z">
        <w:r>
          <w:rPr>
            <w:rFonts w:eastAsia="Times New Roman"/>
          </w:rPr>
          <w:t>quired</w:t>
        </w:r>
      </w:ins>
      <w:ins w:id="286" w:author="Mikkel Helding Vembye" w:date="2025-04-24T16:14:00Z">
        <w:r>
          <w:rPr>
            <w:rFonts w:eastAsia="Times New Roman"/>
          </w:rPr>
          <w:t xml:space="preserve"> (as for the studies assessed with the RoB 2 tools)</w:t>
        </w:r>
      </w:ins>
      <w:ins w:id="287" w:author="Mikkel Helding Vembye" w:date="2025-04-24T16:09:00Z">
        <w:r>
          <w:rPr>
            <w:rFonts w:eastAsia="Times New Roman"/>
          </w:rPr>
          <w:t xml:space="preserve"> </w:t>
        </w:r>
      </w:ins>
      <w:ins w:id="288" w:author="Mikkel Helding Vembye" w:date="2025-04-24T16:10:00Z">
        <w:r>
          <w:rPr>
            <w:rFonts w:eastAsia="Times New Roman"/>
          </w:rPr>
          <w:t>that</w:t>
        </w:r>
      </w:ins>
      <w:ins w:id="289" w:author="Mikkel Helding Vembye" w:date="2025-04-24T16:09:00Z">
        <w:r>
          <w:rPr>
            <w:rFonts w:eastAsia="Times New Roman"/>
          </w:rPr>
          <w:t xml:space="preserve"> non-randomized studies </w:t>
        </w:r>
      </w:ins>
      <w:ins w:id="290" w:author="Mikkel Helding Vembye" w:date="2025-04-24T16:11:00Z">
        <w:r>
          <w:rPr>
            <w:rFonts w:eastAsia="Times New Roman"/>
          </w:rPr>
          <w:t>either</w:t>
        </w:r>
      </w:ins>
      <w:ins w:id="291" w:author="Mikkel Helding Vembye" w:date="2025-04-24T16:09:00Z">
        <w:r>
          <w:rPr>
            <w:rFonts w:eastAsia="Times New Roman"/>
          </w:rPr>
          <w:t xml:space="preserve"> provide the raw data o</w:t>
        </w:r>
      </w:ins>
      <w:ins w:id="292" w:author="Mikkel Helding Vembye" w:date="2025-04-24T16:11:00Z">
        <w:r>
          <w:rPr>
            <w:rFonts w:eastAsia="Times New Roman"/>
          </w:rPr>
          <w:t>r a pre-registered protoc</w:t>
        </w:r>
      </w:ins>
      <w:ins w:id="293" w:author="Mikkel Helding Vembye" w:date="2025-04-24T16:12:00Z">
        <w:r>
          <w:rPr>
            <w:rFonts w:eastAsia="Times New Roman"/>
          </w:rPr>
          <w:t>o</w:t>
        </w:r>
      </w:ins>
      <w:ins w:id="294" w:author="Mikkel Helding Vembye" w:date="2025-04-24T16:11:00Z">
        <w:r>
          <w:rPr>
            <w:rFonts w:eastAsia="Times New Roman"/>
          </w:rPr>
          <w:t xml:space="preserve">l to </w:t>
        </w:r>
      </w:ins>
      <w:ins w:id="295" w:author="Mikkel Helding Vembye" w:date="2025-04-24T16:12:00Z">
        <w:r>
          <w:rPr>
            <w:rFonts w:eastAsia="Times New Roman"/>
          </w:rPr>
          <w:t xml:space="preserve">be considered </w:t>
        </w:r>
      </w:ins>
      <w:ins w:id="296" w:author="Mikkel Helding Vembye" w:date="2025-04-24T16:13:00Z">
        <w:r>
          <w:rPr>
            <w:rFonts w:eastAsia="Times New Roman"/>
          </w:rPr>
          <w:t>to have</w:t>
        </w:r>
      </w:ins>
      <w:ins w:id="297" w:author="Mikkel Helding Vembye" w:date="2025-04-24T16:12:00Z">
        <w:r>
          <w:rPr>
            <w:rFonts w:eastAsia="Times New Roman"/>
          </w:rPr>
          <w:t xml:space="preserve"> a l</w:t>
        </w:r>
      </w:ins>
      <w:ins w:id="298" w:author="Mikkel Helding Vembye" w:date="2025-04-24T16:13:00Z">
        <w:r>
          <w:rPr>
            <w:rFonts w:eastAsia="Times New Roman"/>
          </w:rPr>
          <w:t>ow risk of bias in selective reporting.</w:t>
        </w:r>
      </w:ins>
      <w:ins w:id="299" w:author="Mikkel Helding Vembye" w:date="2025-04-24T16:14:00Z">
        <w:r>
          <w:rPr>
            <w:rFonts w:eastAsia="Times New Roman"/>
          </w:rPr>
          <w:t xml:space="preserve"> </w:t>
        </w:r>
      </w:ins>
      <w:ins w:id="300" w:author="Mikkel Helding Vembye" w:date="2025-04-24T16:15:00Z">
        <w:r>
          <w:rPr>
            <w:rFonts w:eastAsia="Times New Roman"/>
          </w:rPr>
          <w:t xml:space="preserve">Furthermore, to </w:t>
        </w:r>
      </w:ins>
      <w:ins w:id="301" w:author="Mikkel Helding Vembye" w:date="2025-04-24T16:16:00Z">
        <w:r>
          <w:rPr>
            <w:rFonts w:eastAsia="Times New Roman"/>
          </w:rPr>
          <w:t>align the RoB assessment to the standards of psychological and social science</w:t>
        </w:r>
      </w:ins>
      <w:ins w:id="302" w:author="Mikkel Helding Vembye" w:date="2025-04-24T16:17:00Z">
        <w:r>
          <w:rPr>
            <w:rFonts w:eastAsia="Times New Roman"/>
          </w:rPr>
          <w:t xml:space="preserve"> research, we did not consider questions about blinding and double-blinding to </w:t>
        </w:r>
      </w:ins>
      <w:ins w:id="303" w:author="Mikkel Helding Vembye" w:date="2025-04-24T16:18:00Z">
        <w:r>
          <w:rPr>
            <w:rFonts w:eastAsia="Times New Roman"/>
          </w:rPr>
          <w:t>have any consequential impact on the overall RoB assessment.</w:t>
        </w:r>
      </w:ins>
      <w:ins w:id="304" w:author="Mikkel Helding Vembye" w:date="2025-04-24T16:19:00Z">
        <w:r>
          <w:rPr>
            <w:rFonts w:eastAsia="Times New Roman"/>
          </w:rPr>
          <w:t xml:space="preserve"> Across all assessment tools</w:t>
        </w:r>
      </w:ins>
      <w:ins w:id="305" w:author="Mikkel Helding Vembye" w:date="2025-04-24T16:20:00Z">
        <w:r>
          <w:rPr>
            <w:rFonts w:eastAsia="Times New Roman"/>
          </w:rPr>
          <w:t>,</w:t>
        </w:r>
      </w:ins>
      <w:ins w:id="306" w:author="Mikkel Helding Vembye" w:date="2025-04-24T16:19:00Z">
        <w:r>
          <w:rPr>
            <w:rFonts w:eastAsia="Times New Roman"/>
          </w:rPr>
          <w:t xml:space="preserve"> we</w:t>
        </w:r>
      </w:ins>
      <w:ins w:id="307" w:author="Mikkel Helding Vembye" w:date="2025-04-24T16:20:00Z">
        <w:r>
          <w:rPr>
            <w:rFonts w:eastAsia="Times New Roman"/>
          </w:rPr>
          <w:t xml:space="preserve"> also</w:t>
        </w:r>
      </w:ins>
      <w:ins w:id="308" w:author="Mikkel Helding Vembye" w:date="2025-04-24T16:19:00Z">
        <w:r>
          <w:rPr>
            <w:rFonts w:eastAsia="Times New Roman"/>
          </w:rPr>
          <w:t xml:space="preserve"> </w:t>
        </w:r>
      </w:ins>
      <w:ins w:id="309" w:author="Mikkel Helding Vembye" w:date="2025-04-24T16:20:00Z">
        <w:r>
          <w:rPr>
            <w:rFonts w:eastAsia="Times New Roman"/>
          </w:rPr>
          <w:t>applied</w:t>
        </w:r>
      </w:ins>
      <w:ins w:id="310" w:author="Mikkel Helding Vembye" w:date="2025-04-24T16:19:00Z">
        <w:r>
          <w:rPr>
            <w:rFonts w:eastAsia="Times New Roman"/>
          </w:rPr>
          <w:t xml:space="preserve"> the decision ru</w:t>
        </w:r>
      </w:ins>
      <w:ins w:id="311" w:author="Mikkel Helding Vembye" w:date="2025-04-24T16:20:00Z">
        <w:r>
          <w:rPr>
            <w:rFonts w:eastAsia="Times New Roman"/>
          </w:rPr>
          <w:t>le that whenever a study recei</w:t>
        </w:r>
      </w:ins>
      <w:ins w:id="312" w:author="Mikkel Helding Vembye" w:date="2025-04-24T16:21:00Z">
        <w:r>
          <w:rPr>
            <w:rFonts w:eastAsia="Times New Roman"/>
          </w:rPr>
          <w:t>v</w:t>
        </w:r>
      </w:ins>
      <w:ins w:id="313" w:author="Mikkel Helding Vembye" w:date="2025-04-24T16:20:00Z">
        <w:r>
          <w:rPr>
            <w:rFonts w:eastAsia="Times New Roman"/>
          </w:rPr>
          <w:t>e</w:t>
        </w:r>
      </w:ins>
      <w:ins w:id="314" w:author="Mikkel Helding Vembye" w:date="2025-04-24T16:21:00Z">
        <w:r>
          <w:rPr>
            <w:rFonts w:eastAsia="Times New Roman"/>
          </w:rPr>
          <w:t>d</w:t>
        </w:r>
      </w:ins>
      <w:ins w:id="315" w:author="Mikkel Helding Vembye" w:date="2025-04-24T16:20:00Z">
        <w:r>
          <w:rPr>
            <w:rFonts w:eastAsia="Times New Roman"/>
          </w:rPr>
          <w:t xml:space="preserve"> four </w:t>
        </w:r>
      </w:ins>
      <w:ins w:id="316" w:author="Mikkel Helding Vembye" w:date="2025-04-24T16:22:00Z">
        <w:r>
          <w:rPr>
            <w:rFonts w:eastAsia="Times New Roman"/>
          </w:rPr>
          <w:t>no</w:t>
        </w:r>
      </w:ins>
      <w:ins w:id="317" w:author="Mikkel Helding Vembye" w:date="2025-04-24T16:24:00Z">
        <w:r>
          <w:rPr>
            <w:rFonts w:eastAsia="Times New Roman"/>
          </w:rPr>
          <w:t>n-</w:t>
        </w:r>
      </w:ins>
      <w:ins w:id="318" w:author="Mikkel Helding Vembye" w:date="2025-04-24T16:22:00Z">
        <w:r>
          <w:rPr>
            <w:rFonts w:eastAsia="Times New Roman"/>
          </w:rPr>
          <w:t>low judgments</w:t>
        </w:r>
      </w:ins>
      <w:r w:rsidR="0051749F">
        <w:rPr>
          <w:rFonts w:eastAsia="Times New Roman"/>
        </w:rPr>
        <w:t>,</w:t>
      </w:r>
      <w:ins w:id="319" w:author="Mikkel Helding Vembye" w:date="2025-04-24T16:20:00Z">
        <w:r>
          <w:rPr>
            <w:rFonts w:eastAsia="Times New Roman"/>
          </w:rPr>
          <w:t xml:space="preserve"> </w:t>
        </w:r>
      </w:ins>
      <w:ins w:id="320" w:author="Mikkel Helding Vembye" w:date="2025-04-24T16:22:00Z">
        <w:r>
          <w:rPr>
            <w:rFonts w:eastAsia="Times New Roman"/>
          </w:rPr>
          <w:t xml:space="preserve">we moved up the overall RoB judgment to the next level. </w:t>
        </w:r>
      </w:ins>
      <w:ins w:id="321" w:author="Mikkel Helding Vembye" w:date="2025-04-24T16:23:00Z">
        <w:r>
          <w:rPr>
            <w:rFonts w:eastAsia="Times New Roman"/>
          </w:rPr>
          <w:t>For example,</w:t>
        </w:r>
      </w:ins>
      <w:ins w:id="322" w:author="Mikkel Helding Vembye" w:date="2025-04-24T16:22:00Z">
        <w:r>
          <w:rPr>
            <w:rFonts w:eastAsia="Times New Roman"/>
          </w:rPr>
          <w:t xml:space="preserve"> if a stud</w:t>
        </w:r>
      </w:ins>
      <w:ins w:id="323" w:author="Mikkel Helding Vembye" w:date="2025-04-24T16:23:00Z">
        <w:r>
          <w:rPr>
            <w:rFonts w:eastAsia="Times New Roman"/>
          </w:rPr>
          <w:t xml:space="preserve">y </w:t>
        </w:r>
      </w:ins>
      <w:ins w:id="324" w:author="Mikkel Helding Vembye" w:date="2025-04-24T16:22:00Z">
        <w:r>
          <w:rPr>
            <w:rFonts w:eastAsia="Times New Roman"/>
          </w:rPr>
          <w:t>rec</w:t>
        </w:r>
      </w:ins>
      <w:ins w:id="325" w:author="Mikkel Helding Vembye" w:date="2025-04-24T16:23:00Z">
        <w:r>
          <w:rPr>
            <w:rFonts w:eastAsia="Times New Roman"/>
          </w:rPr>
          <w:t>eived four moderate judgment</w:t>
        </w:r>
      </w:ins>
      <w:ins w:id="326" w:author="Mikkel Helding Vembye" w:date="2025-04-24T16:24:00Z">
        <w:r>
          <w:rPr>
            <w:rFonts w:eastAsia="Times New Roman"/>
          </w:rPr>
          <w:t>s</w:t>
        </w:r>
      </w:ins>
      <w:ins w:id="327" w:author="Mikkel Helding Vembye" w:date="2025-04-24T16:23:00Z">
        <w:r>
          <w:rPr>
            <w:rFonts w:eastAsia="Times New Roman"/>
          </w:rPr>
          <w:t>, we considered the overall risk of bias to be serious (se</w:t>
        </w:r>
      </w:ins>
      <w:ins w:id="328" w:author="Mikkel Helding Vembye" w:date="2025-04-24T16:24:00Z">
        <w:r>
          <w:rPr>
            <w:rFonts w:eastAsia="Times New Roman"/>
          </w:rPr>
          <w:t>e</w:t>
        </w:r>
      </w:ins>
      <w:ins w:id="329" w:author="Mikkel Helding Vembye" w:date="2025-04-24T16:23:00Z">
        <w:r>
          <w:rPr>
            <w:rFonts w:eastAsia="Times New Roman"/>
          </w:rPr>
          <w:t xml:space="preserve"> McCay </w:t>
        </w:r>
      </w:ins>
      <w:ins w:id="330" w:author="Mikkel Helding Vembye" w:date="2025-04-24T16:24:00Z">
        <w:r>
          <w:rPr>
            <w:rFonts w:eastAsia="Times New Roman"/>
          </w:rPr>
          <w:t>et al. 2006 for an example).</w:t>
        </w:r>
      </w:ins>
      <w:ins w:id="331" w:author="Mikkel Helding Vembye" w:date="2025-04-24T16:23:00Z">
        <w:r>
          <w:rPr>
            <w:rFonts w:eastAsia="Times New Roman"/>
          </w:rPr>
          <w:t xml:space="preserve"> </w:t>
        </w:r>
      </w:ins>
      <w:ins w:id="332" w:author="Mikkel Helding Vembye" w:date="2025-04-24T21:49:00Z">
        <w:r w:rsidR="0037717D">
          <w:rPr>
            <w:rFonts w:eastAsia="Times New Roman"/>
          </w:rPr>
          <w:t>Whenever all effect size estimates</w:t>
        </w:r>
      </w:ins>
      <w:ins w:id="333" w:author="Mikkel Helding Vembye" w:date="2025-04-24T21:50:00Z">
        <w:r w:rsidR="0037717D">
          <w:rPr>
            <w:rFonts w:eastAsia="Times New Roman"/>
          </w:rPr>
          <w:t xml:space="preserve"> within a </w:t>
        </w:r>
      </w:ins>
      <w:ins w:id="334" w:author="Mikkel Helding Vembye" w:date="2025-04-24T21:52:00Z">
        <w:r w:rsidR="0037717D">
          <w:rPr>
            <w:rFonts w:eastAsia="Times New Roman"/>
          </w:rPr>
          <w:t>non-randomized</w:t>
        </w:r>
      </w:ins>
      <w:ins w:id="335" w:author="Mikkel Helding Vembye" w:date="2025-04-24T21:50:00Z">
        <w:r w:rsidR="0037717D">
          <w:rPr>
            <w:rFonts w:eastAsia="Times New Roman"/>
          </w:rPr>
          <w:t xml:space="preserve"> study</w:t>
        </w:r>
      </w:ins>
      <w:ins w:id="336" w:author="Mikkel Helding Vembye" w:date="2025-04-24T21:49:00Z">
        <w:r w:rsidR="0037717D">
          <w:rPr>
            <w:rFonts w:eastAsia="Times New Roman"/>
          </w:rPr>
          <w:t xml:space="preserve"> were judged as ‘Critical’</w:t>
        </w:r>
      </w:ins>
      <w:ins w:id="337" w:author="Mikkel Helding Vembye" w:date="2025-04-25T10:06:00Z">
        <w:r w:rsidR="00EE63B7">
          <w:rPr>
            <w:rFonts w:eastAsia="Times New Roman"/>
          </w:rPr>
          <w:t xml:space="preserve"> in one domain</w:t>
        </w:r>
      </w:ins>
      <w:ins w:id="338" w:author="Mikkel Helding Vembye" w:date="2025-04-24T21:53:00Z">
        <w:r w:rsidR="0037717D">
          <w:rPr>
            <w:rFonts w:eastAsia="Times New Roman"/>
          </w:rPr>
          <w:t xml:space="preserve">, </w:t>
        </w:r>
      </w:ins>
      <w:ins w:id="339" w:author="Mikkel Helding Vembye" w:date="2025-04-24T21:50:00Z">
        <w:r w:rsidR="0037717D" w:rsidRPr="00AF0241">
          <w:t xml:space="preserve">we stopped the </w:t>
        </w:r>
        <w:r w:rsidR="0037717D">
          <w:t xml:space="preserve">RoB </w:t>
        </w:r>
        <w:r w:rsidR="0037717D" w:rsidRPr="00AF0241">
          <w:t>assessment</w:t>
        </w:r>
        <w:r w:rsidR="0037717D">
          <w:t>.</w:t>
        </w:r>
      </w:ins>
      <w:ins w:id="340" w:author="Mikkel Helding Vembye" w:date="2025-04-24T21:51:00Z">
        <w:r w:rsidR="0037717D">
          <w:t xml:space="preserve"> Consequent</w:t>
        </w:r>
      </w:ins>
      <w:ins w:id="341" w:author="Mikkel Helding Vembye" w:date="2025-04-24T21:52:00Z">
        <w:r w:rsidR="0037717D">
          <w:t>ly</w:t>
        </w:r>
      </w:ins>
      <w:ins w:id="342" w:author="Mikkel Helding Vembye" w:date="2025-04-24T21:51:00Z">
        <w:r w:rsidR="0037717D">
          <w:t>, studies</w:t>
        </w:r>
      </w:ins>
      <w:ins w:id="343" w:author="Mikkel Helding Vembye" w:date="2025-04-24T21:52:00Z">
        <w:r w:rsidR="0037717D">
          <w:t xml:space="preserve"> that</w:t>
        </w:r>
      </w:ins>
      <w:ins w:id="344" w:author="Mikkel Helding Vembye" w:date="2025-04-24T21:51:00Z">
        <w:r w:rsidR="0037717D">
          <w:t xml:space="preserve"> received a critical RoB ass</w:t>
        </w:r>
      </w:ins>
      <w:ins w:id="345" w:author="Mikkel Helding Vembye" w:date="2025-04-24T21:52:00Z">
        <w:r w:rsidR="0037717D">
          <w:t>essment were thus excluded from our meta-analyses</w:t>
        </w:r>
      </w:ins>
      <w:ins w:id="346" w:author="Mikkel Helding Vembye" w:date="2025-04-24T21:53:00Z">
        <w:r w:rsidR="0037717D">
          <w:t>, as prescribed by the</w:t>
        </w:r>
      </w:ins>
      <w:ins w:id="347" w:author="Mikkel Helding Vembye" w:date="2025-04-24T21:54:00Z">
        <w:r w:rsidR="0037717D">
          <w:t xml:space="preserve"> tool guidance </w:t>
        </w:r>
      </w:ins>
      <w:ins w:id="348" w:author="Mikkel Helding Vembye" w:date="2025-04-24T21:59:00Z">
        <w:r w:rsidR="00943531" w:rsidRPr="00F65274">
          <w:rPr>
            <w:noProof/>
          </w:rPr>
          <w:t>(Sterne, Higgins, et al., 2016</w:t>
        </w:r>
        <w:r w:rsidR="00943531">
          <w:rPr>
            <w:noProof/>
          </w:rPr>
          <w:t>, p. 17).</w:t>
        </w:r>
      </w:ins>
    </w:p>
    <w:p w14:paraId="6B219396" w14:textId="78B65025" w:rsidR="00C51B44" w:rsidRDefault="00C51B44" w:rsidP="000A29E0">
      <w:pPr>
        <w:pStyle w:val="Heading3"/>
        <w:spacing w:after="0"/>
        <w:divId w:val="1400208259"/>
        <w:rPr>
          <w:rFonts w:eastAsia="Times New Roman"/>
        </w:rPr>
      </w:pPr>
    </w:p>
    <w:p w14:paraId="7EDFE049" w14:textId="683CEEC0" w:rsidR="0051749F" w:rsidRPr="0051749F" w:rsidRDefault="000A29E0" w:rsidP="0051749F">
      <w:pPr>
        <w:pStyle w:val="Heading3"/>
        <w:divId w:val="1400208259"/>
        <w:rPr>
          <w:sz w:val="36"/>
        </w:rPr>
      </w:pPr>
      <w:r>
        <w:t xml:space="preserve">Measures of treatment effect </w:t>
      </w:r>
    </w:p>
    <w:p w14:paraId="3DE31ADD" w14:textId="66AD7A0E" w:rsidR="000D1637" w:rsidRDefault="0051749F" w:rsidP="00CE5B90">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w:t>
      </w:r>
      <w:r w:rsidR="00CE5B90">
        <w:t xml:space="preserve">i.e., </w:t>
      </w:r>
      <w:r w:rsidR="00CE5B90">
        <w:t>Bond et al., 2015) and were not used in further analyses, we focus primarily on presenting SMDs in this section.</w:t>
      </w:r>
    </w:p>
    <w:p w14:paraId="68077127" w14:textId="734F8A61" w:rsidR="00CE5B90" w:rsidRDefault="00CE5B90" w:rsidP="00CE5B90">
      <w:pPr>
        <w:jc w:val="both"/>
        <w:divId w:val="106312082"/>
        <w:rPr>
          <w:rFonts w:eastAsia="Times New Roman"/>
        </w:rPr>
      </w:pPr>
    </w:p>
    <w:p w14:paraId="32EBF5AB" w14:textId="63B92E0C" w:rsidR="00C837B7" w:rsidRPr="00061B6C" w:rsidRDefault="00C837B7" w:rsidP="00C837B7">
      <w:pPr>
        <w:divId w:val="106312082"/>
      </w:pPr>
      <w:r>
        <w:rPr>
          <w:rFonts w:eastAsia="Times New Roman"/>
        </w:rPr>
        <w:t xml:space="preserve">All effect size calculations were conducted using R 4.4.2 </w:t>
      </w:r>
      <w:r>
        <w:fldChar w:fldCharType="begin" w:fldLock="1"/>
      </w:r>
      <w:r>
        <w:instrText>ADDIN CSL_CITATION {"citationItems":[{"id":"ITEM-1","itemData":{"author":[{"dropping-particle":"","family":"R Core Team","given":"","non-dropping-particle":"","parse-names":false,"suffix":""}],"id":"ITEM-1","issued":{"date-parts":[["2022"]]},"publisher":"R Foundation for Statistical Computing, Vienna, Austria","title":"R: A language and environment for statistical computing","type":"article"},"uris":["http://www.mendeley.com/documents/?uuid=144b2ccb-eedb-49d1-a86c-72c8ab565320"]}],"mendeley":{"formattedCitation":"(R Core Team, 2022)","plainTextFormattedCitation":"(R Core Team, 2022)"},"properties":{"noteIndex":0},"schema":"https://github.com/citation-style-language/schema/raw/master/csl-citation.json"}</w:instrText>
      </w:r>
      <w:r>
        <w:fldChar w:fldCharType="separate"/>
      </w:r>
      <w:r w:rsidRPr="001A5E17">
        <w:rPr>
          <w:noProof/>
        </w:rPr>
        <w:t>(R Core Team, 2022)</w:t>
      </w:r>
      <w:r>
        <w:fldChar w:fldCharType="end"/>
      </w:r>
      <w:r>
        <w:t xml:space="preserve"> and RStudio </w:t>
      </w:r>
      <w:r>
        <w:fldChar w:fldCharType="begin" w:fldLock="1"/>
      </w:r>
      <w:r>
        <w:instrText>ADDIN CSL_CITATION {"citationItems":[{"id":"ITEM-1","itemData":{"author":[{"dropping-particle":"","family":"RStudio Team","given":"","non-dropping-particle":"","parse-names":false,"suffix":""}],"id":"ITEM-1","issued":{"date-parts":[["2015"]]},"publisher":"RStudio, Inc., Boston, MA","title":"RStudio: Integrated development for R","type":"article"},"uris":["http://www.mendeley.com/documents/?uuid=bc9ec0ec-5a10-4d63-8c65-48175347e889"]}],"mendeley":{"formattedCitation":"(RStudio Team, 2015)","plainTextFormattedCitation":"(RStudio Team, 2015)"},"properties":{"noteIndex":0},"schema":"https://github.com/citation-style-language/schema/raw/master/csl-citation.json"}</w:instrText>
      </w:r>
      <w:r>
        <w:fldChar w:fldCharType="separate"/>
      </w:r>
      <w:r w:rsidRPr="001A5E17">
        <w:rPr>
          <w:noProof/>
        </w:rPr>
        <w:t>(RStudio Team, 2015)</w:t>
      </w:r>
      <w:r>
        <w:fldChar w:fldCharType="end"/>
      </w:r>
      <w:r>
        <w:t xml:space="preserve">. Specifically, we drew substantially on the </w:t>
      </w:r>
      <w:r w:rsidRPr="000F7975">
        <w:rPr>
          <w:rFonts w:ascii="Courier New" w:hAnsi="Courier New" w:cs="Courier New"/>
        </w:rPr>
        <w:t>tidyverse</w:t>
      </w:r>
      <w:r>
        <w:t xml:space="preserve"> packages for data manipulations, visualization, and summary statistics of various kinds </w:t>
      </w:r>
      <w:r>
        <w:fldChar w:fldCharType="begin" w:fldLock="1"/>
      </w:r>
      <w:r>
        <w:instrText>ADDIN CSL_CITATION {"citationItems":[{"id":"ITEM-1","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Tidyverse","type":"article-journal","volume":"4"},"uris":["http://www.mendeley.com/documents/?uuid=b9c287c1-b61a-4c4a-9b95-3da8c5d3be2d"]}],"mendeley":{"formattedCitation":"(Wickham et al., 2019)","plainTextFormattedCitation":"(Wickham et al., 2019)"},"properties":{"noteIndex":0},"schema":"https://github.com/citation-style-language/schema/raw/master/csl-citation.json"}</w:instrText>
      </w:r>
      <w:r>
        <w:fldChar w:fldCharType="separate"/>
      </w:r>
      <w:r w:rsidRPr="001A5E17">
        <w:rPr>
          <w:noProof/>
        </w:rPr>
        <w:t>(Wickham et al., 2019)</w:t>
      </w:r>
      <w:r>
        <w:fldChar w:fldCharType="end"/>
      </w:r>
      <w:r>
        <w:t xml:space="preserve">. We calculated effect sizes from medians and quantiles by using the </w:t>
      </w:r>
      <w:r w:rsidRPr="000F7975">
        <w:rPr>
          <w:rFonts w:ascii="Courier New" w:hAnsi="Courier New" w:cs="Courier New"/>
        </w:rPr>
        <w:t>estmeansd</w:t>
      </w:r>
      <w:r>
        <w:t xml:space="preserve"> (version 1.0.1; </w:t>
      </w:r>
      <w:r w:rsidRPr="009A2E4B">
        <w:rPr>
          <w:noProof/>
        </w:rPr>
        <w:t>McGrath et al., 2019</w:t>
      </w:r>
      <w:r>
        <w:t xml:space="preserve">), and we used the </w:t>
      </w:r>
      <w:r w:rsidRPr="000F7975">
        <w:rPr>
          <w:rFonts w:ascii="Courier New" w:hAnsi="Courier New" w:cs="Courier New"/>
        </w:rPr>
        <w:t>metafor</w:t>
      </w:r>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C837B7">
      <w:pPr>
        <w:divId w:val="106312082"/>
      </w:pPr>
    </w:p>
    <w:p w14:paraId="4D7CA525" w14:textId="6F01EAC7" w:rsidR="00C837B7" w:rsidRDefault="00C837B7" w:rsidP="00C837B7">
      <w:pPr>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18" w:history="1">
        <w:r w:rsidRPr="00B14D06">
          <w:rPr>
            <w:rStyle w:val="Hyperlink"/>
            <w:rFonts w:eastAsia="Times New Roman"/>
          </w:rPr>
          <w:t>https://osf.io/s2j9a/files/osfstorage</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r>
        <w:rPr>
          <w:noProof/>
        </w:rPr>
        <w:t>Maassen et al., 2020).</w:t>
      </w:r>
      <w:r>
        <w:rPr>
          <w:rFonts w:eastAsia="Times New Roman"/>
        </w:rPr>
        <w:t xml:space="preserve"> </w:t>
      </w:r>
    </w:p>
    <w:p w14:paraId="2680B6A7" w14:textId="77777777" w:rsidR="00C837B7" w:rsidRDefault="00C837B7" w:rsidP="00CE5B90">
      <w:pPr>
        <w:jc w:val="both"/>
        <w:divId w:val="106312082"/>
        <w:rPr>
          <w:rFonts w:eastAsia="Times New Roman"/>
        </w:rPr>
      </w:pPr>
    </w:p>
    <w:p w14:paraId="380EC1C5" w14:textId="5CC16C07" w:rsidR="00CE5B90" w:rsidRDefault="00CE5B90" w:rsidP="00CE5B90">
      <w:pPr>
        <w:jc w:val="both"/>
        <w:divId w:val="106312082"/>
        <w:rPr>
          <w:rFonts w:eastAsia="Times New Roman"/>
        </w:rPr>
      </w:pPr>
    </w:p>
    <w:p w14:paraId="370D96EF" w14:textId="77777777" w:rsidR="00CE5B90" w:rsidRPr="00061B6C" w:rsidRDefault="00CE5B90" w:rsidP="00CE5B90">
      <w:pPr>
        <w:pStyle w:val="Heading4"/>
        <w:divId w:val="106312082"/>
        <w:rPr>
          <w:szCs w:val="24"/>
        </w:rPr>
      </w:pPr>
      <w:r w:rsidRPr="00061B6C">
        <w:rPr>
          <w:szCs w:val="24"/>
        </w:rPr>
        <w:t>Effect size calculation</w:t>
      </w:r>
    </w:p>
    <w:p w14:paraId="6F32FB65" w14:textId="4BE50A4E" w:rsidR="00061B6C" w:rsidRDefault="00CE5B90" w:rsidP="00D172F6">
      <w:pPr>
        <w:pStyle w:val="NormalWeb"/>
        <w:jc w:val="both"/>
        <w:divId w:val="106312082"/>
      </w:pPr>
      <w:r>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 xml:space="preserve">Across all interventions and outcomes, we calculated 343 SMD estimates clustered within 48 studies. </w:t>
      </w:r>
      <w:r w:rsidR="001A399F">
        <w:t xml:space="preserve">As can be seen from Table 1, </w:t>
      </w:r>
      <w:r>
        <w:t xml:space="preserve">202 effect sizes from 45 studies captured social </w:t>
      </w:r>
      <w:r>
        <w:lastRenderedPageBreak/>
        <w:t>reintegration outcomes, while 141 effect sizes from 41 studies captured mental health outcomes.</w:t>
      </w:r>
      <w:r w:rsidR="00C837B7">
        <w:t xml:space="preserve"> All but two effect sizes represent pretest-adjusted effect sizes. </w:t>
      </w:r>
      <w:bookmarkStart w:id="349" w:name="EFFECT_MEASURES"/>
      <w:bookmarkEnd w:id="349"/>
    </w:p>
    <w:p w14:paraId="4439598D" w14:textId="7525AE55" w:rsidR="00D172F6" w:rsidRDefault="00D172F6" w:rsidP="00D172F6">
      <w:pPr>
        <w:pStyle w:val="NormalWeb"/>
        <w:jc w:val="both"/>
        <w:divId w:val="106312082"/>
        <w:rPr>
          <w:rFonts w:eastAsia="Times New Roman"/>
        </w:rPr>
      </w:pPr>
      <w:r>
        <w:rPr>
          <w:rFonts w:eastAsia="Times New Roman"/>
        </w:rPr>
        <w:br/>
      </w:r>
      <w:r w:rsidRPr="001A399F">
        <w:rPr>
          <w:rFonts w:eastAsia="Times New Roman"/>
          <w:b/>
        </w:rPr>
        <w:t xml:space="preserve">Table </w:t>
      </w:r>
      <w:r w:rsidR="001A399F" w:rsidRPr="001A399F">
        <w:rPr>
          <w:rFonts w:eastAsia="Times New Roman"/>
          <w:b/>
        </w:rPr>
        <w:t>1</w:t>
      </w:r>
      <w:r w:rsidR="001A399F">
        <w:rPr>
          <w:rFonts w:eastAsia="Times New Roman"/>
          <w:b/>
        </w:rPr>
        <w:t>:</w:t>
      </w:r>
      <w:r w:rsidR="001A399F">
        <w:rPr>
          <w:rFonts w:eastAsia="Times New Roman"/>
        </w:rPr>
        <w:t xml:space="preserve"> </w:t>
      </w:r>
      <w:r w:rsidR="00587AE3">
        <w:rPr>
          <w:rFonts w:eastAsia="Times New Roman"/>
        </w:rPr>
        <w:t>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CD1AC9" w14:paraId="39263F5E" w14:textId="77777777" w:rsidTr="00106CA6">
        <w:trPr>
          <w:divId w:val="106312082"/>
        </w:trPr>
        <w:tc>
          <w:tcPr>
            <w:tcW w:w="1560" w:type="dxa"/>
            <w:tcBorders>
              <w:left w:val="nil"/>
              <w:bottom w:val="single" w:sz="4" w:space="0" w:color="auto"/>
              <w:right w:val="nil"/>
            </w:tcBorders>
          </w:tcPr>
          <w:p w14:paraId="4ECE6187" w14:textId="6BCE0E43" w:rsidR="00D172F6" w:rsidRPr="00587AE3" w:rsidRDefault="00D172F6" w:rsidP="00D172F6">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7CEE1D05" w14:textId="1D3E6175" w:rsidR="00D172F6" w:rsidRPr="00587AE3" w:rsidRDefault="00D172F6" w:rsidP="00D172F6">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55DC3191" w14:textId="778AB682" w:rsidR="00D172F6" w:rsidRPr="00587AE3" w:rsidRDefault="00D172F6" w:rsidP="00D172F6">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7B665F1D" w14:textId="01B58F54" w:rsidR="00D172F6" w:rsidRPr="00587AE3" w:rsidRDefault="00D172F6" w:rsidP="00D172F6">
            <w:pPr>
              <w:pStyle w:val="NormalWeb"/>
              <w:jc w:val="both"/>
              <w:rPr>
                <w:rFonts w:eastAsia="Times New Roman"/>
                <w:b/>
                <w:sz w:val="22"/>
              </w:rPr>
            </w:pPr>
            <w:r w:rsidRPr="00587AE3">
              <w:rPr>
                <w:rFonts w:eastAsia="Times New Roman"/>
                <w:b/>
                <w:sz w:val="22"/>
              </w:rPr>
              <w:t>Multi-</w:t>
            </w:r>
            <w:r w:rsidRPr="00587AE3">
              <w:rPr>
                <w:rFonts w:eastAsia="Times New Roman"/>
                <w:b/>
                <w:sz w:val="22"/>
              </w:rPr>
              <w:t>control</w:t>
            </w:r>
            <w:r w:rsidRPr="00587AE3">
              <w:rPr>
                <w:rFonts w:eastAsia="Times New Roman"/>
                <w:b/>
                <w:sz w:val="22"/>
              </w:rPr>
              <w:t xml:space="preserve"> studies</w:t>
            </w:r>
          </w:p>
        </w:tc>
        <w:tc>
          <w:tcPr>
            <w:tcW w:w="651" w:type="dxa"/>
            <w:tcBorders>
              <w:left w:val="nil"/>
              <w:bottom w:val="single" w:sz="4" w:space="0" w:color="auto"/>
              <w:right w:val="nil"/>
            </w:tcBorders>
          </w:tcPr>
          <w:p w14:paraId="215BDAC4" w14:textId="2E4F08A2" w:rsidR="00D172F6" w:rsidRPr="00587AE3" w:rsidRDefault="00164D0C" w:rsidP="00D172F6">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5BE45529" w14:textId="3AA58B51" w:rsidR="00D172F6" w:rsidRPr="00587AE3" w:rsidRDefault="00164D0C" w:rsidP="00D172F6">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61A3FC6E" w14:textId="72570B53" w:rsidR="00D172F6" w:rsidRPr="00587AE3" w:rsidRDefault="00D172F6" w:rsidP="00D172F6">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6B17EF6F" w14:textId="716A7D3F" w:rsidR="00D172F6" w:rsidRPr="00587AE3" w:rsidRDefault="00D172F6" w:rsidP="00D172F6">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10496F9C" w14:textId="1D53DDFD" w:rsidR="00D172F6" w:rsidRPr="00587AE3" w:rsidRDefault="00D172F6" w:rsidP="00D172F6">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6C4B77EE" w14:textId="66EC3BBD" w:rsidR="00D172F6" w:rsidRPr="00587AE3" w:rsidRDefault="00D172F6" w:rsidP="00D172F6">
            <w:pPr>
              <w:pStyle w:val="NormalWeb"/>
              <w:jc w:val="both"/>
              <w:rPr>
                <w:rFonts w:eastAsia="Times New Roman"/>
                <w:b/>
                <w:sz w:val="22"/>
              </w:rPr>
            </w:pPr>
            <w:r w:rsidRPr="00587AE3">
              <w:rPr>
                <w:rFonts w:eastAsia="Times New Roman"/>
                <w:b/>
                <w:sz w:val="22"/>
              </w:rPr>
              <w:t>Participant</w:t>
            </w:r>
            <w:r w:rsidR="00587AE3" w:rsidRPr="00587AE3">
              <w:rPr>
                <w:rFonts w:eastAsia="Times New Roman"/>
                <w:b/>
                <w:sz w:val="22"/>
              </w:rPr>
              <w:t>s</w:t>
            </w:r>
            <w:r w:rsidRPr="00587AE3">
              <w:rPr>
                <w:rFonts w:eastAsia="Times New Roman"/>
                <w:b/>
                <w:sz w:val="22"/>
              </w:rPr>
              <w:t xml:space="preserve"> </w:t>
            </w:r>
          </w:p>
        </w:tc>
      </w:tr>
      <w:tr w:rsidR="00CD1AC9" w14:paraId="5B722376" w14:textId="77777777" w:rsidTr="00164D0C">
        <w:trPr>
          <w:divId w:val="106312082"/>
        </w:trPr>
        <w:tc>
          <w:tcPr>
            <w:tcW w:w="1560" w:type="dxa"/>
            <w:tcBorders>
              <w:left w:val="nil"/>
              <w:bottom w:val="nil"/>
              <w:right w:val="nil"/>
            </w:tcBorders>
          </w:tcPr>
          <w:p w14:paraId="7AFA8678" w14:textId="767760FB" w:rsidR="00D172F6" w:rsidRPr="00902D60" w:rsidRDefault="00D172F6" w:rsidP="00D172F6">
            <w:pPr>
              <w:pStyle w:val="NormalWeb"/>
              <w:jc w:val="both"/>
              <w:rPr>
                <w:rFonts w:eastAsia="Times New Roman"/>
                <w:i/>
                <w:sz w:val="22"/>
              </w:rPr>
            </w:pPr>
            <w:r w:rsidRPr="00902D60">
              <w:rPr>
                <w:rFonts w:eastAsia="Times New Roman"/>
                <w:i/>
                <w:sz w:val="22"/>
              </w:rPr>
              <w:t>Reintegratio</w:t>
            </w:r>
            <w:r w:rsidR="0074415E">
              <w:rPr>
                <w:rFonts w:eastAsia="Times New Roman"/>
                <w:i/>
                <w:sz w:val="22"/>
              </w:rPr>
              <w:t>n</w:t>
            </w:r>
          </w:p>
        </w:tc>
        <w:tc>
          <w:tcPr>
            <w:tcW w:w="567" w:type="dxa"/>
            <w:tcBorders>
              <w:left w:val="nil"/>
              <w:bottom w:val="nil"/>
              <w:right w:val="nil"/>
            </w:tcBorders>
          </w:tcPr>
          <w:p w14:paraId="0B59DC82" w14:textId="435A6E76" w:rsidR="00D172F6" w:rsidRPr="00587AE3" w:rsidRDefault="00D172F6" w:rsidP="00D172F6">
            <w:pPr>
              <w:pStyle w:val="NormalWeb"/>
              <w:jc w:val="both"/>
              <w:rPr>
                <w:rFonts w:eastAsia="Times New Roman"/>
                <w:sz w:val="22"/>
              </w:rPr>
            </w:pPr>
            <w:r w:rsidRPr="00587AE3">
              <w:rPr>
                <w:rFonts w:eastAsia="Times New Roman"/>
                <w:sz w:val="22"/>
              </w:rPr>
              <w:t>45</w:t>
            </w:r>
          </w:p>
        </w:tc>
        <w:tc>
          <w:tcPr>
            <w:tcW w:w="1270" w:type="dxa"/>
            <w:tcBorders>
              <w:left w:val="nil"/>
              <w:bottom w:val="nil"/>
              <w:right w:val="nil"/>
            </w:tcBorders>
          </w:tcPr>
          <w:p w14:paraId="116D1529" w14:textId="1FCA5C2A"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20D186A3" w14:textId="44B0C787"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2126CC4C" w14:textId="750B7533" w:rsidR="00D172F6" w:rsidRPr="00587AE3" w:rsidRDefault="00D172F6" w:rsidP="00D172F6">
            <w:pPr>
              <w:pStyle w:val="NormalWeb"/>
              <w:jc w:val="both"/>
              <w:rPr>
                <w:rFonts w:eastAsia="Times New Roman"/>
                <w:sz w:val="22"/>
              </w:rPr>
            </w:pPr>
            <w:r w:rsidRPr="00587AE3">
              <w:rPr>
                <w:rFonts w:eastAsia="Times New Roman"/>
                <w:sz w:val="22"/>
              </w:rPr>
              <w:t>202</w:t>
            </w:r>
          </w:p>
        </w:tc>
        <w:tc>
          <w:tcPr>
            <w:tcW w:w="572" w:type="dxa"/>
            <w:tcBorders>
              <w:left w:val="nil"/>
              <w:bottom w:val="nil"/>
              <w:right w:val="nil"/>
            </w:tcBorders>
          </w:tcPr>
          <w:p w14:paraId="6878321C" w14:textId="3834C574" w:rsidR="00D172F6" w:rsidRPr="00587AE3" w:rsidRDefault="00D172F6" w:rsidP="00D172F6">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66274658" w14:textId="2D3E3F77"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0BC28692" w14:textId="37D2E39A" w:rsidR="00D172F6" w:rsidRPr="00587AE3" w:rsidRDefault="00D172F6" w:rsidP="00D172F6">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40B15865" w14:textId="57497323" w:rsidR="00D172F6" w:rsidRPr="00587AE3" w:rsidRDefault="00D172F6" w:rsidP="00D172F6">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6E98EDDC" w14:textId="26EA0D84" w:rsidR="00D172F6" w:rsidRPr="00587AE3" w:rsidRDefault="00D172F6" w:rsidP="00D172F6">
            <w:pPr>
              <w:pStyle w:val="NormalWeb"/>
              <w:jc w:val="both"/>
              <w:rPr>
                <w:rFonts w:eastAsia="Times New Roman"/>
                <w:sz w:val="22"/>
              </w:rPr>
            </w:pPr>
            <w:r w:rsidRPr="00587AE3">
              <w:rPr>
                <w:rFonts w:eastAsia="Times New Roman"/>
                <w:sz w:val="22"/>
              </w:rPr>
              <w:t>5390</w:t>
            </w:r>
          </w:p>
        </w:tc>
      </w:tr>
      <w:tr w:rsidR="00CD1AC9" w14:paraId="320E250B" w14:textId="77777777" w:rsidTr="00164D0C">
        <w:trPr>
          <w:divId w:val="106312082"/>
        </w:trPr>
        <w:tc>
          <w:tcPr>
            <w:tcW w:w="1560" w:type="dxa"/>
            <w:tcBorders>
              <w:top w:val="nil"/>
              <w:left w:val="nil"/>
              <w:right w:val="nil"/>
            </w:tcBorders>
          </w:tcPr>
          <w:p w14:paraId="0C91E5F6" w14:textId="7BCF8AC9" w:rsidR="00D172F6" w:rsidRPr="00902D60" w:rsidRDefault="00D172F6" w:rsidP="00D172F6">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44C74028" w14:textId="31C2F8AA" w:rsidR="00D172F6" w:rsidRPr="00587AE3" w:rsidRDefault="00D172F6" w:rsidP="00D172F6">
            <w:pPr>
              <w:pStyle w:val="NormalWeb"/>
              <w:jc w:val="both"/>
              <w:rPr>
                <w:rFonts w:eastAsia="Times New Roman"/>
                <w:sz w:val="22"/>
              </w:rPr>
            </w:pPr>
            <w:r w:rsidRPr="00587AE3">
              <w:rPr>
                <w:rFonts w:eastAsia="Times New Roman"/>
                <w:sz w:val="22"/>
              </w:rPr>
              <w:t>41</w:t>
            </w:r>
          </w:p>
        </w:tc>
        <w:tc>
          <w:tcPr>
            <w:tcW w:w="1270" w:type="dxa"/>
            <w:tcBorders>
              <w:top w:val="nil"/>
              <w:left w:val="nil"/>
              <w:right w:val="nil"/>
            </w:tcBorders>
          </w:tcPr>
          <w:p w14:paraId="2AF513A7" w14:textId="313E78E5"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16FFAE55" w14:textId="4CE353D1"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69CFC35A" w14:textId="1724392B" w:rsidR="00D172F6" w:rsidRPr="00587AE3" w:rsidRDefault="00D172F6" w:rsidP="00D172F6">
            <w:pPr>
              <w:pStyle w:val="NormalWeb"/>
              <w:jc w:val="both"/>
              <w:rPr>
                <w:rFonts w:eastAsia="Times New Roman"/>
                <w:sz w:val="22"/>
              </w:rPr>
            </w:pPr>
            <w:r w:rsidRPr="00587AE3">
              <w:rPr>
                <w:rFonts w:eastAsia="Times New Roman"/>
                <w:sz w:val="22"/>
              </w:rPr>
              <w:t>141</w:t>
            </w:r>
          </w:p>
        </w:tc>
        <w:tc>
          <w:tcPr>
            <w:tcW w:w="572" w:type="dxa"/>
            <w:tcBorders>
              <w:top w:val="nil"/>
              <w:left w:val="nil"/>
              <w:right w:val="nil"/>
            </w:tcBorders>
          </w:tcPr>
          <w:p w14:paraId="628630AE" w14:textId="18C8EEB0" w:rsidR="00D172F6" w:rsidRPr="00587AE3" w:rsidRDefault="00D172F6" w:rsidP="00D172F6">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51066D02" w14:textId="48157453"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E90D1D8" w14:textId="30725547" w:rsidR="00D172F6" w:rsidRPr="00587AE3" w:rsidRDefault="00D172F6" w:rsidP="00D172F6">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4CF4FCC" w14:textId="559B1732" w:rsidR="00D172F6" w:rsidRPr="00587AE3" w:rsidRDefault="00D172F6" w:rsidP="00D172F6">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7034F031" w14:textId="3EBC75D6" w:rsidR="00D172F6" w:rsidRPr="00587AE3" w:rsidRDefault="00D172F6" w:rsidP="00D172F6">
            <w:pPr>
              <w:pStyle w:val="NormalWeb"/>
              <w:jc w:val="both"/>
              <w:rPr>
                <w:rFonts w:eastAsia="Times New Roman"/>
                <w:sz w:val="22"/>
              </w:rPr>
            </w:pPr>
            <w:r w:rsidRPr="00587AE3">
              <w:rPr>
                <w:rFonts w:eastAsia="Times New Roman"/>
                <w:sz w:val="22"/>
              </w:rPr>
              <w:t>4663</w:t>
            </w:r>
          </w:p>
        </w:tc>
      </w:tr>
    </w:tbl>
    <w:p w14:paraId="59F69E49" w14:textId="2CC93159" w:rsidR="00D172F6" w:rsidRDefault="00587AE3" w:rsidP="00D172F6">
      <w:pPr>
        <w:pStyle w:val="NormalWeb"/>
        <w:jc w:val="both"/>
        <w:divId w:val="106312082"/>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studies; </w:t>
      </w:r>
      <w:r w:rsidR="00164D0C">
        <w:rPr>
          <w:rFonts w:eastAsia="Times New Roman"/>
          <w:sz w:val="20"/>
        </w:rPr>
        <w:t xml:space="preserve"> </w:t>
      </w:r>
      <w:r w:rsidR="00164D0C" w:rsidRPr="00164D0C">
        <w:rPr>
          <w:rFonts w:eastAsia="Times New Roman"/>
          <w:i/>
          <w:sz w:val="20"/>
        </w:rPr>
        <w:t>K</w:t>
      </w:r>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w:t>
      </w:r>
      <w:r>
        <w:rPr>
          <w:rFonts w:eastAsia="Times New Roman"/>
          <w:sz w:val="20"/>
        </w:rPr>
        <w:t>number of effect sizes per study</w:t>
      </w:r>
      <w:r>
        <w:rPr>
          <w:rFonts w:eastAsia="Times New Roman"/>
          <w:sz w:val="20"/>
        </w:rPr>
        <w:t xml:space="preserve">; median </w:t>
      </w:r>
      <w:r>
        <w:rPr>
          <w:rFonts w:eastAsia="Times New Roman"/>
          <w:sz w:val="20"/>
        </w:rPr>
        <w:t>number of effect sizes per study</w:t>
      </w:r>
      <w:r>
        <w:rPr>
          <w:rFonts w:eastAsia="Times New Roman"/>
          <w:sz w:val="20"/>
        </w:rPr>
        <w:t xml:space="preserve">; Max = maximum </w:t>
      </w:r>
      <w:r>
        <w:rPr>
          <w:rFonts w:eastAsia="Times New Roman"/>
          <w:sz w:val="20"/>
        </w:rPr>
        <w:t>number of effect sizes per study</w:t>
      </w:r>
      <w:r>
        <w:rPr>
          <w:rFonts w:eastAsia="Times New Roman"/>
          <w:sz w:val="20"/>
        </w:rPr>
        <w:t>.</w:t>
      </w:r>
    </w:p>
    <w:p w14:paraId="3D76EE8F" w14:textId="77777777" w:rsidR="001A399F" w:rsidRPr="00587AE3" w:rsidRDefault="001A399F" w:rsidP="00D172F6">
      <w:pPr>
        <w:pStyle w:val="NormalWeb"/>
        <w:jc w:val="both"/>
        <w:divId w:val="106312082"/>
        <w:rPr>
          <w:rFonts w:eastAsia="Times New Roman"/>
          <w:sz w:val="20"/>
        </w:rPr>
      </w:pPr>
    </w:p>
    <w:p w14:paraId="35F7E9C2" w14:textId="63863031" w:rsidR="0074415E" w:rsidRDefault="00851464" w:rsidP="00EB2B1A">
      <w:pPr>
        <w:jc w:val="both"/>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r w:rsidR="0039285E">
        <w:rPr>
          <w:noProof/>
        </w:rPr>
        <w:t>Borenstein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increase the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2763A2">
        <w:instrText>ADDIN CSL_CITATION {"citationItems":[{"id":"ITEM-1","itemData":{"DOI":"10.1111/bmsp.12296","ISSN":"0007-1102","abstract":"Abstract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uris":["http://www.mendeley.com/documents/?uuid=0fac4442-d316-4527-8210-3b553c4ed2e2"]},{"id":"ITEM-2","itemData":{"URL":"https://www.jepusto.com/alternative-formulas-for-the-smd/","author":[{"dropping-particle":"","family":"Pustejovsky","given":"James E.","non-dropping-particle":"","parse-names":false,"suffix":""}],"id":"ITEM-2","issued":{"date-parts":[["2016"]]},"title":"Alternative formulas for the standardized mean difference","type":"webpage"},"uris":["http://www.mendeley.com/documents/?uuid=7627b063-f26c-453a-9f28-c681d73a900d"]},{"id":"ITEM-3","itemData":{"author":[{"dropping-particle":"","family":"WWC","given":"","non-dropping-particle":"","parse-names":false,"suffix":""}],"id":"ITEM-3","issued":{"date-parts":[["2021"]]},"publisher":"Institute of Education Sciences","title":"Supplement document for Appendix E and the What Works Clearinghouse procedures handbook, version 4.1","type":"article"},"uris":["http://www.mendeley.com/documents/?uuid=89116b50-b5fa-41d4-af47-6ef362bc7e7d"]},{"id":"ITEM-4","itemData":{"DOI":"10.1177/1094428106291059","ISSN":"1094-4281","abstract":"Previous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designs","type":"article-journal","volume":"11"},"uris":["http://www.mendeley.com/documents/?uuid=f2d63b13-1173-4e2f-9781-223948b19ad6"]}],"mendeley":{"formattedCitation":"(Hedges et al., 2023; Morris, 2008; Pustejovsky, 2016; WWC, 2021)","plainTextFormattedCitation":"(Hedges et al., 2023; Morris, 2008; Pustejovsky, 2016; WWC, 2021)","previouslyFormattedCitation":"(Hedges et al., 2023)"},"properties":{"noteIndex":0},"schema":"https://github.com/citation-style-language/schema/raw/master/csl-citation.json"}</w:instrText>
      </w:r>
      <w:r w:rsidR="002763A2">
        <w:fldChar w:fldCharType="separate"/>
      </w:r>
      <w:r w:rsidR="002763A2" w:rsidRPr="00E300C5">
        <w:rPr>
          <w:noProof/>
        </w:rPr>
        <w:t>(Hedges et al., 2023; Morris, 2008; Pustejovsky, 2016; WWC, 2021)</w:t>
      </w:r>
      <w:r w:rsidR="002763A2">
        <w:fldChar w:fldCharType="end"/>
      </w:r>
      <w:r w:rsidR="002763A2">
        <w:t>.</w:t>
      </w:r>
      <w:r w:rsidR="00142BD5">
        <w:t xml:space="preserve"> </w:t>
      </w:r>
      <w:r w:rsidR="00D84F52">
        <w:t xml:space="preserve">As a further attempt to increase </w:t>
      </w:r>
      <w:r w:rsidR="00D84F52">
        <w:t>the</w:t>
      </w:r>
      <w:r w:rsidR="00D84F52" w:rsidRPr="00061B6C">
        <w:t xml:space="preserve"> statistical power</w:t>
      </w:r>
      <w:r w:rsidR="00D84F52">
        <w:t xml:space="preserve"> of our analyses</w:t>
      </w:r>
      <w:r w:rsidR="00D84F52">
        <w:t xml:space="preserve">, we </w:t>
      </w:r>
      <w:r w:rsidR="00D84F52">
        <w:t>reduce</w:t>
      </w:r>
      <w:r w:rsidR="00D84F52">
        <w:t>d</w:t>
      </w:r>
      <w:r w:rsidR="00D84F52">
        <w:t xml:space="preserve"> (artificial</w:t>
      </w:r>
      <w:r w:rsidR="00D84F52">
        <w:rPr>
          <w:rStyle w:val="FootnoteReference"/>
        </w:rPr>
        <w:footnoteReference w:id="1"/>
      </w:r>
      <w:r w:rsidR="00D84F52">
        <w:t xml:space="preserve">) within-study variability </w:t>
      </w:r>
      <w:r w:rsidR="00D84F52">
        <w:t>by aggregating</w:t>
      </w:r>
      <w:r w:rsidR="0074415E">
        <w:t xml:space="preserve"> all study results that were reported across subgroups that were not pre-specified in our protocol</w:t>
      </w:r>
      <w:r w:rsidR="0074415E">
        <w:t>, as recommended by Vembye, Pustejovsky et al. (2025)</w:t>
      </w:r>
      <w:r w:rsidR="0074415E">
        <w:t>.</w:t>
      </w:r>
      <w:r w:rsidR="00D84F52">
        <w:t xml:space="preserve"> </w:t>
      </w:r>
      <w:r w:rsidR="0074415E">
        <w:t>See Sacks et al. (2011) for an example of this procedure.</w:t>
      </w:r>
    </w:p>
    <w:p w14:paraId="6E79F3F1" w14:textId="77777777" w:rsidR="0074415E" w:rsidRDefault="0074415E" w:rsidP="00EB2B1A">
      <w:pPr>
        <w:jc w:val="both"/>
        <w:divId w:val="106312082"/>
      </w:pPr>
    </w:p>
    <w:p w14:paraId="0CE396D3" w14:textId="36CFD1B2" w:rsidR="00AC2EDA" w:rsidRDefault="00B938E1" w:rsidP="00EB2B1A">
      <w:pPr>
        <w:jc w:val="both"/>
        <w:divId w:val="106312082"/>
      </w:pPr>
      <w:r>
        <w:t xml:space="preserve">To </w:t>
      </w:r>
      <w:r w:rsidR="00D84F52">
        <w:t>ensure</w:t>
      </w:r>
      <w:r w:rsidR="00476F7D">
        <w:t xml:space="preserve"> comparability between effect sizes</w:t>
      </w:r>
      <w:r w:rsidR="00EE66F3">
        <w:t xml:space="preserve"> (</w:t>
      </w:r>
      <w:r w:rsidR="00EE66F3">
        <w:rPr>
          <w:noProof/>
        </w:rPr>
        <w:t>Taylor et al., 2021)</w:t>
      </w:r>
      <w:r>
        <w:t>, all effect size</w:t>
      </w:r>
      <w:r w:rsidR="00476F7D">
        <w:t>s</w:t>
      </w:r>
      <w:r>
        <w:t xml:space="preserve"> and </w:t>
      </w:r>
      <w:r w:rsidR="00476F7D">
        <w:t xml:space="preserve">the </w:t>
      </w:r>
      <w:r>
        <w:t xml:space="preserve">corresponding variance estimates </w:t>
      </w:r>
      <w:r w:rsidR="00EE66F3">
        <w:t xml:space="preserve">were standardized </w:t>
      </w:r>
      <w:r>
        <w:t xml:space="preserve">by </w:t>
      </w:r>
      <w:r w:rsidR="00EE66F3">
        <w:t xml:space="preserve">the </w:t>
      </w:r>
      <w:r>
        <w:rPr>
          <w:i/>
        </w:rPr>
        <w:t>total variance</w:t>
      </w:r>
      <w:r>
        <w:t xml:space="preserve">. That is, </w:t>
      </w:r>
      <w:r w:rsidR="00476F7D">
        <w:t xml:space="preserve">we computed </w:t>
      </w:r>
      <w:r>
        <w:t>effect size</w:t>
      </w:r>
      <w:r w:rsidR="00476F7D">
        <w:t>s and variance</w:t>
      </w:r>
      <w:r>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w:t>
      </w:r>
      <w:r w:rsidR="00845187">
        <w:t xml:space="preserve">based </w:t>
      </w:r>
      <w:r w:rsidR="00EE66F3">
        <w:t>treatment</w:t>
      </w:r>
      <w:r w:rsidR="00476F7D">
        <w:t xml:space="preserve"> level.</w:t>
      </w:r>
      <w:r w:rsidR="00EE66F3">
        <w:t xml:space="preserve"> </w:t>
      </w:r>
      <w:r w:rsidR="00940B0A">
        <w:t>To do so</w:t>
      </w:r>
      <w:r w:rsidR="00EE66F3">
        <w:t>, we cluster-bias adjusted all effect sizes from studies</w:t>
      </w:r>
      <w:r w:rsidR="00726030">
        <w:t>,</w:t>
      </w:r>
      <w:r w:rsidR="00EE66F3">
        <w:t xml:space="preserve">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Only two of the included studies accounted for 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sidRPr="0079737E">
        <w:rPr>
          <w:rStyle w:val="FootnoteReference"/>
        </w:rPr>
        <w:footnoteReference w:id="2"/>
      </w:r>
      <w:r w:rsidR="00685DE8">
        <w:t xml:space="preserve"> </w:t>
      </w:r>
    </w:p>
    <w:p w14:paraId="1739CE78" w14:textId="77777777" w:rsidR="00AC2EDA" w:rsidRDefault="00AC2EDA" w:rsidP="00EB2B1A">
      <w:pPr>
        <w:ind w:firstLine="720"/>
        <w:jc w:val="both"/>
        <w:divId w:val="106312082"/>
      </w:pPr>
    </w:p>
    <w:p w14:paraId="04DBA8A9" w14:textId="648F928F" w:rsidR="00AC2EDA" w:rsidRDefault="00353CBC" w:rsidP="00EB2B1A">
      <w:pPr>
        <w:jc w:val="both"/>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w:t>
      </w:r>
      <w:r w:rsidR="00845187">
        <w:t>at</w:t>
      </w:r>
      <w:r>
        <w:t xml:space="preserve">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w:t>
      </w:r>
      <w:r w:rsidR="00845187">
        <w:t>,</w:t>
      </w:r>
      <w:r w:rsidR="00793F17">
        <w:t xml:space="preserve"> this yields effect size standard errors that are incorrect. </w:t>
      </w:r>
      <w:r>
        <w:t xml:space="preserve"> </w:t>
      </w:r>
      <w:r w:rsidR="00685DE8">
        <w:t>I</w:t>
      </w:r>
      <w:r>
        <w:t xml:space="preserve">n this regard, we followed the recommendation from the </w:t>
      </w:r>
      <w:r>
        <w:lastRenderedPageBreak/>
        <w:t>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w:t>
      </w:r>
      <w:r w:rsidR="00170CFF">
        <w:t xml:space="preserve">group </w:t>
      </w:r>
      <w:r>
        <w:t xml:space="preserve">treatment.   </w:t>
      </w:r>
    </w:p>
    <w:p w14:paraId="78805A4F" w14:textId="77777777" w:rsidR="008E7902" w:rsidRDefault="008E7902" w:rsidP="00EB2B1A">
      <w:pPr>
        <w:ind w:firstLine="720"/>
        <w:jc w:val="both"/>
        <w:divId w:val="106312082"/>
      </w:pPr>
    </w:p>
    <w:p w14:paraId="76171A7B" w14:textId="610D6891" w:rsidR="003A44F9" w:rsidRDefault="00845187" w:rsidP="00EB2B1A">
      <w:pPr>
        <w:jc w:val="both"/>
        <w:divId w:val="106312082"/>
      </w:pPr>
      <w:r>
        <w:t>In this</w:t>
      </w:r>
      <w:r w:rsidR="000D7DF2">
        <w:t xml:space="preserve"> review</w:t>
      </w:r>
      <w:r>
        <w:t>,</w:t>
      </w:r>
      <w:r w:rsidR="000D7DF2">
        <w:t xml:space="preserve"> all</w:t>
      </w:r>
      <w:r>
        <w:t xml:space="preserve"> studies</w:t>
      </w:r>
      <w:r w:rsidR="000D7DF2">
        <w:t xml:space="preserve"> represent</w:t>
      </w:r>
      <w:r>
        <w:t xml:space="preserve"> so-called</w:t>
      </w:r>
      <w:r w:rsidR="000D7DF2">
        <w:t xml:space="preserve"> </w:t>
      </w:r>
      <w:r w:rsidR="000D7DF2">
        <w:rPr>
          <w:i/>
        </w:rPr>
        <w:t xml:space="preserve">partially clustered </w:t>
      </w:r>
      <w:r w:rsidR="000D7DF2">
        <w:t>studies</w:t>
      </w:r>
      <w:r>
        <w:t>,</w:t>
      </w:r>
      <w:r w:rsidR="000D7DF2">
        <w:t xml:space="preserve"> with clustering arising in the treatment group only. Therefore, we used the cluster-bias methods developed by Hedges and Citkowicz (2015) that specifically account for this design issue. </w:t>
      </w:r>
      <w:r w:rsidR="002D75DE">
        <w:t xml:space="preserve">Because our priority was the covariate-adjusted effect size, and given that Hedges and Citkowicz primarily developed cluster formulas for posttest-only </w:t>
      </w:r>
      <w:r>
        <w:t xml:space="preserve">study </w:t>
      </w:r>
      <w:r w:rsidR="002D75DE">
        <w:t>designs, we integrated their formulas with those presented by WWC (2021) and Hedges et al. (2023)</w:t>
      </w:r>
      <w:r w:rsidR="003A44F9">
        <w:t>.</w:t>
      </w:r>
      <w:r w:rsidR="003A44F9" w:rsidRPr="0079737E">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19"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EB2B1A">
      <w:pPr>
        <w:ind w:firstLine="720"/>
        <w:jc w:val="both"/>
        <w:divId w:val="106312082"/>
      </w:pPr>
    </w:p>
    <w:p w14:paraId="46C599C3" w14:textId="0CABFB9A" w:rsidR="003A44F9" w:rsidRPr="00390A78" w:rsidRDefault="004B7F0A" w:rsidP="00EB2B1A">
      <w:pPr>
        <w:jc w:val="both"/>
        <w:divId w:val="106312082"/>
      </w:pPr>
      <w:r>
        <w:t>A common challenge with cluster-bias adjustments is that they are premised upon intraclass correlation (ICC) values</w:t>
      </w:r>
      <w:r w:rsidR="00E74DE7">
        <w:t>,</w:t>
      </w:r>
      <w:r>
        <w:t xml:space="preserve"> which are rarely reported in practice. Among the included studies, </w:t>
      </w:r>
      <w:r w:rsidR="005F7D2F">
        <w:t xml:space="preserve">only </w:t>
      </w:r>
      <w:r>
        <w:t xml:space="preserve">three studies (Crawford et al., </w:t>
      </w:r>
      <w:r w:rsidR="00B53BA5">
        <w:t>2012; Haslem et al., 2019; van Gestel-Timmermans et al.</w:t>
      </w:r>
      <w:r w:rsidR="005F7D2F">
        <w:t>,</w:t>
      </w:r>
      <w:r w:rsidR="00B53BA5">
        <w:t xml:space="preserve"> 2012) </w:t>
      </w:r>
      <w:r>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74FAD8F1" w14:textId="7BA3A28B" w:rsidR="00D172F6" w:rsidRDefault="00E06534" w:rsidP="00EB2B1A">
      <w:pPr>
        <w:jc w:val="both"/>
        <w:divId w:val="106312082"/>
      </w:pPr>
      <w:r>
        <w:tab/>
      </w:r>
      <w:r w:rsidR="00D172F6">
        <w:t xml:space="preserve"> </w:t>
      </w:r>
    </w:p>
    <w:p w14:paraId="501701E4" w14:textId="40D903BD" w:rsidR="002B6E1B" w:rsidRDefault="00DC1D8F" w:rsidP="00EB2B1A">
      <w:pPr>
        <w:pStyle w:val="Heading6"/>
        <w:jc w:val="both"/>
        <w:divId w:val="106312082"/>
      </w:pPr>
      <w:r>
        <w:t>Technical</w:t>
      </w:r>
      <w:r w:rsidR="002B6E1B">
        <w:t xml:space="preserve"> description of the effect size calculation</w:t>
      </w:r>
    </w:p>
    <w:p w14:paraId="75A5EB86" w14:textId="46FC9D9B" w:rsidR="00142BD5" w:rsidRDefault="00EE66F3" w:rsidP="00EB2B1A">
      <w:pPr>
        <w:jc w:val="both"/>
        <w:divId w:val="106312082"/>
        <w:rPr>
          <w:rFonts w:eastAsia="Times New Roman"/>
        </w:rPr>
      </w:pPr>
      <w:r>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3422F5E8" w:rsidR="000A72EB" w:rsidRPr="007332FC" w:rsidRDefault="002B321E"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2B18C3E2"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Pr="000A72EB">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6F232535"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Citkowicz, 2015, Equation 7)</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6EB860A4"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4CC1153E" w:rsidR="000A72EB" w:rsidRDefault="000A72EB" w:rsidP="00EB2B1A">
      <w:pPr>
        <w:jc w:val="both"/>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lastRenderedPageBreak/>
        <w:t xml:space="preserve">reported, we assumed </w:t>
      </w:r>
      <m:oMath>
        <m:r>
          <w:rPr>
            <w:rFonts w:ascii="Cambria Math" w:hAnsi="Cambria Math"/>
          </w:rPr>
          <m:t>n=8</m:t>
        </m:r>
      </m:oMath>
      <w:r w:rsidR="00435F7D">
        <w:t>. This value closely resembled the average group size (which was 7.</w:t>
      </w:r>
      <w:r w:rsidR="00F6432E">
        <w:t>65</w:t>
      </w:r>
      <w:r w:rsidR="00435F7D">
        <w:t>) found in the studies that empirically reported this value.</w:t>
      </w:r>
    </w:p>
    <w:p w14:paraId="132391BB" w14:textId="77777777" w:rsidR="00FF680E" w:rsidRDefault="00FF680E" w:rsidP="00EB2B1A">
      <w:pPr>
        <w:ind w:firstLine="720"/>
        <w:jc w:val="both"/>
        <w:divId w:val="106312082"/>
      </w:pPr>
    </w:p>
    <w:p w14:paraId="50848871" w14:textId="15F7DE07" w:rsidR="00764B03"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w:t>
      </w:r>
      <w:r w:rsidR="00F6432E">
        <w:t>-</w:t>
      </w:r>
      <w:r w:rsidR="00153772">
        <w:t xml:space="preserve"> </w:t>
      </w:r>
      <w:r>
        <w:t>and posttest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posttest</w:t>
      </w:r>
    </w:p>
    <w:p w14:paraId="45DD1CE0" w14:textId="4B31CCA4" w:rsidR="00153772" w:rsidRDefault="00764B03" w:rsidP="00EB2B1A">
      <w:pPr>
        <w:jc w:val="both"/>
        <w:divId w:val="106312082"/>
        <w:rPr>
          <w:lang w:val="en-US"/>
        </w:rPr>
      </w:pPr>
      <w:r>
        <w:t>means</w:t>
      </w:r>
      <w:ins w:id="351" w:author="Mikkel Helding Vembye" w:date="2025-04-28T11:52:00Z">
        <w:r w:rsidR="00153772">
          <w:t xml:space="preserve">. </w:t>
        </w:r>
      </w:ins>
      <w:r w:rsidR="00153772">
        <w:t xml:space="preserve">For five studies (van Gestel-Timmermans et al., 2012; Gonzalez &amp; Prihoda, 2007; McCay et al., 2007; Smith et al., 2021; Wuthrich &amp; Rapee,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w:t>
      </w:r>
      <w:r>
        <w:rPr>
          <w:rStyle w:val="FootnoteReference"/>
        </w:rPr>
        <w:footnoteReference w:id="4"/>
      </w:r>
      <w:r w:rsidR="00153772">
        <w:t xml:space="preserve">.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EB2B1A">
      <w:pPr>
        <w:ind w:firstLine="720"/>
        <w:jc w:val="both"/>
        <w:divId w:val="106312082"/>
      </w:pPr>
    </w:p>
    <w:p w14:paraId="25522F0F" w14:textId="23274B82" w:rsidR="00704663" w:rsidRPr="00F164DB" w:rsidRDefault="00153772" w:rsidP="00EB2B1A">
      <w:pPr>
        <w:jc w:val="both"/>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Haslam et al., 2019; Smith et al., 2021; Wojtalik et al., 2022; Wuthrich &amp; Rapee, 2013</w:t>
      </w:r>
      <w:r w:rsidR="00302816">
        <w:t xml:space="preserve">) did not report posttest </w:t>
      </w:r>
      <w:r w:rsidR="00342C10">
        <w:t>SDs</w:t>
      </w:r>
      <w:r w:rsidR="00302816">
        <w:t xml:space="preserve">. </w:t>
      </w:r>
      <w:r w:rsidR="00CE3B94">
        <w:t xml:space="preserve">In these cases, we used the pretest standard deviation instead. </w:t>
      </w:r>
      <w:r w:rsidR="00940B0A" w:rsidRPr="00F164DB">
        <w:rPr>
          <w:lang w:val="en-US"/>
        </w:rPr>
        <w:t xml:space="preserve">For </w:t>
      </w:r>
      <w:r w:rsidR="0029417E">
        <w:rPr>
          <w:lang w:val="en-US"/>
        </w:rPr>
        <w:t>one</w:t>
      </w:r>
      <w:r w:rsidR="00940B0A" w:rsidRPr="00F164DB">
        <w:rPr>
          <w:lang w:val="en-US"/>
        </w:rPr>
        <w:t xml:space="preserve"> stud</w:t>
      </w:r>
      <w:r w:rsidR="0029417E">
        <w:rPr>
          <w:lang w:val="en-US"/>
        </w:rPr>
        <w:t>y</w:t>
      </w:r>
      <w:r w:rsidR="00940B0A" w:rsidRPr="00F164DB">
        <w:rPr>
          <w:lang w:val="en-US"/>
        </w:rPr>
        <w:t xml:space="preserve"> (McCay et al., 2007), </w:t>
      </w:r>
      <w:r w:rsidR="0029417E">
        <w:rPr>
          <w:lang w:val="en-US"/>
        </w:rPr>
        <w:t xml:space="preserve">where </w:t>
      </w:r>
      <w:r w:rsidR="00940B0A" w:rsidRPr="00F164DB">
        <w:rPr>
          <w:lang w:val="en-US"/>
        </w:rPr>
        <w:t xml:space="preserve">we </w:t>
      </w:r>
      <w:r w:rsidR="0029417E">
        <w:rPr>
          <w:lang w:val="en-US"/>
        </w:rPr>
        <w:t>extracted</w:t>
      </w:r>
      <w:r w:rsidR="00940B0A" w:rsidRPr="00F164DB">
        <w:rPr>
          <w:lang w:val="en-US"/>
        </w:rPr>
        <w:t xml:space="preserve"> Cohen’s </w:t>
      </w:r>
      <w:r w:rsidR="00940B0A" w:rsidRPr="00F164DB">
        <w:rPr>
          <w:i/>
          <w:lang w:val="en-US"/>
        </w:rPr>
        <w:t>d</w:t>
      </w:r>
      <w:r w:rsidR="00940B0A" w:rsidRPr="00F164DB">
        <w:rPr>
          <w:lang w:val="en-US"/>
        </w:rPr>
        <w:t xml:space="preserve"> estimates</w:t>
      </w:r>
      <w:r w:rsidR="0029417E">
        <w:rPr>
          <w:lang w:val="en-US"/>
        </w:rPr>
        <w:t xml:space="preserve"> </w:t>
      </w:r>
      <w:r w:rsidR="00940B0A" w:rsidRPr="00F164DB">
        <w:rPr>
          <w:lang w:val="en-US"/>
        </w:rPr>
        <w:t>calculated by the authors</w:t>
      </w:r>
      <w:r w:rsidR="0029417E">
        <w:rPr>
          <w:lang w:val="en-US"/>
        </w:rPr>
        <w:t>, it was unclear</w:t>
      </w:r>
      <w:r w:rsidR="00940B0A" w:rsidRPr="00F164DB">
        <w:rPr>
          <w:lang w:val="en-US"/>
        </w:rPr>
        <w:t xml:space="preserve"> how </w:t>
      </w:r>
      <m:oMath>
        <m:r>
          <w:rPr>
            <w:rFonts w:ascii="Cambria Math" w:hAnsi="Cambria Math"/>
            <w:lang w:val="da-DK"/>
          </w:rPr>
          <m:t>S</m:t>
        </m:r>
      </m:oMath>
      <w:r w:rsidR="00940B0A" w:rsidRPr="00F164DB">
        <w:rPr>
          <w:lang w:val="en-US"/>
        </w:rPr>
        <w:t xml:space="preserve"> is calculated</w:t>
      </w:r>
      <w:r w:rsidR="0029417E">
        <w:rPr>
          <w:lang w:val="en-US"/>
        </w:rPr>
        <w:t>,</w:t>
      </w:r>
      <w:r w:rsidR="00940B0A" w:rsidRPr="00F164DB">
        <w:rPr>
          <w:lang w:val="en-US"/>
        </w:rPr>
        <w:t xml:space="preserve"> but </w:t>
      </w:r>
      <w:r w:rsidR="0029417E">
        <w:rPr>
          <w:lang w:val="en-US"/>
        </w:rPr>
        <w:t xml:space="preserve">we </w:t>
      </w:r>
      <w:r w:rsidR="00940B0A" w:rsidRPr="00F164DB">
        <w:rPr>
          <w:lang w:val="en-US"/>
        </w:rPr>
        <w:t xml:space="preserve">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w:t>
      </w:r>
      <w:r>
        <w:t>/external validity</w:t>
      </w:r>
      <w:r>
        <w:t xml:space="preserve"> of the results, as the population-based version of </w:t>
      </w:r>
      <w:r>
        <w:rPr>
          <w:rStyle w:val="Emphasis"/>
        </w:rPr>
        <w:t>S</w:t>
      </w:r>
      <w:r>
        <w:t xml:space="preserve"> provides </w:t>
      </w:r>
      <w:r>
        <w:t>an</w:t>
      </w:r>
      <w:r>
        <w:t xml:space="preserve"> estimate</w:t>
      </w:r>
      <w:r>
        <w:t xml:space="preserve"> closer to the population we want to generalize to</w:t>
      </w:r>
      <w:r>
        <w:t>. We applied this method only to these three scales, as each was reported in at least five studies—the minimum number required for adequately estimating population-based standard deviations (Fitzgerald &amp; Tipton, 2024).</w:t>
      </w:r>
    </w:p>
    <w:p w14:paraId="5847E963" w14:textId="7D4AFED5" w:rsidR="009C6612" w:rsidRDefault="009C6612" w:rsidP="00EB2B1A">
      <w:pPr>
        <w:ind w:firstLine="720"/>
        <w:jc w:val="both"/>
        <w:divId w:val="106312082"/>
        <w:rPr>
          <w:lang w:val="en-US"/>
        </w:rPr>
      </w:pPr>
      <w:r>
        <w:rPr>
          <w:rFonts w:eastAsia="Times New Roman"/>
        </w:rPr>
        <w:t xml:space="preserve"> </w:t>
      </w:r>
    </w:p>
    <w:p w14:paraId="7550198E" w14:textId="77777777" w:rsidR="009C6612" w:rsidRPr="00F164DB" w:rsidRDefault="009C6612" w:rsidP="00EB2B1A">
      <w:pPr>
        <w:jc w:val="both"/>
        <w:divId w:val="106312082"/>
        <w:rPr>
          <w:ins w:id="352" w:author="Mikkel Helding Vembye" w:date="2025-04-28T08:23:00Z"/>
          <w:u w:val="single"/>
          <w:lang w:val="en-US"/>
        </w:rPr>
      </w:pPr>
    </w:p>
    <w:p w14:paraId="74B1E47D" w14:textId="4E272920" w:rsidR="008A171B" w:rsidRDefault="009C6612" w:rsidP="00EB2B1A">
      <w:pPr>
        <w:jc w:val="both"/>
        <w:divId w:val="106312082"/>
        <w:rPr>
          <w:rFonts w:eastAsia="Times New Roman"/>
        </w:rPr>
      </w:pPr>
      <w:r>
        <w:rPr>
          <w:rFonts w:eastAsia="Times New Roman"/>
        </w:rPr>
        <w:lastRenderedPageBreak/>
        <w:t xml:space="preserve">Finally, </w:t>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rsidP="00EB2B1A">
      <w:pPr>
        <w:jc w:val="both"/>
        <w:divId w:val="106312082"/>
        <w:rPr>
          <w:rFonts w:eastAsia="Times New Roman"/>
        </w:rPr>
      </w:pPr>
    </w:p>
    <w:p w14:paraId="44EB83E6" w14:textId="052ECCEB" w:rsidR="00FF680E" w:rsidRDefault="00FD7DB5" w:rsidP="00EB2B1A">
      <w:pPr>
        <w:jc w:val="both"/>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2B321E"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452626BD"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E70FFE">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1250D261" w:rsidR="005538AC" w:rsidRDefault="00EB2B1A" w:rsidP="00EB2B1A">
      <w:pPr>
        <w:ind w:firstLine="720"/>
        <w:jc w:val="both"/>
        <w:divId w:val="106312082"/>
      </w:pPr>
      <w:r>
        <w:t>Here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49C06815" w:rsidR="00B26F53" w:rsidRDefault="002D75DE" w:rsidP="00EB2B1A">
      <w:pPr>
        <w:jc w:val="both"/>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r w:rsidR="00EB2B1A">
        <w:t>ver</w:t>
      </w:r>
      <w:r>
        <w:t xml:space="preserve">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(Acarturk et al., 2022; Bækkelund et al., 2022; Craigie &amp; Nathan, 2009; van Gestel-Timmermans et al., 2012; Gutman et al., 2019; McCay et al., 2006; Popolo et al., 2019; Rabenstein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r w:rsidR="00645CCF">
        <w:t>Rüsch et al., 2019; Schrank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test seemed flawed or yielded a larger variance estimate relative to the DiD variance estimator, we used the D</w:t>
      </w:r>
      <w:r w:rsidR="00EB2B1A">
        <w:t>I</w:t>
      </w:r>
      <w:r w:rsidR="00927846">
        <w:t xml:space="preserve">D variance estimator and imputed </w:t>
      </w:r>
      <m:oMath>
        <m:r>
          <w:rPr>
            <w:rFonts w:ascii="Cambria Math" w:hAnsi="Cambria Math"/>
          </w:rPr>
          <m:t>r</m:t>
        </m:r>
      </m:oMath>
      <w:r w:rsidR="00927846">
        <w:t xml:space="preserve"> if necessary</w:t>
      </w:r>
      <w:r w:rsidR="00083049">
        <w:t xml:space="preserve"> (see Druss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042CBC29" w14:textId="7923A636" w:rsidR="00D24453" w:rsidRDefault="00EB2B1A" w:rsidP="00EB2B1A">
      <w:pPr>
        <w:ind w:firstLine="720"/>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sidRPr="0079737E">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w:t>
      </w:r>
      <w:r w:rsidR="004B4548">
        <w:lastRenderedPageBreak/>
        <w:t xml:space="preserve">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r>
          <w:rPr>
            <w:rFonts w:ascii="Cambria Math" w:hAnsi="Cambria Math"/>
          </w:rPr>
          <m:t>,</m:t>
        </m:r>
      </m:oMath>
      <w:r w:rsidR="004B4548">
        <w:t xml:space="preserve"> typically representing the covariate-adjusted mean difference between the treatment and control group. </w:t>
      </w:r>
    </w:p>
    <w:p w14:paraId="5F2EF1E0" w14:textId="489D3193" w:rsidR="00FD7DB5" w:rsidRDefault="00A52CE1" w:rsidP="00EB2B1A">
      <w:pPr>
        <w:ind w:firstLine="720"/>
        <w:jc w:val="both"/>
        <w:divId w:val="106312082"/>
      </w:pPr>
      <w:r>
        <w:t>In</w:t>
      </w:r>
      <w:r w:rsidR="00D24453">
        <w:t xml:space="preserve"> three studies using ANCOVA-like estimation</w:t>
      </w:r>
      <w:r>
        <w:t xml:space="preserve"> (i.e., repeated ANOVA and estimated marginal means)</w:t>
      </w:r>
      <w:r w:rsidR="00D24453">
        <w:t xml:space="preserve"> methods (</w:t>
      </w:r>
      <w:r w:rsidRPr="00F164DB">
        <w:rPr>
          <w:lang w:val="en-US"/>
        </w:rPr>
        <w:t xml:space="preserve">McCay et al., 2007; </w:t>
      </w:r>
      <w:r>
        <w:t>Smith et al., 2021; Wuthrich &amp; Rapee,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EB2B1A">
      <w:pPr>
        <w:ind w:firstLine="720"/>
        <w:jc w:val="both"/>
        <w:divId w:val="106312082"/>
      </w:pPr>
    </w:p>
    <w:p w14:paraId="0ED2421F" w14:textId="6E3B2CE3" w:rsidR="00A52CE1" w:rsidRDefault="00A52CE1" w:rsidP="00EB2B1A">
      <w:pPr>
        <w:ind w:firstLine="720"/>
        <w:jc w:val="both"/>
        <w:divId w:val="106312082"/>
      </w:pPr>
      <w:r>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16A0ED82" w:rsidR="00232FA4" w:rsidRDefault="00F86874" w:rsidP="00F86874">
      <w:pPr>
        <w:jc w:val="both"/>
        <w:divId w:val="106312082"/>
        <w:rPr>
          <w:rFonts w:eastAsia="Times New Roman"/>
        </w:rPr>
      </w:pPr>
      <w:r>
        <w:rPr>
          <w:rFonts w:eastAsia="Times New Roman"/>
        </w:rPr>
        <w:t xml:space="preserve">As also mentioned in the previous section, this review focus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r w:rsidR="00157A14" w:rsidRPr="005E5EF2">
        <w:rPr>
          <w:noProof/>
        </w:rPr>
        <w:t>Raudenbush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 xml:space="preserve">not accounted for, the overall average individual treatment effect </w:t>
      </w:r>
      <w:r w:rsidR="00232FA4">
        <w:rPr>
          <w:rFonts w:eastAsia="Times New Roman"/>
        </w:rPr>
        <w:t>will</w:t>
      </w:r>
      <w:r w:rsidR="0003694D">
        <w:rPr>
          <w:rFonts w:eastAsia="Times New Roman"/>
        </w:rPr>
        <w:t xml:space="preserve"> </w:t>
      </w:r>
      <w:r w:rsidR="00232FA4">
        <w:rPr>
          <w:rFonts w:eastAsia="Times New Roman"/>
        </w:rPr>
        <w:t>appear to be more certain than it actually is</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6B0FF80E" w14:textId="77777777" w:rsidR="003B0239" w:rsidRDefault="003B0239" w:rsidP="00390A78">
      <w:pPr>
        <w:divId w:val="106312082"/>
        <w:rPr>
          <w:rFonts w:eastAsia="Times New Roman"/>
        </w:rPr>
      </w:pPr>
    </w:p>
    <w:p w14:paraId="2CBEFA3C" w14:textId="73809744" w:rsidR="0003694D" w:rsidRDefault="0003694D" w:rsidP="007B2C69">
      <w:pPr>
        <w:jc w:val="both"/>
        <w:divId w:val="106312082"/>
        <w:rPr>
          <w:rFonts w:eastAsia="Times New Roman"/>
        </w:rPr>
      </w:pPr>
      <w:r>
        <w:rPr>
          <w:rFonts w:eastAsia="Times New Roman"/>
        </w:rPr>
        <w:t>As the statistical method we used for cluster adjustments (i.e., Hedges &amp; Citkowicz</w:t>
      </w:r>
      <w:r w:rsidR="00157A14">
        <w:rPr>
          <w:rFonts w:eastAsia="Times New Roman"/>
        </w:rPr>
        <w:t>, 2015</w:t>
      </w:r>
      <w:r>
        <w:rPr>
          <w:rFonts w:eastAsia="Times New Roman"/>
        </w:rPr>
        <w:t xml:space="preserve">) is not implemented in any standard software, we developed our own R package </w:t>
      </w:r>
      <w:r w:rsidRPr="009E69F3">
        <w:rPr>
          <w:rFonts w:ascii="Courier New" w:eastAsia="Times New Roman" w:hAnsi="Courier New" w:cs="Courier New"/>
        </w:rPr>
        <w:t>VIVECampbell</w:t>
      </w:r>
      <w:r>
        <w:rPr>
          <w:rFonts w:eastAsia="Times New Roman"/>
        </w:rPr>
        <w:t xml:space="preserve"> </w:t>
      </w:r>
      <w:r w:rsidR="00365C0C">
        <w:rPr>
          <w:rFonts w:eastAsia="Times New Roman"/>
        </w:rPr>
        <w:t>(Vembye, 2024b)</w:t>
      </w:r>
      <w:r>
        <w:rPr>
          <w:rFonts w:eastAsia="Times New Roman"/>
        </w:rPr>
        <w:t xml:space="preserve"> </w:t>
      </w:r>
      <w:r w:rsidR="00365C0C">
        <w:rPr>
          <w:rFonts w:eastAsia="Times New Roman"/>
        </w:rPr>
        <w:t xml:space="preserve">to </w:t>
      </w:r>
      <w:r>
        <w:rPr>
          <w:rFonts w:eastAsia="Times New Roman"/>
        </w:rPr>
        <w:t>implement 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4EFDCFBB" w14:textId="6DD43A0C" w:rsidR="00181BA6" w:rsidRDefault="00181BA6" w:rsidP="00390A78">
      <w:pPr>
        <w:divId w:val="106312082"/>
        <w:rPr>
          <w:rFonts w:eastAsia="Times New Roman"/>
        </w:rPr>
      </w:pPr>
    </w:p>
    <w:p w14:paraId="01C3C5C4" w14:textId="57BA2780" w:rsidR="009E69F3" w:rsidRPr="00F164DB" w:rsidRDefault="003B0239" w:rsidP="007B2C69">
      <w:pPr>
        <w:autoSpaceDE w:val="0"/>
        <w:autoSpaceDN w:val="0"/>
        <w:adjustRightInd w:val="0"/>
        <w:ind w:firstLine="720"/>
        <w:jc w:val="both"/>
        <w:divId w:val="106312082"/>
        <w:rPr>
          <w:rFonts w:eastAsia="CIDFont+F1"/>
          <w:szCs w:val="21"/>
          <w:lang w:val="en-US"/>
        </w:rPr>
      </w:pPr>
      <w:r>
        <w:rPr>
          <w:rFonts w:eastAsia="Times New Roman"/>
        </w:rPr>
        <w:t xml:space="preserve">Although cluster-bias correction of treatments received in groups is recommended by </w:t>
      </w:r>
      <w:bookmarkStart w:id="353" w:name="_Hlk196742226"/>
      <w:r w:rsidR="007C408D" w:rsidRPr="005E3353">
        <w:rPr>
          <w:noProof/>
        </w:rPr>
        <w:t>Higgins, Eldridge, et al.</w:t>
      </w:r>
      <w:r w:rsidR="00F86874">
        <w:rPr>
          <w:noProof/>
        </w:rPr>
        <w:t xml:space="preserve"> (</w:t>
      </w:r>
      <w:r w:rsidR="007C408D" w:rsidRPr="005E3353">
        <w:rPr>
          <w:noProof/>
        </w:rPr>
        <w:t xml:space="preserve"> 2019</w:t>
      </w:r>
      <w:bookmarkEnd w:id="353"/>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sidR="00532B8C">
        <w:rPr>
          <w:rFonts w:eastAsia="CIDFont+F1"/>
          <w:lang w:val="en-US"/>
        </w:rPr>
        <w:t>2025</w:t>
      </w:r>
      <w:r w:rsidRPr="003B0239">
        <w:rPr>
          <w:rFonts w:eastAsia="CIDFont+F1"/>
          <w:lang w:val="en-US"/>
        </w:rPr>
        <w:t>).</w:t>
      </w:r>
      <w:r w:rsidR="007C408D">
        <w:rPr>
          <w:rFonts w:eastAsia="CIDFont+F1"/>
          <w:szCs w:val="21"/>
          <w:lang w:val="en-US"/>
        </w:rPr>
        <w:t xml:space="preserve"> Therefore, to accommodate this issue, we conducted a sensitivity analysis, using a non-cluster-adjusted version of the </w:t>
      </w:r>
      <w:r w:rsidR="007C408D">
        <w:rPr>
          <w:rFonts w:eastAsia="CIDFont+F1"/>
          <w:i/>
          <w:szCs w:val="21"/>
          <w:lang w:val="en-US"/>
        </w:rPr>
        <w:t>g</w:t>
      </w:r>
      <w:r w:rsidR="007C408D">
        <w:rPr>
          <w:rFonts w:eastAsia="CIDFont+F1"/>
          <w:szCs w:val="21"/>
          <w:lang w:val="en-US"/>
        </w:rPr>
        <w:t xml:space="preserve"> estimator. That is, we did not add the </w:t>
      </w:r>
      <m:oMath>
        <m:r>
          <w:rPr>
            <w:rFonts w:ascii="Cambria Math" w:eastAsia="CIDFont+F1" w:hAnsi="Cambria Math"/>
            <w:szCs w:val="21"/>
            <w:lang w:val="en-US"/>
          </w:rPr>
          <m:t>γ</m:t>
        </m:r>
      </m:oMath>
      <w:r w:rsidR="007C408D">
        <w:rPr>
          <w:rFonts w:eastAsia="CIDFont+F1"/>
          <w:szCs w:val="21"/>
          <w:lang w:val="en-US"/>
        </w:rPr>
        <w:t xml:space="preserve"> and </w:t>
      </w:r>
      <m:oMath>
        <m:r>
          <w:rPr>
            <w:rFonts w:ascii="Cambria Math" w:eastAsia="CIDFont+F1" w:hAnsi="Cambria Math"/>
            <w:szCs w:val="21"/>
            <w:lang w:val="en-US"/>
          </w:rPr>
          <m:t>ξ</m:t>
        </m:r>
      </m:oMath>
      <w:r w:rsidR="007C408D">
        <w:rPr>
          <w:rFonts w:eastAsia="CIDFont+F1"/>
          <w:szCs w:val="21"/>
          <w:lang w:val="en-US"/>
        </w:rPr>
        <w:t xml:space="preserve"> factor</w:t>
      </w:r>
      <w:r w:rsidR="0074415E">
        <w:rPr>
          <w:rFonts w:eastAsia="CIDFont+F1"/>
          <w:szCs w:val="21"/>
          <w:lang w:val="en-US"/>
        </w:rPr>
        <w:t>s</w:t>
      </w:r>
      <w:r w:rsidR="007C408D">
        <w:rPr>
          <w:rFonts w:eastAsia="CIDFont+F1"/>
          <w:szCs w:val="21"/>
          <w:lang w:val="en-US"/>
        </w:rPr>
        <w:t xml:space="preserve"> to Equation</w:t>
      </w:r>
      <w:r w:rsidR="00F86874">
        <w:rPr>
          <w:rFonts w:eastAsia="CIDFont+F1"/>
          <w:szCs w:val="21"/>
          <w:lang w:val="en-US"/>
        </w:rPr>
        <w:t>s</w:t>
      </w:r>
      <w:r w:rsidR="007C408D">
        <w:rPr>
          <w:rFonts w:eastAsia="CIDFont+F1"/>
          <w:szCs w:val="21"/>
          <w:lang w:val="en-US"/>
        </w:rPr>
        <w:t xml:space="preserve"> (1) and (3), respectively. </w:t>
      </w:r>
    </w:p>
    <w:p w14:paraId="1C53B222" w14:textId="77777777" w:rsidR="009E69F3" w:rsidRDefault="009E69F3" w:rsidP="007B2C69">
      <w:pPr>
        <w:jc w:val="both"/>
        <w:divId w:val="106312082"/>
        <w:rPr>
          <w:rFonts w:eastAsia="Times New Roman"/>
        </w:rPr>
      </w:pPr>
    </w:p>
    <w:p w14:paraId="650C6702" w14:textId="6A96EA60" w:rsidR="00181BA6" w:rsidRDefault="00157A14" w:rsidP="007B2C69">
      <w:pPr>
        <w:ind w:firstLine="720"/>
        <w:jc w:val="both"/>
        <w:divId w:val="106312082"/>
        <w:rPr>
          <w:rFonts w:eastAsia="Times New Roman"/>
        </w:rPr>
      </w:pPr>
      <w:r>
        <w:rPr>
          <w:rFonts w:eastAsia="Times New Roman"/>
        </w:rPr>
        <w:t>Our protocol states that we intended to analyze posttest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t>
      </w:r>
      <w:r w:rsidR="003B0239">
        <w:rPr>
          <w:rFonts w:eastAsia="Times New Roman"/>
        </w:rPr>
        <w:lastRenderedPageBreak/>
        <w:t xml:space="preserve">we 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23059231" w14:textId="79AED811" w:rsidR="00532B8C" w:rsidRDefault="00532B8C" w:rsidP="00532B8C">
      <w:pPr>
        <w:divId w:val="106312082"/>
        <w:rPr>
          <w:rFonts w:eastAsia="Times New Roman"/>
        </w:rPr>
      </w:pPr>
      <w:r>
        <w:rPr>
          <w:rFonts w:eastAsia="Times New Roman"/>
        </w:rPr>
        <w:t xml:space="preserve">As the majority of the included studies contribute multiple effect sizes, the final dataset contains dependencies among the computed effect sizes. The primary dependency structure we detect in our datasets pertains to the so-called </w:t>
      </w:r>
      <w:r w:rsidRPr="00532B8C">
        <w:rPr>
          <w:rFonts w:eastAsia="Times New Roman"/>
          <w:i/>
        </w:rPr>
        <w:t>correlated effects dependency structure</w:t>
      </w:r>
      <w:r>
        <w:rPr>
          <w:rFonts w:eastAsia="Times New Roman"/>
        </w:rPr>
        <w:t>. This type of dependency typically appears when studies report multiple outcome results from the same sample of participants. In our datasets, this is the main factor creating dependency among effect sizes and is embedded in 30 and 36 studies</w:t>
      </w:r>
      <w:r w:rsidRPr="00532B8C">
        <w:rPr>
          <w:rFonts w:eastAsia="Times New Roman"/>
        </w:rPr>
        <w:t xml:space="preserve"> </w:t>
      </w:r>
      <w:r>
        <w:rPr>
          <w:rFonts w:eastAsia="Times New Roman"/>
        </w:rPr>
        <w:t>for the social reintegration and mental health data, respectively</w:t>
      </w:r>
      <w:r>
        <w:rPr>
          <w:rFonts w:eastAsia="Times New Roman"/>
        </w:rPr>
        <w:t xml:space="preserve">. As also described in Table 1, our data includes three studies where the correlated dependency among effect sizes is caused by multiple treatment groups being compared to the same control group. We did not have any studies creating the so-called </w:t>
      </w:r>
      <w:r w:rsidRPr="00532B8C">
        <w:rPr>
          <w:rFonts w:eastAsia="Times New Roman"/>
          <w:i/>
        </w:rPr>
        <w:t>hierarchical effects dependency structure</w:t>
      </w:r>
      <w:r>
        <w:rPr>
          <w:rFonts w:eastAsia="Times New Roman"/>
        </w:rPr>
        <w:t xml:space="preserve">, where the dependency among effect sizes is caused by the same study reporting outcome results across different non-overlapping samples. Finally, 12 and 8 studies reported one effect size only for the social reintegration and mental health data, respectively. </w:t>
      </w:r>
    </w:p>
    <w:p w14:paraId="78ABEE1D" w14:textId="43A3EE33" w:rsidR="00532B8C" w:rsidRDefault="00532B8C" w:rsidP="00532B8C">
      <w:pPr>
        <w:divId w:val="106312082"/>
        <w:rPr>
          <w:rFonts w:eastAsia="Times New Roman"/>
        </w:rPr>
      </w:pPr>
    </w:p>
    <w:p w14:paraId="02F5F545" w14:textId="34B7B870" w:rsidR="00532B8C" w:rsidRDefault="00532B8C" w:rsidP="00532B8C">
      <w:pPr>
        <w:divId w:val="106312082"/>
        <w:rPr>
          <w:rFonts w:eastAsia="Times New Roman"/>
        </w:rPr>
      </w:pPr>
      <w:r>
        <w:rPr>
          <w:rFonts w:eastAsia="Times New Roman"/>
        </w:rPr>
        <w:t xml:space="preserve">REEMEMBER: </w:t>
      </w:r>
      <w:bookmarkStart w:id="354" w:name="_GoBack"/>
      <w:bookmarkEnd w:id="354"/>
      <w:r>
        <w:rPr>
          <w:rFonts w:eastAsia="Times New Roman"/>
        </w:rPr>
        <w:t xml:space="preserve">Although approximatable we did not calculate the covariance for the three studies where this could be calculated.  </w:t>
      </w: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355" w:name="MISSING_DATA"/>
      <w:bookmarkEnd w:id="355"/>
      <w:r w:rsidRPr="00AF0241">
        <w:rPr>
          <w:rFonts w:eastAsia="Times New Roman"/>
        </w:rPr>
        <w:t xml:space="preserve">Dealing with missing data </w:t>
      </w:r>
    </w:p>
    <w:p w14:paraId="232290BB" w14:textId="51163ED5" w:rsidR="000C776B" w:rsidRDefault="000C776B" w:rsidP="00AA7ECC">
      <w:bookmarkStart w:id="356" w:name="HETEROGENEITY_ASSESSMENT"/>
      <w:bookmarkEnd w:id="356"/>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the first two reasons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p>
    <w:p w14:paraId="5D7543CC" w14:textId="77777777" w:rsidR="00BC73A7" w:rsidRDefault="00BC73A7" w:rsidP="00AA7ECC"/>
    <w:p w14:paraId="133BA26D" w14:textId="76B6E1D1" w:rsidR="00156C37" w:rsidRDefault="000C776B" w:rsidP="000C776B">
      <w:pPr>
        <w:ind w:firstLine="720"/>
        <w:rPr>
          <w:lang w:val="en-US"/>
        </w:rPr>
      </w:pPr>
      <w:r>
        <w:t xml:space="preserve">For the latter issue 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reintegrational effect size estimates and one mental health effect size estimate, respectively. </w:t>
      </w:r>
      <w:r w:rsidR="00A84119">
        <w:rPr>
          <w:lang w:val="en-US"/>
        </w:rPr>
        <w:t xml:space="preserve">Further, we could not 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reintegrational effect size estimates and one mental health effect size estimate, respectively. </w:t>
      </w:r>
    </w:p>
    <w:p w14:paraId="610200AA" w14:textId="77777777" w:rsidR="00BC73A7" w:rsidRDefault="00BC73A7" w:rsidP="000C776B">
      <w:pPr>
        <w:ind w:firstLine="720"/>
        <w:rPr>
          <w:lang w:val="en-US"/>
        </w:rPr>
      </w:pPr>
    </w:p>
    <w:p w14:paraId="6624A8A6" w14:textId="24E06FC6" w:rsidR="00AA7ECC" w:rsidRDefault="00A84119" w:rsidP="000C776B">
      <w:pPr>
        <w:ind w:firstLine="720"/>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w:t>
      </w:r>
      <w:r w:rsidR="002C0D8B">
        <w:rPr>
          <w:lang w:val="en-US"/>
        </w:rPr>
        <w:lastRenderedPageBreak/>
        <w:t>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512CB5A0" w14:textId="77777777" w:rsidR="00BC73A7" w:rsidRDefault="00BC73A7" w:rsidP="000C776B">
      <w:pPr>
        <w:ind w:firstLine="720"/>
        <w:rPr>
          <w:lang w:val="en-US"/>
        </w:rPr>
      </w:pPr>
    </w:p>
    <w:p w14:paraId="2766E330" w14:textId="500E566C" w:rsidR="00AA7ECC" w:rsidRDefault="00BC73A7" w:rsidP="00AA7ECC">
      <w:pPr>
        <w:rPr>
          <w:lang w:val="en-US"/>
        </w:rPr>
      </w:pPr>
      <w:r>
        <w:rPr>
          <w:lang w:val="en-US"/>
        </w:rPr>
        <w:tab/>
        <w:t xml:space="preserve">A final type of missingness pertains to attrition of participants in the study sample. The consequences of this type of issue are assessed in our risk of bias assessment. </w:t>
      </w:r>
    </w:p>
    <w:p w14:paraId="3274531A" w14:textId="77777777" w:rsidR="00BC73A7" w:rsidRDefault="00BC73A7" w:rsidP="00AA7ECC">
      <w:pPr>
        <w:rPr>
          <w:lang w:val="en-US"/>
        </w:rPr>
      </w:pPr>
    </w:p>
    <w:p w14:paraId="21093CAB" w14:textId="77777777" w:rsidR="003862F9" w:rsidRPr="00AF0241" w:rsidRDefault="00C37244" w:rsidP="00D7480A">
      <w:pPr>
        <w:pStyle w:val="Heading3"/>
        <w:rPr>
          <w:rFonts w:eastAsia="Times New Roman"/>
        </w:rPr>
      </w:pPr>
      <w:r w:rsidRPr="00AF0241">
        <w:rPr>
          <w:rFonts w:eastAsia="Times New Roman"/>
        </w:rPr>
        <w:t xml:space="preserve">Assessment of heterogeneity </w:t>
      </w:r>
    </w:p>
    <w:p w14:paraId="080D45D0" w14:textId="3E98D390" w:rsidR="00E60E28" w:rsidRPr="00AF0241" w:rsidRDefault="00C2472F" w:rsidP="00B4545C">
      <w:pPr>
        <w:pStyle w:val="Heading5"/>
        <w:rPr>
          <w:rFonts w:eastAsia="Times New Roman"/>
        </w:rPr>
      </w:pPr>
      <w:r w:rsidRPr="00AF0241">
        <w:rPr>
          <w:rFonts w:eastAsia="Times New Roman"/>
        </w:rPr>
        <w:t xml:space="preserve">Describe the procedure planned for examining effect size heterogeneity and the test statistic that will be used to assess it, e.g., the Q test and/or I2 statistic. </w:t>
      </w:r>
    </w:p>
    <w:sdt>
      <w:sdtPr>
        <w:rPr>
          <w:rFonts w:eastAsia="Times New Roman"/>
          <w:sz w:val="27"/>
          <w:szCs w:val="27"/>
        </w:rPr>
        <w:id w:val="-1859113506"/>
        <w:placeholder>
          <w:docPart w:val="DefaultPlaceholder_-1854013440"/>
        </w:placeholder>
        <w:showingPlcHdr/>
      </w:sdtPr>
      <w:sdtEndPr/>
      <w:sdtContent>
        <w:p w14:paraId="07F911DC" w14:textId="6EB2181D" w:rsidR="00B4545C" w:rsidRPr="00AF0241" w:rsidRDefault="00B4545C" w:rsidP="00C2472F">
          <w:pPr>
            <w:rPr>
              <w:rFonts w:eastAsia="Times New Roman"/>
              <w:sz w:val="27"/>
              <w:szCs w:val="27"/>
            </w:rPr>
          </w:pPr>
          <w:r w:rsidRPr="00AF0241">
            <w:rPr>
              <w:rStyle w:val="PlaceholderText"/>
            </w:rPr>
            <w:t>Click or tap here to enter text.</w:t>
          </w:r>
        </w:p>
      </w:sdtContent>
    </w:sdt>
    <w:p w14:paraId="7A6932DA" w14:textId="77777777" w:rsidR="003862F9" w:rsidRPr="00AF0241" w:rsidRDefault="00C37244" w:rsidP="00D7480A">
      <w:pPr>
        <w:pStyle w:val="Heading3"/>
        <w:rPr>
          <w:rFonts w:eastAsia="Times New Roman"/>
        </w:rPr>
      </w:pPr>
      <w:bookmarkStart w:id="357" w:name="BIAS_ASSESSMENT"/>
      <w:bookmarkEnd w:id="357"/>
      <w:r w:rsidRPr="00AF0241">
        <w:rPr>
          <w:rFonts w:eastAsia="Times New Roman"/>
        </w:rPr>
        <w:t xml:space="preserve">Assessment of reporting biases </w:t>
      </w:r>
    </w:p>
    <w:p w14:paraId="595807EF" w14:textId="41541276" w:rsidR="00C2472F" w:rsidRPr="00AF0241" w:rsidRDefault="00C2472F" w:rsidP="00B4545C">
      <w:pPr>
        <w:pStyle w:val="Heading5"/>
        <w:rPr>
          <w:rFonts w:eastAsia="Times New Roman"/>
        </w:rPr>
      </w:pPr>
      <w:r w:rsidRPr="00AF0241">
        <w:rPr>
          <w:rFonts w:eastAsia="Times New Roman"/>
        </w:rPr>
        <w:t xml:space="preserve">Describe the plan for assessing reporting bias in the collection of eligible studies that will be available to the review. Reporting bias includes publication bias (e.g., studies with nonsignificant findings less likely to be published) as well as selective omission of findings for some outcome variables, statistical results, and the like from study reports. </w:t>
      </w:r>
    </w:p>
    <w:customXmlDelRangeStart w:id="358" w:author="Mikkel Helding Vembye" w:date="2025-04-28T15:25:00Z"/>
    <w:sdt>
      <w:sdtPr>
        <w:rPr>
          <w:rFonts w:eastAsia="Times New Roman"/>
          <w:szCs w:val="27"/>
        </w:rPr>
        <w:id w:val="733675715"/>
        <w:placeholder>
          <w:docPart w:val="DefaultPlaceholder_-1854013440"/>
        </w:placeholder>
      </w:sdtPr>
      <w:sdtEndPr/>
      <w:sdtContent>
        <w:customXmlDelRangeEnd w:id="358"/>
        <w:p w14:paraId="58825C06" w14:textId="77777777" w:rsidR="00DF775C" w:rsidRDefault="00C61CA5" w:rsidP="00C2472F">
          <w:pPr>
            <w:rPr>
              <w:rFonts w:eastAsia="Times New Roman"/>
              <w:szCs w:val="27"/>
            </w:rPr>
          </w:pPr>
          <w:ins w:id="359" w:author="Mikkel Helding Vembye" w:date="2025-04-28T15:25:00Z">
            <w:r w:rsidRPr="00C170E4">
              <w:rPr>
                <w:rFonts w:eastAsia="Times New Roman"/>
                <w:szCs w:val="27"/>
              </w:rPr>
              <w:t xml:space="preserve">Mathur </w:t>
            </w:r>
          </w:ins>
          <w:ins w:id="360" w:author="Mikkel Helding Vembye" w:date="2025-04-28T15:26:00Z">
            <w:r>
              <w:rPr>
                <w:rFonts w:eastAsia="Times New Roman"/>
                <w:szCs w:val="27"/>
              </w:rPr>
              <w:t xml:space="preserve">and VanderWeele: </w:t>
            </w:r>
          </w:ins>
        </w:p>
        <w:p w14:paraId="5A25E9BD" w14:textId="77777777" w:rsidR="00DF775C" w:rsidRDefault="00DF775C" w:rsidP="00C2472F">
          <w:pPr>
            <w:rPr>
              <w:rFonts w:eastAsia="Times New Roman"/>
              <w:szCs w:val="27"/>
            </w:rPr>
          </w:pPr>
        </w:p>
        <w:p w14:paraId="51551182" w14:textId="64641A34" w:rsidR="00B4545C" w:rsidRPr="00C170E4" w:rsidRDefault="00DF775C" w:rsidP="00C2472F">
          <w:pPr>
            <w:rPr>
              <w:rFonts w:eastAsia="Times New Roman"/>
              <w:szCs w:val="27"/>
            </w:rPr>
          </w:pPr>
          <w:r>
            <w:rPr>
              <w:rFonts w:eastAsia="Times New Roman"/>
              <w:szCs w:val="27"/>
            </w:rPr>
            <w:t xml:space="preserve">Cluster bias correction </w:t>
          </w:r>
          <w:r w:rsidR="00C170E4">
            <w:rPr>
              <w:rFonts w:eastAsia="Times New Roman"/>
              <w:szCs w:val="27"/>
            </w:rPr>
            <w:t xml:space="preserve">using </w:t>
          </w:r>
          <m:oMath>
            <m:sSub>
              <m:sSubPr>
                <m:ctrlPr>
                  <w:rPr>
                    <w:rFonts w:ascii="Cambria Math" w:eastAsia="Times New Roman" w:hAnsi="Cambria Math"/>
                    <w:i/>
                  </w:rPr>
                </m:ctrlPr>
              </m:sSubPr>
              <m:e>
                <m:r>
                  <w:rPr>
                    <w:rFonts w:ascii="Cambria Math" w:eastAsia="Times New Roman" w:hAnsi="Cambria Math"/>
                  </w:rPr>
                  <m:t>W</m:t>
                </m:r>
              </m:e>
              <m:sub>
                <m:r>
                  <w:rPr>
                    <w:rFonts w:ascii="Cambria Math" w:eastAsia="Times New Roman" w:hAnsi="Cambria Math"/>
                  </w:rPr>
                  <m:t>gt</m:t>
                </m:r>
              </m:sub>
            </m:sSub>
            <m:r>
              <w:rPr>
                <w:rFonts w:ascii="Cambria Math" w:eastAsia="Times New Roman" w:hAnsi="Cambria Math"/>
              </w:rPr>
              <m:t>=W×ξ</m:t>
            </m:r>
          </m:oMath>
          <w:r w:rsidR="00C170E4">
            <w:rPr>
              <w:rFonts w:eastAsia="Times New Roman"/>
              <w:szCs w:val="27"/>
            </w:rPr>
            <w:t xml:space="preserve">  (see Table 2 in Vembye, 2024</w:t>
          </w:r>
          <w:r w:rsidR="00D14A07">
            <w:rPr>
              <w:rFonts w:eastAsia="Times New Roman"/>
              <w:szCs w:val="27"/>
            </w:rPr>
            <w:t>a</w:t>
          </w:r>
          <w:r w:rsidR="00C170E4">
            <w:rPr>
              <w:rFonts w:eastAsia="Times New Roman"/>
              <w:szCs w:val="27"/>
            </w:rPr>
            <w:t>)</w:t>
          </w:r>
        </w:p>
        <w:customXmlDelRangeStart w:id="361" w:author="Mikkel Helding Vembye" w:date="2025-04-28T15:25:00Z"/>
      </w:sdtContent>
    </w:sdt>
    <w:customXmlDelRangeEnd w:id="361"/>
    <w:p w14:paraId="195F15D9" w14:textId="6FD5DFC0" w:rsidR="009F49A6" w:rsidRPr="00AF0241" w:rsidRDefault="00C37244" w:rsidP="00D7480A">
      <w:pPr>
        <w:pStyle w:val="Heading3"/>
        <w:rPr>
          <w:rFonts w:eastAsia="Times New Roman"/>
        </w:rPr>
      </w:pPr>
      <w:bookmarkStart w:id="362" w:name="DATA_SYNTHESIS"/>
      <w:bookmarkEnd w:id="362"/>
      <w:r w:rsidRPr="00AF0241">
        <w:rPr>
          <w:rFonts w:eastAsia="Times New Roman"/>
        </w:rPr>
        <w:t xml:space="preserve">Data synthesis </w:t>
      </w:r>
    </w:p>
    <w:p w14:paraId="21FFD9E9" w14:textId="0FEBFBAE" w:rsidR="009F49A6" w:rsidRDefault="009F49A6" w:rsidP="009F49A6">
      <w:pPr>
        <w:ind w:firstLine="720"/>
        <w:jc w:val="both"/>
        <w:rPr>
          <w:sz w:val="27"/>
          <w:szCs w:val="27"/>
        </w:rPr>
      </w:pPr>
      <w:bookmarkStart w:id="363" w:name="SUBGROUP_ANALYSIS"/>
      <w:bookmarkEnd w:id="363"/>
      <w:r>
        <w:rPr>
          <w:rFonts w:eastAsia="Times New Roman"/>
        </w:rPr>
        <w:t xml:space="preserve">All meta-analyses were conducted using R 4.4.2 </w:t>
      </w:r>
      <w:r>
        <w:fldChar w:fldCharType="begin" w:fldLock="1"/>
      </w:r>
      <w:r>
        <w:instrText>ADDIN CSL_CITATION {"citationItems":[{"id":"ITEM-1","itemData":{"author":[{"dropping-particle":"","family":"R Core Team","given":"","non-dropping-particle":"","parse-names":false,"suffix":""}],"id":"ITEM-1","issued":{"date-parts":[["2022"]]},"publisher":"R Foundation for Statistical Computing, Vienna, Austria","title":"R: A language and environment for statistical computing","type":"article"},"uris":["http://www.mendeley.com/documents/?uuid=144b2ccb-eedb-49d1-a86c-72c8ab565320"]}],"mendeley":{"formattedCitation":"(R Core Team, 2022)","plainTextFormattedCitation":"(R Core Team, 2022)"},"properties":{"noteIndex":0},"schema":"https://github.com/citation-style-language/schema/raw/master/csl-citation.json"}</w:instrText>
      </w:r>
      <w:r>
        <w:fldChar w:fldCharType="separate"/>
      </w:r>
      <w:r>
        <w:rPr>
          <w:noProof/>
        </w:rPr>
        <w:t>(R Core Team, 2022)</w:t>
      </w:r>
      <w:r>
        <w:fldChar w:fldCharType="end"/>
      </w:r>
      <w:r>
        <w:t xml:space="preserve"> and RStudio </w:t>
      </w:r>
      <w:r>
        <w:fldChar w:fldCharType="begin" w:fldLock="1"/>
      </w:r>
      <w:r>
        <w:instrText>ADDIN CSL_CITATION {"citationItems":[{"id":"ITEM-1","itemData":{"author":[{"dropping-particle":"","family":"RStudio Team","given":"","non-dropping-particle":"","parse-names":false,"suffix":""}],"id":"ITEM-1","issued":{"date-parts":[["2015"]]},"publisher":"RStudio, Inc., Boston, MA","title":"RStudio: Integrated development for R","type":"article"},"uris":["http://www.mendeley.com/documents/?uuid=bc9ec0ec-5a10-4d63-8c65-48175347e889"]}],"mendeley":{"formattedCitation":"(RStudio Team, 2015)","plainTextFormattedCitation":"(RStudio Team, 2015)"},"properties":{"noteIndex":0},"schema":"https://github.com/citation-style-language/schema/raw/master/csl-citation.json"}</w:instrText>
      </w:r>
      <w:r>
        <w:fldChar w:fldCharType="separate"/>
      </w:r>
      <w:r>
        <w:rPr>
          <w:noProof/>
        </w:rPr>
        <w:t>(RStudio Team, 2015)</w:t>
      </w:r>
      <w:r>
        <w:fldChar w:fldCharType="end"/>
      </w:r>
      <w:r>
        <w:t>.</w:t>
      </w:r>
      <w:r w:rsidRPr="009F49A6">
        <w:t xml:space="preserve"> </w:t>
      </w:r>
      <w:r>
        <w:t xml:space="preserve">Specifically we applied the </w:t>
      </w:r>
      <w:r>
        <w:rPr>
          <w:rFonts w:ascii="Courier New" w:hAnsi="Courier New" w:cs="Courier New"/>
        </w:rPr>
        <w:t>metafor</w:t>
      </w:r>
      <w:r>
        <w:t xml:space="preserve"> package (version 4.8-0; Viechtbauer, 2010) together with its integrated sandwich estimators (</w:t>
      </w:r>
      <w:r>
        <w:rPr>
          <w:noProof/>
        </w:rPr>
        <w:t>Pustejovsky, 2020</w:t>
      </w:r>
      <w:r>
        <w:t xml:space="preserve">). To incorporate cluster bootstrapped standard errors in our analysis and publication bias testing, we used the </w:t>
      </w:r>
      <w:r>
        <w:rPr>
          <w:rFonts w:ascii="Courier New" w:hAnsi="Courier New" w:cs="Courier New"/>
        </w:rPr>
        <w:t>wildmeta</w:t>
      </w:r>
      <w:r>
        <w:t xml:space="preserve"> (version 0.3.2; </w:t>
      </w:r>
      <w:r>
        <w:rPr>
          <w:noProof/>
        </w:rPr>
        <w:t>Joshi &amp; Pustejovsky, 2022</w:t>
      </w:r>
      <w:r>
        <w:t xml:space="preserve">) and </w:t>
      </w:r>
      <w:r>
        <w:rPr>
          <w:rFonts w:ascii="Courier New" w:hAnsi="Courier New" w:cs="Courier New"/>
        </w:rPr>
        <w:t>metaselection</w:t>
      </w:r>
      <w:r>
        <w:t xml:space="preserve"> (version 0.1.5; </w:t>
      </w:r>
      <w:r>
        <w:rPr>
          <w:noProof/>
        </w:rPr>
        <w:t>Pustejovsky et al., 2025)</w:t>
      </w:r>
      <w:r>
        <w:t xml:space="preserve"> packages to integrate bootstrapping techniques in our analysis and publication bias testing. For publication bias testing, we did furtermore use </w:t>
      </w:r>
      <w:r>
        <w:rPr>
          <w:rFonts w:ascii="Courier New" w:hAnsi="Courier New" w:cs="Courier New"/>
        </w:rPr>
        <w:t>puniform</w:t>
      </w:r>
      <w:r>
        <w:t xml:space="preserve"> (version 0.2.7; </w:t>
      </w:r>
      <w:r>
        <w:rPr>
          <w:noProof/>
        </w:rPr>
        <w:t>van Aert, 2023</w:t>
      </w:r>
      <w:r>
        <w:t xml:space="preserve">). </w:t>
      </w:r>
    </w:p>
    <w:p w14:paraId="6BC4BACC" w14:textId="353C786A" w:rsidR="009F49A6" w:rsidRDefault="009F49A6" w:rsidP="00C170E4">
      <w:pPr>
        <w:rPr>
          <w:rFonts w:eastAsia="Times New Roman"/>
        </w:rPr>
      </w:pPr>
    </w:p>
    <w:p w14:paraId="200D741C" w14:textId="02E023A9" w:rsidR="00C51B44" w:rsidRPr="00AF0241" w:rsidRDefault="0079134E" w:rsidP="00C170E4">
      <w:pPr>
        <w:rPr>
          <w:rFonts w:eastAsia="Times New Roman"/>
        </w:rPr>
      </w:pPr>
      <w:ins w:id="364" w:author="Mikkel Helding Vembye" w:date="2025-04-28T15:24:00Z">
        <w:r>
          <w:rPr>
            <w:rFonts w:eastAsia="Times New Roman"/>
          </w:rPr>
          <w:t>Remember to mention outlier handling (c.f. Tukey; and James)</w:t>
        </w:r>
      </w:ins>
    </w:p>
    <w:p w14:paraId="61A4C591" w14:textId="6635265C" w:rsidR="003862F9" w:rsidRPr="00AF0241" w:rsidRDefault="00C37244" w:rsidP="00D7480A">
      <w:pPr>
        <w:pStyle w:val="Heading3"/>
        <w:rPr>
          <w:rFonts w:eastAsia="Times New Roman"/>
        </w:rPr>
      </w:pPr>
      <w:r w:rsidRPr="00AF0241">
        <w:rPr>
          <w:rFonts w:eastAsia="Times New Roman"/>
        </w:rPr>
        <w:t xml:space="preserve">Subgroup analysis and investigation of heterogeneity </w:t>
      </w:r>
    </w:p>
    <w:p w14:paraId="09B27E6D" w14:textId="2D39F2F3" w:rsidR="00B121A0" w:rsidRPr="00AF0241" w:rsidRDefault="00B121A0" w:rsidP="00B4545C">
      <w:pPr>
        <w:pStyle w:val="Heading5"/>
        <w:rPr>
          <w:rFonts w:eastAsia="Times New Roman"/>
        </w:rPr>
      </w:pPr>
      <w:r w:rsidRPr="00AF0241">
        <w:rPr>
          <w:rFonts w:eastAsia="Times New Roman"/>
        </w:rPr>
        <w:t xml:space="preserve">State the potential effect modifiers with rationale for each, if moderator analysis (subgroup or meta-regression analyses) will be performed. </w:t>
      </w:r>
    </w:p>
    <w:sdt>
      <w:sdtPr>
        <w:rPr>
          <w:rFonts w:eastAsia="Times New Roman"/>
          <w:sz w:val="27"/>
          <w:szCs w:val="27"/>
        </w:rPr>
        <w:id w:val="-1372218284"/>
        <w:placeholder>
          <w:docPart w:val="DefaultPlaceholder_-1854013440"/>
        </w:placeholder>
        <w:showingPlcHdr/>
      </w:sdtPr>
      <w:sdtEndPr/>
      <w:sdtContent>
        <w:p w14:paraId="232A1C5C" w14:textId="55019DD2" w:rsidR="00B4545C" w:rsidRPr="00AF0241" w:rsidRDefault="00B4545C" w:rsidP="00B121A0">
          <w:pPr>
            <w:rPr>
              <w:rFonts w:eastAsia="Times New Roman"/>
              <w:sz w:val="27"/>
              <w:szCs w:val="27"/>
            </w:rPr>
          </w:pPr>
          <w:r w:rsidRPr="00AF0241">
            <w:rPr>
              <w:rStyle w:val="PlaceholderText"/>
            </w:rPr>
            <w:t>Click or tap here to enter text.</w:t>
          </w:r>
        </w:p>
      </w:sdtContent>
    </w:sdt>
    <w:p w14:paraId="093C4956" w14:textId="77777777" w:rsidR="003862F9" w:rsidRPr="00AF0241" w:rsidRDefault="00C37244" w:rsidP="00D7480A">
      <w:pPr>
        <w:pStyle w:val="Heading3"/>
        <w:rPr>
          <w:rFonts w:eastAsia="Times New Roman"/>
        </w:rPr>
      </w:pPr>
      <w:bookmarkStart w:id="365" w:name="SENSITIVITY_ANALYSIS"/>
      <w:bookmarkEnd w:id="365"/>
      <w:r w:rsidRPr="00AF0241">
        <w:rPr>
          <w:rFonts w:eastAsia="Times New Roman"/>
        </w:rPr>
        <w:t xml:space="preserve">Sensitivity analysis </w:t>
      </w:r>
    </w:p>
    <w:p w14:paraId="04DFED63" w14:textId="3A106E76" w:rsidR="00B121A0" w:rsidRPr="00AF0241" w:rsidRDefault="00B121A0" w:rsidP="00B4545C">
      <w:pPr>
        <w:pStyle w:val="Heading5"/>
        <w:rPr>
          <w:rFonts w:eastAsia="Times New Roman"/>
        </w:rPr>
      </w:pPr>
      <w:r w:rsidRPr="00AF0241">
        <w:rPr>
          <w:rFonts w:eastAsia="Times New Roman"/>
        </w:rPr>
        <w:t xml:space="preserve">Describe any sensitivity analyses planned to assess the robustness of results, such as the impact of notable assumptions, imputed data, borderline decisions, and studies at high risk of bias or with poor quality. </w:t>
      </w:r>
    </w:p>
    <w:sdt>
      <w:sdtPr>
        <w:rPr>
          <w:rFonts w:eastAsia="Times New Roman"/>
          <w:sz w:val="27"/>
          <w:szCs w:val="27"/>
        </w:rPr>
        <w:id w:val="-1373383725"/>
        <w:placeholder>
          <w:docPart w:val="DefaultPlaceholder_-1854013440"/>
        </w:placeholder>
        <w:showingPlcHdr/>
      </w:sdtPr>
      <w:sdtEndPr/>
      <w:sdtContent>
        <w:p w14:paraId="236A714C" w14:textId="50856651" w:rsidR="00B4545C" w:rsidRPr="00AF0241" w:rsidRDefault="00B4545C" w:rsidP="00B121A0">
          <w:pPr>
            <w:rPr>
              <w:rFonts w:eastAsia="Times New Roman"/>
              <w:sz w:val="27"/>
              <w:szCs w:val="27"/>
            </w:rPr>
          </w:pPr>
          <w:r w:rsidRPr="00AF0241">
            <w:rPr>
              <w:rStyle w:val="PlaceholderText"/>
            </w:rPr>
            <w:t>Click or tap here to enter text.</w:t>
          </w:r>
        </w:p>
      </w:sdtContent>
    </w:sdt>
    <w:p w14:paraId="68D60CCE" w14:textId="77777777" w:rsidR="003862F9" w:rsidRPr="001A7FCD" w:rsidRDefault="00C37244" w:rsidP="001A7FCD">
      <w:pPr>
        <w:pStyle w:val="Heading3"/>
      </w:pPr>
      <w:r w:rsidRPr="001A7FCD">
        <w:t>Treatment of qualitative research</w:t>
      </w:r>
    </w:p>
    <w:p w14:paraId="7A508404" w14:textId="072EA657" w:rsidR="00B4545C" w:rsidRPr="00AF0241" w:rsidRDefault="00214392" w:rsidP="00214392">
      <w:pPr>
        <w:pStyle w:val="Heading5"/>
        <w:rPr>
          <w:i w:val="0"/>
          <w:sz w:val="27"/>
        </w:rPr>
      </w:pPr>
      <w:r w:rsidRPr="00AF0241">
        <w:rPr>
          <w:i w:val="0"/>
        </w:rPr>
        <w:t>We did not include</w:t>
      </w:r>
      <w:r w:rsidR="00C37244" w:rsidRPr="00AF0241">
        <w:rPr>
          <w:i w:val="0"/>
        </w:rPr>
        <w:t xml:space="preserve"> qualit</w:t>
      </w:r>
      <w:r w:rsidRPr="00AF0241">
        <w:rPr>
          <w:i w:val="0"/>
        </w:rPr>
        <w:t xml:space="preserve">ative research </w:t>
      </w:r>
      <w:r w:rsidR="00C37244" w:rsidRPr="00AF0241">
        <w:rPr>
          <w:i w:val="0"/>
        </w:rPr>
        <w:t>in this review</w:t>
      </w:r>
      <w:r w:rsidRPr="00AF0241">
        <w:rPr>
          <w:i w:val="0"/>
        </w:rPr>
        <w:t>.</w:t>
      </w:r>
    </w:p>
    <w:p w14:paraId="4B5ECEFD" w14:textId="77777777" w:rsidR="001A7FCD" w:rsidRDefault="001A7FCD" w:rsidP="001A7FCD">
      <w:pPr>
        <w:pStyle w:val="Heading3"/>
        <w:divId w:val="448813809"/>
      </w:pPr>
    </w:p>
    <w:p w14:paraId="28A0D73F" w14:textId="3D6E4BCD" w:rsidR="001A7FCD" w:rsidRDefault="001A7FCD" w:rsidP="001A7FCD">
      <w:pPr>
        <w:pStyle w:val="Heading3"/>
        <w:divId w:val="448813809"/>
      </w:pPr>
      <w:r>
        <w:lastRenderedPageBreak/>
        <w:t>Summary of findings and assessment of the certainty of the evidence</w:t>
      </w:r>
    </w:p>
    <w:p w14:paraId="496DC993" w14:textId="77777777" w:rsidR="00EB6BC1" w:rsidRDefault="00EB6BC1">
      <w:pPr>
        <w:pStyle w:val="Heading1"/>
        <w:divId w:val="448813809"/>
        <w:rPr>
          <w:rFonts w:eastAsia="Times New Roman"/>
        </w:rPr>
      </w:pPr>
    </w:p>
    <w:p w14:paraId="11A2A280" w14:textId="43B5F455" w:rsidR="00B33F43" w:rsidRPr="00B33F43" w:rsidRDefault="00B33F43">
      <w:pPr>
        <w:pStyle w:val="Heading3"/>
        <w:divId w:val="448813809"/>
        <w:rPr>
          <w:ins w:id="366" w:author="Mikkel Helding Vembye" w:date="2025-04-22T16:01:00Z"/>
          <w:rFonts w:eastAsia="Times New Roman"/>
        </w:rPr>
        <w:pPrChange w:id="367" w:author="Mikkel Helding Vembye" w:date="2025-04-22T16:01:00Z">
          <w:pPr>
            <w:pStyle w:val="Heading1"/>
            <w:divId w:val="448813809"/>
          </w:pPr>
        </w:pPrChange>
      </w:pPr>
      <w:ins w:id="368" w:author="Mikkel Helding Vembye" w:date="2025-04-22T16:01:00Z">
        <w:r w:rsidRPr="00B33F43">
          <w:rPr>
            <w:rFonts w:eastAsia="Times New Roman"/>
            <w:lang w:val="en-US"/>
            <w:rPrChange w:id="369" w:author="Mikkel Helding Vembye" w:date="2025-04-22T16:02:00Z">
              <w:rPr>
                <w:rFonts w:ascii="TimesNewRomanPS-BoldMT" w:eastAsia="Times New Roman" w:hAnsi="TimesNewRomanPS-BoldMT" w:cs="TimesNewRomanPS-BoldMT"/>
                <w:b w:val="0"/>
                <w:bCs w:val="0"/>
                <w:i/>
                <w:iCs/>
                <w:sz w:val="20"/>
                <w:szCs w:val="20"/>
                <w:lang w:val="en-US"/>
              </w:rPr>
            </w:rPrChange>
          </w:rPr>
          <w:t xml:space="preserve">Deviations </w:t>
        </w:r>
      </w:ins>
      <w:r w:rsidR="001A7FCD">
        <w:rPr>
          <w:rFonts w:eastAsia="Times New Roman"/>
          <w:lang w:val="en-US"/>
        </w:rPr>
        <w:t>f</w:t>
      </w:r>
      <w:ins w:id="370" w:author="Mikkel Helding Vembye" w:date="2025-04-22T16:01:00Z">
        <w:r w:rsidRPr="00B33F43">
          <w:rPr>
            <w:rFonts w:eastAsia="Times New Roman"/>
            <w:lang w:val="en-US"/>
            <w:rPrChange w:id="371" w:author="Mikkel Helding Vembye" w:date="2025-04-22T16:02:00Z">
              <w:rPr>
                <w:rFonts w:ascii="TimesNewRomanPS-BoldMT" w:eastAsia="Times New Roman" w:hAnsi="TimesNewRomanPS-BoldMT" w:cs="TimesNewRomanPS-BoldMT"/>
                <w:b w:val="0"/>
                <w:bCs w:val="0"/>
                <w:i/>
                <w:iCs/>
                <w:sz w:val="20"/>
                <w:szCs w:val="20"/>
                <w:lang w:val="en-US"/>
              </w:rPr>
            </w:rPrChange>
          </w:rPr>
          <w:t xml:space="preserve">rom the </w:t>
        </w:r>
      </w:ins>
      <w:r w:rsidR="001A7FCD">
        <w:rPr>
          <w:rFonts w:eastAsia="Times New Roman"/>
          <w:lang w:val="en-US"/>
        </w:rPr>
        <w:t>p</w:t>
      </w:r>
      <w:ins w:id="372" w:author="Mikkel Helding Vembye" w:date="2025-04-22T16:01:00Z">
        <w:r w:rsidRPr="00B33F43">
          <w:rPr>
            <w:rFonts w:eastAsia="Times New Roman"/>
            <w:lang w:val="en-US"/>
            <w:rPrChange w:id="373" w:author="Mikkel Helding Vembye" w:date="2025-04-22T16:02:00Z">
              <w:rPr>
                <w:rFonts w:ascii="TimesNewRomanPS-BoldMT" w:eastAsia="Times New Roman" w:hAnsi="TimesNewRomanPS-BoldMT" w:cs="TimesNewRomanPS-BoldMT"/>
                <w:b w:val="0"/>
                <w:bCs w:val="0"/>
                <w:i/>
                <w:iCs/>
                <w:sz w:val="20"/>
                <w:szCs w:val="20"/>
                <w:lang w:val="en-US"/>
              </w:rPr>
            </w:rPrChange>
          </w:rPr>
          <w:t>reregist</w:t>
        </w:r>
      </w:ins>
      <w:r w:rsidR="001A7FCD">
        <w:rPr>
          <w:rFonts w:eastAsia="Times New Roman"/>
          <w:lang w:val="en-US"/>
        </w:rPr>
        <w:t>ered</w:t>
      </w:r>
      <w:ins w:id="374" w:author="Mikkel Helding Vembye" w:date="2025-04-22T16:01:00Z">
        <w:r w:rsidRPr="00B33F43">
          <w:rPr>
            <w:rFonts w:eastAsia="Times New Roman"/>
            <w:lang w:val="en-US"/>
            <w:rPrChange w:id="375" w:author="Mikkel Helding Vembye" w:date="2025-04-22T16:02:00Z">
              <w:rPr>
                <w:rFonts w:ascii="TimesNewRomanPS-BoldMT" w:eastAsia="Times New Roman" w:hAnsi="TimesNewRomanPS-BoldMT" w:cs="TimesNewRomanPS-BoldMT"/>
                <w:b w:val="0"/>
                <w:bCs w:val="0"/>
                <w:i/>
                <w:iCs/>
                <w:sz w:val="20"/>
                <w:szCs w:val="20"/>
                <w:lang w:val="en-US"/>
              </w:rPr>
            </w:rPrChange>
          </w:rPr>
          <w:t xml:space="preserve"> </w:t>
        </w:r>
      </w:ins>
      <w:r w:rsidR="001A7FCD">
        <w:rPr>
          <w:rFonts w:eastAsia="Times New Roman"/>
          <w:lang w:val="en-US"/>
        </w:rPr>
        <w:t>p</w:t>
      </w:r>
      <w:ins w:id="376" w:author="Mikkel Helding Vembye" w:date="2025-04-22T16:01:00Z">
        <w:r w:rsidRPr="00B33F43">
          <w:rPr>
            <w:rFonts w:eastAsia="Times New Roman"/>
            <w:lang w:val="en-US"/>
            <w:rPrChange w:id="377" w:author="Mikkel Helding Vembye" w:date="2025-04-22T16:02:00Z">
              <w:rPr>
                <w:rFonts w:ascii="TimesNewRomanPS-BoldMT" w:eastAsia="Times New Roman" w:hAnsi="TimesNewRomanPS-BoldMT" w:cs="TimesNewRomanPS-BoldMT"/>
                <w:b w:val="0"/>
                <w:bCs w:val="0"/>
                <w:i/>
                <w:iCs/>
                <w:sz w:val="20"/>
                <w:szCs w:val="20"/>
                <w:lang w:val="en-US"/>
              </w:rPr>
            </w:rPrChange>
          </w:rPr>
          <w:t>rotocol</w:t>
        </w:r>
      </w:ins>
    </w:p>
    <w:p w14:paraId="7C6C357A" w14:textId="108E6562" w:rsidR="00B33F43" w:rsidRDefault="003C3EEA" w:rsidP="00B33F43">
      <w:pPr>
        <w:divId w:val="448813809"/>
        <w:rPr>
          <w:rFonts w:eastAsia="Times New Roman"/>
        </w:rPr>
      </w:pPr>
      <w:r>
        <w:rPr>
          <w:rFonts w:eastAsia="Times New Roman"/>
        </w:rPr>
        <w:t xml:space="preserve">As a lot of new statistical meta-analytical developments have surfaced since we wrote the protocol of the review, there are certain deviations from the original protocol. </w:t>
      </w:r>
    </w:p>
    <w:p w14:paraId="603E1D45" w14:textId="77777777" w:rsidR="003C3EEA" w:rsidRDefault="003C3EEA" w:rsidP="00B33F43">
      <w:pPr>
        <w:divId w:val="448813809"/>
        <w:rPr>
          <w:ins w:id="378" w:author="Mikkel Helding Vembye" w:date="2025-04-22T16:09:00Z"/>
          <w:rFonts w:eastAsia="Times New Roman"/>
        </w:rPr>
      </w:pPr>
    </w:p>
    <w:p w14:paraId="735BDC37" w14:textId="777B964E" w:rsidR="00A54C09" w:rsidRDefault="00A54C09" w:rsidP="00A54C09">
      <w:pPr>
        <w:pStyle w:val="ListParagraph"/>
        <w:numPr>
          <w:ilvl w:val="0"/>
          <w:numId w:val="35"/>
        </w:numPr>
        <w:divId w:val="448813809"/>
        <w:rPr>
          <w:ins w:id="379" w:author="Mikkel Helding Vembye" w:date="2025-04-22T16:10:00Z"/>
          <w:rFonts w:ascii="Times New Roman" w:eastAsia="Times New Roman" w:hAnsi="Times New Roman" w:cs="Times New Roman"/>
          <w:sz w:val="24"/>
        </w:rPr>
      </w:pPr>
      <w:ins w:id="380" w:author="Mikkel Helding Vembye" w:date="2025-04-22T16:09:00Z">
        <w:r w:rsidRPr="00A54C09">
          <w:rPr>
            <w:rFonts w:ascii="Times New Roman" w:eastAsia="Times New Roman" w:hAnsi="Times New Roman" w:cs="Times New Roman"/>
            <w:sz w:val="24"/>
            <w:rPrChange w:id="381" w:author="Mikkel Helding Vembye" w:date="2025-04-22T16:09:00Z">
              <w:rPr>
                <w:rFonts w:eastAsia="Times New Roman"/>
              </w:rPr>
            </w:rPrChange>
          </w:rPr>
          <w:t>Usin</w:t>
        </w:r>
        <w:r>
          <w:rPr>
            <w:rFonts w:ascii="Times New Roman" w:eastAsia="Times New Roman" w:hAnsi="Times New Roman" w:cs="Times New Roman"/>
            <w:sz w:val="24"/>
          </w:rPr>
          <w:t>g Fit</w:t>
        </w:r>
      </w:ins>
      <w:ins w:id="382" w:author="Mikkel Helding Vembye" w:date="2025-04-22T16:10:00Z">
        <w:r>
          <w:rPr>
            <w:rFonts w:ascii="Times New Roman" w:eastAsia="Times New Roman" w:hAnsi="Times New Roman" w:cs="Times New Roman"/>
            <w:sz w:val="24"/>
          </w:rPr>
          <w:t>gerald and Tipton (2024)</w:t>
        </w:r>
      </w:ins>
    </w:p>
    <w:p w14:paraId="5B422FE3" w14:textId="13505BEA" w:rsidR="00A54C09" w:rsidRDefault="00A54C09" w:rsidP="00A54C09">
      <w:pPr>
        <w:pStyle w:val="ListParagraph"/>
        <w:numPr>
          <w:ilvl w:val="0"/>
          <w:numId w:val="35"/>
        </w:numPr>
        <w:divId w:val="448813809"/>
        <w:rPr>
          <w:ins w:id="383" w:author="Mikkel Helding Vembye" w:date="2025-04-22T16:10:00Z"/>
          <w:rFonts w:ascii="Times New Roman" w:eastAsia="Times New Roman" w:hAnsi="Times New Roman" w:cs="Times New Roman"/>
          <w:sz w:val="24"/>
        </w:rPr>
      </w:pPr>
      <w:ins w:id="384" w:author="Mikkel Helding Vembye" w:date="2025-04-22T16:10:00Z">
        <w:r>
          <w:rPr>
            <w:rFonts w:ascii="Times New Roman" w:eastAsia="Times New Roman" w:hAnsi="Times New Roman" w:cs="Times New Roman"/>
            <w:sz w:val="24"/>
          </w:rPr>
          <w:t>Using Chen &amp; Pustejovsky (</w:t>
        </w:r>
      </w:ins>
      <w:ins w:id="385" w:author="Mikkel Helding Vembye" w:date="2025-04-22T16:12:00Z">
        <w:r>
          <w:rPr>
            <w:rFonts w:ascii="Times New Roman" w:eastAsia="Times New Roman" w:hAnsi="Times New Roman" w:cs="Times New Roman"/>
            <w:sz w:val="24"/>
          </w:rPr>
          <w:t>2024</w:t>
        </w:r>
      </w:ins>
      <w:ins w:id="386" w:author="Mikkel Helding Vembye" w:date="2025-04-22T16:10:00Z">
        <w:r>
          <w:rPr>
            <w:rFonts w:ascii="Times New Roman" w:eastAsia="Times New Roman" w:hAnsi="Times New Roman" w:cs="Times New Roman"/>
            <w:sz w:val="24"/>
          </w:rPr>
          <w:t>)</w:t>
        </w:r>
      </w:ins>
    </w:p>
    <w:p w14:paraId="2683BBC4" w14:textId="2C627181" w:rsidR="00A54C09" w:rsidRPr="00F164DB" w:rsidRDefault="00A54C09">
      <w:pPr>
        <w:pStyle w:val="ListParagraph"/>
        <w:numPr>
          <w:ilvl w:val="0"/>
          <w:numId w:val="35"/>
        </w:numPr>
        <w:divId w:val="448813809"/>
        <w:rPr>
          <w:ins w:id="387" w:author="Mikkel Helding Vembye" w:date="2025-04-24T16:25:00Z"/>
          <w:rFonts w:eastAsia="Times New Roman"/>
          <w:lang w:val="en-US"/>
          <w:rPrChange w:id="388" w:author="Mikkel Helding Vembye" w:date="2025-04-24T16:25:00Z">
            <w:rPr>
              <w:ins w:id="389" w:author="Mikkel Helding Vembye" w:date="2025-04-24T16:25:00Z"/>
              <w:rFonts w:ascii="Times New Roman" w:eastAsia="Times New Roman" w:hAnsi="Times New Roman" w:cs="Times New Roman"/>
              <w:sz w:val="24"/>
            </w:rPr>
          </w:rPrChange>
        </w:rPr>
      </w:pPr>
      <w:ins w:id="390" w:author="Mikkel Helding Vembye" w:date="2025-04-22T16:10:00Z">
        <w:r w:rsidRPr="00F164DB">
          <w:rPr>
            <w:rFonts w:ascii="Times New Roman" w:eastAsia="Times New Roman" w:hAnsi="Times New Roman" w:cs="Times New Roman"/>
            <w:sz w:val="24"/>
            <w:lang w:val="en-US"/>
          </w:rPr>
          <w:t>Selection models with bootstrapping</w:t>
        </w:r>
      </w:ins>
      <w:ins w:id="391" w:author="Mikkel Helding Vembye" w:date="2025-04-22T16:14:00Z">
        <w:r w:rsidRPr="00F164DB">
          <w:rPr>
            <w:rFonts w:ascii="Times New Roman" w:eastAsia="Times New Roman" w:hAnsi="Times New Roman" w:cs="Times New Roman"/>
            <w:sz w:val="24"/>
            <w:lang w:val="en-US"/>
          </w:rPr>
          <w:t xml:space="preserve"> (refer to metaselection)</w:t>
        </w:r>
      </w:ins>
      <w:ins w:id="392" w:author="Mikkel Helding Vembye" w:date="2025-04-22T16:10:00Z">
        <w:r w:rsidRPr="00F164DB">
          <w:rPr>
            <w:rFonts w:ascii="Times New Roman" w:eastAsia="Times New Roman" w:hAnsi="Times New Roman" w:cs="Times New Roman"/>
            <w:sz w:val="24"/>
            <w:lang w:val="en-US"/>
          </w:rPr>
          <w:t xml:space="preserve">. </w:t>
        </w:r>
      </w:ins>
    </w:p>
    <w:p w14:paraId="57A91A82" w14:textId="77D7AEA1" w:rsidR="00CD1CBA" w:rsidRPr="00F164DB" w:rsidRDefault="00CD1CBA">
      <w:pPr>
        <w:pStyle w:val="ListParagraph"/>
        <w:numPr>
          <w:ilvl w:val="0"/>
          <w:numId w:val="35"/>
        </w:numPr>
        <w:divId w:val="448813809"/>
        <w:rPr>
          <w:ins w:id="393" w:author="Mikkel Helding Vembye" w:date="2025-04-28T06:48:00Z"/>
          <w:rFonts w:eastAsia="Times New Roman"/>
          <w:lang w:val="en-US"/>
          <w:rPrChange w:id="394" w:author="Mikkel Helding Vembye" w:date="2025-04-28T06:48:00Z">
            <w:rPr>
              <w:ins w:id="395" w:author="Mikkel Helding Vembye" w:date="2025-04-28T06:48:00Z"/>
              <w:rFonts w:ascii="Times New Roman" w:eastAsia="Times New Roman" w:hAnsi="Times New Roman" w:cs="Times New Roman"/>
              <w:sz w:val="24"/>
            </w:rPr>
          </w:rPrChange>
        </w:rPr>
      </w:pPr>
      <w:ins w:id="396" w:author="Mikkel Helding Vembye" w:date="2025-04-24T16:25:00Z">
        <w:r w:rsidRPr="00F164DB">
          <w:rPr>
            <w:rFonts w:ascii="Times New Roman" w:eastAsia="Times New Roman" w:hAnsi="Times New Roman" w:cs="Times New Roman"/>
            <w:sz w:val="24"/>
            <w:lang w:val="en-US"/>
            <w:rPrChange w:id="397" w:author="Mikkel Helding Vembye" w:date="2025-04-24T16:25:00Z">
              <w:rPr>
                <w:rFonts w:ascii="Times New Roman" w:eastAsia="Times New Roman" w:hAnsi="Times New Roman" w:cs="Times New Roman"/>
                <w:sz w:val="24"/>
                <w:szCs w:val="24"/>
                <w:lang w:val="en-CA" w:eastAsia="en-CA"/>
              </w:rPr>
            </w:rPrChange>
          </w:rPr>
          <w:t>We did not a</w:t>
        </w:r>
        <w:r w:rsidRPr="00F164DB">
          <w:rPr>
            <w:rFonts w:ascii="Times New Roman" w:eastAsia="Times New Roman" w:hAnsi="Times New Roman" w:cs="Times New Roman"/>
            <w:sz w:val="24"/>
            <w:lang w:val="en-US"/>
          </w:rPr>
          <w:t xml:space="preserve">dd a critical risk of bias option to the RoB 2 tools, as this would work against the </w:t>
        </w:r>
      </w:ins>
      <w:ins w:id="398" w:author="Mikkel Helding Vembye" w:date="2025-04-24T16:26:00Z">
        <w:r w:rsidRPr="00F164DB">
          <w:rPr>
            <w:rFonts w:ascii="Times New Roman" w:eastAsia="Times New Roman" w:hAnsi="Times New Roman" w:cs="Times New Roman"/>
            <w:sz w:val="24"/>
            <w:lang w:val="en-US"/>
          </w:rPr>
          <w:t xml:space="preserve">recommended use of the tools. </w:t>
        </w:r>
      </w:ins>
    </w:p>
    <w:p w14:paraId="285341CA" w14:textId="754D067F" w:rsidR="007068E2" w:rsidRPr="00F164DB" w:rsidRDefault="007068E2">
      <w:pPr>
        <w:pStyle w:val="ListParagraph"/>
        <w:numPr>
          <w:ilvl w:val="0"/>
          <w:numId w:val="35"/>
        </w:numPr>
        <w:divId w:val="448813809"/>
        <w:rPr>
          <w:rFonts w:eastAsia="Times New Roman"/>
          <w:lang w:val="en-US"/>
        </w:rPr>
      </w:pPr>
      <w:ins w:id="399" w:author="Mikkel Helding Vembye" w:date="2025-04-28T06:48:00Z">
        <w:r w:rsidRPr="00F164DB">
          <w:rPr>
            <w:rFonts w:ascii="Times New Roman" w:eastAsia="Times New Roman" w:hAnsi="Times New Roman" w:cs="Times New Roman"/>
            <w:sz w:val="24"/>
            <w:lang w:val="en-US"/>
            <w:rPrChange w:id="400" w:author="Mikkel Helding Vembye" w:date="2025-04-28T06:49:00Z">
              <w:rPr>
                <w:rFonts w:ascii="Times New Roman" w:eastAsia="Times New Roman" w:hAnsi="Times New Roman" w:cs="Times New Roman"/>
                <w:sz w:val="24"/>
                <w:szCs w:val="24"/>
                <w:lang w:val="en-CA" w:eastAsia="en-CA"/>
              </w:rPr>
            </w:rPrChange>
          </w:rPr>
          <w:t>Using Van Aert methods to investigate differences between preregistered and non-</w:t>
        </w:r>
      </w:ins>
      <w:ins w:id="401" w:author="Mikkel Helding Vembye" w:date="2025-04-28T06:49:00Z">
        <w:r w:rsidRPr="00F164DB">
          <w:rPr>
            <w:rFonts w:ascii="Times New Roman" w:eastAsia="Times New Roman" w:hAnsi="Times New Roman" w:cs="Times New Roman"/>
            <w:sz w:val="24"/>
            <w:lang w:val="en-US"/>
            <w:rPrChange w:id="402" w:author="Mikkel Helding Vembye" w:date="2025-04-28T06:49:00Z">
              <w:rPr>
                <w:rFonts w:ascii="Times New Roman" w:eastAsia="Times New Roman" w:hAnsi="Times New Roman" w:cs="Times New Roman"/>
                <w:sz w:val="24"/>
                <w:szCs w:val="24"/>
                <w:lang w:val="en-CA" w:eastAsia="en-CA"/>
              </w:rPr>
            </w:rPrChange>
          </w:rPr>
          <w:t>pre</w:t>
        </w:r>
      </w:ins>
      <w:ins w:id="403" w:author="Mikkel Helding Vembye" w:date="2025-04-28T06:48:00Z">
        <w:r w:rsidRPr="00F164DB">
          <w:rPr>
            <w:rFonts w:ascii="Times New Roman" w:eastAsia="Times New Roman" w:hAnsi="Times New Roman" w:cs="Times New Roman"/>
            <w:sz w:val="24"/>
            <w:lang w:val="en-US"/>
            <w:rPrChange w:id="404" w:author="Mikkel Helding Vembye" w:date="2025-04-28T06:49:00Z">
              <w:rPr>
                <w:rFonts w:ascii="Times New Roman" w:eastAsia="Times New Roman" w:hAnsi="Times New Roman" w:cs="Times New Roman"/>
                <w:sz w:val="24"/>
                <w:szCs w:val="24"/>
                <w:lang w:val="en-CA" w:eastAsia="en-CA"/>
              </w:rPr>
            </w:rPrChange>
          </w:rPr>
          <w:t xml:space="preserve">registered studies. </w:t>
        </w:r>
      </w:ins>
    </w:p>
    <w:p w14:paraId="26FF22DC" w14:textId="14658C0F" w:rsidR="00187099" w:rsidRPr="00527A0C" w:rsidRDefault="00187099" w:rsidP="004E5F6F">
      <w:pPr>
        <w:pStyle w:val="ListParagraph"/>
        <w:numPr>
          <w:ilvl w:val="0"/>
          <w:numId w:val="35"/>
        </w:numPr>
        <w:divId w:val="448813809"/>
        <w:rPr>
          <w:rFonts w:eastAsiaTheme="minorEastAsia"/>
          <w:lang w:val="en-US"/>
        </w:rPr>
      </w:pPr>
      <w:r w:rsidRPr="00F164DB">
        <w:rPr>
          <w:rFonts w:eastAsia="Times New Roman"/>
          <w:lang w:val="en-US"/>
        </w:rPr>
        <w:t>Using van Aert (2025) with cluster-boostraped standard errors</w:t>
      </w:r>
      <w:r w:rsidR="004E5F6F" w:rsidRPr="00F164DB">
        <w:rPr>
          <w:rFonts w:eastAsia="Times New Roman"/>
          <w:lang w:val="en-US"/>
        </w:rPr>
        <w:t xml:space="preserve"> </w:t>
      </w:r>
      <w:r w:rsidR="004E5F6F">
        <w:fldChar w:fldCharType="begin" w:fldLock="1"/>
      </w:r>
      <w:r w:rsidR="004E5F6F" w:rsidRPr="00F164DB">
        <w:rPr>
          <w:lang w:val="en-US"/>
        </w:rPr>
        <w:instrText>ADDIN CSL_CITATION {"citationItems":[{"id":"ITEM-1","itemData":{"URL":"https://jepusto.com/posts/cluster-bootstrap-selection-model/","author":[{"dropping-particle":"","family":"Pustejovsky","given":"James E.","non-dropping-particle":"","parse-names":false,"suffix":""},{"dropping-particle":"","family":"Joshi","given":"Megha","non-dropping-particle":"","parse-names":false,"suffix":""}],"id":"ITEM-1","issued":{"date-parts":[["2023"]]},"title":"Cluster-Bootstrapping a meta-analytic selection model","type":"webpage"},"uris":["http://www.mendeley.com/documents/?uuid=e0a2560c-9458-4d0f-9b5c-a55b6f0dd04e"]}],"mendeley":{"formattedCitation":"(Pustejovsky &amp; Joshi, 2023)","plainTextFormattedCitation":"(Pustejovsky &amp; Joshi, 2023)","previouslyFormattedCitation":"(Pustejovsky &amp; Joshi, n.d.)"},"properties":{"noteIndex":0},"schema":"https://github.com/citation-style-language/schema/raw/master/csl-citation.json"}</w:instrText>
      </w:r>
      <w:r w:rsidR="004E5F6F">
        <w:fldChar w:fldCharType="separate"/>
      </w:r>
      <w:r w:rsidR="004E5F6F" w:rsidRPr="00F164DB">
        <w:rPr>
          <w:noProof/>
          <w:lang w:val="en-US"/>
        </w:rPr>
        <w:t>(Pustejovsky &amp; Joshi, 2023)</w:t>
      </w:r>
      <w:r w:rsidR="004E5F6F">
        <w:fldChar w:fldCharType="end"/>
      </w:r>
      <w:r w:rsidRPr="00F164DB">
        <w:rPr>
          <w:rFonts w:eastAsia="Times New Roman"/>
          <w:lang w:val="en-US"/>
        </w:rPr>
        <w:t xml:space="preserve">. </w:t>
      </w:r>
    </w:p>
    <w:p w14:paraId="16BADC6A" w14:textId="0E5F10AE" w:rsidR="00527A0C" w:rsidRDefault="00527A0C" w:rsidP="004E5F6F">
      <w:pPr>
        <w:pStyle w:val="ListParagraph"/>
        <w:numPr>
          <w:ilvl w:val="0"/>
          <w:numId w:val="35"/>
        </w:numPr>
        <w:divId w:val="448813809"/>
        <w:rPr>
          <w:rFonts w:eastAsiaTheme="minorEastAsia"/>
          <w:lang w:val="en-US"/>
        </w:rPr>
      </w:pPr>
      <w:r>
        <w:rPr>
          <w:rFonts w:eastAsiaTheme="minorEastAsia"/>
          <w:lang w:val="en-US"/>
        </w:rPr>
        <w:t>PRIMED workflow</w:t>
      </w:r>
    </w:p>
    <w:p w14:paraId="700F909D" w14:textId="2B97551F" w:rsidR="003D43B1" w:rsidRDefault="003C3EEA" w:rsidP="004E5F6F">
      <w:pPr>
        <w:pStyle w:val="ListParagraph"/>
        <w:numPr>
          <w:ilvl w:val="0"/>
          <w:numId w:val="35"/>
        </w:numPr>
        <w:divId w:val="448813809"/>
        <w:rPr>
          <w:rFonts w:eastAsiaTheme="minorEastAsia"/>
          <w:lang w:val="en-US"/>
        </w:rPr>
      </w:pPr>
      <w:r>
        <w:rPr>
          <w:rFonts w:eastAsiaTheme="minorEastAsia"/>
          <w:lang w:val="en-US"/>
        </w:rPr>
        <w:t>W</w:t>
      </w:r>
      <w:r w:rsidR="003D43B1">
        <w:rPr>
          <w:rFonts w:eastAsiaTheme="minorEastAsia"/>
          <w:lang w:val="en-US"/>
        </w:rPr>
        <w:t>ildselection</w:t>
      </w:r>
    </w:p>
    <w:p w14:paraId="0304330F" w14:textId="55BD711F" w:rsidR="003C3EEA" w:rsidRPr="00F164DB" w:rsidRDefault="003C3EEA" w:rsidP="004E5F6F">
      <w:pPr>
        <w:pStyle w:val="ListParagraph"/>
        <w:numPr>
          <w:ilvl w:val="0"/>
          <w:numId w:val="35"/>
        </w:numPr>
        <w:divId w:val="448813809"/>
        <w:rPr>
          <w:ins w:id="405" w:author="Mikkel Helding Vembye" w:date="2025-04-22T16:02:00Z"/>
          <w:rFonts w:eastAsiaTheme="minorEastAsia"/>
          <w:lang w:val="en-US"/>
        </w:rPr>
      </w:pPr>
      <w:r>
        <w:rPr>
          <w:rFonts w:eastAsiaTheme="minorEastAsia"/>
          <w:lang w:val="en-US"/>
        </w:rPr>
        <w:t>Mean imputation</w:t>
      </w:r>
    </w:p>
    <w:p w14:paraId="5B8B50E2" w14:textId="77777777" w:rsidR="00B33F43" w:rsidRDefault="00B33F43">
      <w:pPr>
        <w:divId w:val="448813809"/>
        <w:rPr>
          <w:ins w:id="406" w:author="Mikkel Helding Vembye" w:date="2025-04-22T16:01:00Z"/>
          <w:rFonts w:eastAsia="Times New Roman"/>
        </w:rPr>
        <w:pPrChange w:id="407" w:author="Mikkel Helding Vembye" w:date="2025-04-22T16:02:00Z">
          <w:pPr>
            <w:pStyle w:val="Heading1"/>
            <w:divId w:val="448813809"/>
          </w:pPr>
        </w:pPrChange>
      </w:pPr>
    </w:p>
    <w:p w14:paraId="10592DFF" w14:textId="382C2C0C" w:rsidR="003862F9" w:rsidRPr="00AF0241" w:rsidRDefault="00C37244">
      <w:pPr>
        <w:pStyle w:val="Heading1"/>
        <w:divId w:val="448813809"/>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divId w:val="1638409317"/>
        <w:rPr>
          <w:rFonts w:eastAsia="Times New Roman"/>
        </w:rPr>
      </w:pPr>
      <w:bookmarkStart w:id="408" w:name="STUDY_DESCRIPTION"/>
      <w:bookmarkEnd w:id="408"/>
      <w:r w:rsidRPr="00AF0241">
        <w:rPr>
          <w:rFonts w:eastAsia="Times New Roman"/>
        </w:rPr>
        <w:t xml:space="preserve">Description of studies </w:t>
      </w:r>
    </w:p>
    <w:p w14:paraId="3AAE265B" w14:textId="0E3C7F20" w:rsidR="00527A0C" w:rsidRDefault="004D4A1E" w:rsidP="005E145D">
      <w:pPr>
        <w:pStyle w:val="NormalWeb"/>
        <w:shd w:val="clear" w:color="auto" w:fill="FFFFFF"/>
        <w:spacing w:after="240"/>
        <w:divId w:val="1638409317"/>
      </w:pPr>
      <w:r>
        <w:t xml:space="preserve">In the following sections, we describe and present what we consider the most essential descriptive statistics and figures. However, we have followed the preliminary data analysis workflow for meta-analysis of dependent effect sizes, as suggested by Pustejovsky, Zhang, et al. (2025). These expanded analyses can be found among the supplementary files belonging to this review.  </w:t>
      </w:r>
    </w:p>
    <w:p w14:paraId="56B7AA6E" w14:textId="41B43DA8" w:rsidR="005E145D" w:rsidRPr="00AF0241" w:rsidRDefault="005E145D" w:rsidP="005E145D">
      <w:pPr>
        <w:pStyle w:val="NormalWeb"/>
        <w:shd w:val="clear" w:color="auto" w:fill="FFFFFF"/>
        <w:spacing w:after="240"/>
        <w:divId w:val="1638409317"/>
      </w:pPr>
      <w:r w:rsidRPr="00AF0241">
        <w:t>See supplementary descriptive table.</w:t>
      </w:r>
    </w:p>
    <w:p w14:paraId="5F12206A" w14:textId="2EAD2BD0" w:rsidR="005E145D" w:rsidRPr="00AF0241" w:rsidRDefault="005E145D" w:rsidP="00ED7858">
      <w:pPr>
        <w:pStyle w:val="Heading3"/>
        <w:divId w:val="1638409317"/>
      </w:pPr>
      <w:r w:rsidRPr="00AF0241">
        <w:t>Results of the search</w:t>
      </w:r>
    </w:p>
    <w:p w14:paraId="55727645" w14:textId="2C303D1B" w:rsidR="005E145D" w:rsidRPr="00AF0241" w:rsidRDefault="005E145D" w:rsidP="005E145D">
      <w:pPr>
        <w:pStyle w:val="NormalWeb"/>
        <w:spacing w:after="240"/>
        <w:divId w:val="1638409317"/>
      </w:pPr>
      <w:r w:rsidRPr="00AF0241">
        <w:t>The results are summarised in a flow chart (Figure 1).</w:t>
      </w:r>
    </w:p>
    <w:p w14:paraId="3A3FBC0E" w14:textId="5F8162AE" w:rsidR="00805FFD" w:rsidRDefault="005E145D" w:rsidP="00C80453">
      <w:pPr>
        <w:pStyle w:val="NormalWeb"/>
        <w:spacing w:after="240"/>
        <w:divId w:val="1638409317"/>
      </w:pPr>
      <w:r w:rsidRPr="00AF0241">
        <w:t>The total number of poten</w:t>
      </w:r>
      <w:r w:rsidR="00120E24" w:rsidRPr="00AF0241">
        <w:t>tial</w:t>
      </w:r>
      <w:r w:rsidR="0056626D">
        <w:t>ly</w:t>
      </w:r>
      <w:r w:rsidR="00120E24" w:rsidRPr="00AF0241">
        <w:t xml:space="preserve"> relevant records was </w:t>
      </w:r>
      <w:r w:rsidR="00120E24" w:rsidRPr="00AF0241">
        <w:rPr>
          <w:color w:val="000000"/>
          <w:kern w:val="28"/>
        </w:rPr>
        <w:t>18.832</w:t>
      </w:r>
      <w:r w:rsidRPr="00AF0241">
        <w:t xml:space="preserve"> after exclud</w:t>
      </w:r>
      <w:r w:rsidR="00120E24" w:rsidRPr="00AF0241">
        <w:t>ing duplicates (database:</w:t>
      </w:r>
      <w:r w:rsidR="00120E24" w:rsidRPr="00AF0241">
        <w:rPr>
          <w:color w:val="000000"/>
          <w:kern w:val="28"/>
        </w:rPr>
        <w:t xml:space="preserve"> 8534</w:t>
      </w:r>
      <w:r w:rsidRPr="00AF0241">
        <w:t>; grey, hand search, s</w:t>
      </w:r>
      <w:r w:rsidR="00120E24" w:rsidRPr="00AF0241">
        <w:t>nowballing</w:t>
      </w:r>
      <w:r w:rsidR="0056626D">
        <w:t>,</w:t>
      </w:r>
      <w:r w:rsidR="00120E24" w:rsidRPr="00AF0241">
        <w:t xml:space="preserve"> and other resources:</w:t>
      </w:r>
      <w:r w:rsidR="00120E24" w:rsidRPr="00AF0241">
        <w:rPr>
          <w:color w:val="000000"/>
          <w:kern w:val="28"/>
        </w:rPr>
        <w:t xml:space="preserve"> 10.098</w:t>
      </w:r>
      <w:r w:rsidRPr="00AF0241">
        <w:t>). All records were screened bas</w:t>
      </w:r>
      <w:r w:rsidR="00120E24" w:rsidRPr="00AF0241">
        <w:t xml:space="preserve">ed on title and abstract; </w:t>
      </w:r>
      <w:r w:rsidR="00120E24" w:rsidRPr="00AF0241">
        <w:rPr>
          <w:color w:val="000000"/>
          <w:kern w:val="28"/>
        </w:rPr>
        <w:t>18.009</w:t>
      </w:r>
      <w:r w:rsidRPr="00AF0241">
        <w:t xml:space="preserve"> were excluded for not fulfilling the screening criteria</w:t>
      </w:r>
      <w:r w:rsidR="00120E24" w:rsidRPr="00AF0241">
        <w:t>.</w:t>
      </w:r>
      <w:r w:rsidR="007B696F" w:rsidRPr="00AF0241">
        <w:t xml:space="preserve"> including 35</w:t>
      </w:r>
      <w:r w:rsidRPr="00AF0241">
        <w:t xml:space="preserve"> records that were unobtainable despite efforts to locate them through libraries and searches on the Internet. </w:t>
      </w:r>
      <w:r w:rsidR="007B696F" w:rsidRPr="00AF0241">
        <w:t>623</w:t>
      </w:r>
      <w:r w:rsidRPr="00AF0241">
        <w:t xml:space="preserve"> records were ordered, retrieved and screened in full </w:t>
      </w:r>
      <w:r w:rsidR="007B696F" w:rsidRPr="00AF0241">
        <w:t>text. Of these, 561</w:t>
      </w:r>
      <w:r w:rsidRPr="00AF0241">
        <w:t xml:space="preserve"> did not fulfil the screening criteri</w:t>
      </w:r>
      <w:r w:rsidR="007B696F" w:rsidRPr="00AF0241">
        <w:t>a and were excluded. 62</w:t>
      </w:r>
      <w:r w:rsidRPr="00AF0241">
        <w:t xml:space="preserve"> studies were</w:t>
      </w:r>
      <w:r w:rsidR="007B696F" w:rsidRPr="00AF0241">
        <w:t xml:space="preserve"> included in the review. </w:t>
      </w:r>
      <w:r w:rsidR="00EB6BC1" w:rsidRPr="00EB6BC1">
        <w:t xml:space="preserve">48 </w:t>
      </w:r>
      <w:r w:rsidRPr="00EB6BC1">
        <w:t>studies</w:t>
      </w:r>
      <w:r w:rsidRPr="00AF0241">
        <w:t xml:space="preserve"> could be used in the data synthesis.</w:t>
      </w:r>
      <w:bookmarkStart w:id="409" w:name="SEARCH_RESULTS"/>
      <w:bookmarkEnd w:id="409"/>
    </w:p>
    <w:p w14:paraId="33C7EE01" w14:textId="63798E4D" w:rsidR="00EB6BC1" w:rsidRDefault="00EB6BC1" w:rsidP="00C80453">
      <w:pPr>
        <w:pStyle w:val="NormalWeb"/>
        <w:spacing w:after="240"/>
        <w:divId w:val="1638409317"/>
        <w:rPr>
          <w:ins w:id="410" w:author="Mikkel Helding Vembye" w:date="2025-04-22T15:17:00Z"/>
        </w:rPr>
      </w:pPr>
    </w:p>
    <w:p w14:paraId="4955098C" w14:textId="5E5C1713" w:rsidR="0041210A" w:rsidRDefault="0041210A" w:rsidP="00C80453">
      <w:pPr>
        <w:pStyle w:val="NormalWeb"/>
        <w:spacing w:after="240"/>
        <w:divId w:val="1638409317"/>
        <w:rPr>
          <w:ins w:id="411" w:author="Mikkel Helding Vembye" w:date="2025-04-22T15:17:00Z"/>
        </w:rPr>
      </w:pPr>
    </w:p>
    <w:p w14:paraId="0DEE1E3B" w14:textId="030A673F" w:rsidR="0041210A" w:rsidRDefault="0041210A" w:rsidP="00C80453">
      <w:pPr>
        <w:pStyle w:val="NormalWeb"/>
        <w:spacing w:after="240"/>
        <w:divId w:val="1638409317"/>
        <w:rPr>
          <w:ins w:id="412" w:author="Mikkel Helding Vembye" w:date="2025-04-22T15:17:00Z"/>
        </w:rPr>
      </w:pPr>
    </w:p>
    <w:p w14:paraId="41279D00" w14:textId="27BEDCED" w:rsidR="0041210A" w:rsidRDefault="0041210A" w:rsidP="00C80453">
      <w:pPr>
        <w:pStyle w:val="NormalWeb"/>
        <w:spacing w:after="240"/>
        <w:divId w:val="1638409317"/>
        <w:rPr>
          <w:ins w:id="413" w:author="Mikkel Helding Vembye" w:date="2025-04-22T15:17:00Z"/>
        </w:rPr>
      </w:pPr>
    </w:p>
    <w:p w14:paraId="6637297E" w14:textId="4E6DF317" w:rsidR="004C31ED" w:rsidDel="00ED1F9C" w:rsidRDefault="004C31ED" w:rsidP="00F54E84">
      <w:pPr>
        <w:pStyle w:val="Heading2"/>
        <w:divId w:val="101338971"/>
        <w:rPr>
          <w:del w:id="414" w:author="Mikkel Helding Vembye" w:date="2025-04-25T10:21:00Z"/>
          <w:b w:val="0"/>
          <w:bCs w:val="0"/>
          <w:sz w:val="24"/>
          <w:szCs w:val="24"/>
        </w:rPr>
      </w:pPr>
    </w:p>
    <w:p w14:paraId="6B139909" w14:textId="77777777" w:rsidR="00ED1F9C" w:rsidRPr="00AF0241" w:rsidRDefault="00ED1F9C" w:rsidP="00C80453">
      <w:pPr>
        <w:pStyle w:val="NormalWeb"/>
        <w:spacing w:after="240"/>
        <w:divId w:val="1638409317"/>
        <w:rPr>
          <w:ins w:id="415" w:author="Mikkel Helding Vembye" w:date="2025-04-25T10:21:00Z"/>
        </w:rPr>
      </w:pPr>
    </w:p>
    <w:p w14:paraId="53EC4A06" w14:textId="7D9956C3" w:rsidR="00F54E84" w:rsidRPr="00AF0241" w:rsidRDefault="00F54E84" w:rsidP="00F54E84">
      <w:pPr>
        <w:pStyle w:val="Heading2"/>
        <w:divId w:val="101338971"/>
        <w:rPr>
          <w:rFonts w:eastAsia="Times New Roman"/>
          <w:b w:val="0"/>
          <w:sz w:val="24"/>
          <w:szCs w:val="24"/>
        </w:rPr>
      </w:pPr>
      <w:bookmarkStart w:id="416" w:name="INCLUDED_STUDIES_DESCR"/>
      <w:bookmarkEnd w:id="416"/>
      <w:r w:rsidRPr="00AF0241">
        <w:rPr>
          <w:rFonts w:eastAsia="Times New Roman"/>
          <w:b w:val="0"/>
          <w:sz w:val="24"/>
          <w:szCs w:val="24"/>
        </w:rPr>
        <w:t xml:space="preserve">Figure 1: Flow </w:t>
      </w:r>
      <w:r w:rsidR="00120E24" w:rsidRPr="00AF0241">
        <w:rPr>
          <w:rFonts w:eastAsia="Times New Roman"/>
          <w:b w:val="0"/>
          <w:sz w:val="24"/>
          <w:szCs w:val="24"/>
        </w:rPr>
        <w:t>chart of the screening process PRISMA template</w:t>
      </w:r>
    </w:p>
    <w:p w14:paraId="2AE0A10C" w14:textId="3AEC8D2F" w:rsidR="00F54E84" w:rsidRPr="00AF0241" w:rsidRDefault="00F54E84" w:rsidP="00F54E84">
      <w:pPr>
        <w:tabs>
          <w:tab w:val="left" w:pos="567"/>
          <w:tab w:val="left" w:pos="720"/>
        </w:tabs>
        <w:spacing w:line="300" w:lineRule="exact"/>
        <w:divId w:val="101338971"/>
        <w:rPr>
          <w:lang w:val="en-US"/>
        </w:rPr>
      </w:pPr>
    </w:p>
    <w:p w14:paraId="068F0D2C" w14:textId="421D42ED" w:rsidR="00F54E84" w:rsidRPr="00AF0241" w:rsidRDefault="00B31E16" w:rsidP="00F54E84">
      <w:pPr>
        <w:tabs>
          <w:tab w:val="left" w:pos="567"/>
          <w:tab w:val="left" w:pos="720"/>
        </w:tabs>
        <w:spacing w:line="300" w:lineRule="exact"/>
        <w:divId w:val="101338971"/>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19733DA4"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ins w:id="417" w:author="Mikkel Helding Vembye" w:date="2025-04-25T09:17:00Z">
                                <w:r w:rsidR="00162428">
                                  <w:rPr>
                                    <w:color w:val="000000"/>
                                    <w:kern w:val="28"/>
                                  </w:rPr>
                                  <w:t>0</w:t>
                                </w:r>
                              </w:ins>
                              <w:del w:id="418" w:author="Mikkel Helding Vembye" w:date="2025-04-25T09:17:00Z">
                                <w:r w:rsidDel="00162428">
                                  <w:rPr>
                                    <w:color w:val="000000"/>
                                    <w:kern w:val="28"/>
                                  </w:rPr>
                                  <w:delText>2</w:delText>
                                </w:r>
                              </w:del>
                              <w:r>
                                <w:rPr>
                                  <w:color w:val="000000"/>
                                  <w:kern w:val="28"/>
                                </w:rPr>
                                <w:t>09)</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0D29CC52"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ins w:id="419" w:author="Mikkel Helding Vembye" w:date="2025-04-24T14:19:00Z">
                                <w:r w:rsidR="00327A17">
                                  <w:rPr>
                                    <w:color w:val="000000"/>
                                    <w:kern w:val="28"/>
                                  </w:rPr>
                                  <w:t>2</w:t>
                                </w:r>
                              </w:ins>
                              <w:del w:id="420" w:author="Mikkel Helding Vembye" w:date="2025-04-24T14:17:00Z">
                                <w:r w:rsidDel="00327A17">
                                  <w:rPr>
                                    <w:color w:val="000000"/>
                                    <w:kern w:val="28"/>
                                  </w:rPr>
                                  <w:delText>2</w:delText>
                                </w:r>
                              </w:del>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0CCA4707"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ins w:id="421" w:author="Mikkel Helding Vembye" w:date="2025-04-24T14:19:00Z">
                                <w:r w:rsidR="00327A17">
                                  <w:rPr>
                                    <w:color w:val="000000"/>
                                    <w:kern w:val="28"/>
                                  </w:rPr>
                                  <w:t>8</w:t>
                                </w:r>
                              </w:ins>
                              <w:del w:id="422" w:author="Mikkel Helding Vembye" w:date="2025-04-24T14:16:00Z">
                                <w:r w:rsidRPr="00EB6BC1" w:rsidDel="00327A17">
                                  <w:rPr>
                                    <w:color w:val="000000"/>
                                    <w:kern w:val="28"/>
                                  </w:rPr>
                                  <w:delText>8</w:delText>
                                </w:r>
                              </w:del>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19733DA4"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ins w:id="423" w:author="Mikkel Helding Vembye" w:date="2025-04-25T09:17:00Z">
                          <w:r w:rsidR="00162428">
                            <w:rPr>
                              <w:color w:val="000000"/>
                              <w:kern w:val="28"/>
                            </w:rPr>
                            <w:t>0</w:t>
                          </w:r>
                        </w:ins>
                        <w:del w:id="424" w:author="Mikkel Helding Vembye" w:date="2025-04-25T09:17:00Z">
                          <w:r w:rsidDel="00162428">
                            <w:rPr>
                              <w:color w:val="000000"/>
                              <w:kern w:val="28"/>
                            </w:rPr>
                            <w:delText>2</w:delText>
                          </w:r>
                        </w:del>
                        <w:r>
                          <w:rPr>
                            <w:color w:val="000000"/>
                            <w:kern w:val="28"/>
                          </w:rPr>
                          <w:t>09)</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0D29CC52"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ins w:id="425" w:author="Mikkel Helding Vembye" w:date="2025-04-24T14:19:00Z">
                          <w:r w:rsidR="00327A17">
                            <w:rPr>
                              <w:color w:val="000000"/>
                              <w:kern w:val="28"/>
                            </w:rPr>
                            <w:t>2</w:t>
                          </w:r>
                        </w:ins>
                        <w:del w:id="426" w:author="Mikkel Helding Vembye" w:date="2025-04-24T14:17:00Z">
                          <w:r w:rsidDel="00327A17">
                            <w:rPr>
                              <w:color w:val="000000"/>
                              <w:kern w:val="28"/>
                            </w:rPr>
                            <w:delText>2</w:delText>
                          </w:r>
                        </w:del>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0CCA4707"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ins w:id="427" w:author="Mikkel Helding Vembye" w:date="2025-04-24T14:19:00Z">
                          <w:r w:rsidR="00327A17">
                            <w:rPr>
                              <w:color w:val="000000"/>
                              <w:kern w:val="28"/>
                            </w:rPr>
                            <w:t>8</w:t>
                          </w:r>
                        </w:ins>
                        <w:del w:id="428" w:author="Mikkel Helding Vembye" w:date="2025-04-24T14:16:00Z">
                          <w:r w:rsidRPr="00EB6BC1" w:rsidDel="00327A17">
                            <w:rPr>
                              <w:color w:val="000000"/>
                              <w:kern w:val="28"/>
                            </w:rPr>
                            <w:delText>8</w:delText>
                          </w:r>
                        </w:del>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38F91339" w14:textId="0FBC33D6" w:rsidR="00F54E84" w:rsidRPr="00AF0241" w:rsidRDefault="00F54E84" w:rsidP="00F54E84">
      <w:pPr>
        <w:tabs>
          <w:tab w:val="left" w:pos="567"/>
          <w:tab w:val="left" w:pos="720"/>
        </w:tabs>
        <w:spacing w:line="300" w:lineRule="exact"/>
        <w:divId w:val="101338971"/>
        <w:rPr>
          <w:lang w:val="en-US"/>
        </w:rPr>
      </w:pPr>
    </w:p>
    <w:p w14:paraId="46633B10" w14:textId="0093E5FA" w:rsidR="00F54E84" w:rsidRPr="00AF0241" w:rsidRDefault="00F54E84" w:rsidP="00F54E84">
      <w:pPr>
        <w:tabs>
          <w:tab w:val="left" w:pos="567"/>
          <w:tab w:val="left" w:pos="720"/>
        </w:tabs>
        <w:spacing w:line="300" w:lineRule="exact"/>
        <w:divId w:val="101338971"/>
        <w:rPr>
          <w:lang w:val="en-US"/>
        </w:rPr>
      </w:pPr>
    </w:p>
    <w:p w14:paraId="67DDA7FB" w14:textId="77777777" w:rsidR="00F54E84" w:rsidRPr="00AF0241" w:rsidRDefault="00F54E84" w:rsidP="00F54E84">
      <w:pPr>
        <w:tabs>
          <w:tab w:val="left" w:pos="567"/>
          <w:tab w:val="left" w:pos="720"/>
        </w:tabs>
        <w:spacing w:line="300" w:lineRule="exact"/>
        <w:divId w:val="101338971"/>
        <w:rPr>
          <w:lang w:val="en-US"/>
        </w:rPr>
      </w:pPr>
    </w:p>
    <w:p w14:paraId="3D8239DA" w14:textId="77777777" w:rsidR="00F54E84" w:rsidRPr="00AF0241" w:rsidRDefault="00F54E84" w:rsidP="00F54E84">
      <w:pPr>
        <w:tabs>
          <w:tab w:val="left" w:pos="567"/>
          <w:tab w:val="left" w:pos="720"/>
        </w:tabs>
        <w:spacing w:line="300" w:lineRule="exact"/>
        <w:divId w:val="101338971"/>
        <w:rPr>
          <w:lang w:val="en-US"/>
        </w:rPr>
      </w:pPr>
    </w:p>
    <w:p w14:paraId="47F228BA" w14:textId="77777777" w:rsidR="00F54E84" w:rsidRPr="00AF0241" w:rsidRDefault="00F54E84" w:rsidP="00F54E84">
      <w:pPr>
        <w:tabs>
          <w:tab w:val="left" w:pos="567"/>
          <w:tab w:val="left" w:pos="720"/>
        </w:tabs>
        <w:spacing w:line="300" w:lineRule="exact"/>
        <w:divId w:val="101338971"/>
        <w:rPr>
          <w:lang w:val="en-US"/>
        </w:rPr>
      </w:pPr>
    </w:p>
    <w:p w14:paraId="30113AD1" w14:textId="77777777" w:rsidR="00F54E84" w:rsidRPr="00AF0241" w:rsidRDefault="00F54E84" w:rsidP="00F54E84">
      <w:pPr>
        <w:tabs>
          <w:tab w:val="left" w:pos="567"/>
          <w:tab w:val="left" w:pos="720"/>
        </w:tabs>
        <w:spacing w:line="300" w:lineRule="exact"/>
        <w:divId w:val="101338971"/>
        <w:rPr>
          <w:lang w:val="en-US"/>
        </w:rPr>
      </w:pPr>
    </w:p>
    <w:p w14:paraId="200A3633" w14:textId="2853AEC5" w:rsidR="00F54E84" w:rsidRPr="00AF0241" w:rsidRDefault="00F54E84" w:rsidP="00F54E84">
      <w:pPr>
        <w:tabs>
          <w:tab w:val="left" w:pos="567"/>
          <w:tab w:val="left" w:pos="720"/>
        </w:tabs>
        <w:spacing w:line="300" w:lineRule="exact"/>
        <w:divId w:val="101338971"/>
        <w:rPr>
          <w:lang w:val="en-US"/>
        </w:rPr>
      </w:pPr>
    </w:p>
    <w:p w14:paraId="42CE06F0" w14:textId="77777777" w:rsidR="00F54E84" w:rsidRPr="00AF0241" w:rsidRDefault="00F54E84" w:rsidP="00F54E84">
      <w:pPr>
        <w:tabs>
          <w:tab w:val="left" w:pos="567"/>
          <w:tab w:val="left" w:pos="720"/>
        </w:tabs>
        <w:spacing w:line="300" w:lineRule="exact"/>
        <w:divId w:val="101338971"/>
        <w:rPr>
          <w:lang w:val="en-US"/>
        </w:rPr>
      </w:pPr>
    </w:p>
    <w:p w14:paraId="74ECF8CE" w14:textId="77777777" w:rsidR="00F54E84" w:rsidRPr="00AF0241" w:rsidRDefault="00F54E84" w:rsidP="00F54E84">
      <w:pPr>
        <w:tabs>
          <w:tab w:val="left" w:pos="567"/>
          <w:tab w:val="left" w:pos="720"/>
        </w:tabs>
        <w:spacing w:line="300" w:lineRule="exact"/>
        <w:divId w:val="101338971"/>
        <w:rPr>
          <w:lang w:val="en-US"/>
        </w:rPr>
      </w:pPr>
    </w:p>
    <w:p w14:paraId="4211EBF3" w14:textId="77777777" w:rsidR="00F54E84" w:rsidRPr="00AF0241" w:rsidRDefault="00F54E84" w:rsidP="00F54E84">
      <w:pPr>
        <w:divId w:val="101338971"/>
        <w:rPr>
          <w:lang w:val="en-US"/>
        </w:rPr>
      </w:pPr>
    </w:p>
    <w:p w14:paraId="44959F85" w14:textId="77777777" w:rsidR="00F54E84" w:rsidRPr="00AF0241" w:rsidRDefault="00F54E84" w:rsidP="00F54E84">
      <w:pPr>
        <w:divId w:val="101338971"/>
        <w:rPr>
          <w:lang w:val="en-US"/>
        </w:rPr>
      </w:pPr>
    </w:p>
    <w:p w14:paraId="3B158DC7" w14:textId="77777777" w:rsidR="00F54E84" w:rsidRPr="00AF0241" w:rsidRDefault="00F54E84" w:rsidP="00F54E84">
      <w:pPr>
        <w:divId w:val="101338971"/>
        <w:rPr>
          <w:lang w:val="en-US"/>
        </w:rPr>
      </w:pPr>
    </w:p>
    <w:p w14:paraId="44ECEAAD" w14:textId="77777777" w:rsidR="00F54E84" w:rsidRPr="00AF0241" w:rsidRDefault="00F54E84" w:rsidP="00F54E84">
      <w:pPr>
        <w:divId w:val="101338971"/>
        <w:rPr>
          <w:lang w:val="en-US"/>
        </w:rPr>
      </w:pPr>
    </w:p>
    <w:p w14:paraId="4FF3D174" w14:textId="77777777" w:rsidR="00F54E84" w:rsidRPr="00AF0241" w:rsidRDefault="00F54E84" w:rsidP="00F54E84">
      <w:pPr>
        <w:divId w:val="101338971"/>
        <w:rPr>
          <w:lang w:val="en-US"/>
        </w:rPr>
      </w:pPr>
    </w:p>
    <w:p w14:paraId="57B72A7A" w14:textId="346AE11E" w:rsidR="00F54E84" w:rsidRPr="00AF0241" w:rsidRDefault="00F54E84" w:rsidP="00F54E84">
      <w:pPr>
        <w:divId w:val="101338971"/>
        <w:rPr>
          <w:lang w:val="en-US"/>
        </w:rPr>
      </w:pPr>
    </w:p>
    <w:p w14:paraId="28E57445" w14:textId="5B23A437" w:rsidR="00F54E84" w:rsidRPr="00AF0241" w:rsidRDefault="00F54E84" w:rsidP="00F54E84">
      <w:pPr>
        <w:divId w:val="101338971"/>
        <w:rPr>
          <w:lang w:val="en-US"/>
        </w:rPr>
      </w:pPr>
    </w:p>
    <w:p w14:paraId="05AA4EC4" w14:textId="7385E1D8" w:rsidR="00F54E84" w:rsidRPr="00AF0241" w:rsidRDefault="00F54E84" w:rsidP="00F54E84">
      <w:pPr>
        <w:divId w:val="101338971"/>
        <w:rPr>
          <w:lang w:val="en-US"/>
        </w:rPr>
      </w:pPr>
    </w:p>
    <w:p w14:paraId="719C648E" w14:textId="77777777" w:rsidR="00F54E84" w:rsidRPr="00AF0241" w:rsidRDefault="00F54E84" w:rsidP="00F54E84">
      <w:pPr>
        <w:divId w:val="101338971"/>
        <w:rPr>
          <w:lang w:val="en-US"/>
        </w:rPr>
      </w:pPr>
    </w:p>
    <w:p w14:paraId="17CA9400" w14:textId="77777777" w:rsidR="00F54E84" w:rsidRPr="00AF0241" w:rsidRDefault="00F54E84" w:rsidP="00F54E84">
      <w:pPr>
        <w:divId w:val="101338971"/>
        <w:rPr>
          <w:lang w:val="en-US"/>
        </w:rPr>
      </w:pPr>
    </w:p>
    <w:p w14:paraId="519C7394" w14:textId="77777777" w:rsidR="00F54E84" w:rsidRPr="00AF0241" w:rsidRDefault="00F54E84" w:rsidP="00F54E84">
      <w:pPr>
        <w:divId w:val="101338971"/>
        <w:rPr>
          <w:lang w:val="en-US"/>
        </w:rPr>
      </w:pPr>
    </w:p>
    <w:p w14:paraId="7A0ADBB7" w14:textId="77777777" w:rsidR="00F54E84" w:rsidRPr="00AF0241" w:rsidRDefault="00F54E84" w:rsidP="00F54E84">
      <w:pPr>
        <w:divId w:val="101338971"/>
        <w:rPr>
          <w:lang w:val="en-US"/>
        </w:rPr>
      </w:pPr>
    </w:p>
    <w:p w14:paraId="0D9BEB5A" w14:textId="3CF6BE05" w:rsidR="00F54E84" w:rsidRPr="00AF0241" w:rsidRDefault="00F54E84" w:rsidP="00F54E84">
      <w:pPr>
        <w:divId w:val="101338971"/>
        <w:rPr>
          <w:lang w:val="en-US"/>
        </w:rPr>
      </w:pPr>
    </w:p>
    <w:p w14:paraId="31A09684" w14:textId="532E25C4" w:rsidR="00F54E84" w:rsidRPr="00AF0241" w:rsidRDefault="00327A17" w:rsidP="00F54E84">
      <w:pPr>
        <w:divId w:val="101338971"/>
        <w:rPr>
          <w:lang w:val="en-US"/>
        </w:rPr>
      </w:pPr>
      <w:ins w:id="429" w:author="Mikkel Helding Vembye" w:date="2025-04-24T12:11:00Z">
        <w:r>
          <w:rPr>
            <w:noProof/>
          </w:rPr>
          <mc:AlternateContent>
            <mc:Choice Requires="wps">
              <w:drawing>
                <wp:anchor distT="0" distB="0" distL="114300" distR="114300" simplePos="0" relativeHeight="251661312" behindDoc="0" locked="0" layoutInCell="1" allowOverlap="1" wp14:anchorId="58B2F883" wp14:editId="1783A31E">
                  <wp:simplePos x="0" y="0"/>
                  <wp:positionH relativeFrom="column">
                    <wp:posOffset>4244196</wp:posOffset>
                  </wp:positionH>
                  <wp:positionV relativeFrom="paragraph">
                    <wp:posOffset>78069</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ins w:id="430" w:author="Mikkel Helding Vembye" w:date="2025-04-24T14:21:00Z">
                                <w:r w:rsidR="00327A17">
                                  <w:rPr>
                                    <w:color w:val="000000"/>
                                    <w:kern w:val="28"/>
                                  </w:rPr>
                                  <w:t xml:space="preserve"> in ROBINS-I</w:t>
                                </w:r>
                              </w:ins>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ins w:id="431" w:author="Mikkel Helding Vembye" w:date="2025-04-25T09:16:00Z">
                                <w:r w:rsidR="00162428">
                                  <w:rPr>
                                    <w:color w:val="000000"/>
                                    <w:kern w:val="28"/>
                                  </w:rPr>
                                  <w:t>s</w:t>
                                </w:r>
                              </w:ins>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334.2pt;margin-top:6.15pt;width:133.65pt;height:141.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ins w:id="432" w:author="Mikkel Helding Vembye" w:date="2025-04-24T14:21:00Z">
                          <w:r w:rsidR="00327A17">
                            <w:rPr>
                              <w:color w:val="000000"/>
                              <w:kern w:val="28"/>
                            </w:rPr>
                            <w:t xml:space="preserve"> in ROBINS-I</w:t>
                          </w:r>
                        </w:ins>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ins w:id="433" w:author="Mikkel Helding Vembye" w:date="2025-04-25T09:16:00Z">
                          <w:r w:rsidR="00162428">
                            <w:rPr>
                              <w:color w:val="000000"/>
                              <w:kern w:val="28"/>
                            </w:rPr>
                            <w:t>s</w:t>
                          </w:r>
                        </w:ins>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v:rect>
              </w:pict>
            </mc:Fallback>
          </mc:AlternateContent>
        </w:r>
      </w:ins>
    </w:p>
    <w:p w14:paraId="78BB0FFB" w14:textId="2C6BA8B2" w:rsidR="00F54E84" w:rsidRPr="00AF0241" w:rsidRDefault="00327A17" w:rsidP="00F54E84">
      <w:pPr>
        <w:divId w:val="101338971"/>
        <w:rPr>
          <w:lang w:val="en-US"/>
        </w:rPr>
      </w:pPr>
      <w:ins w:id="434" w:author="Mikkel Helding Vembye" w:date="2025-04-24T14:19:00Z">
        <w:r>
          <w:rPr>
            <w:noProof/>
          </w:rPr>
          <mc:AlternateContent>
            <mc:Choice Requires="wps">
              <w:drawing>
                <wp:anchor distT="0" distB="0" distL="114300" distR="114300" simplePos="0" relativeHeight="251664384" behindDoc="0" locked="0" layoutInCell="1" allowOverlap="1" wp14:anchorId="2D84BDA4" wp14:editId="7F6DBFDA">
                  <wp:simplePos x="0" y="0"/>
                  <wp:positionH relativeFrom="column">
                    <wp:posOffset>3694286</wp:posOffset>
                  </wp:positionH>
                  <wp:positionV relativeFrom="paragraph">
                    <wp:posOffset>169162</wp:posOffset>
                  </wp:positionV>
                  <wp:extent cx="550495"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049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18F75439" id="AutoShape 21" o:spid="_x0000_s1026" type="#_x0000_t32" style="position:absolute;margin-left:290.9pt;margin-top:13.3pt;width:43.35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">
                  <v:stroke endarrow="block"/>
                  <v:shadow color="#ccc"/>
                </v:shape>
              </w:pict>
            </mc:Fallback>
          </mc:AlternateContent>
        </w:r>
      </w:ins>
    </w:p>
    <w:p w14:paraId="3B60FBB5" w14:textId="09E30B51" w:rsidR="00F54E84" w:rsidRPr="00AF0241" w:rsidRDefault="00F54E84" w:rsidP="00F54E84">
      <w:pPr>
        <w:divId w:val="101338971"/>
        <w:rPr>
          <w:lang w:val="en-US"/>
        </w:rPr>
      </w:pPr>
    </w:p>
    <w:p w14:paraId="4B124F7A" w14:textId="545F50B4" w:rsidR="00F54E84" w:rsidRPr="00AF0241" w:rsidRDefault="003A6944" w:rsidP="00D7480A">
      <w:pPr>
        <w:pStyle w:val="Heading3"/>
        <w:divId w:val="101338971"/>
        <w:rPr>
          <w:rFonts w:eastAsia="Times New Roman"/>
        </w:rPr>
      </w:pPr>
      <w:del w:id="435" w:author="Mikkel Helding Vembye" w:date="2025-04-24T14:19:00Z">
        <w:r w:rsidDel="00327A17">
          <w:rPr>
            <w:rFonts w:eastAsia="Times New Roman"/>
            <w:noProof/>
          </w:rPr>
          <mc:AlternateContent>
            <mc:Choice Requires="wps">
              <w:drawing>
                <wp:anchor distT="0" distB="0" distL="114300" distR="114300" simplePos="0" relativeHeight="251662336" behindDoc="0" locked="0" layoutInCell="1" allowOverlap="1" wp14:anchorId="57E5CC1A" wp14:editId="67A7FD27">
                  <wp:simplePos x="0" y="0"/>
                  <wp:positionH relativeFrom="column">
                    <wp:posOffset>2832386</wp:posOffset>
                  </wp:positionH>
                  <wp:positionV relativeFrom="paragraph">
                    <wp:posOffset>294089</wp:posOffset>
                  </wp:positionV>
                  <wp:extent cx="1411810" cy="0"/>
                  <wp:effectExtent l="0" t="76200" r="17145" b="95250"/>
                  <wp:wrapNone/>
                  <wp:docPr id="39" name="Straight Arrow Connector 39"/>
                  <wp:cNvGraphicFramePr/>
                  <a:graphic xmlns:a="http://schemas.openxmlformats.org/drawingml/2006/main">
                    <a:graphicData uri="http://schemas.microsoft.com/office/word/2010/wordprocessingShape">
                      <wps:wsp>
                        <wps:cNvCnPr/>
                        <wps:spPr>
                          <a:xfrm>
                            <a:off x="0" y="0"/>
                            <a:ext cx="14118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993C12" id="Straight Arrow Connector 39" o:spid="_x0000_s1026" type="#_x0000_t32" style="position:absolute;margin-left:223pt;margin-top:23.15pt;width:111.15pt;height:0;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" strokecolor="black [3200]" strokeweight=".5pt">
                  <v:stroke endarrow="block" joinstyle="miter"/>
                </v:shape>
              </w:pict>
            </mc:Fallback>
          </mc:AlternateContent>
        </w:r>
      </w:del>
    </w:p>
    <w:p w14:paraId="26E079F8" w14:textId="77777777" w:rsidR="00AF0241" w:rsidRDefault="00AF0241" w:rsidP="00D7480A">
      <w:pPr>
        <w:pStyle w:val="Heading3"/>
        <w:divId w:val="101338971"/>
        <w:rPr>
          <w:rFonts w:eastAsia="Times New Roman"/>
        </w:rPr>
      </w:pPr>
    </w:p>
    <w:p w14:paraId="492AE680" w14:textId="77777777" w:rsidR="00AF0241" w:rsidRDefault="00AF0241" w:rsidP="00D7480A">
      <w:pPr>
        <w:pStyle w:val="Heading3"/>
        <w:divId w:val="101338971"/>
        <w:rPr>
          <w:rFonts w:eastAsia="Times New Roman"/>
        </w:rPr>
      </w:pPr>
    </w:p>
    <w:p w14:paraId="58343FD0" w14:textId="77777777" w:rsidR="00AF0241" w:rsidRDefault="00AF0241" w:rsidP="00D7480A">
      <w:pPr>
        <w:pStyle w:val="Heading3"/>
        <w:divId w:val="101338971"/>
        <w:rPr>
          <w:rFonts w:eastAsia="Times New Roman"/>
        </w:rPr>
      </w:pPr>
    </w:p>
    <w:p w14:paraId="2625DD9E" w14:textId="77777777" w:rsidR="00AF0241" w:rsidRDefault="00AF0241" w:rsidP="00D7480A">
      <w:pPr>
        <w:pStyle w:val="Heading3"/>
        <w:divId w:val="101338971"/>
        <w:rPr>
          <w:rFonts w:eastAsia="Times New Roman"/>
        </w:rPr>
      </w:pPr>
    </w:p>
    <w:p w14:paraId="487F23A5" w14:textId="77777777" w:rsidR="00AF0241" w:rsidRDefault="00AF0241" w:rsidP="00D7480A">
      <w:pPr>
        <w:pStyle w:val="Heading3"/>
        <w:divId w:val="101338971"/>
        <w:rPr>
          <w:rFonts w:eastAsia="Times New Roman"/>
        </w:rPr>
      </w:pPr>
    </w:p>
    <w:p w14:paraId="4A05A987" w14:textId="60F595C2" w:rsidR="006705E3" w:rsidRPr="00AF0241" w:rsidRDefault="00C37244" w:rsidP="00D7480A">
      <w:pPr>
        <w:pStyle w:val="Heading3"/>
        <w:divId w:val="101338971"/>
        <w:rPr>
          <w:rFonts w:eastAsia="Times New Roman"/>
          <w:i w:val="0"/>
          <w:sz w:val="36"/>
        </w:rPr>
      </w:pPr>
      <w:r w:rsidRPr="00AF0241">
        <w:rPr>
          <w:rFonts w:eastAsia="Times New Roman"/>
          <w:i w:val="0"/>
          <w:sz w:val="36"/>
        </w:rPr>
        <w:lastRenderedPageBreak/>
        <w:t>Included studies</w:t>
      </w:r>
    </w:p>
    <w:p w14:paraId="2F8752C1" w14:textId="77777777" w:rsidR="00C80453" w:rsidRPr="008A58B6" w:rsidRDefault="00C80453" w:rsidP="00ED7858">
      <w:pPr>
        <w:pStyle w:val="Heading3"/>
        <w:divId w:val="46149795"/>
      </w:pPr>
      <w:bookmarkStart w:id="436" w:name="EXCLUDED_STUDIES_DESCR"/>
      <w:bookmarkEnd w:id="436"/>
      <w:r w:rsidRPr="008A58B6">
        <w:t>Included studies</w:t>
      </w:r>
    </w:p>
    <w:p w14:paraId="176166AC" w14:textId="587C3E0E" w:rsidR="00C80453" w:rsidRPr="00EB6BC1" w:rsidRDefault="00C80453" w:rsidP="00EB6BC1">
      <w:pPr>
        <w:shd w:val="clear" w:color="auto" w:fill="FFFFFF"/>
        <w:spacing w:after="480"/>
        <w:divId w:val="46149795"/>
        <w:rPr>
          <w:rFonts w:eastAsia="Times New Roman"/>
          <w:color w:val="222222"/>
          <w:lang w:eastAsia="da-DK"/>
        </w:rPr>
      </w:pPr>
      <w:r w:rsidRPr="00AF0241">
        <w:t xml:space="preserve">The search resulted in a final selection of 62 studies, which met the inclusion criteria for this review. </w:t>
      </w:r>
      <w:commentRangeStart w:id="437"/>
      <w:r w:rsidRPr="00AF0241">
        <w:t xml:space="preserve">52 studies were RCTs and 10 studies </w:t>
      </w:r>
      <w:commentRangeEnd w:id="437"/>
      <w:r w:rsidR="00BC01A0">
        <w:rPr>
          <w:rStyle w:val="CommentReference"/>
          <w:rFonts w:asciiTheme="minorHAnsi" w:eastAsiaTheme="minorHAnsi" w:hAnsiTheme="minorHAnsi" w:cstheme="minorBidi"/>
          <w:lang w:val="da-DK" w:eastAsia="en-US"/>
        </w:rPr>
        <w:commentReference w:id="437"/>
      </w:r>
      <w:r w:rsidRPr="00AF0241">
        <w:t xml:space="preserve">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8A58B6" w:rsidRPr="00EB6BC1">
        <w:t xml:space="preserve">62 </w:t>
      </w:r>
      <w:r w:rsidR="00AF0241" w:rsidRPr="00AF0241">
        <w:t>different samples.</w:t>
      </w:r>
      <w:r w:rsidR="007540D5">
        <w:t xml:space="preserve"> In one case we identified a large number of publications from the same trial (Trial registration: </w:t>
      </w:r>
      <w:hyperlink r:id="rId20"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1"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was only extracted from one publication </w:t>
      </w:r>
      <w:r w:rsidR="007540D5">
        <w:rPr>
          <w:rFonts w:eastAsia="Times New Roman"/>
          <w:color w:val="000000" w:themeColor="text1"/>
          <w:lang w:eastAsia="da-DK"/>
        </w:rPr>
        <w:t>(Sommers et al.,2017)</w:t>
      </w:r>
    </w:p>
    <w:p w14:paraId="4606C850" w14:textId="71DEA1CD" w:rsidR="008A58B6" w:rsidRPr="008A58B6" w:rsidRDefault="008A58B6" w:rsidP="00ED7858">
      <w:pPr>
        <w:pStyle w:val="Heading4"/>
        <w:divId w:val="46149795"/>
      </w:pPr>
      <w:r w:rsidRPr="008A58B6">
        <w:t>Participants</w:t>
      </w:r>
      <w:r>
        <w:t xml:space="preserve"> in the included studies</w:t>
      </w:r>
    </w:p>
    <w:p w14:paraId="1FCC6D54" w14:textId="0B391C9F" w:rsidR="008A58B6" w:rsidRDefault="008A58B6" w:rsidP="00AF0241">
      <w:pPr>
        <w:pStyle w:val="NormalWeb"/>
        <w:spacing w:after="240"/>
        <w:divId w:val="46149795"/>
      </w:pPr>
      <w:r>
        <w:t>Participants in the included studies suffered from a wide range of different types of mental illness diagnosis and other problems. Table 1 summarizes the different categories of participants based on th</w:t>
      </w:r>
      <w:r w:rsidR="00EB6BC1">
        <w:t>e reported diagnosis and indicators</w:t>
      </w:r>
      <w:r>
        <w:t xml:space="preserve"> of social marginalization.</w:t>
      </w:r>
    </w:p>
    <w:p w14:paraId="10470B5A" w14:textId="2BF2C31E" w:rsidR="008A58B6" w:rsidRDefault="008A58B6" w:rsidP="00AF0241">
      <w:pPr>
        <w:pStyle w:val="NormalWeb"/>
        <w:spacing w:after="240"/>
        <w:divId w:val="46149795"/>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2835"/>
      </w:tblGrid>
      <w:tr w:rsidR="008A58B6" w:rsidRPr="00A26B05" w14:paraId="0F7B1CD4" w14:textId="77777777" w:rsidTr="008A58B6">
        <w:trPr>
          <w:divId w:val="46149795"/>
        </w:trPr>
        <w:tc>
          <w:tcPr>
            <w:tcW w:w="6521" w:type="dxa"/>
            <w:gridSpan w:val="2"/>
            <w:tcBorders>
              <w:top w:val="single" w:sz="4" w:space="0" w:color="auto"/>
              <w:bottom w:val="single" w:sz="4" w:space="0" w:color="auto"/>
            </w:tcBorders>
          </w:tcPr>
          <w:p w14:paraId="0D4E4A0A" w14:textId="77777777" w:rsidR="008A58B6" w:rsidRPr="008F6879" w:rsidRDefault="008A58B6" w:rsidP="00AA5B7D">
            <w:pPr>
              <w:spacing w:line="276" w:lineRule="auto"/>
              <w:rPr>
                <w:rFonts w:cstheme="minorHAnsi"/>
                <w:lang w:val="en-US"/>
              </w:rPr>
            </w:pPr>
            <w:r>
              <w:rPr>
                <w:rFonts w:cstheme="minorHAnsi"/>
                <w:b/>
                <w:lang w:val="en-US"/>
              </w:rPr>
              <w:t xml:space="preserve">Table 1. </w:t>
            </w:r>
            <w:r w:rsidRPr="008F6879">
              <w:rPr>
                <w:rFonts w:cstheme="minorHAnsi"/>
                <w:b/>
                <w:lang w:val="en-US"/>
              </w:rPr>
              <w:t>Characteristics of the participants</w:t>
            </w:r>
          </w:p>
        </w:tc>
      </w:tr>
      <w:tr w:rsidR="008A58B6" w:rsidRPr="008F6879" w14:paraId="4585810F" w14:textId="77777777" w:rsidTr="008A58B6">
        <w:trPr>
          <w:divId w:val="46149795"/>
        </w:trPr>
        <w:tc>
          <w:tcPr>
            <w:tcW w:w="3686" w:type="dxa"/>
            <w:tcBorders>
              <w:top w:val="single" w:sz="4" w:space="0" w:color="auto"/>
            </w:tcBorders>
          </w:tcPr>
          <w:p w14:paraId="010DB787" w14:textId="77777777" w:rsidR="008A58B6" w:rsidRPr="008F6879" w:rsidRDefault="008A58B6" w:rsidP="00AA5B7D">
            <w:pPr>
              <w:spacing w:line="276" w:lineRule="auto"/>
              <w:rPr>
                <w:rFonts w:cstheme="minorHAnsi"/>
                <w:b/>
                <w:lang w:val="en-US"/>
              </w:rPr>
            </w:pPr>
          </w:p>
        </w:tc>
        <w:tc>
          <w:tcPr>
            <w:tcW w:w="2835" w:type="dxa"/>
            <w:tcBorders>
              <w:top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8A58B6">
        <w:trPr>
          <w:divId w:val="46149795"/>
        </w:trPr>
        <w:tc>
          <w:tcPr>
            <w:tcW w:w="3686" w:type="dxa"/>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2835" w:type="dxa"/>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8A58B6">
        <w:trPr>
          <w:divId w:val="46149795"/>
        </w:trPr>
        <w:tc>
          <w:tcPr>
            <w:tcW w:w="3686"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2835"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8A58B6">
        <w:trPr>
          <w:divId w:val="46149795"/>
        </w:trPr>
        <w:tc>
          <w:tcPr>
            <w:tcW w:w="3686"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2835"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8A58B6">
        <w:trPr>
          <w:divId w:val="46149795"/>
        </w:trPr>
        <w:tc>
          <w:tcPr>
            <w:tcW w:w="3686"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r w:rsidRPr="008F6879">
              <w:rPr>
                <w:rFonts w:cstheme="minorHAnsi"/>
              </w:rPr>
              <w:t>rsonality disorders</w:t>
            </w:r>
            <w:r w:rsidRPr="008F6879">
              <w:rPr>
                <w:rFonts w:cstheme="minorHAnsi"/>
                <w:vertAlign w:val="superscript"/>
              </w:rPr>
              <w:t>a</w:t>
            </w:r>
          </w:p>
        </w:tc>
        <w:tc>
          <w:tcPr>
            <w:tcW w:w="2835"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8A58B6">
        <w:trPr>
          <w:divId w:val="46149795"/>
        </w:trPr>
        <w:tc>
          <w:tcPr>
            <w:tcW w:w="3686"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2835"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8A58B6">
        <w:trPr>
          <w:divId w:val="46149795"/>
        </w:trPr>
        <w:tc>
          <w:tcPr>
            <w:tcW w:w="3686"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2835"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8A58B6">
        <w:trPr>
          <w:divId w:val="46149795"/>
        </w:trPr>
        <w:tc>
          <w:tcPr>
            <w:tcW w:w="3686"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2835"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8A58B6">
        <w:trPr>
          <w:divId w:val="46149795"/>
        </w:trPr>
        <w:tc>
          <w:tcPr>
            <w:tcW w:w="3686"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2835"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8A58B6">
        <w:trPr>
          <w:divId w:val="46149795"/>
        </w:trPr>
        <w:tc>
          <w:tcPr>
            <w:tcW w:w="3686" w:type="dxa"/>
          </w:tcPr>
          <w:p w14:paraId="420AD331" w14:textId="77777777" w:rsidR="008A58B6" w:rsidRPr="008F6879" w:rsidRDefault="008A58B6" w:rsidP="00AA5B7D">
            <w:pPr>
              <w:spacing w:line="276" w:lineRule="auto"/>
              <w:ind w:left="184"/>
              <w:rPr>
                <w:rFonts w:cstheme="minorHAnsi"/>
                <w:lang w:val="en-US"/>
              </w:rPr>
            </w:pPr>
            <w:r w:rsidRPr="008F6879">
              <w:rPr>
                <w:rFonts w:cstheme="minorHAnsi"/>
              </w:rPr>
              <w:t>Post traumatic stress disorder</w:t>
            </w:r>
          </w:p>
        </w:tc>
        <w:tc>
          <w:tcPr>
            <w:tcW w:w="2835"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8A58B6">
        <w:trPr>
          <w:divId w:val="46149795"/>
        </w:trPr>
        <w:tc>
          <w:tcPr>
            <w:tcW w:w="3686" w:type="dxa"/>
          </w:tcPr>
          <w:p w14:paraId="21A12829" w14:textId="77777777" w:rsidR="008A58B6" w:rsidRPr="008F6879" w:rsidRDefault="008A58B6" w:rsidP="00AA5B7D">
            <w:pPr>
              <w:spacing w:line="276" w:lineRule="auto"/>
              <w:ind w:left="184"/>
              <w:rPr>
                <w:rFonts w:cstheme="minorHAnsi"/>
              </w:rPr>
            </w:pPr>
            <w:r w:rsidRPr="008F6879">
              <w:rPr>
                <w:rFonts w:cstheme="minorHAnsi"/>
              </w:rPr>
              <w:t>Other mental health disorders</w:t>
            </w:r>
            <w:r w:rsidRPr="008F6879">
              <w:rPr>
                <w:rFonts w:cstheme="minorHAnsi"/>
                <w:vertAlign w:val="superscript"/>
              </w:rPr>
              <w:t>b</w:t>
            </w:r>
          </w:p>
        </w:tc>
        <w:tc>
          <w:tcPr>
            <w:tcW w:w="2835"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8A58B6">
        <w:trPr>
          <w:divId w:val="46149795"/>
        </w:trPr>
        <w:tc>
          <w:tcPr>
            <w:tcW w:w="3686"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8A58B6">
        <w:trPr>
          <w:divId w:val="46149795"/>
        </w:trPr>
        <w:tc>
          <w:tcPr>
            <w:tcW w:w="3686" w:type="dxa"/>
          </w:tcPr>
          <w:p w14:paraId="07960E62" w14:textId="77777777" w:rsidR="008A58B6" w:rsidRPr="008F6879" w:rsidRDefault="008A58B6" w:rsidP="00AA5B7D">
            <w:pPr>
              <w:spacing w:line="276" w:lineRule="auto"/>
              <w:rPr>
                <w:rFonts w:cstheme="minorHAnsi"/>
              </w:rPr>
            </w:pPr>
          </w:p>
        </w:tc>
        <w:tc>
          <w:tcPr>
            <w:tcW w:w="2835"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8A58B6">
        <w:trPr>
          <w:divId w:val="46149795"/>
        </w:trPr>
        <w:tc>
          <w:tcPr>
            <w:tcW w:w="3686"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2835"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8A58B6">
        <w:trPr>
          <w:divId w:val="46149795"/>
        </w:trPr>
        <w:tc>
          <w:tcPr>
            <w:tcW w:w="3686"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2835"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8A58B6">
        <w:trPr>
          <w:divId w:val="46149795"/>
        </w:trPr>
        <w:tc>
          <w:tcPr>
            <w:tcW w:w="3686" w:type="dxa"/>
          </w:tcPr>
          <w:p w14:paraId="02FD6265" w14:textId="77777777" w:rsidR="008A58B6" w:rsidRPr="008F6879" w:rsidRDefault="008A58B6" w:rsidP="00AA5B7D">
            <w:pPr>
              <w:spacing w:line="276" w:lineRule="auto"/>
              <w:ind w:left="184"/>
              <w:rPr>
                <w:rFonts w:cstheme="minorHAnsi"/>
              </w:rPr>
            </w:pPr>
            <w:r w:rsidRPr="008F6879">
              <w:rPr>
                <w:rFonts w:cstheme="minorHAnsi"/>
              </w:rPr>
              <w:t>Substance abuse</w:t>
            </w:r>
            <w:r w:rsidRPr="008F6879">
              <w:rPr>
                <w:rFonts w:cstheme="minorHAnsi"/>
                <w:vertAlign w:val="superscript"/>
              </w:rPr>
              <w:t>c</w:t>
            </w:r>
          </w:p>
        </w:tc>
        <w:tc>
          <w:tcPr>
            <w:tcW w:w="2835"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8A58B6">
        <w:trPr>
          <w:divId w:val="46149795"/>
        </w:trPr>
        <w:tc>
          <w:tcPr>
            <w:tcW w:w="3686"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2835"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8A58B6">
        <w:trPr>
          <w:divId w:val="46149795"/>
        </w:trPr>
        <w:tc>
          <w:tcPr>
            <w:tcW w:w="3686"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2835"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8A58B6">
        <w:trPr>
          <w:divId w:val="46149795"/>
        </w:trPr>
        <w:tc>
          <w:tcPr>
            <w:tcW w:w="3686" w:type="dxa"/>
          </w:tcPr>
          <w:p w14:paraId="785DEA4B" w14:textId="77777777" w:rsidR="008A58B6" w:rsidRPr="008F6879" w:rsidRDefault="008A58B6" w:rsidP="00AA5B7D">
            <w:pPr>
              <w:spacing w:line="276" w:lineRule="auto"/>
              <w:ind w:left="184"/>
              <w:rPr>
                <w:rFonts w:cstheme="minorHAnsi"/>
              </w:rPr>
            </w:pPr>
            <w:r w:rsidRPr="008F6879">
              <w:rPr>
                <w:rFonts w:cstheme="minorHAnsi"/>
              </w:rPr>
              <w:t>Chronic medical condition</w:t>
            </w:r>
            <w:r w:rsidRPr="008F6879">
              <w:rPr>
                <w:rFonts w:cstheme="minorHAnsi"/>
                <w:vertAlign w:val="superscript"/>
              </w:rPr>
              <w:t>d</w:t>
            </w:r>
          </w:p>
        </w:tc>
        <w:tc>
          <w:tcPr>
            <w:tcW w:w="2835"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8A58B6">
        <w:trPr>
          <w:divId w:val="46149795"/>
        </w:trPr>
        <w:tc>
          <w:tcPr>
            <w:tcW w:w="3686"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2835"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8A58B6">
        <w:trPr>
          <w:divId w:val="46149795"/>
        </w:trPr>
        <w:tc>
          <w:tcPr>
            <w:tcW w:w="3686" w:type="dxa"/>
          </w:tcPr>
          <w:p w14:paraId="54EA2B3D" w14:textId="77777777" w:rsidR="008A58B6" w:rsidRPr="008F6879" w:rsidRDefault="008A58B6" w:rsidP="00AA5B7D">
            <w:pPr>
              <w:spacing w:line="276" w:lineRule="auto"/>
              <w:ind w:left="184"/>
              <w:rPr>
                <w:rFonts w:cstheme="minorHAnsi"/>
              </w:rPr>
            </w:pPr>
            <w:r w:rsidRPr="008F6879">
              <w:rPr>
                <w:rFonts w:cstheme="minorHAnsi"/>
              </w:rPr>
              <w:lastRenderedPageBreak/>
              <w:t>Loneliness</w:t>
            </w:r>
          </w:p>
        </w:tc>
        <w:tc>
          <w:tcPr>
            <w:tcW w:w="2835"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8A58B6">
        <w:trPr>
          <w:divId w:val="46149795"/>
        </w:trPr>
        <w:tc>
          <w:tcPr>
            <w:tcW w:w="3686"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2835"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8A58B6">
        <w:trPr>
          <w:divId w:val="46149795"/>
        </w:trPr>
        <w:tc>
          <w:tcPr>
            <w:tcW w:w="3686" w:type="dxa"/>
          </w:tcPr>
          <w:p w14:paraId="4E6FB6A3" w14:textId="77777777" w:rsidR="008A58B6" w:rsidRPr="008F6879" w:rsidRDefault="008A58B6" w:rsidP="00AA5B7D">
            <w:pPr>
              <w:spacing w:line="276" w:lineRule="auto"/>
              <w:ind w:left="184"/>
              <w:rPr>
                <w:rFonts w:cstheme="minorHAnsi"/>
              </w:rPr>
            </w:pPr>
            <w:r w:rsidRPr="008F6879">
              <w:rPr>
                <w:rFonts w:cstheme="minorHAnsi"/>
              </w:rPr>
              <w:t>Other social problem</w:t>
            </w:r>
            <w:r w:rsidRPr="008F6879">
              <w:rPr>
                <w:rFonts w:cstheme="minorHAnsi"/>
                <w:vertAlign w:val="superscript"/>
              </w:rPr>
              <w:t>e</w:t>
            </w:r>
          </w:p>
        </w:tc>
        <w:tc>
          <w:tcPr>
            <w:tcW w:w="2835"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8A58B6">
        <w:trPr>
          <w:divId w:val="46149795"/>
        </w:trPr>
        <w:tc>
          <w:tcPr>
            <w:tcW w:w="3686" w:type="dxa"/>
            <w:tcBorders>
              <w:bottom w:val="single" w:sz="4" w:space="0" w:color="auto"/>
            </w:tcBorders>
          </w:tcPr>
          <w:p w14:paraId="591ED225"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divId w:val="46149795"/>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 xml:space="preserve">a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divId w:val="46149795"/>
        <w:rPr>
          <w:rFonts w:cstheme="minorHAnsi"/>
          <w:color w:val="1F1F1F"/>
          <w:shd w:val="clear" w:color="auto" w:fill="FFFFFF"/>
          <w:lang w:val="en-US"/>
        </w:rPr>
      </w:pPr>
    </w:p>
    <w:p w14:paraId="7D3FC3AF" w14:textId="1545161D" w:rsidR="008A58B6" w:rsidRPr="00ED7858" w:rsidRDefault="008A58B6" w:rsidP="00ED7858">
      <w:pPr>
        <w:pStyle w:val="Heading4"/>
        <w:divId w:val="46149795"/>
        <w:rPr>
          <w:shd w:val="clear" w:color="auto" w:fill="FFFFFF"/>
          <w:lang w:val="en-US"/>
        </w:rPr>
      </w:pPr>
      <w:r w:rsidRPr="008A58B6">
        <w:rPr>
          <w:shd w:val="clear" w:color="auto" w:fill="FFFFFF"/>
          <w:lang w:val="en-US"/>
        </w:rPr>
        <w:t>Interventions in Included Studies</w:t>
      </w:r>
    </w:p>
    <w:p w14:paraId="0BCB4DB2" w14:textId="77777777" w:rsidR="008A58B6" w:rsidRPr="006E1827" w:rsidRDefault="008A58B6" w:rsidP="008A58B6">
      <w:pPr>
        <w:spacing w:before="240"/>
        <w:jc w:val="both"/>
        <w:divId w:val="46149795"/>
        <w:rPr>
          <w:lang w:val="en-US"/>
        </w:rPr>
      </w:pPr>
      <w:r w:rsidRPr="006E1827">
        <w:rPr>
          <w:lang w:val="en-US"/>
        </w:rPr>
        <w:t>Interventions in the included studies were as follows (</w:t>
      </w:r>
      <w:r>
        <w:rPr>
          <w:lang w:val="en-US"/>
        </w:rPr>
        <w:t>included in the meta-analysis</w:t>
      </w:r>
      <w:r w:rsidRPr="006E1827">
        <w:rPr>
          <w:lang w:val="en-US"/>
        </w:rPr>
        <w:t>):</w:t>
      </w:r>
    </w:p>
    <w:p w14:paraId="1170515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based Cognitive Behavioral Therapy</w:t>
      </w:r>
      <w:r>
        <w:rPr>
          <w:rFonts w:ascii="Times New Roman" w:hAnsi="Times New Roman" w:cs="Times New Roman"/>
          <w:sz w:val="24"/>
          <w:lang w:val="en-US"/>
        </w:rPr>
        <w:t>:</w:t>
      </w:r>
      <w:r w:rsidRPr="006E1827">
        <w:rPr>
          <w:rFonts w:ascii="Times New Roman" w:hAnsi="Times New Roman" w:cs="Times New Roman"/>
          <w:sz w:val="24"/>
          <w:lang w:val="en-US"/>
        </w:rPr>
        <w:t xml:space="preserve"> 11</w:t>
      </w:r>
      <w:r>
        <w:rPr>
          <w:rFonts w:ascii="Times New Roman" w:hAnsi="Times New Roman" w:cs="Times New Roman"/>
          <w:sz w:val="24"/>
          <w:lang w:val="en-US"/>
        </w:rPr>
        <w:t xml:space="preserve"> (9)</w:t>
      </w:r>
    </w:p>
    <w:p w14:paraId="1CEDA4B4" w14:textId="268163B0"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Management</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(8)</w:t>
      </w:r>
    </w:p>
    <w:p w14:paraId="63D455A8"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Cognitive-Behavioral Social Skills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(6)</w:t>
      </w:r>
    </w:p>
    <w:p w14:paraId="63E7026E"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Cognition and Interaction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4</w:t>
      </w:r>
      <w:r>
        <w:rPr>
          <w:rFonts w:ascii="Times New Roman" w:hAnsi="Times New Roman" w:cs="Times New Roman"/>
          <w:sz w:val="24"/>
          <w:lang w:val="en-US"/>
        </w:rPr>
        <w:t xml:space="preserve"> (4)</w:t>
      </w:r>
    </w:p>
    <w:p w14:paraId="305529CD"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Residential Treatment</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4E31704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 &amp; Social skill training</w:t>
      </w:r>
      <w:r>
        <w:rPr>
          <w:rFonts w:ascii="Times New Roman" w:hAnsi="Times New Roman" w:cs="Times New Roman"/>
          <w:sz w:val="24"/>
          <w:lang w:val="en-US"/>
        </w:rPr>
        <w:t>: 9</w:t>
      </w:r>
      <w:r w:rsidRPr="006E1827">
        <w:rPr>
          <w:rFonts w:ascii="Times New Roman" w:hAnsi="Times New Roman" w:cs="Times New Roman"/>
          <w:sz w:val="24"/>
          <w:lang w:val="en-US"/>
        </w:rPr>
        <w:t xml:space="preserve"> (</w:t>
      </w:r>
      <w:r>
        <w:rPr>
          <w:rFonts w:ascii="Times New Roman" w:hAnsi="Times New Roman" w:cs="Times New Roman"/>
          <w:sz w:val="24"/>
          <w:lang w:val="en-US"/>
        </w:rPr>
        <w:t>8</w:t>
      </w:r>
      <w:r w:rsidRPr="006E1827">
        <w:rPr>
          <w:rFonts w:ascii="Times New Roman" w:hAnsi="Times New Roman" w:cs="Times New Roman"/>
          <w:sz w:val="24"/>
          <w:lang w:val="en-US"/>
        </w:rPr>
        <w:t>)</w:t>
      </w:r>
    </w:p>
    <w:p w14:paraId="59ACD5E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w:t>
      </w:r>
      <w:r>
        <w:rPr>
          <w:rFonts w:ascii="Times New Roman" w:hAnsi="Times New Roman" w:cs="Times New Roman"/>
          <w:sz w:val="24"/>
          <w:lang w:val="en-US"/>
        </w:rPr>
        <w:t>: 5</w:t>
      </w:r>
      <w:r w:rsidRPr="006E1827">
        <w:rPr>
          <w:rFonts w:ascii="Times New Roman" w:hAnsi="Times New Roman" w:cs="Times New Roman"/>
          <w:sz w:val="24"/>
          <w:lang w:val="en-US"/>
        </w:rPr>
        <w:t xml:space="preserve"> (</w:t>
      </w:r>
      <w:r>
        <w:rPr>
          <w:rFonts w:ascii="Times New Roman" w:hAnsi="Times New Roman" w:cs="Times New Roman"/>
          <w:sz w:val="24"/>
          <w:lang w:val="en-US"/>
        </w:rPr>
        <w:t>3</w:t>
      </w:r>
      <w:r w:rsidRPr="006E1827">
        <w:rPr>
          <w:rFonts w:ascii="Times New Roman" w:hAnsi="Times New Roman" w:cs="Times New Roman"/>
          <w:sz w:val="24"/>
          <w:lang w:val="en-US"/>
        </w:rPr>
        <w:t>)</w:t>
      </w:r>
    </w:p>
    <w:p w14:paraId="569668F7"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and Addiction Management</w:t>
      </w:r>
      <w:r>
        <w:rPr>
          <w:rFonts w:ascii="Times New Roman" w:hAnsi="Times New Roman" w:cs="Times New Roman"/>
          <w:sz w:val="24"/>
          <w:lang w:val="en-US"/>
        </w:rPr>
        <w:t>: 6</w:t>
      </w:r>
      <w:r w:rsidRPr="006E1827">
        <w:rPr>
          <w:rFonts w:ascii="Times New Roman" w:hAnsi="Times New Roman" w:cs="Times New Roman"/>
          <w:sz w:val="24"/>
          <w:lang w:val="en-US"/>
        </w:rPr>
        <w:t xml:space="preserve"> (</w:t>
      </w:r>
      <w:r>
        <w:rPr>
          <w:rFonts w:ascii="Times New Roman" w:hAnsi="Times New Roman" w:cs="Times New Roman"/>
          <w:sz w:val="24"/>
          <w:lang w:val="en-US"/>
        </w:rPr>
        <w:t>4</w:t>
      </w:r>
      <w:r w:rsidRPr="006E1827">
        <w:rPr>
          <w:rFonts w:ascii="Times New Roman" w:hAnsi="Times New Roman" w:cs="Times New Roman"/>
          <w:sz w:val="24"/>
          <w:lang w:val="en-US"/>
        </w:rPr>
        <w:t xml:space="preserve">) </w:t>
      </w:r>
    </w:p>
    <w:p w14:paraId="63459D1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Seeking Safety</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00A8D25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Network Training</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679998DC"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Vocational Training</w:t>
      </w:r>
      <w:r>
        <w:rPr>
          <w:rFonts w:ascii="Times New Roman" w:hAnsi="Times New Roman" w:cs="Times New Roman"/>
          <w:sz w:val="24"/>
          <w:lang w:val="en-US"/>
        </w:rPr>
        <w:t>: 3</w:t>
      </w:r>
      <w:r w:rsidRPr="006E1827">
        <w:rPr>
          <w:rFonts w:ascii="Times New Roman" w:hAnsi="Times New Roman" w:cs="Times New Roman"/>
          <w:sz w:val="24"/>
          <w:lang w:val="en-US"/>
        </w:rPr>
        <w:t xml:space="preserve"> (</w:t>
      </w:r>
      <w:r>
        <w:rPr>
          <w:rFonts w:ascii="Times New Roman" w:hAnsi="Times New Roman" w:cs="Times New Roman"/>
          <w:sz w:val="24"/>
          <w:lang w:val="en-US"/>
        </w:rPr>
        <w:t>2</w:t>
      </w:r>
      <w:r w:rsidRPr="006E1827">
        <w:rPr>
          <w:rFonts w:ascii="Times New Roman" w:hAnsi="Times New Roman" w:cs="Times New Roman"/>
          <w:sz w:val="24"/>
          <w:lang w:val="en-US"/>
        </w:rPr>
        <w:t>)</w:t>
      </w:r>
    </w:p>
    <w:p w14:paraId="0A8A208B" w14:textId="77777777" w:rsidR="008A58B6"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Positive Psychology Group Intervention</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700F33A8" w14:textId="77777777" w:rsidR="008A58B6" w:rsidRPr="00114278"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Art therapy</w:t>
      </w:r>
      <w:r>
        <w:rPr>
          <w:rFonts w:ascii="Times New Roman" w:hAnsi="Times New Roman" w:cs="Times New Roman"/>
          <w:sz w:val="24"/>
          <w:lang w:val="en-US"/>
        </w:rPr>
        <w:t>: 1</w:t>
      </w:r>
      <w:r w:rsidRPr="006E1827">
        <w:rPr>
          <w:rFonts w:ascii="Times New Roman" w:hAnsi="Times New Roman" w:cs="Times New Roman"/>
          <w:sz w:val="24"/>
          <w:lang w:val="en-US"/>
        </w:rPr>
        <w:t xml:space="preserve"> (</w:t>
      </w:r>
      <w:r>
        <w:rPr>
          <w:rFonts w:ascii="Times New Roman" w:hAnsi="Times New Roman" w:cs="Times New Roman"/>
          <w:sz w:val="24"/>
          <w:lang w:val="en-US"/>
        </w:rPr>
        <w:t>1</w:t>
      </w:r>
      <w:r w:rsidRPr="006E1827">
        <w:rPr>
          <w:rFonts w:ascii="Times New Roman" w:hAnsi="Times New Roman" w:cs="Times New Roman"/>
          <w:sz w:val="24"/>
          <w:lang w:val="en-US"/>
        </w:rPr>
        <w:t>)</w:t>
      </w:r>
    </w:p>
    <w:p w14:paraId="123DB8F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Pr>
          <w:rFonts w:ascii="Times New Roman" w:hAnsi="Times New Roman" w:cs="Times New Roman"/>
          <w:sz w:val="24"/>
          <w:lang w:val="en-US"/>
        </w:rPr>
        <w:t>Reading group intervention: 1 (1)</w:t>
      </w:r>
    </w:p>
    <w:p w14:paraId="64ED4B78" w14:textId="77777777" w:rsidR="008A58B6" w:rsidRPr="006E1827" w:rsidRDefault="008A58B6" w:rsidP="008A58B6">
      <w:pPr>
        <w:spacing w:before="240"/>
        <w:jc w:val="both"/>
        <w:divId w:val="46149795"/>
        <w:rPr>
          <w:lang w:val="en-US"/>
        </w:rPr>
      </w:pPr>
      <w:r w:rsidRPr="006E1827">
        <w:rPr>
          <w:lang w:val="en-US"/>
        </w:rPr>
        <w:t xml:space="preserve">In studies where the intervention is explicitly named as cognitive behavioral therapy with group elements, they are categorized as Group-based Cognitive Behavioral Therapy. This includes a total of 11 studies: Beames et al. (2020), Cano-Vindel et al. </w:t>
      </w:r>
      <w:r w:rsidRPr="008A58B6">
        <w:rPr>
          <w:lang w:val="da-DK"/>
        </w:rPr>
        <w:t xml:space="preserve">(2022), Craige &amp; Nathan (2009), Hagen &amp; Nordahl (2005), Halperin et al. (2000), Himle et al. (2004), Madigan et al. (2012), Rabenstein et al. (2015), Smith et al. (2020), and Yanos et al. </w:t>
      </w:r>
      <w:r w:rsidRPr="006E1827">
        <w:rPr>
          <w:lang w:val="en-US"/>
        </w:rPr>
        <w:t>(2012). Additionally, one of the group interventions from the study by Michalak et al. (2015) also falls under this category.</w:t>
      </w:r>
    </w:p>
    <w:p w14:paraId="7E752AD5" w14:textId="08D9B383" w:rsidR="008A58B6" w:rsidRPr="006E1827" w:rsidRDefault="008A58B6" w:rsidP="008A58B6">
      <w:pPr>
        <w:spacing w:before="240"/>
        <w:jc w:val="both"/>
        <w:divId w:val="46149795"/>
        <w:rPr>
          <w:lang w:val="en-US"/>
        </w:rPr>
      </w:pPr>
      <w:r w:rsidRPr="006E1827">
        <w:rPr>
          <w:lang w:val="en-US"/>
        </w:rPr>
        <w:tab/>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Druss et al. (2010), Druss et al. </w:t>
      </w:r>
      <w:r w:rsidRPr="008A58B6">
        <w:rPr>
          <w:lang w:val="da-DK"/>
        </w:rPr>
        <w:t xml:space="preserve">(2018), Dyck et al. </w:t>
      </w:r>
      <w:r w:rsidRPr="00AA5B7D">
        <w:rPr>
          <w:lang w:val="da-DK"/>
        </w:rPr>
        <w:t>(2000), McCay et al.</w:t>
      </w:r>
      <w:r w:rsidR="00555992" w:rsidRPr="00AA5B7D">
        <w:rPr>
          <w:lang w:val="da-DK"/>
        </w:rPr>
        <w:t>(2006). McCay et al</w:t>
      </w:r>
      <w:r w:rsidRPr="00AA5B7D">
        <w:rPr>
          <w:lang w:val="da-DK"/>
        </w:rPr>
        <w:t xml:space="preserve"> (2014), Rüsch et al. </w:t>
      </w:r>
      <w:r w:rsidRPr="00555992">
        <w:rPr>
          <w:lang w:val="en-US"/>
        </w:rPr>
        <w:t xml:space="preserve">(2019), Sajatovic et al. </w:t>
      </w:r>
      <w:r w:rsidRPr="006E1827">
        <w:rPr>
          <w:lang w:val="en-US"/>
        </w:rPr>
        <w:t>(2008), Saloheimo et al. (2016).</w:t>
      </w:r>
    </w:p>
    <w:p w14:paraId="6FF93153" w14:textId="77777777" w:rsidR="008A58B6" w:rsidRPr="006E1827" w:rsidRDefault="008A58B6" w:rsidP="008A58B6">
      <w:pPr>
        <w:spacing w:before="240"/>
        <w:jc w:val="both"/>
        <w:divId w:val="46149795"/>
        <w:rPr>
          <w:lang w:val="en-US"/>
        </w:rPr>
      </w:pPr>
      <w:r w:rsidRPr="006E1827">
        <w:rPr>
          <w:lang w:val="en-US"/>
        </w:rPr>
        <w:lastRenderedPageBreak/>
        <w:tab/>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Pr>
          <w:lang w:val="en-US"/>
        </w:rPr>
        <w:t>eight</w:t>
      </w:r>
      <w:r w:rsidRPr="006E1827">
        <w:rPr>
          <w:lang w:val="en-US"/>
        </w:rPr>
        <w:t xml:space="preserve"> studies: Acaturk et al. (2022), Barbic et al. </w:t>
      </w:r>
      <w:r w:rsidRPr="008A58B6">
        <w:rPr>
          <w:lang w:val="da-DK"/>
        </w:rPr>
        <w:t xml:space="preserve">(2009), Burnam et al. (1995), Gonzalez &amp; Prihoda (2007), Gutman et al. (2019), Haslam et al. </w:t>
      </w:r>
      <w:r w:rsidRPr="00B13F2E">
        <w:rPr>
          <w:lang w:val="en-US"/>
        </w:rPr>
        <w:t xml:space="preserve">(2019), Munroe &amp; Marziali (1995),Popolo et al. </w:t>
      </w:r>
      <w:r w:rsidRPr="006E1827">
        <w:rPr>
          <w:lang w:val="en-US"/>
        </w:rPr>
        <w:t>(2019), and Vallina-Fernández (2001).</w:t>
      </w:r>
    </w:p>
    <w:p w14:paraId="45E63869" w14:textId="77777777" w:rsidR="008A58B6" w:rsidRPr="006E1827" w:rsidRDefault="008A58B6" w:rsidP="008A58B6">
      <w:pPr>
        <w:spacing w:before="240"/>
        <w:jc w:val="both"/>
        <w:divId w:val="46149795"/>
        <w:rPr>
          <w:lang w:val="en-US"/>
        </w:rPr>
      </w:pPr>
      <w:r w:rsidRPr="006E1827">
        <w:rPr>
          <w:lang w:val="en-US"/>
        </w:rPr>
        <w:tab/>
        <w:t xml:space="preserve">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(Rajji et al. 2021). The </w:t>
      </w:r>
      <w:r>
        <w:rPr>
          <w:lang w:val="en-US"/>
        </w:rPr>
        <w:t>seven</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Hilden et al. 2021, </w:t>
      </w:r>
      <w:r w:rsidRPr="006E1827">
        <w:rPr>
          <w:lang w:val="en-US"/>
        </w:rPr>
        <w:t>Izquierdo et al. 2021, Michalak et al. 2015, Jacob et al. 2010, Kvarstein et al. 2013, Patterson et al. 2003).</w:t>
      </w:r>
    </w:p>
    <w:p w14:paraId="2C0EE658" w14:textId="77777777" w:rsidR="008A58B6" w:rsidRPr="006E1827" w:rsidRDefault="008A58B6" w:rsidP="008A58B6">
      <w:pPr>
        <w:spacing w:before="240"/>
        <w:jc w:val="both"/>
        <w:divId w:val="46149795"/>
        <w:rPr>
          <w:lang w:val="en-US"/>
        </w:rPr>
      </w:pPr>
      <w:r w:rsidRPr="006E1827">
        <w:rPr>
          <w:lang w:val="en-US"/>
        </w:rPr>
        <w:tab/>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 xml:space="preserve">interaction, the studies by Gordon et al. </w:t>
      </w:r>
      <w:r w:rsidRPr="008A58B6">
        <w:rPr>
          <w:lang w:val="da-DK"/>
        </w:rPr>
        <w:t xml:space="preserve">(2018), Kanie et al. (2019), Lim et al. (2020), and Wojtalik et al. </w:t>
      </w:r>
      <w:r w:rsidRPr="006E1827">
        <w:rPr>
          <w:lang w:val="en-US"/>
        </w:rPr>
        <w:t>(2022) fall under this category.</w:t>
      </w:r>
    </w:p>
    <w:p w14:paraId="52A77B69" w14:textId="77777777" w:rsidR="008A58B6" w:rsidRPr="006E1827" w:rsidRDefault="008A58B6" w:rsidP="008A58B6">
      <w:pPr>
        <w:spacing w:before="240"/>
        <w:jc w:val="both"/>
        <w:divId w:val="46149795"/>
        <w:rPr>
          <w:lang w:val="en-US"/>
        </w:rPr>
      </w:pPr>
      <w:r w:rsidRPr="006E1827">
        <w:rPr>
          <w:lang w:val="en-US"/>
        </w:rPr>
        <w:tab/>
      </w:r>
      <w:r>
        <w:rPr>
          <w:lang w:val="en-US"/>
        </w:rPr>
        <w:t>Five</w:t>
      </w:r>
      <w:r w:rsidRPr="006E1827">
        <w:rPr>
          <w:lang w:val="en-US"/>
        </w:rPr>
        <w:t xml:space="preserve"> studies (</w:t>
      </w:r>
      <w:r>
        <w:rPr>
          <w:lang w:val="en-US"/>
        </w:rPr>
        <w:t xml:space="preserve">Bond et al. 1991, </w:t>
      </w:r>
      <w:r w:rsidRPr="006E1827">
        <w:rPr>
          <w:lang w:val="en-US"/>
        </w:rPr>
        <w:t xml:space="preserve">Bækkelund et al. 2022, Kallestad et al. 2006, Morton et al. 2012, and Van Gestel-Timmermans et al.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p>
    <w:p w14:paraId="7E3642E2" w14:textId="77777777" w:rsidR="008A58B6" w:rsidRDefault="008A58B6" w:rsidP="008A58B6">
      <w:pPr>
        <w:spacing w:before="240"/>
        <w:jc w:val="both"/>
        <w:divId w:val="46149795"/>
        <w:rPr>
          <w:lang w:val="en-US"/>
        </w:rPr>
      </w:pPr>
      <w:r w:rsidRPr="006E1827">
        <w:rPr>
          <w:lang w:val="en-US"/>
        </w:rPr>
        <w:tab/>
      </w:r>
      <w:r w:rsidRPr="00D25753">
        <w:rPr>
          <w:lang w:val="en-US"/>
        </w:rPr>
        <w:t xml:space="preserve">In five studies (Ball et al. 2005, James et al. 2004, Morley et al. 2014, </w:t>
      </w:r>
      <w:r w:rsidRPr="006E1827">
        <w:rPr>
          <w:lang w:val="en-US"/>
        </w:rPr>
        <w:t>Rosenblum 2013</w:t>
      </w:r>
      <w:r>
        <w:rPr>
          <w:lang w:val="en-US"/>
        </w:rPr>
        <w:t xml:space="preserve">, </w:t>
      </w:r>
      <w:r w:rsidRPr="00D25753">
        <w:rPr>
          <w:lang w:val="en-US"/>
        </w:rPr>
        <w:t xml:space="preserve">Schäfer et al. </w:t>
      </w:r>
      <w:r w:rsidRPr="006E1827">
        <w:rPr>
          <w:lang w:val="en-US"/>
        </w:rPr>
        <w:t>2019</w:t>
      </w:r>
      <w:r>
        <w:rPr>
          <w:lang w:val="en-US"/>
        </w:rPr>
        <w:t xml:space="preserve"> and Weiss et al. 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02B0CCD8" w14:textId="77777777" w:rsidR="008A58B6" w:rsidRPr="006E1827" w:rsidRDefault="008A58B6" w:rsidP="008A58B6">
      <w:pPr>
        <w:spacing w:before="240"/>
        <w:ind w:firstLine="1304"/>
        <w:jc w:val="both"/>
        <w:divId w:val="46149795"/>
        <w:rPr>
          <w:lang w:val="en-US"/>
        </w:rPr>
      </w:pPr>
      <w:r w:rsidRPr="006E1827">
        <w:rPr>
          <w:lang w:val="en-US"/>
        </w:rPr>
        <w:t xml:space="preserve">Vocational Training was used in </w:t>
      </w:r>
      <w:r>
        <w:rPr>
          <w:lang w:val="en-US"/>
        </w:rPr>
        <w:t>three</w:t>
      </w:r>
      <w:r w:rsidRPr="006E1827">
        <w:rPr>
          <w:lang w:val="en-US"/>
        </w:rPr>
        <w:t xml:space="preserve"> studies: </w:t>
      </w:r>
      <w:r>
        <w:rPr>
          <w:lang w:val="en-US"/>
        </w:rPr>
        <w:t xml:space="preserve">Bond et al. </w:t>
      </w:r>
      <w:r w:rsidRPr="008A58B6">
        <w:rPr>
          <w:lang w:val="da-DK"/>
        </w:rPr>
        <w:t xml:space="preserve">(2015), Bozzer et al. (1999) and Russinova et al. </w:t>
      </w:r>
      <w:r w:rsidRPr="006E1827">
        <w:rPr>
          <w:lang w:val="en-US"/>
        </w:rPr>
        <w:t>(2018). Here, participants in the interventions practiced their verbal skills and presentation to facilitate reintegration and employment.</w:t>
      </w:r>
    </w:p>
    <w:p w14:paraId="53AF2DF2" w14:textId="77777777" w:rsidR="008A58B6" w:rsidRPr="00B13F2E" w:rsidRDefault="008A58B6" w:rsidP="008A58B6">
      <w:pPr>
        <w:spacing w:before="240"/>
        <w:jc w:val="both"/>
        <w:divId w:val="46149795"/>
        <w:rPr>
          <w:lang w:val="en-US"/>
        </w:rPr>
      </w:pPr>
      <w:r w:rsidRPr="006E1827">
        <w:rPr>
          <w:lang w:val="en-US"/>
        </w:rPr>
        <w:tab/>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8A58B6">
      <w:pPr>
        <w:spacing w:before="240"/>
        <w:ind w:firstLine="1304"/>
        <w:jc w:val="both"/>
        <w:divId w:val="46149795"/>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8A58B6">
      <w:pPr>
        <w:spacing w:before="240"/>
        <w:ind w:firstLine="1304"/>
        <w:jc w:val="both"/>
        <w:divId w:val="46149795"/>
        <w:rPr>
          <w:lang w:val="en-US"/>
        </w:rPr>
      </w:pPr>
      <w:r w:rsidRPr="006E1827">
        <w:rPr>
          <w:lang w:val="en-US"/>
        </w:rPr>
        <w:t>Two studies, Lloyed-Evans et al. (2020) and Tjaden et al. (2021), aimed to develop and broaden participants' social networks through group interventions, which are classified as Social Network Training.</w:t>
      </w:r>
    </w:p>
    <w:p w14:paraId="0E66A9A1" w14:textId="77777777" w:rsidR="008A58B6" w:rsidRDefault="008A58B6" w:rsidP="008A58B6">
      <w:pPr>
        <w:spacing w:before="240"/>
        <w:ind w:firstLine="1304"/>
        <w:jc w:val="both"/>
        <w:divId w:val="46149795"/>
        <w:rPr>
          <w:lang w:val="en-US"/>
        </w:rPr>
      </w:pPr>
      <w:r w:rsidRPr="006E1827">
        <w:rPr>
          <w:lang w:val="en-US"/>
        </w:rPr>
        <w:lastRenderedPageBreak/>
        <w:t xml:space="preserve">In two studies (Schrank et al. 2016 and Valiente et al. 2022), the </w:t>
      </w:r>
      <w:r>
        <w:rPr>
          <w:lang w:val="en-US"/>
        </w:rPr>
        <w:t>treatment-</w:t>
      </w:r>
      <w:r w:rsidRPr="006E1827">
        <w:rPr>
          <w:lang w:val="en-US"/>
        </w:rPr>
        <w:t>interventions are based on positive psychology but are applied in a group format. These are referred to as Positive Psychology Group Intervention.</w:t>
      </w:r>
    </w:p>
    <w:p w14:paraId="138642B5" w14:textId="77777777" w:rsidR="008A58B6" w:rsidRDefault="008A58B6" w:rsidP="008A58B6">
      <w:pPr>
        <w:spacing w:before="240"/>
        <w:ind w:firstLine="1304"/>
        <w:jc w:val="both"/>
        <w:divId w:val="46149795"/>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Pr="006A6801">
        <w:rPr>
          <w:lang w:val="en-US"/>
        </w:rPr>
        <w:t>utilize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DC7E6A">
      <w:pPr>
        <w:spacing w:before="240"/>
        <w:ind w:firstLine="1304"/>
        <w:jc w:val="both"/>
        <w:divId w:val="46149795"/>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divId w:val="46149795"/>
        <w:rPr>
          <w:lang w:val="en-US"/>
        </w:rPr>
      </w:pPr>
    </w:p>
    <w:p w14:paraId="0E207E8B" w14:textId="787ABAE9" w:rsidR="003862F9" w:rsidRPr="00AF0241" w:rsidRDefault="00C37244" w:rsidP="00D7480A">
      <w:pPr>
        <w:pStyle w:val="Heading3"/>
        <w:divId w:val="46149795"/>
        <w:rPr>
          <w:rFonts w:eastAsia="Times New Roman"/>
          <w:b w:val="0"/>
          <w:sz w:val="28"/>
          <w:szCs w:val="28"/>
        </w:rPr>
      </w:pPr>
      <w:r w:rsidRPr="00AF0241">
        <w:rPr>
          <w:rFonts w:eastAsia="Times New Roman"/>
          <w:b w:val="0"/>
          <w:sz w:val="28"/>
          <w:szCs w:val="28"/>
        </w:rPr>
        <w:t xml:space="preserve">Excluded studies </w:t>
      </w:r>
    </w:p>
    <w:p w14:paraId="04BA5E95" w14:textId="3E4DD7DC" w:rsidR="007F0D81" w:rsidRDefault="00C80453" w:rsidP="007F0D81">
      <w:pPr>
        <w:divId w:val="1036658789"/>
        <w:rPr>
          <w:rFonts w:eastAsia="Times New Roman"/>
        </w:rPr>
      </w:pPr>
      <w:bookmarkStart w:id="438" w:name="STUDY_QUALITY"/>
      <w:bookmarkEnd w:id="438"/>
      <w:r w:rsidRPr="00AF0241">
        <w:rPr>
          <w:rFonts w:eastAsia="Times New Roman"/>
        </w:rPr>
        <w:t>118 studies were excluded after initial inclusion as both the intervention and control group received interventions in a group. A list o</w:t>
      </w:r>
      <w:r w:rsidR="000D756F">
        <w:rPr>
          <w:rFonts w:eastAsia="Times New Roman"/>
        </w:rPr>
        <w:t>f these studies is available from the authors upon request.</w:t>
      </w:r>
      <w:r w:rsidRPr="00AF0241">
        <w:rPr>
          <w:rFonts w:eastAsia="Times New Roman"/>
        </w:rPr>
        <w:t xml:space="preserve"> </w:t>
      </w:r>
    </w:p>
    <w:p w14:paraId="0C881767" w14:textId="2820897F" w:rsidR="00AF0241" w:rsidRPr="00AF0241" w:rsidRDefault="00AF0241" w:rsidP="007F0D81">
      <w:pPr>
        <w:divId w:val="1036658789"/>
        <w:rPr>
          <w:rFonts w:eastAsia="Times New Roman"/>
        </w:rPr>
      </w:pPr>
    </w:p>
    <w:p w14:paraId="415E24FF" w14:textId="77777777" w:rsidR="000D756F" w:rsidRPr="00ED7858" w:rsidRDefault="00C37244" w:rsidP="00ED7858">
      <w:pPr>
        <w:pStyle w:val="Heading2"/>
        <w:divId w:val="1036658789"/>
      </w:pPr>
      <w:r w:rsidRPr="00ED7858">
        <w:t>Risk of bias in included studies</w:t>
      </w:r>
    </w:p>
    <w:p w14:paraId="0FA35731" w14:textId="67F872EF" w:rsidR="003862F9" w:rsidRDefault="00C37244">
      <w:pPr>
        <w:pStyle w:val="Heading2"/>
        <w:divId w:val="1036658789"/>
        <w:rPr>
          <w:rFonts w:eastAsia="Times New Roman"/>
          <w:b w:val="0"/>
          <w:i/>
          <w:sz w:val="28"/>
          <w:szCs w:val="28"/>
        </w:rPr>
      </w:pPr>
      <w:r w:rsidRPr="00AF0241">
        <w:rPr>
          <w:rFonts w:eastAsia="Times New Roman"/>
          <w:b w:val="0"/>
          <w:i/>
          <w:sz w:val="28"/>
          <w:szCs w:val="28"/>
        </w:rPr>
        <w:t xml:space="preserve"> </w:t>
      </w:r>
    </w:p>
    <w:p w14:paraId="6BB51835" w14:textId="6270F2C9" w:rsidR="00AF0241" w:rsidRDefault="00AF0241">
      <w:pPr>
        <w:pStyle w:val="Heading2"/>
        <w:divId w:val="1036658789"/>
        <w:rPr>
          <w:rFonts w:eastAsia="Times New Roman"/>
          <w:b w:val="0"/>
          <w:sz w:val="24"/>
          <w:szCs w:val="24"/>
        </w:rPr>
      </w:pPr>
      <w:r w:rsidRPr="000D756F">
        <w:rPr>
          <w:rFonts w:eastAsia="Times New Roman"/>
          <w:b w:val="0"/>
          <w:sz w:val="24"/>
          <w:szCs w:val="24"/>
        </w:rPr>
        <w:t>Five studies were deemed to be in critical risk of bias due to high/serious risk of bias in multiple domains</w:t>
      </w:r>
      <w:r w:rsidR="00BD5D85" w:rsidRPr="000D756F">
        <w:rPr>
          <w:rFonts w:eastAsia="Times New Roman"/>
          <w:b w:val="0"/>
          <w:sz w:val="24"/>
          <w:szCs w:val="24"/>
        </w:rPr>
        <w:t>. Based on the review protocol, t</w:t>
      </w:r>
      <w:r w:rsidRPr="000D756F">
        <w:rPr>
          <w:rFonts w:eastAsia="Times New Roman"/>
          <w:b w:val="0"/>
          <w:sz w:val="24"/>
          <w:szCs w:val="24"/>
        </w:rPr>
        <w:t xml:space="preserve">hese studies were excluded </w:t>
      </w:r>
      <w:r w:rsidR="00AA5B7D" w:rsidRPr="000D756F">
        <w:rPr>
          <w:rFonts w:eastAsia="Times New Roman"/>
          <w:b w:val="0"/>
          <w:sz w:val="24"/>
          <w:szCs w:val="24"/>
        </w:rPr>
        <w:t xml:space="preserve">from the meta-analysis. </w:t>
      </w:r>
      <w:r w:rsidR="00BD5D85" w:rsidRPr="000D756F">
        <w:rPr>
          <w:rFonts w:eastAsia="Times New Roman"/>
          <w:b w:val="0"/>
          <w:sz w:val="24"/>
          <w:szCs w:val="24"/>
        </w:rPr>
        <w:t>Nine</w:t>
      </w:r>
      <w:r w:rsidR="00AA5B7D" w:rsidRPr="000D756F">
        <w:rPr>
          <w:rFonts w:eastAsia="Times New Roman"/>
          <w:b w:val="0"/>
          <w:sz w:val="24"/>
          <w:szCs w:val="24"/>
        </w:rPr>
        <w:t xml:space="preserve"> </w:t>
      </w:r>
      <w:r w:rsidRPr="000D756F">
        <w:rPr>
          <w:rFonts w:eastAsia="Times New Roman"/>
          <w:b w:val="0"/>
          <w:sz w:val="24"/>
          <w:szCs w:val="24"/>
        </w:rPr>
        <w:t>studies did not report results in a manner that allowed us to calculate effect sizes and these were also not us</w:t>
      </w:r>
      <w:r w:rsidR="000D756F" w:rsidRPr="000D756F">
        <w:rPr>
          <w:rFonts w:eastAsia="Times New Roman"/>
          <w:b w:val="0"/>
          <w:sz w:val="24"/>
          <w:szCs w:val="24"/>
        </w:rPr>
        <w:t>ed in the data-synthesis.48</w:t>
      </w:r>
      <w:r w:rsidR="00BD5D85" w:rsidRPr="000D756F">
        <w:rPr>
          <w:rFonts w:eastAsia="Times New Roman"/>
          <w:b w:val="0"/>
          <w:sz w:val="24"/>
          <w:szCs w:val="24"/>
        </w:rPr>
        <w:t xml:space="preserve"> studies were used in the meta-analysis.</w:t>
      </w:r>
      <w:r w:rsidR="00BD5D85">
        <w:rPr>
          <w:rFonts w:eastAsia="Times New Roman"/>
          <w:b w:val="0"/>
          <w:sz w:val="24"/>
          <w:szCs w:val="24"/>
        </w:rPr>
        <w:t xml:space="preserve"> </w:t>
      </w:r>
    </w:p>
    <w:p w14:paraId="221EE183" w14:textId="196AC647" w:rsidR="00DC7E6A" w:rsidRPr="00DC7E6A" w:rsidRDefault="00DC7E6A">
      <w:pPr>
        <w:pStyle w:val="Heading2"/>
        <w:divId w:val="1036658789"/>
        <w:rPr>
          <w:rFonts w:eastAsia="Times New Roman"/>
          <w:b w:val="0"/>
          <w:i/>
          <w:sz w:val="24"/>
          <w:szCs w:val="24"/>
        </w:rPr>
      </w:pPr>
    </w:p>
    <w:p w14:paraId="30455AD9" w14:textId="4D467AC5" w:rsidR="00DC7E6A" w:rsidRPr="00DC7E6A" w:rsidRDefault="00DC7E6A" w:rsidP="00ED7858">
      <w:pPr>
        <w:pStyle w:val="Heading3"/>
        <w:divId w:val="1036658789"/>
        <w:rPr>
          <w:rFonts w:eastAsia="Times New Roman"/>
        </w:rPr>
      </w:pPr>
      <w:r w:rsidRPr="00DC7E6A">
        <w:rPr>
          <w:rFonts w:eastAsia="Times New Roman"/>
        </w:rPr>
        <w:t>Publication Year</w:t>
      </w:r>
    </w:p>
    <w:p w14:paraId="11FE4E25" w14:textId="4B0CCEED" w:rsidR="00DC7E6A" w:rsidRPr="00DC7E6A" w:rsidRDefault="00DD77D3" w:rsidP="00DC7E6A">
      <w:pPr>
        <w:divId w:val="915240051"/>
        <w:rPr>
          <w:rFonts w:eastAsia="Times New Roman"/>
          <w:lang w:val="da-DK" w:eastAsia="da-DK"/>
        </w:rPr>
      </w:pPr>
      <w:r>
        <w:rPr>
          <w:noProof/>
          <w:lang w:val="da-DK" w:eastAsia="da-DK"/>
        </w:rPr>
        <w:lastRenderedPageBreak/>
        <w:drawing>
          <wp:inline distT="0" distB="0" distL="0" distR="0" wp14:anchorId="453E567E" wp14:editId="4FFB7CD1">
            <wp:extent cx="5943600" cy="4245429"/>
            <wp:effectExtent l="0" t="0" r="0" b="3175"/>
            <wp:docPr id="38" name="Picture 38" descr="C:\Users\B199526\AppData\Local\Microsoft\Windows\INetCache\Content.MSO\36A855C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199526\AppData\Local\Microsoft\Windows\INetCache\Content.MSO\36A855CD.tmp"/>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245429"/>
                    </a:xfrm>
                    <a:prstGeom prst="rect">
                      <a:avLst/>
                    </a:prstGeom>
                    <a:noFill/>
                    <a:ln>
                      <a:noFill/>
                    </a:ln>
                  </pic:spPr>
                </pic:pic>
              </a:graphicData>
            </a:graphic>
          </wp:inline>
        </w:drawing>
      </w:r>
    </w:p>
    <w:p w14:paraId="6408ABB2" w14:textId="77777777" w:rsidR="00DC7E6A" w:rsidRPr="00DC7E6A" w:rsidRDefault="00DC7E6A" w:rsidP="00DC7E6A">
      <w:pPr>
        <w:shd w:val="clear" w:color="auto" w:fill="FFFFFF"/>
        <w:spacing w:after="150"/>
        <w:divId w:val="915240051"/>
        <w:rPr>
          <w:rFonts w:ascii="Helvetica" w:eastAsia="Times New Roman" w:hAnsi="Helvetica"/>
          <w:color w:val="333333"/>
          <w:sz w:val="21"/>
          <w:szCs w:val="21"/>
          <w:lang w:val="en-US" w:eastAsia="da-DK"/>
        </w:rPr>
      </w:pPr>
      <w:r w:rsidRPr="00DC7E6A">
        <w:rPr>
          <w:rFonts w:ascii="Helvetica" w:eastAsia="Times New Roman" w:hAnsi="Helvetica"/>
          <w:color w:val="333333"/>
          <w:sz w:val="21"/>
          <w:szCs w:val="21"/>
          <w:lang w:val="en-US" w:eastAsia="da-DK"/>
        </w:rPr>
        <w:t>FIGURE 1: Number of studies included in meta-analysis by year</w:t>
      </w:r>
    </w:p>
    <w:p w14:paraId="471E28D6" w14:textId="77777777" w:rsidR="00C80453" w:rsidRPr="00DC7E6A" w:rsidRDefault="00C80453" w:rsidP="009C08A9">
      <w:pPr>
        <w:pStyle w:val="Heading2"/>
        <w:divId w:val="915240051"/>
        <w:rPr>
          <w:rFonts w:eastAsia="Times New Roman"/>
          <w:lang w:val="en-US"/>
        </w:rPr>
      </w:pPr>
    </w:p>
    <w:p w14:paraId="3F2DD267" w14:textId="39F6AB80" w:rsidR="003862F9" w:rsidRPr="00AF0241" w:rsidRDefault="00C37244" w:rsidP="009C08A9">
      <w:pPr>
        <w:pStyle w:val="Heading2"/>
        <w:divId w:val="915240051"/>
        <w:rPr>
          <w:rFonts w:eastAsia="Times New Roman"/>
        </w:rPr>
      </w:pPr>
      <w:r w:rsidRPr="00AF0241">
        <w:rPr>
          <w:rFonts w:eastAsia="Times New Roman"/>
        </w:rPr>
        <w:t>Synthesis of results</w:t>
      </w:r>
      <w:r w:rsidR="001A0EBD" w:rsidRPr="00AF0241">
        <w:rPr>
          <w:rFonts w:eastAsia="Times New Roman"/>
        </w:rPr>
        <w:t xml:space="preserve"> </w:t>
      </w:r>
    </w:p>
    <w:bookmarkStart w:id="439" w:name="DISCUSSION" w:displacedByCustomXml="next"/>
    <w:bookmarkEnd w:id="439" w:displacedByCustomXml="next"/>
    <w:sdt>
      <w:sdtPr>
        <w:rPr>
          <w:rFonts w:eastAsia="Times New Roman"/>
          <w:sz w:val="27"/>
          <w:szCs w:val="27"/>
        </w:rPr>
        <w:id w:val="-1161073343"/>
        <w:placeholder>
          <w:docPart w:val="8C66202417874579998E3EAC9AACB56B"/>
        </w:placeholder>
      </w:sdtPr>
      <w:sdtEndPr>
        <w:rPr>
          <w:highlight w:val="yellow"/>
        </w:rPr>
      </w:sdtEndPr>
      <w:sdtContent>
        <w:p w14:paraId="084889CA" w14:textId="3357D0CC" w:rsidR="006C341C" w:rsidRDefault="006C341C" w:rsidP="007F0D81">
          <w:pPr>
            <w:divId w:val="1307393989"/>
            <w:rPr>
              <w:rFonts w:eastAsia="Times New Roman"/>
              <w:sz w:val="27"/>
              <w:szCs w:val="27"/>
            </w:rPr>
          </w:pPr>
          <w:r>
            <w:rPr>
              <w:rFonts w:eastAsia="Times New Roman"/>
              <w:sz w:val="27"/>
              <w:szCs w:val="27"/>
            </w:rPr>
            <w:t>As described in the protocol</w:t>
          </w:r>
          <w:r w:rsidR="00540178">
            <w:rPr>
              <w:rFonts w:eastAsia="Times New Roman"/>
              <w:sz w:val="27"/>
              <w:szCs w:val="27"/>
            </w:rPr>
            <w:t>,</w:t>
          </w:r>
          <w:r>
            <w:rPr>
              <w:rFonts w:eastAsia="Times New Roman"/>
              <w:sz w:val="27"/>
              <w:szCs w:val="27"/>
            </w:rPr>
            <w:t xml:space="preserve"> </w:t>
          </w:r>
          <w:r w:rsidR="00E016A2">
            <w:rPr>
              <w:rFonts w:eastAsia="Times New Roman"/>
              <w:sz w:val="27"/>
              <w:szCs w:val="27"/>
            </w:rPr>
            <w:t xml:space="preserve">we excluded </w:t>
          </w:r>
          <w:r>
            <w:rPr>
              <w:rFonts w:eastAsia="Times New Roman"/>
              <w:sz w:val="27"/>
              <w:szCs w:val="27"/>
            </w:rPr>
            <w:t>five studies deemed to be in crit</w:t>
          </w:r>
          <w:r w:rsidR="00E016A2">
            <w:rPr>
              <w:rFonts w:eastAsia="Times New Roman"/>
              <w:sz w:val="27"/>
              <w:szCs w:val="27"/>
            </w:rPr>
            <w:t xml:space="preserve">ical risk of bias </w:t>
          </w:r>
          <w:r>
            <w:rPr>
              <w:rFonts w:eastAsia="Times New Roman"/>
              <w:sz w:val="27"/>
              <w:szCs w:val="27"/>
            </w:rPr>
            <w:t xml:space="preserve">from the data-synthesis. After reviewing the usable outcomes in all included studies, a series of ten meta-analyses were carried out. As only a small number of studies reported outcomes at time points later than at the end of the intervention all analyses are based on outcomes measured at the end of the intervention and at a similar point in time for the comparison group. </w:t>
          </w:r>
        </w:p>
        <w:p w14:paraId="30CEB21C" w14:textId="25173241" w:rsidR="00DC7E6A" w:rsidRPr="00DC7E6A" w:rsidRDefault="00DC7E6A" w:rsidP="007F0D81">
          <w:pPr>
            <w:divId w:val="1307393989"/>
            <w:rPr>
              <w:rFonts w:eastAsia="Times New Roman"/>
              <w:b/>
            </w:rPr>
          </w:pPr>
        </w:p>
        <w:p w14:paraId="68BBBA4F" w14:textId="3BBEC274" w:rsidR="00ED7858" w:rsidRDefault="00ED7858" w:rsidP="00ED7858">
          <w:pPr>
            <w:pStyle w:val="Heading3"/>
            <w:divId w:val="1307393989"/>
            <w:rPr>
              <w:rFonts w:eastAsia="Times New Roman"/>
            </w:rPr>
          </w:pPr>
          <w:r>
            <w:rPr>
              <w:rFonts w:eastAsia="Times New Roman"/>
            </w:rPr>
            <w:t>Main analysis</w:t>
          </w:r>
        </w:p>
        <w:p w14:paraId="2036B66E" w14:textId="05B0186A" w:rsidR="00ED7858" w:rsidRDefault="00ED7858" w:rsidP="00ED7858">
          <w:pPr>
            <w:divId w:val="1307393989"/>
            <w:rPr>
              <w:rFonts w:eastAsia="Times New Roman"/>
            </w:rPr>
          </w:pPr>
          <w:r>
            <w:rPr>
              <w:rFonts w:eastAsia="Times New Roman"/>
            </w:rPr>
            <w:t>Mention that we will distinguish all analyses between social reintegration and mental health</w:t>
          </w:r>
        </w:p>
        <w:p w14:paraId="23E4CDA4" w14:textId="77777777" w:rsidR="00ED7858" w:rsidRDefault="00ED7858" w:rsidP="00ED7858">
          <w:pPr>
            <w:pStyle w:val="Heading3"/>
            <w:divId w:val="1307393989"/>
            <w:rPr>
              <w:rFonts w:eastAsia="Times New Roman"/>
            </w:rPr>
          </w:pPr>
        </w:p>
        <w:p w14:paraId="05EFAAE7" w14:textId="030AC254" w:rsidR="00DC7E6A" w:rsidRPr="00ED7858" w:rsidRDefault="00DC7E6A" w:rsidP="00ED7858">
          <w:pPr>
            <w:pStyle w:val="Heading4"/>
            <w:divId w:val="1307393989"/>
          </w:pPr>
          <w:r w:rsidRPr="00ED7858">
            <w:t>Social Reintegration</w:t>
          </w:r>
          <w:r w:rsidR="00ED7858" w:rsidRPr="00ED7858">
            <w:t xml:space="preserve"> </w:t>
          </w:r>
        </w:p>
        <w:p w14:paraId="5CAB1679" w14:textId="77777777" w:rsidR="006C341C" w:rsidRDefault="006C341C" w:rsidP="007F0D81">
          <w:pPr>
            <w:divId w:val="1307393989"/>
            <w:rPr>
              <w:rFonts w:eastAsia="Times New Roman"/>
              <w:sz w:val="27"/>
              <w:szCs w:val="27"/>
            </w:rPr>
          </w:pPr>
        </w:p>
        <w:p w14:paraId="09310161" w14:textId="4ECDB42E" w:rsidR="006C341C" w:rsidRDefault="006C341C" w:rsidP="007F0D81">
          <w:pPr>
            <w:divId w:val="1307393989"/>
            <w:rPr>
              <w:rFonts w:eastAsia="Times New Roman"/>
              <w:sz w:val="27"/>
              <w:szCs w:val="27"/>
            </w:rPr>
          </w:pPr>
          <w:r>
            <w:rPr>
              <w:rFonts w:eastAsia="Times New Roman"/>
              <w:sz w:val="27"/>
              <w:szCs w:val="27"/>
            </w:rPr>
            <w:lastRenderedPageBreak/>
            <w:t>Initially all outcomes measuring Soci</w:t>
          </w:r>
          <w:r w:rsidR="00DC7E6A">
            <w:rPr>
              <w:rFonts w:eastAsia="Times New Roman"/>
              <w:sz w:val="27"/>
              <w:szCs w:val="27"/>
            </w:rPr>
            <w:t>al Reintegration were</w:t>
          </w:r>
          <w:r>
            <w:rPr>
              <w:rFonts w:eastAsia="Times New Roman"/>
              <w:sz w:val="27"/>
              <w:szCs w:val="27"/>
            </w:rPr>
            <w:t xml:space="preserve"> used in a primary meta-analysis. </w:t>
          </w:r>
          <w:r w:rsidR="00DC7E6A">
            <w:rPr>
              <w:rFonts w:eastAsia="Times New Roman"/>
              <w:sz w:val="27"/>
              <w:szCs w:val="27"/>
            </w:rPr>
            <w:t xml:space="preserve"> The results were statistically significant and favoured group-based interventions</w:t>
          </w:r>
        </w:p>
        <w:p w14:paraId="4486343C" w14:textId="6B8EC560" w:rsidR="00ED7858" w:rsidRDefault="00ED7858" w:rsidP="007F0D81">
          <w:pPr>
            <w:divId w:val="1307393989"/>
            <w:rPr>
              <w:rFonts w:eastAsia="Times New Roman"/>
              <w:sz w:val="27"/>
              <w:szCs w:val="27"/>
            </w:rPr>
          </w:pPr>
        </w:p>
        <w:p w14:paraId="5F36DD13" w14:textId="2DB1DC58" w:rsidR="00ED7858" w:rsidRDefault="00ED7858" w:rsidP="00ED7858">
          <w:pPr>
            <w:pStyle w:val="Heading6"/>
            <w:divId w:val="1307393989"/>
            <w:rPr>
              <w:rFonts w:eastAsia="Times New Roman"/>
            </w:rPr>
          </w:pPr>
          <w:r>
            <w:rPr>
              <w:rFonts w:eastAsia="Times New Roman"/>
            </w:rPr>
            <w:t>Overall average effect size</w:t>
          </w:r>
        </w:p>
        <w:p w14:paraId="4307FAEF" w14:textId="77777777" w:rsidR="006C341C" w:rsidRDefault="006C341C" w:rsidP="007F0D81">
          <w:pPr>
            <w:divId w:val="1307393989"/>
            <w:rPr>
              <w:rFonts w:eastAsia="Times New Roman"/>
              <w:sz w:val="27"/>
              <w:szCs w:val="27"/>
            </w:rPr>
          </w:pPr>
        </w:p>
        <w:p w14:paraId="275E770B" w14:textId="77777777" w:rsidR="00DC7E6A" w:rsidRDefault="006C341C" w:rsidP="007F0D81">
          <w:pPr>
            <w:divId w:val="1307393989"/>
            <w:rPr>
              <w:rFonts w:eastAsia="Times New Roman"/>
              <w:sz w:val="27"/>
              <w:szCs w:val="27"/>
              <w:highlight w:val="yellow"/>
            </w:rPr>
          </w:pPr>
          <w:r w:rsidRPr="006C341C">
            <w:rPr>
              <w:rFonts w:eastAsia="Times New Roman"/>
              <w:sz w:val="27"/>
              <w:szCs w:val="27"/>
              <w:highlight w:val="yellow"/>
            </w:rPr>
            <w:t>Test Statistics</w:t>
          </w:r>
        </w:p>
        <w:p w14:paraId="5D428E9F" w14:textId="2C65FCE2" w:rsidR="007F0D81" w:rsidRPr="00AF0241" w:rsidRDefault="00DC7E6A" w:rsidP="007F0D81">
          <w:pPr>
            <w:divId w:val="1307393989"/>
            <w:rPr>
              <w:rFonts w:eastAsia="Times New Roman"/>
              <w:sz w:val="27"/>
              <w:szCs w:val="27"/>
            </w:rPr>
          </w:pPr>
          <w:r>
            <w:rPr>
              <w:noProof/>
              <w:sz w:val="27"/>
              <w:szCs w:val="27"/>
              <w:lang w:val="da-DK" w:eastAsia="da-DK"/>
            </w:rPr>
            <w:drawing>
              <wp:inline distT="0" distB="0" distL="0" distR="0" wp14:anchorId="0FD9EBF2" wp14:editId="6DB0966B">
                <wp:extent cx="5943600" cy="6604000"/>
                <wp:effectExtent l="0" t="0" r="0" b="6350"/>
                <wp:docPr id="2" name="Billede 2" descr="C:\Users\B059058\AppData\Local\Microsoft\Windows\INetCache\Content.MSO\7CE5785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059058\AppData\Local\Microsoft\Windows\INetCache\Content.MSO\7CE57853.tmp"/>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sdtContent>
    </w:sdt>
    <w:p w14:paraId="70B0474E" w14:textId="77777777" w:rsidR="00DC7E6A" w:rsidRPr="00DC7E6A" w:rsidRDefault="00DC7E6A">
      <w:pPr>
        <w:pStyle w:val="Heading1"/>
        <w:divId w:val="1307393989"/>
        <w:rPr>
          <w:rFonts w:eastAsia="Times New Roman"/>
          <w:sz w:val="24"/>
          <w:szCs w:val="24"/>
        </w:rPr>
      </w:pPr>
    </w:p>
    <w:p w14:paraId="31612BED" w14:textId="4FA53B2D" w:rsidR="00DC7E6A" w:rsidRPr="00ED7858" w:rsidRDefault="00DC7E6A" w:rsidP="00ED7858">
      <w:pPr>
        <w:pStyle w:val="Heading6"/>
        <w:divId w:val="1307393989"/>
        <w:rPr>
          <w:rFonts w:eastAsia="Times New Roman"/>
          <w:lang w:val="en-US"/>
        </w:rPr>
      </w:pPr>
      <w:r w:rsidRPr="00ED7858">
        <w:rPr>
          <w:rFonts w:eastAsia="Times New Roman"/>
          <w:lang w:val="en-US"/>
        </w:rPr>
        <w:lastRenderedPageBreak/>
        <w:t xml:space="preserve">Subjective </w:t>
      </w:r>
      <w:r w:rsidR="00ED7858">
        <w:rPr>
          <w:rFonts w:eastAsia="Times New Roman"/>
          <w:lang w:val="en-US"/>
        </w:rPr>
        <w:t>w</w:t>
      </w:r>
      <w:r w:rsidRPr="00ED7858">
        <w:rPr>
          <w:rFonts w:eastAsia="Times New Roman"/>
          <w:lang w:val="en-US"/>
        </w:rPr>
        <w:t>ellbeing and Quality of Life</w:t>
      </w:r>
    </w:p>
    <w:p w14:paraId="77DEFAE9" w14:textId="77777777" w:rsidR="00DC7E6A" w:rsidRDefault="00DC7E6A" w:rsidP="00DC7E6A">
      <w:pPr>
        <w:divId w:val="1307393989"/>
        <w:rPr>
          <w:rFonts w:eastAsia="Times New Roman"/>
          <w:sz w:val="27"/>
          <w:szCs w:val="27"/>
        </w:rPr>
      </w:pPr>
    </w:p>
    <w:p w14:paraId="404CB85A" w14:textId="7F51B307" w:rsidR="00DC7E6A" w:rsidRDefault="00DC7E6A" w:rsidP="00DC7E6A">
      <w:pPr>
        <w:divId w:val="1307393989"/>
        <w:rPr>
          <w:rFonts w:eastAsia="Times New Roman"/>
          <w:sz w:val="27"/>
          <w:szCs w:val="27"/>
        </w:rPr>
      </w:pPr>
      <w:r>
        <w:rPr>
          <w:rFonts w:eastAsia="Times New Roman"/>
          <w:sz w:val="27"/>
          <w:szCs w:val="27"/>
        </w:rPr>
        <w:t xml:space="preserve">Secondly, outcomes measuring subjective wellbeing and quality of life were used in  meta-analysis.  The results were statistically significant and favoured group-based interventions. </w:t>
      </w:r>
    </w:p>
    <w:p w14:paraId="7C4E146B" w14:textId="1A823474" w:rsidR="00DC7E6A" w:rsidRDefault="00DC7E6A" w:rsidP="00DC7E6A">
      <w:pPr>
        <w:divId w:val="1307393989"/>
        <w:rPr>
          <w:rFonts w:eastAsia="Times New Roman"/>
          <w:sz w:val="27"/>
          <w:szCs w:val="27"/>
        </w:rPr>
      </w:pPr>
    </w:p>
    <w:p w14:paraId="10231737" w14:textId="323EB870" w:rsidR="00DC7E6A" w:rsidRDefault="00DC7E6A" w:rsidP="00DC7E6A">
      <w:pPr>
        <w:divId w:val="1307393989"/>
        <w:rPr>
          <w:rFonts w:eastAsia="Times New Roman"/>
          <w:sz w:val="27"/>
          <w:szCs w:val="27"/>
        </w:rPr>
      </w:pPr>
      <w:r w:rsidRPr="00DC7E6A">
        <w:rPr>
          <w:rFonts w:eastAsia="Times New Roman"/>
          <w:sz w:val="27"/>
          <w:szCs w:val="27"/>
          <w:highlight w:val="yellow"/>
        </w:rPr>
        <w:t>Test statistics</w:t>
      </w:r>
    </w:p>
    <w:p w14:paraId="5104178B" w14:textId="4BEAB0C2" w:rsidR="00DC7E6A" w:rsidRPr="001A3E75" w:rsidRDefault="00DC7E6A" w:rsidP="001A3E75">
      <w:pPr>
        <w:pStyle w:val="Heading1"/>
        <w:divId w:val="1307393989"/>
        <w:rPr>
          <w:rFonts w:eastAsia="Times New Roman"/>
        </w:rPr>
      </w:pPr>
      <w:r>
        <w:rPr>
          <w:b w:val="0"/>
          <w:bCs w:val="0"/>
          <w:noProof/>
          <w:lang w:val="da-DK" w:eastAsia="da-DK"/>
        </w:rPr>
        <w:drawing>
          <wp:inline distT="0" distB="0" distL="0" distR="0" wp14:anchorId="5EC4721C" wp14:editId="486004DC">
            <wp:extent cx="5943600" cy="6604000"/>
            <wp:effectExtent l="0" t="0" r="0" b="6350"/>
            <wp:docPr id="3" name="Billede 3" descr="C:\Users\B059058\AppData\Local\Microsoft\Windows\INetCache\Content.MSO\B1FBA8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059058\AppData\Local\Microsoft\Windows\INetCache\Content.MSO\B1FBA8D9.tmp"/>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E5928AF" w14:textId="2444D47F" w:rsidR="00DC7E6A" w:rsidRPr="001A3E75" w:rsidRDefault="00F12235" w:rsidP="001A3E75">
      <w:pPr>
        <w:pStyle w:val="Heading6"/>
        <w:divId w:val="1307393989"/>
        <w:rPr>
          <w:rFonts w:eastAsia="Times New Roman"/>
          <w:lang w:val="en-US"/>
        </w:rPr>
      </w:pPr>
      <w:r w:rsidRPr="001A3E75">
        <w:rPr>
          <w:rFonts w:eastAsia="Times New Roman"/>
          <w:lang w:val="en-US"/>
        </w:rPr>
        <w:lastRenderedPageBreak/>
        <w:t>Hope, Empowerment and S</w:t>
      </w:r>
      <w:r w:rsidR="00DC7E6A" w:rsidRPr="001A3E75">
        <w:rPr>
          <w:rFonts w:eastAsia="Times New Roman"/>
          <w:lang w:val="en-US"/>
        </w:rPr>
        <w:t>elf-efficacy</w:t>
      </w:r>
    </w:p>
    <w:p w14:paraId="04513118" w14:textId="77777777" w:rsidR="00DC7E6A" w:rsidRPr="00DC7E6A" w:rsidRDefault="00DC7E6A" w:rsidP="00DC7E6A">
      <w:pPr>
        <w:ind w:left="360"/>
        <w:divId w:val="1307393989"/>
        <w:rPr>
          <w:rFonts w:eastAsia="Times New Roman"/>
          <w:b/>
          <w:lang w:val="en-US"/>
        </w:rPr>
      </w:pPr>
    </w:p>
    <w:p w14:paraId="173050AD" w14:textId="76D5F153" w:rsidR="00DC7E6A" w:rsidRDefault="00003DF5" w:rsidP="00DC7E6A">
      <w:pPr>
        <w:divId w:val="1307393989"/>
        <w:rPr>
          <w:rFonts w:eastAsia="Times New Roman"/>
        </w:rPr>
      </w:pPr>
      <w:r>
        <w:rPr>
          <w:rFonts w:eastAsia="Times New Roman"/>
          <w:lang w:val="en-US"/>
        </w:rPr>
        <w:t>Third</w:t>
      </w:r>
      <w:r w:rsidR="00DC7E6A" w:rsidRPr="00DC7E6A">
        <w:rPr>
          <w:rFonts w:eastAsia="Times New Roman"/>
          <w:lang w:val="en-US"/>
        </w:rPr>
        <w:t>ly, outcomes measuring Hope, Empowerment and self-efficacy</w:t>
      </w:r>
      <w:r w:rsidR="00DC7E6A">
        <w:rPr>
          <w:rFonts w:eastAsia="Times New Roman"/>
          <w:lang w:val="en-US"/>
        </w:rPr>
        <w:t xml:space="preserve"> </w:t>
      </w:r>
      <w:r w:rsidR="00DC7E6A" w:rsidRPr="00DC7E6A">
        <w:rPr>
          <w:rFonts w:eastAsia="Times New Roman"/>
        </w:rPr>
        <w:t xml:space="preserve">were </w:t>
      </w:r>
      <w:r>
        <w:rPr>
          <w:rFonts w:eastAsia="Times New Roman"/>
        </w:rPr>
        <w:t>used in</w:t>
      </w:r>
      <w:r w:rsidR="00DC7E6A" w:rsidRPr="00DC7E6A">
        <w:rPr>
          <w:rFonts w:eastAsia="Times New Roman"/>
        </w:rPr>
        <w:t xml:space="preserve"> meta-analysis.  The results were statistically significant and favoured group-based interventions</w:t>
      </w:r>
    </w:p>
    <w:p w14:paraId="097BB07D" w14:textId="38221B69" w:rsidR="00DC7E6A" w:rsidRDefault="00DC7E6A" w:rsidP="00DC7E6A">
      <w:pPr>
        <w:divId w:val="1307393989"/>
        <w:rPr>
          <w:rFonts w:eastAsia="Times New Roman"/>
        </w:rPr>
      </w:pPr>
    </w:p>
    <w:p w14:paraId="0F8259AC" w14:textId="5DDCFBAB" w:rsidR="00DC7E6A" w:rsidRDefault="00DC7E6A" w:rsidP="00DC7E6A">
      <w:pPr>
        <w:divId w:val="1307393989"/>
        <w:rPr>
          <w:rFonts w:eastAsia="Times New Roman"/>
        </w:rPr>
      </w:pPr>
      <w:r w:rsidRPr="00DC7E6A">
        <w:rPr>
          <w:rFonts w:eastAsia="Times New Roman"/>
          <w:highlight w:val="yellow"/>
        </w:rPr>
        <w:t>Test Statstics</w:t>
      </w:r>
    </w:p>
    <w:p w14:paraId="01AFC271" w14:textId="0BB0DFD0" w:rsidR="00DC7E6A" w:rsidRDefault="00DC7E6A" w:rsidP="00DC7E6A">
      <w:pPr>
        <w:divId w:val="1307393989"/>
        <w:rPr>
          <w:rFonts w:eastAsia="Times New Roman"/>
        </w:rPr>
      </w:pPr>
    </w:p>
    <w:p w14:paraId="1B86DBF9" w14:textId="2DBFCA61" w:rsidR="00DC7E6A" w:rsidRPr="00DC7E6A" w:rsidRDefault="00DC7E6A" w:rsidP="00DC7E6A">
      <w:pPr>
        <w:divId w:val="1307393989"/>
        <w:rPr>
          <w:rFonts w:eastAsia="Times New Roman"/>
          <w:lang w:val="en-US"/>
        </w:rPr>
      </w:pPr>
      <w:r>
        <w:rPr>
          <w:noProof/>
          <w:lang w:val="da-DK" w:eastAsia="da-DK"/>
        </w:rPr>
        <w:drawing>
          <wp:inline distT="0" distB="0" distL="0" distR="0" wp14:anchorId="7D9694FE" wp14:editId="2B24162C">
            <wp:extent cx="5943600" cy="6604000"/>
            <wp:effectExtent l="0" t="0" r="0" b="6350"/>
            <wp:docPr id="4" name="Billede 4" descr="C:\Users\B059058\AppData\Local\Microsoft\Windows\INetCache\Content.MSO\5E61D94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059058\AppData\Local\Microsoft\Windows\INetCache\Content.MSO\5E61D94F.tm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36AE9B62" w14:textId="77777777" w:rsidR="00003DF5" w:rsidRDefault="00003DF5" w:rsidP="00003DF5">
      <w:pPr>
        <w:pStyle w:val="Heading1"/>
        <w:ind w:left="720"/>
        <w:divId w:val="1307393989"/>
        <w:rPr>
          <w:rFonts w:eastAsia="Times New Roman"/>
          <w:sz w:val="24"/>
          <w:szCs w:val="24"/>
        </w:rPr>
      </w:pPr>
    </w:p>
    <w:p w14:paraId="260ACC9D" w14:textId="62B06F1C" w:rsidR="00DC7E6A" w:rsidRDefault="00003DF5" w:rsidP="001A3E75">
      <w:pPr>
        <w:pStyle w:val="Heading6"/>
        <w:divId w:val="1307393989"/>
        <w:rPr>
          <w:rFonts w:eastAsia="Times New Roman"/>
        </w:rPr>
      </w:pPr>
      <w:r w:rsidRPr="00003DF5">
        <w:rPr>
          <w:rFonts w:eastAsia="Times New Roman"/>
        </w:rPr>
        <w:lastRenderedPageBreak/>
        <w:t>Social Functioning (impairment)</w:t>
      </w:r>
    </w:p>
    <w:p w14:paraId="31E38531" w14:textId="14C7AF64" w:rsidR="00003DF5" w:rsidRDefault="00003DF5" w:rsidP="00003DF5">
      <w:pPr>
        <w:pStyle w:val="Heading1"/>
        <w:divId w:val="1307393989"/>
        <w:rPr>
          <w:rFonts w:eastAsia="Times New Roman"/>
          <w:b w:val="0"/>
          <w:sz w:val="24"/>
          <w:szCs w:val="24"/>
        </w:rPr>
      </w:pPr>
      <w:r w:rsidRPr="00003DF5">
        <w:rPr>
          <w:rFonts w:eastAsia="Times New Roman"/>
          <w:b w:val="0"/>
          <w:sz w:val="24"/>
          <w:szCs w:val="24"/>
        </w:rPr>
        <w:t xml:space="preserve">Fourthly, </w:t>
      </w:r>
      <w:r w:rsidRPr="00DC7E6A">
        <w:rPr>
          <w:rFonts w:eastAsia="Times New Roman"/>
          <w:b w:val="0"/>
          <w:sz w:val="24"/>
          <w:szCs w:val="24"/>
          <w:lang w:val="en-US"/>
        </w:rPr>
        <w:t>o</w:t>
      </w:r>
      <w:r>
        <w:rPr>
          <w:rFonts w:eastAsia="Times New Roman"/>
          <w:b w:val="0"/>
          <w:sz w:val="24"/>
          <w:szCs w:val="24"/>
          <w:lang w:val="en-US"/>
        </w:rPr>
        <w:t>utcomes measuring social functioning (impairment)</w:t>
      </w:r>
      <w:r>
        <w:rPr>
          <w:rFonts w:eastAsia="Times New Roman"/>
          <w:lang w:val="en-US"/>
        </w:rPr>
        <w:t xml:space="preserv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4BA042A7" w14:textId="7B61FE9F" w:rsidR="00003DF5" w:rsidRDefault="00003DF5" w:rsidP="00003DF5">
      <w:pPr>
        <w:pStyle w:val="Heading1"/>
        <w:divId w:val="1307393989"/>
        <w:rPr>
          <w:rFonts w:eastAsia="Times New Roman"/>
          <w:b w:val="0"/>
          <w:sz w:val="24"/>
          <w:szCs w:val="24"/>
        </w:rPr>
      </w:pPr>
    </w:p>
    <w:p w14:paraId="797225CD" w14:textId="2B178F0E" w:rsidR="00003DF5" w:rsidRDefault="00003DF5" w:rsidP="00003DF5">
      <w:pPr>
        <w:pStyle w:val="Heading1"/>
        <w:divId w:val="1307393989"/>
        <w:rPr>
          <w:rFonts w:eastAsia="Times New Roman"/>
          <w:b w:val="0"/>
          <w:sz w:val="24"/>
          <w:szCs w:val="24"/>
        </w:rPr>
      </w:pPr>
      <w:r w:rsidRPr="00003DF5">
        <w:rPr>
          <w:rFonts w:eastAsia="Times New Roman"/>
          <w:b w:val="0"/>
          <w:sz w:val="24"/>
          <w:szCs w:val="24"/>
          <w:highlight w:val="yellow"/>
        </w:rPr>
        <w:t>Test statistics</w:t>
      </w:r>
    </w:p>
    <w:p w14:paraId="41D7CB7A" w14:textId="7E18C689" w:rsidR="00003DF5" w:rsidRP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7360F717" wp14:editId="051E614A">
            <wp:extent cx="5943600" cy="6604000"/>
            <wp:effectExtent l="0" t="0" r="0" b="6350"/>
            <wp:docPr id="5" name="Billede 5" descr="C:\Users\B059058\AppData\Local\Microsoft\Windows\INetCache\Content.MSO\1B123F3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059058\AppData\Local\Microsoft\Windows\INetCache\Content.MSO\1B123F35.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8B3B6DE" w14:textId="77777777" w:rsidR="00003DF5" w:rsidRDefault="00003DF5" w:rsidP="00003DF5">
      <w:pPr>
        <w:pStyle w:val="Heading1"/>
        <w:ind w:left="360"/>
        <w:divId w:val="1307393989"/>
        <w:rPr>
          <w:rFonts w:eastAsia="Times New Roman"/>
          <w:sz w:val="24"/>
          <w:szCs w:val="24"/>
        </w:rPr>
      </w:pPr>
    </w:p>
    <w:p w14:paraId="219F3E09" w14:textId="2EE93998" w:rsidR="00003DF5" w:rsidRDefault="00003DF5" w:rsidP="001A3E75">
      <w:pPr>
        <w:pStyle w:val="Heading6"/>
        <w:divId w:val="1307393989"/>
        <w:rPr>
          <w:rFonts w:eastAsia="Times New Roman"/>
        </w:rPr>
      </w:pPr>
      <w:r w:rsidRPr="00003DF5">
        <w:rPr>
          <w:rFonts w:eastAsia="Times New Roman"/>
        </w:rPr>
        <w:lastRenderedPageBreak/>
        <w:t>Alcohol and Substance Abuse</w:t>
      </w:r>
    </w:p>
    <w:p w14:paraId="2FAA45DE" w14:textId="4C332AB3" w:rsidR="00003DF5" w:rsidRDefault="00003DF5" w:rsidP="00003DF5">
      <w:pPr>
        <w:pStyle w:val="Heading1"/>
        <w:divId w:val="1307393989"/>
        <w:rPr>
          <w:rFonts w:eastAsia="Times New Roman"/>
          <w:b w:val="0"/>
          <w:sz w:val="24"/>
          <w:szCs w:val="24"/>
        </w:rPr>
      </w:pPr>
      <w:r>
        <w:rPr>
          <w:rFonts w:eastAsia="Times New Roman"/>
          <w:b w:val="0"/>
          <w:sz w:val="24"/>
          <w:szCs w:val="24"/>
        </w:rPr>
        <w:t>In the fifth analysis</w:t>
      </w:r>
      <w:r w:rsidRPr="00003DF5">
        <w:rPr>
          <w:rFonts w:eastAsia="Times New Roman"/>
          <w:b w:val="0"/>
          <w:sz w:val="24"/>
          <w:szCs w:val="24"/>
        </w:rPr>
        <w:t xml:space="preserve">, </w:t>
      </w:r>
      <w:r w:rsidRPr="00DC7E6A">
        <w:rPr>
          <w:rFonts w:eastAsia="Times New Roman"/>
          <w:b w:val="0"/>
          <w:sz w:val="24"/>
          <w:szCs w:val="24"/>
          <w:lang w:val="en-US"/>
        </w:rPr>
        <w:t>o</w:t>
      </w:r>
      <w:r>
        <w:rPr>
          <w:rFonts w:eastAsia="Times New Roman"/>
          <w:b w:val="0"/>
          <w:sz w:val="24"/>
          <w:szCs w:val="24"/>
          <w:lang w:val="en-US"/>
        </w:rPr>
        <w:t xml:space="preserve">utcomes measuring alcohol and substance use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61F9F54F" w14:textId="0E89C41B" w:rsidR="00003DF5" w:rsidRDefault="00003DF5" w:rsidP="00003DF5">
      <w:pPr>
        <w:pStyle w:val="Heading1"/>
        <w:divId w:val="1307393989"/>
        <w:rPr>
          <w:rFonts w:eastAsia="Times New Roman"/>
          <w:b w:val="0"/>
          <w:sz w:val="24"/>
          <w:szCs w:val="24"/>
        </w:rPr>
      </w:pPr>
    </w:p>
    <w:p w14:paraId="5634F36F" w14:textId="460CC06E" w:rsid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304BE22D" wp14:editId="326C6233">
            <wp:extent cx="5943600" cy="3962400"/>
            <wp:effectExtent l="0" t="0" r="0" b="0"/>
            <wp:docPr id="9" name="Billede 9" descr="C:\Users\B059058\AppData\Local\Microsoft\Windows\INetCache\Content.MSO\4742C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059058\AppData\Local\Microsoft\Windows\INetCache\Content.MSO\4742C0B.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3908D64" w14:textId="71EB0489" w:rsidR="00003DF5" w:rsidRDefault="00B40544" w:rsidP="001A3E75">
      <w:pPr>
        <w:pStyle w:val="Heading4"/>
        <w:divId w:val="1307393989"/>
      </w:pPr>
      <w:r w:rsidRPr="00B40544">
        <w:t xml:space="preserve">Mental Health </w:t>
      </w:r>
    </w:p>
    <w:p w14:paraId="0594F523" w14:textId="2CD8D736" w:rsidR="00B40544" w:rsidRDefault="00B40544" w:rsidP="00B40544">
      <w:pPr>
        <w:divId w:val="1307393989"/>
        <w:rPr>
          <w:rFonts w:eastAsia="Times New Roman"/>
          <w:sz w:val="27"/>
          <w:szCs w:val="27"/>
        </w:rPr>
      </w:pPr>
      <w:r>
        <w:rPr>
          <w:rFonts w:eastAsia="Times New Roman"/>
          <w:sz w:val="27"/>
          <w:szCs w:val="27"/>
        </w:rPr>
        <w:t>Initi</w:t>
      </w:r>
      <w:r w:rsidR="00BA57A5">
        <w:rPr>
          <w:rFonts w:eastAsia="Times New Roman"/>
          <w:sz w:val="27"/>
          <w:szCs w:val="27"/>
        </w:rPr>
        <w:t>ally all outcomes measuring mental health (symptoms of mental illness)</w:t>
      </w:r>
      <w:r>
        <w:rPr>
          <w:rFonts w:eastAsia="Times New Roman"/>
          <w:sz w:val="27"/>
          <w:szCs w:val="27"/>
        </w:rPr>
        <w:t xml:space="preserve"> were used in a primary meta-analysis.  The results were statistically significant and favoured group-based interventions</w:t>
      </w:r>
    </w:p>
    <w:p w14:paraId="3E8CFD75" w14:textId="2601B275" w:rsidR="00B40544" w:rsidRDefault="00B40544" w:rsidP="00B40544">
      <w:pPr>
        <w:divId w:val="1307393989"/>
        <w:rPr>
          <w:rFonts w:eastAsia="Times New Roman"/>
          <w:sz w:val="27"/>
          <w:szCs w:val="27"/>
        </w:rPr>
      </w:pPr>
    </w:p>
    <w:p w14:paraId="2A280A49" w14:textId="3A597BAF" w:rsidR="00BA57A5" w:rsidRDefault="00BA57A5" w:rsidP="00B40544">
      <w:pPr>
        <w:divId w:val="1307393989"/>
        <w:rPr>
          <w:rFonts w:eastAsia="Times New Roman"/>
          <w:sz w:val="27"/>
          <w:szCs w:val="27"/>
        </w:rPr>
      </w:pPr>
      <w:r w:rsidRPr="00BA57A5">
        <w:rPr>
          <w:rFonts w:eastAsia="Times New Roman"/>
          <w:sz w:val="27"/>
          <w:szCs w:val="27"/>
          <w:highlight w:val="yellow"/>
        </w:rPr>
        <w:t>Test statistics</w:t>
      </w:r>
    </w:p>
    <w:p w14:paraId="6019E498" w14:textId="68137F09" w:rsidR="00B40544" w:rsidRPr="00B40544" w:rsidRDefault="00B40544" w:rsidP="00B40544">
      <w:pPr>
        <w:pStyle w:val="Heading1"/>
        <w:divId w:val="1307393989"/>
        <w:rPr>
          <w:rFonts w:eastAsia="Times New Roman"/>
          <w:sz w:val="28"/>
          <w:szCs w:val="28"/>
        </w:rPr>
      </w:pPr>
    </w:p>
    <w:p w14:paraId="1B6C4C73" w14:textId="2E38F4F9" w:rsidR="00003DF5" w:rsidRPr="00003DF5" w:rsidRDefault="00BA57A5" w:rsidP="00003DF5">
      <w:pPr>
        <w:pStyle w:val="Heading1"/>
        <w:divId w:val="1307393989"/>
        <w:rPr>
          <w:rFonts w:eastAsia="Times New Roman"/>
        </w:rPr>
      </w:pPr>
      <w:r>
        <w:rPr>
          <w:b w:val="0"/>
          <w:bCs w:val="0"/>
          <w:noProof/>
          <w:lang w:val="da-DK" w:eastAsia="da-DK"/>
        </w:rPr>
        <w:lastRenderedPageBreak/>
        <w:drawing>
          <wp:inline distT="0" distB="0" distL="0" distR="0" wp14:anchorId="22CD1A9E" wp14:editId="5D6B477D">
            <wp:extent cx="5943600" cy="6604000"/>
            <wp:effectExtent l="0" t="0" r="0" b="6350"/>
            <wp:docPr id="10" name="Billede 10" descr="C:\Users\B059058\AppData\Local\Microsoft\Windows\INetCache\Content.MSO\5458AC8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059058\AppData\Local\Microsoft\Windows\INetCache\Content.MSO\5458AC87.tmp"/>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40CA6BB4" w14:textId="6A8A8AAA" w:rsidR="00BA57A5" w:rsidRPr="001A3E75" w:rsidRDefault="00BA57A5" w:rsidP="001A3E75">
      <w:pPr>
        <w:pStyle w:val="Heading6"/>
        <w:divId w:val="1307393989"/>
      </w:pPr>
      <w:r w:rsidRPr="001A3E75">
        <w:rPr>
          <w:rStyle w:val="Heading6Char"/>
          <w:i/>
          <w:iCs/>
        </w:rPr>
        <w:t>General mental health</w:t>
      </w:r>
    </w:p>
    <w:p w14:paraId="1317E052" w14:textId="1E9F4BA4" w:rsidR="00BA57A5" w:rsidRDefault="00BA57A5">
      <w:pPr>
        <w:pStyle w:val="Heading1"/>
        <w:divId w:val="1307393989"/>
        <w:rPr>
          <w:rFonts w:eastAsia="Times New Roman"/>
          <w:b w:val="0"/>
          <w:sz w:val="24"/>
          <w:szCs w:val="24"/>
        </w:rPr>
      </w:pPr>
      <w:r w:rsidRPr="00BA57A5">
        <w:rPr>
          <w:rFonts w:eastAsia="Times New Roman"/>
          <w:b w:val="0"/>
          <w:sz w:val="24"/>
          <w:szCs w:val="24"/>
        </w:rPr>
        <w:t>In order to explore types of problems and different symptoms separately a meta-analysis using only measures of general mental health problems were carried out. The direction of the effect size favoured group-</w:t>
      </w:r>
      <w:r>
        <w:rPr>
          <w:rFonts w:eastAsia="Times New Roman"/>
          <w:b w:val="0"/>
          <w:sz w:val="24"/>
          <w:szCs w:val="24"/>
        </w:rPr>
        <w:t>based interventions, however results were not statistically significant and thus inconclusive.</w:t>
      </w:r>
    </w:p>
    <w:p w14:paraId="602583C4" w14:textId="41283CDF" w:rsidR="00BA57A5" w:rsidRDefault="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FB41BB7" w14:textId="6B4555E3" w:rsidR="00BA57A5" w:rsidRDefault="00BA57A5">
      <w:pPr>
        <w:pStyle w:val="Heading1"/>
        <w:divId w:val="1307393989"/>
        <w:rPr>
          <w:rFonts w:eastAsia="Times New Roman"/>
          <w:b w:val="0"/>
          <w:sz w:val="24"/>
          <w:szCs w:val="24"/>
        </w:rPr>
      </w:pPr>
    </w:p>
    <w:p w14:paraId="5DFCE84A" w14:textId="2A46F9CB" w:rsidR="00BA57A5" w:rsidRPr="00BA57A5" w:rsidRDefault="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04D3A00" wp14:editId="26506F89">
            <wp:extent cx="5943600" cy="6604000"/>
            <wp:effectExtent l="0" t="0" r="0" b="6350"/>
            <wp:docPr id="11" name="Billede 11" descr="C:\Users\B059058\AppData\Local\Microsoft\Windows\INetCache\Content.MSO\6B2BCF2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059058\AppData\Local\Microsoft\Windows\INetCache\Content.MSO\6B2BCF2D.tmp"/>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B91C87F" w14:textId="7784FF83" w:rsidR="00BA57A5" w:rsidRDefault="00BA57A5" w:rsidP="001A3E75">
      <w:pPr>
        <w:pStyle w:val="Heading6"/>
        <w:divId w:val="1307393989"/>
        <w:rPr>
          <w:rFonts w:eastAsia="Times New Roman"/>
        </w:rPr>
      </w:pPr>
      <w:r w:rsidRPr="00BA57A5">
        <w:rPr>
          <w:rFonts w:eastAsia="Times New Roman"/>
        </w:rPr>
        <w:t>Anxiety</w:t>
      </w:r>
    </w:p>
    <w:p w14:paraId="41C63C25" w14:textId="28DC526D" w:rsidR="00BA57A5" w:rsidRDefault="00BA57A5" w:rsidP="00BA57A5">
      <w:pPr>
        <w:pStyle w:val="Heading1"/>
        <w:divId w:val="1307393989"/>
        <w:rPr>
          <w:rFonts w:eastAsia="Times New Roman"/>
          <w:b w:val="0"/>
          <w:sz w:val="24"/>
          <w:szCs w:val="24"/>
        </w:rPr>
      </w:pPr>
      <w:r w:rsidRPr="00BA57A5">
        <w:rPr>
          <w:rFonts w:eastAsia="Times New Roman"/>
          <w:b w:val="0"/>
          <w:sz w:val="24"/>
          <w:szCs w:val="24"/>
        </w:rPr>
        <w:t xml:space="preserve">In order to explore types of problems and different symptoms separately a meta-analysis using only measures </w:t>
      </w:r>
      <w:r>
        <w:rPr>
          <w:rFonts w:eastAsia="Times New Roman"/>
          <w:b w:val="0"/>
          <w:sz w:val="24"/>
          <w:szCs w:val="24"/>
        </w:rPr>
        <w:t>of anxiety/symptoms of anxiety</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2752E535" w14:textId="69664C16" w:rsidR="00BA57A5" w:rsidRDefault="00BA57A5" w:rsidP="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2298BFBC" w14:textId="3CC180E6" w:rsidR="00BA57A5" w:rsidRDefault="00BA57A5" w:rsidP="00BA57A5">
      <w:pPr>
        <w:pStyle w:val="Heading1"/>
        <w:divId w:val="1307393989"/>
        <w:rPr>
          <w:rFonts w:eastAsia="Times New Roman"/>
          <w:b w:val="0"/>
          <w:sz w:val="24"/>
          <w:szCs w:val="24"/>
        </w:rPr>
      </w:pPr>
    </w:p>
    <w:p w14:paraId="667AC9E6" w14:textId="34B83A2B" w:rsidR="00BA57A5" w:rsidRDefault="00BA57A5" w:rsidP="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60AFBD0" wp14:editId="33399CE3">
            <wp:extent cx="5943600" cy="3962400"/>
            <wp:effectExtent l="0" t="0" r="0" b="0"/>
            <wp:docPr id="12" name="Billede 12" descr="C:\Users\B059058\AppData\Local\Microsoft\Windows\INetCache\Content.MSO\DB5156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059058\AppData\Local\Microsoft\Windows\INetCache\Content.MSO\DB5156C3.tm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FEDF3B7" w14:textId="76E8188D" w:rsidR="00BA57A5" w:rsidRDefault="00BA57A5">
      <w:pPr>
        <w:pStyle w:val="Heading1"/>
        <w:divId w:val="1307393989"/>
        <w:rPr>
          <w:rFonts w:eastAsia="Times New Roman"/>
          <w:sz w:val="24"/>
          <w:szCs w:val="24"/>
        </w:rPr>
      </w:pPr>
    </w:p>
    <w:p w14:paraId="4102C006" w14:textId="77777777" w:rsidR="00BA57A5" w:rsidRPr="00BA57A5" w:rsidRDefault="00BA57A5">
      <w:pPr>
        <w:pStyle w:val="Heading1"/>
        <w:divId w:val="1307393989"/>
        <w:rPr>
          <w:rFonts w:eastAsia="Times New Roman"/>
          <w:sz w:val="24"/>
          <w:szCs w:val="24"/>
        </w:rPr>
      </w:pPr>
    </w:p>
    <w:p w14:paraId="28DF9373" w14:textId="34B2B4C0" w:rsidR="00BA57A5" w:rsidRPr="001A3E75" w:rsidRDefault="00BA57A5" w:rsidP="001A3E75">
      <w:pPr>
        <w:pStyle w:val="Heading6"/>
        <w:divId w:val="1307393989"/>
      </w:pPr>
      <w:r w:rsidRPr="001A3E75">
        <w:rPr>
          <w:rStyle w:val="Heading6Char"/>
          <w:i/>
          <w:iCs/>
        </w:rPr>
        <w:t>Depression</w:t>
      </w:r>
    </w:p>
    <w:p w14:paraId="31354742" w14:textId="5A57C738" w:rsidR="00540178" w:rsidRDefault="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depression/symptoms of depression</w:t>
      </w:r>
      <w:r w:rsidRPr="00BA57A5">
        <w:rPr>
          <w:rFonts w:eastAsia="Times New Roman"/>
          <w:b w:val="0"/>
          <w:sz w:val="24"/>
          <w:szCs w:val="24"/>
        </w:rPr>
        <w:t xml:space="preserve"> were carried out.</w:t>
      </w:r>
      <w:r w:rsidRPr="00540178">
        <w:rPr>
          <w:rFonts w:eastAsia="Times New Roman"/>
          <w:sz w:val="27"/>
          <w:szCs w:val="27"/>
        </w:rPr>
        <w:t xml:space="preserve"> </w:t>
      </w:r>
      <w:r w:rsidRPr="00540178">
        <w:rPr>
          <w:rFonts w:eastAsia="Times New Roman"/>
          <w:b w:val="0"/>
          <w:sz w:val="24"/>
          <w:szCs w:val="24"/>
        </w:rPr>
        <w:t>The results were statistically significant and favoured group-based interventions.</w:t>
      </w:r>
    </w:p>
    <w:p w14:paraId="7558706E" w14:textId="2990D12A" w:rsidR="00540178" w:rsidRDefault="00540178">
      <w:pPr>
        <w:pStyle w:val="Heading1"/>
        <w:divId w:val="1307393989"/>
        <w:rPr>
          <w:rFonts w:eastAsia="Times New Roman"/>
          <w:b w:val="0"/>
          <w:sz w:val="24"/>
          <w:szCs w:val="24"/>
        </w:rPr>
      </w:pPr>
    </w:p>
    <w:p w14:paraId="0F3F2552"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3B4FC4B" w14:textId="6E86D50F" w:rsidR="00540178"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8A983D7" wp14:editId="7B11ECD1">
            <wp:extent cx="5943600" cy="6604000"/>
            <wp:effectExtent l="0" t="0" r="0" b="6350"/>
            <wp:docPr id="34" name="Billede 34" descr="C:\Users\B059058\AppData\Local\Microsoft\Windows\INetCache\Content.MSO\4221E6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059058\AppData\Local\Microsoft\Windows\INetCache\Content.MSO\4221E6BF.tmp"/>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518627B" w14:textId="77777777" w:rsidR="00540178" w:rsidRPr="00BA57A5" w:rsidRDefault="00540178">
      <w:pPr>
        <w:pStyle w:val="Heading1"/>
        <w:divId w:val="1307393989"/>
        <w:rPr>
          <w:rFonts w:eastAsia="Times New Roman"/>
          <w:sz w:val="24"/>
          <w:szCs w:val="24"/>
        </w:rPr>
      </w:pPr>
    </w:p>
    <w:p w14:paraId="50067A0D" w14:textId="5D34245A" w:rsidR="00BA57A5" w:rsidRDefault="00BA57A5" w:rsidP="001A3E75">
      <w:pPr>
        <w:pStyle w:val="Heading6"/>
        <w:divId w:val="1307393989"/>
        <w:rPr>
          <w:rFonts w:eastAsia="Times New Roman"/>
        </w:rPr>
      </w:pPr>
      <w:r w:rsidRPr="00BA57A5">
        <w:rPr>
          <w:rFonts w:eastAsia="Times New Roman"/>
        </w:rPr>
        <w:t>Psychotic Symptoms</w:t>
      </w:r>
    </w:p>
    <w:p w14:paraId="772F9889" w14:textId="5C1CD9B8" w:rsidR="00540178" w:rsidRDefault="00540178" w:rsidP="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Psychosis/symptoms of psychosis</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77FBB52E"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58B376C3" w14:textId="1BB7A5E6" w:rsidR="00BA57A5"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B0041DE" wp14:editId="1B26C5C9">
            <wp:extent cx="5943600" cy="3962400"/>
            <wp:effectExtent l="0" t="0" r="0" b="0"/>
            <wp:docPr id="13" name="Billede 13" descr="C:\Users\B059058\AppData\Local\Microsoft\Windows\INetCache\Content.MSO\83A1C0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059058\AppData\Local\Microsoft\Windows\INetCache\Content.MSO\83A1C0C9.tmp"/>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0714EC0E" w14:textId="77777777" w:rsidR="00ED7858" w:rsidRDefault="00ED7858" w:rsidP="00ED7858">
      <w:pPr>
        <w:pStyle w:val="Heading3"/>
        <w:divId w:val="1307393989"/>
        <w:rPr>
          <w:rFonts w:eastAsia="Times New Roman"/>
          <w:lang w:val="en-US" w:eastAsia="da-DK"/>
        </w:rPr>
      </w:pPr>
    </w:p>
    <w:p w14:paraId="380C2722" w14:textId="77777777" w:rsidR="00ED7858" w:rsidRDefault="00ED7858" w:rsidP="00ED7858">
      <w:pPr>
        <w:pStyle w:val="Heading3"/>
        <w:divId w:val="1307393989"/>
        <w:rPr>
          <w:rFonts w:eastAsia="Times New Roman"/>
          <w:lang w:val="en-US" w:eastAsia="da-DK"/>
        </w:rPr>
      </w:pPr>
    </w:p>
    <w:p w14:paraId="29CD0129" w14:textId="77777777" w:rsidR="00ED7858" w:rsidRDefault="00ED7858" w:rsidP="00ED7858">
      <w:pPr>
        <w:pStyle w:val="Heading3"/>
        <w:divId w:val="1307393989"/>
        <w:rPr>
          <w:rFonts w:eastAsia="Times New Roman"/>
          <w:lang w:val="en-US" w:eastAsia="da-DK"/>
        </w:rPr>
      </w:pPr>
    </w:p>
    <w:p w14:paraId="2C1FFC5C" w14:textId="77777777" w:rsidR="00ED7858" w:rsidRDefault="00ED7858" w:rsidP="00ED7858">
      <w:pPr>
        <w:pStyle w:val="Heading3"/>
        <w:divId w:val="1307393989"/>
        <w:rPr>
          <w:rFonts w:eastAsia="Times New Roman"/>
          <w:lang w:val="en-US" w:eastAsia="da-DK"/>
        </w:rPr>
      </w:pPr>
    </w:p>
    <w:p w14:paraId="2CCE9E25" w14:textId="77777777" w:rsidR="00ED7858" w:rsidRDefault="00ED7858" w:rsidP="00ED7858">
      <w:pPr>
        <w:pStyle w:val="Heading3"/>
        <w:divId w:val="1307393989"/>
        <w:rPr>
          <w:rFonts w:eastAsia="Times New Roman"/>
          <w:lang w:val="en-US" w:eastAsia="da-DK"/>
        </w:rPr>
      </w:pPr>
    </w:p>
    <w:p w14:paraId="4417D82F" w14:textId="77777777" w:rsidR="00ED7858" w:rsidRDefault="00ED7858" w:rsidP="00ED7858">
      <w:pPr>
        <w:pStyle w:val="Heading3"/>
        <w:divId w:val="1307393989"/>
        <w:rPr>
          <w:rFonts w:eastAsia="Times New Roman"/>
          <w:lang w:val="en-US" w:eastAsia="da-DK"/>
        </w:rPr>
      </w:pPr>
    </w:p>
    <w:p w14:paraId="209755FB" w14:textId="77777777" w:rsidR="00ED7858" w:rsidRDefault="00ED7858" w:rsidP="00ED7858">
      <w:pPr>
        <w:pStyle w:val="Heading3"/>
        <w:divId w:val="1307393989"/>
        <w:rPr>
          <w:rFonts w:eastAsia="Times New Roman"/>
          <w:lang w:val="en-US" w:eastAsia="da-DK"/>
        </w:rPr>
      </w:pPr>
    </w:p>
    <w:p w14:paraId="3294B2E6" w14:textId="77777777" w:rsidR="00ED7858" w:rsidRDefault="00ED7858" w:rsidP="00ED7858">
      <w:pPr>
        <w:pStyle w:val="Heading3"/>
        <w:divId w:val="1307393989"/>
        <w:rPr>
          <w:rFonts w:eastAsia="Times New Roman"/>
          <w:lang w:val="en-US" w:eastAsia="da-DK"/>
        </w:rPr>
      </w:pPr>
    </w:p>
    <w:p w14:paraId="4E0EBCC4" w14:textId="77777777" w:rsidR="00ED7858" w:rsidRDefault="00ED7858" w:rsidP="00ED7858">
      <w:pPr>
        <w:pStyle w:val="Heading3"/>
        <w:divId w:val="1307393989"/>
        <w:rPr>
          <w:rFonts w:eastAsia="Times New Roman"/>
          <w:lang w:val="en-US" w:eastAsia="da-DK"/>
        </w:rPr>
      </w:pPr>
    </w:p>
    <w:p w14:paraId="2F2706EA" w14:textId="77777777" w:rsidR="00ED7858" w:rsidRDefault="00ED7858" w:rsidP="00ED7858">
      <w:pPr>
        <w:pStyle w:val="Heading3"/>
        <w:divId w:val="1307393989"/>
        <w:rPr>
          <w:rFonts w:eastAsia="Times New Roman"/>
          <w:lang w:val="en-US" w:eastAsia="da-DK"/>
        </w:rPr>
      </w:pPr>
    </w:p>
    <w:p w14:paraId="671B31BC" w14:textId="77777777" w:rsidR="00ED7858" w:rsidRDefault="00ED7858" w:rsidP="00ED7858">
      <w:pPr>
        <w:pStyle w:val="Heading3"/>
        <w:divId w:val="1307393989"/>
        <w:rPr>
          <w:rFonts w:eastAsia="Times New Roman"/>
          <w:lang w:val="en-US" w:eastAsia="da-DK"/>
        </w:rPr>
      </w:pPr>
    </w:p>
    <w:p w14:paraId="2A436AC5" w14:textId="77777777" w:rsidR="00ED7858" w:rsidRDefault="00ED7858" w:rsidP="00ED7858">
      <w:pPr>
        <w:pStyle w:val="Heading3"/>
        <w:divId w:val="1307393989"/>
        <w:rPr>
          <w:rFonts w:eastAsia="Times New Roman"/>
          <w:lang w:val="en-US" w:eastAsia="da-DK"/>
        </w:rPr>
      </w:pPr>
    </w:p>
    <w:p w14:paraId="4D60C93D" w14:textId="77777777" w:rsidR="00ED7858" w:rsidRDefault="00ED7858" w:rsidP="00ED7858">
      <w:pPr>
        <w:pStyle w:val="Heading3"/>
        <w:divId w:val="1307393989"/>
        <w:rPr>
          <w:rFonts w:eastAsia="Times New Roman"/>
          <w:lang w:val="en-US" w:eastAsia="da-DK"/>
        </w:rPr>
      </w:pPr>
    </w:p>
    <w:p w14:paraId="61ED2AFF" w14:textId="77777777" w:rsidR="00ED7858" w:rsidRDefault="00ED7858" w:rsidP="00ED7858">
      <w:pPr>
        <w:pStyle w:val="Heading3"/>
        <w:divId w:val="1307393989"/>
        <w:rPr>
          <w:rFonts w:eastAsia="Times New Roman"/>
          <w:lang w:val="en-US" w:eastAsia="da-DK"/>
        </w:rPr>
      </w:pPr>
    </w:p>
    <w:p w14:paraId="70407D4E" w14:textId="151501A7" w:rsidR="00ED7858" w:rsidRPr="00D85837" w:rsidRDefault="00ED7858" w:rsidP="00ED7858">
      <w:pPr>
        <w:pStyle w:val="Heading3"/>
        <w:divId w:val="1307393989"/>
        <w:rPr>
          <w:rFonts w:eastAsia="Times New Roman"/>
          <w:lang w:val="en-US" w:eastAsia="da-DK"/>
        </w:rPr>
      </w:pPr>
      <w:r w:rsidRPr="00D85837">
        <w:rPr>
          <w:rFonts w:eastAsia="Times New Roman"/>
          <w:lang w:val="en-US" w:eastAsia="da-DK"/>
        </w:rPr>
        <w:lastRenderedPageBreak/>
        <w:t>Publication bias assessment</w:t>
      </w:r>
    </w:p>
    <w:p w14:paraId="751418F0" w14:textId="77777777" w:rsidR="00ED7858" w:rsidRDefault="00ED7858" w:rsidP="00ED7858">
      <w:pPr>
        <w:shd w:val="clear" w:color="auto" w:fill="FFFFFF"/>
        <w:spacing w:before="100" w:beforeAutospacing="1" w:after="240"/>
        <w:divId w:val="1307393989"/>
        <w:rPr>
          <w:rFonts w:eastAsia="Times New Roman"/>
          <w:highlight w:val="yellow"/>
          <w:lang w:val="en-US" w:eastAsia="da-DK"/>
        </w:rPr>
      </w:pPr>
      <w:r>
        <w:rPr>
          <w:rFonts w:eastAsia="Times New Roman"/>
          <w:noProof/>
          <w:lang w:val="en-US" w:eastAsia="da-DK"/>
        </w:rPr>
        <w:drawing>
          <wp:inline distT="0" distB="0" distL="0" distR="0" wp14:anchorId="229CBFC4" wp14:editId="72757766">
            <wp:extent cx="5943600" cy="40862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unnel plots (overall effect) across prereg.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4086225"/>
                    </a:xfrm>
                    <a:prstGeom prst="rect">
                      <a:avLst/>
                    </a:prstGeom>
                  </pic:spPr>
                </pic:pic>
              </a:graphicData>
            </a:graphic>
          </wp:inline>
        </w:drawing>
      </w:r>
    </w:p>
    <w:p w14:paraId="1F0D95EB" w14:textId="77777777" w:rsidR="00ED7858" w:rsidRPr="00D85837" w:rsidRDefault="00ED7858" w:rsidP="00ED7858">
      <w:pPr>
        <w:shd w:val="clear" w:color="auto" w:fill="FFFFFF"/>
        <w:divId w:val="1307393989"/>
        <w:rPr>
          <w:rFonts w:eastAsia="Times New Roman"/>
          <w:i/>
          <w:sz w:val="20"/>
          <w:lang w:val="en-US" w:eastAsia="da-DK"/>
        </w:rPr>
      </w:pPr>
      <w:r w:rsidRPr="00D85837">
        <w:rPr>
          <w:rFonts w:eastAsia="Times New Roman"/>
          <w:i/>
          <w:sz w:val="20"/>
          <w:lang w:val="en-US" w:eastAsia="da-DK"/>
        </w:rPr>
        <w:t xml:space="preserve">Note: </w:t>
      </w:r>
      <w:r>
        <w:rPr>
          <w:rFonts w:eastAsia="Times New Roman"/>
          <w:i/>
          <w:sz w:val="20"/>
          <w:lang w:val="en-US" w:eastAsia="da-DK"/>
        </w:rPr>
        <w:t xml:space="preserve">Add description of figure. </w:t>
      </w:r>
    </w:p>
    <w:p w14:paraId="673D0D0B" w14:textId="77777777" w:rsidR="00ED7858" w:rsidRPr="00D85837" w:rsidRDefault="00ED7858" w:rsidP="00ED7858">
      <w:pPr>
        <w:shd w:val="clear" w:color="auto" w:fill="FFFFFF"/>
        <w:divId w:val="1307393989"/>
        <w:rPr>
          <w:rFonts w:eastAsia="Times New Roman"/>
          <w:i/>
          <w:lang w:val="en-US" w:eastAsia="da-DK"/>
        </w:rPr>
      </w:pPr>
      <w:r>
        <w:rPr>
          <w:rFonts w:eastAsia="Times New Roman"/>
          <w:i/>
          <w:lang w:val="en-US" w:eastAsia="da-DK"/>
        </w:rPr>
        <w:t>Figure xx</w:t>
      </w:r>
    </w:p>
    <w:p w14:paraId="2C2A5370" w14:textId="77777777" w:rsidR="00ED7858" w:rsidRPr="001E7FD9" w:rsidRDefault="00ED7858" w:rsidP="00ED7858">
      <w:pPr>
        <w:shd w:val="clear" w:color="auto" w:fill="FFFFFF"/>
        <w:spacing w:before="100" w:beforeAutospacing="1"/>
        <w:divId w:val="1307393989"/>
        <w:rPr>
          <w:rFonts w:eastAsia="Times New Roman"/>
          <w:lang w:val="en-US" w:eastAsia="da-DK"/>
        </w:rPr>
      </w:pPr>
      <w:r>
        <w:rPr>
          <w:rFonts w:eastAsia="Times New Roman"/>
          <w:highlight w:val="yellow"/>
          <w:lang w:val="en-US" w:eastAsia="da-DK"/>
        </w:rPr>
        <w:t xml:space="preserve">Comment on potential </w:t>
      </w:r>
      <w:r w:rsidRPr="001E7FD9">
        <w:rPr>
          <w:rFonts w:eastAsia="Times New Roman"/>
          <w:highlight w:val="yellow"/>
          <w:lang w:val="en-US" w:eastAsia="da-DK"/>
        </w:rPr>
        <w:t>publication bias</w:t>
      </w:r>
      <w:r w:rsidRPr="001E7FD9">
        <w:rPr>
          <w:rFonts w:eastAsia="Times New Roman"/>
          <w:lang w:val="en-US" w:eastAsia="da-DK"/>
        </w:rPr>
        <w:t xml:space="preserve"> </w:t>
      </w:r>
    </w:p>
    <w:p w14:paraId="6ECFAD80"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1E7FD9">
        <w:rPr>
          <w:rFonts w:eastAsia="Times New Roman"/>
          <w:lang w:val="en-US" w:eastAsia="da-DK"/>
        </w:rPr>
        <w:t>We believe that there are no other potential biases in the review process as two members of the review</w:t>
      </w:r>
      <w:r w:rsidRPr="006C341C">
        <w:rPr>
          <w:rFonts w:eastAsia="Times New Roman"/>
          <w:lang w:val="en-US" w:eastAsia="da-DK"/>
        </w:rPr>
        <w:t xml:space="preserve"> team </w:t>
      </w:r>
      <w:r w:rsidRPr="001E7FD9">
        <w:rPr>
          <w:rFonts w:eastAsia="Times New Roman"/>
          <w:lang w:val="en-US" w:eastAsia="da-DK"/>
        </w:rPr>
        <w:t>independently coded the included studies. Any disagreements were resolved by discussion. Further, decisions about the inclusion of s</w:t>
      </w:r>
      <w:r w:rsidRPr="006C341C">
        <w:rPr>
          <w:rFonts w:eastAsia="Times New Roman"/>
          <w:lang w:val="en-US" w:eastAsia="da-DK"/>
        </w:rPr>
        <w:t xml:space="preserve">tudies were made by at </w:t>
      </w:r>
      <w:r w:rsidRPr="001E7FD9">
        <w:rPr>
          <w:rFonts w:eastAsia="Times New Roman"/>
          <w:lang w:val="en-US" w:eastAsia="da-DK"/>
        </w:rPr>
        <w:t xml:space="preserve">least </w:t>
      </w:r>
      <w:r w:rsidRPr="006C341C">
        <w:rPr>
          <w:rFonts w:eastAsia="Times New Roman"/>
          <w:lang w:val="en-US" w:eastAsia="da-DK"/>
        </w:rPr>
        <w:t>one review author (NITD, JKJ, MHV</w:t>
      </w:r>
      <w:r w:rsidRPr="001E7FD9">
        <w:rPr>
          <w:rFonts w:eastAsia="Times New Roman"/>
          <w:lang w:val="en-US" w:eastAsia="da-DK"/>
        </w:rPr>
        <w:t>). Assessment of study quality and numeric data extraction was made b</w:t>
      </w:r>
      <w:r w:rsidRPr="006C341C">
        <w:rPr>
          <w:rFonts w:eastAsia="Times New Roman"/>
          <w:lang w:val="en-US" w:eastAsia="da-DK"/>
        </w:rPr>
        <w:t>y one review author (MHV,JSA,JKJ</w:t>
      </w:r>
      <w:r w:rsidRPr="001E7FD9">
        <w:rPr>
          <w:rFonts w:eastAsia="Times New Roman"/>
          <w:lang w:val="en-US" w:eastAsia="da-DK"/>
        </w:rPr>
        <w:t>) and was checked by a second review author.</w:t>
      </w:r>
    </w:p>
    <w:p w14:paraId="30400215"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6C341C">
        <w:rPr>
          <w:rFonts w:eastAsia="Times New Roman"/>
          <w:lang w:val="en-US" w:eastAsia="da-DK"/>
        </w:rPr>
        <w:t>In addition to the authors r</w:t>
      </w:r>
      <w:r w:rsidRPr="001E7FD9">
        <w:rPr>
          <w:rFonts w:eastAsia="Times New Roman"/>
          <w:lang w:val="en-US" w:eastAsia="da-DK"/>
        </w:rPr>
        <w:t>esearch ass</w:t>
      </w:r>
      <w:r w:rsidRPr="006C341C">
        <w:rPr>
          <w:rFonts w:eastAsia="Times New Roman"/>
          <w:lang w:val="en-US" w:eastAsia="da-DK"/>
        </w:rPr>
        <w:t>istant</w:t>
      </w:r>
      <w:r>
        <w:rPr>
          <w:rFonts w:eastAsia="Times New Roman"/>
          <w:lang w:val="en-US" w:eastAsia="da-DK"/>
        </w:rPr>
        <w:t>s</w:t>
      </w:r>
      <w:r w:rsidRPr="006C341C">
        <w:rPr>
          <w:rFonts w:eastAsia="Times New Roman"/>
          <w:lang w:val="en-US" w:eastAsia="da-DK"/>
        </w:rPr>
        <w:t xml:space="preserve"> Rune Klitgård</w:t>
      </w:r>
      <w:r>
        <w:rPr>
          <w:rFonts w:eastAsia="Times New Roman"/>
          <w:lang w:val="en-US" w:eastAsia="da-DK"/>
        </w:rPr>
        <w:t xml:space="preserve"> and Julie Mulla Reich who were</w:t>
      </w:r>
      <w:r w:rsidRPr="006C341C">
        <w:rPr>
          <w:rFonts w:eastAsia="Times New Roman"/>
          <w:lang w:val="en-US" w:eastAsia="da-DK"/>
        </w:rPr>
        <w:t xml:space="preserve"> also m</w:t>
      </w:r>
      <w:r w:rsidRPr="001E7FD9">
        <w:rPr>
          <w:rFonts w:eastAsia="Times New Roman"/>
          <w:lang w:val="en-US" w:eastAsia="da-DK"/>
        </w:rPr>
        <w:t>embers of the rev</w:t>
      </w:r>
      <w:r w:rsidRPr="006C341C">
        <w:rPr>
          <w:rFonts w:eastAsia="Times New Roman"/>
          <w:lang w:val="en-US" w:eastAsia="da-DK"/>
        </w:rPr>
        <w:t>iew team at VIVE.</w:t>
      </w:r>
    </w:p>
    <w:p w14:paraId="6F642731" w14:textId="77777777" w:rsidR="00ED7858" w:rsidRDefault="00ED7858">
      <w:pPr>
        <w:pStyle w:val="Heading1"/>
        <w:divId w:val="1307393989"/>
        <w:rPr>
          <w:rFonts w:eastAsia="Times New Roman"/>
          <w:sz w:val="24"/>
          <w:szCs w:val="24"/>
        </w:rPr>
      </w:pPr>
    </w:p>
    <w:p w14:paraId="5840BA59" w14:textId="77777777" w:rsidR="00540178" w:rsidRPr="00BA57A5" w:rsidRDefault="00540178">
      <w:pPr>
        <w:pStyle w:val="Heading1"/>
        <w:divId w:val="1307393989"/>
        <w:rPr>
          <w:rFonts w:eastAsia="Times New Roman"/>
          <w:sz w:val="24"/>
          <w:szCs w:val="24"/>
        </w:rPr>
      </w:pPr>
    </w:p>
    <w:p w14:paraId="462E2604" w14:textId="6830303E" w:rsidR="003862F9" w:rsidRPr="00AF0241" w:rsidRDefault="00C37244">
      <w:pPr>
        <w:pStyle w:val="Heading1"/>
        <w:divId w:val="1307393989"/>
        <w:rPr>
          <w:rFonts w:eastAsia="Times New Roman"/>
        </w:rPr>
      </w:pPr>
      <w:r w:rsidRPr="00AF0241">
        <w:rPr>
          <w:rFonts w:eastAsia="Times New Roman"/>
        </w:rPr>
        <w:t xml:space="preserve">Discussion </w:t>
      </w:r>
    </w:p>
    <w:p w14:paraId="7375488F" w14:textId="77777777" w:rsidR="003862F9" w:rsidRPr="00AF0241" w:rsidRDefault="00C37244">
      <w:pPr>
        <w:pStyle w:val="Heading2"/>
        <w:divId w:val="1657539045"/>
        <w:rPr>
          <w:rFonts w:eastAsia="Times New Roman"/>
        </w:rPr>
      </w:pPr>
      <w:bookmarkStart w:id="440" w:name="SUMMARY_OF_RESULTS"/>
      <w:bookmarkEnd w:id="440"/>
      <w:r w:rsidRPr="00AF0241">
        <w:rPr>
          <w:rFonts w:eastAsia="Times New Roman"/>
        </w:rPr>
        <w:t xml:space="preserve">Summary of main results </w:t>
      </w:r>
    </w:p>
    <w:bookmarkStart w:id="441" w:name="APPLICABILITY_OF_FINDINGS" w:displacedByCustomXml="next"/>
    <w:bookmarkEnd w:id="441"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pPr>
            <w:divId w:val="519859230"/>
          </w:pPr>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group based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Hope, Empowerment and Self-efficacy and Depression. Results of the meta-analyses using the 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2B321E" w:rsidP="00B87DFB">
          <w:pPr>
            <w:pStyle w:val="NormalWeb"/>
            <w:divId w:val="519859230"/>
            <w:rPr>
              <w:color w:val="0066CC"/>
              <w:sz w:val="27"/>
              <w:szCs w:val="27"/>
            </w:rPr>
          </w:pPr>
        </w:p>
      </w:sdtContent>
    </w:sdt>
    <w:p w14:paraId="756D7F5F" w14:textId="244DC126" w:rsidR="003862F9" w:rsidRPr="00AF0241" w:rsidRDefault="00C37244">
      <w:pPr>
        <w:pStyle w:val="Heading2"/>
        <w:divId w:val="519859230"/>
        <w:rPr>
          <w:rFonts w:eastAsia="Times New Roman"/>
        </w:rPr>
      </w:pPr>
      <w:r w:rsidRPr="00AF0241">
        <w:rPr>
          <w:rFonts w:eastAsia="Times New Roman"/>
        </w:rPr>
        <w:t xml:space="preserve">Overall completeness and applicability of evidence </w:t>
      </w:r>
    </w:p>
    <w:bookmarkStart w:id="442" w:name="QUALITY_OF_EVIDENCE" w:displacedByCustomXml="next"/>
    <w:bookmarkEnd w:id="442" w:displacedByCustomXml="next"/>
    <w:sdt>
      <w:sdtPr>
        <w:rPr>
          <w:color w:val="0066CC"/>
          <w:sz w:val="27"/>
          <w:szCs w:val="27"/>
        </w:rPr>
        <w:id w:val="1212993489"/>
        <w:placeholder>
          <w:docPart w:val="955C721EEBC14C1CA7AD27283E9BF07B"/>
        </w:placeholder>
      </w:sdtPr>
      <w:sdtEndPr/>
      <w:sdtContent>
        <w:sdt>
          <w:sdtPr>
            <w:rPr>
              <w:color w:val="0066CC"/>
              <w:sz w:val="27"/>
              <w:szCs w:val="27"/>
            </w:rPr>
            <w:id w:val="-791592918"/>
            <w:placeholder>
              <w:docPart w:val="F0B14CEC33BD434589927AFBDB5A631D"/>
            </w:placeholder>
          </w:sdtPr>
          <w:sdtEndPr/>
          <w:sdtContent>
            <w:p w14:paraId="2A233F9E" w14:textId="58FDF034" w:rsidR="006C341C" w:rsidRDefault="006C341C" w:rsidP="006C341C">
              <w:pPr>
                <w:pStyle w:val="NormalWeb"/>
                <w:divId w:val="1610508413"/>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divId w:val="1610508413"/>
              </w:pPr>
              <w:r w:rsidRPr="004879E2">
                <w:rPr>
                  <w:color w:val="000000" w:themeColor="text1"/>
                </w:rPr>
                <w:t xml:space="preserve">However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divId w:val="1610508413"/>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2B321E" w:rsidP="006C341C">
              <w:pPr>
                <w:pStyle w:val="NormalWeb"/>
                <w:divId w:val="1610508413"/>
                <w:rPr>
                  <w:color w:val="0066CC"/>
                  <w:sz w:val="27"/>
                  <w:szCs w:val="27"/>
                </w:rPr>
              </w:pPr>
            </w:p>
          </w:sdtContent>
        </w:sdt>
        <w:p w14:paraId="47CF76DE" w14:textId="34C6F044" w:rsidR="00B87DFB" w:rsidRPr="00AF0241" w:rsidRDefault="002B321E" w:rsidP="00B87DFB">
          <w:pPr>
            <w:pStyle w:val="NormalWeb"/>
            <w:divId w:val="1610508413"/>
            <w:rPr>
              <w:color w:val="0066CC"/>
              <w:sz w:val="27"/>
              <w:szCs w:val="27"/>
            </w:rPr>
          </w:pPr>
        </w:p>
      </w:sdtContent>
    </w:sdt>
    <w:p w14:paraId="04BC4F3C" w14:textId="30AF1543" w:rsidR="003862F9" w:rsidRPr="00AF0241" w:rsidRDefault="00C37244">
      <w:pPr>
        <w:pStyle w:val="Heading2"/>
        <w:divId w:val="1610508413"/>
        <w:rPr>
          <w:rFonts w:eastAsia="Times New Roman"/>
        </w:rPr>
      </w:pPr>
      <w:r w:rsidRPr="00AF0241">
        <w:rPr>
          <w:rFonts w:eastAsia="Times New Roman"/>
        </w:rPr>
        <w:t xml:space="preserve">Quality of the evidence </w:t>
      </w:r>
    </w:p>
    <w:bookmarkStart w:id="443" w:name="POTENTIAL_BIASES" w:displacedByCustomXml="next"/>
    <w:bookmarkEnd w:id="443"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divId w:val="727921889"/>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divId w:val="727921889"/>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divId w:val="1087070580"/>
        <w:rPr>
          <w:rFonts w:eastAsia="Times New Roman"/>
          <w:lang w:val="en-US" w:eastAsia="da-DK"/>
        </w:rPr>
      </w:pPr>
      <w:bookmarkStart w:id="444" w:name="AGREEMENT"/>
      <w:bookmarkEnd w:id="444"/>
      <w:r w:rsidRPr="001E7FD9">
        <w:rPr>
          <w:rFonts w:eastAsia="Times New Roman"/>
          <w:lang w:val="en-US" w:eastAsia="da-DK"/>
        </w:rPr>
        <w:t>We performed a comprehensive electronic database search, combined with grey literature searching, and hand searching of key journals. All citations were screened by two independent screeners from the review team, and one review author (NTD) assessed all included studies against inclusion criteria.</w:t>
      </w:r>
    </w:p>
    <w:p w14:paraId="3E02AE6D" w14:textId="5EE8EE25" w:rsidR="00B87DFB" w:rsidRDefault="001E7FD9" w:rsidP="00ED7858">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 xml:space="preserve">the OECD </w:t>
      </w:r>
      <w:r w:rsidRPr="001E7FD9">
        <w:rPr>
          <w:rFonts w:eastAsia="Times New Roman"/>
          <w:lang w:val="en-US" w:eastAsia="da-DK"/>
        </w:rPr>
        <w:lastRenderedPageBreak/>
        <w:t>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2904ECF7" w14:textId="49621569" w:rsidR="00221BCE" w:rsidRPr="00221BCE" w:rsidRDefault="00221BCE" w:rsidP="00221BCE">
      <w:pPr>
        <w:pStyle w:val="ListParagraph"/>
        <w:numPr>
          <w:ilvl w:val="0"/>
          <w:numId w:val="35"/>
        </w:numPr>
        <w:shd w:val="clear" w:color="auto" w:fill="FFFFFF"/>
        <w:spacing w:before="100" w:beforeAutospacing="1" w:after="240"/>
        <w:divId w:val="1087070580"/>
        <w:rPr>
          <w:rFonts w:eastAsia="Times New Roman"/>
          <w:lang w:val="en-US" w:eastAsia="da-DK"/>
        </w:rPr>
      </w:pPr>
      <w:r>
        <w:rPr>
          <w:rFonts w:eastAsia="Times New Roman"/>
          <w:lang w:val="en-US" w:eastAsia="da-DK"/>
        </w:rPr>
        <w:t xml:space="preserve">A selective sample of mental health outcomes, as we primarily included studies reporting mental health outcomes if they also reported results related to social reintegration. </w:t>
      </w:r>
    </w:p>
    <w:p w14:paraId="4C2A7E9A" w14:textId="77777777" w:rsidR="00221BCE" w:rsidRPr="00ED7858" w:rsidRDefault="00221BCE" w:rsidP="00ED7858">
      <w:pPr>
        <w:shd w:val="clear" w:color="auto" w:fill="FFFFFF"/>
        <w:spacing w:before="100" w:beforeAutospacing="1" w:after="240"/>
        <w:divId w:val="1087070580"/>
        <w:rPr>
          <w:rFonts w:eastAsia="Times New Roman"/>
          <w:lang w:val="en-US" w:eastAsia="da-DK"/>
        </w:rPr>
      </w:pPr>
    </w:p>
    <w:p w14:paraId="586EAE7B" w14:textId="68130DBB" w:rsidR="003862F9" w:rsidRPr="00AF0241" w:rsidRDefault="00C37244">
      <w:pPr>
        <w:pStyle w:val="Heading2"/>
        <w:divId w:val="1087070580"/>
        <w:rPr>
          <w:rFonts w:eastAsia="Times New Roman"/>
        </w:rPr>
      </w:pPr>
      <w:r w:rsidRPr="00AF0241">
        <w:rPr>
          <w:rFonts w:eastAsia="Times New Roman"/>
        </w:rPr>
        <w:t xml:space="preserve">Agreements and disagreements with other studies or reviews </w:t>
      </w:r>
    </w:p>
    <w:bookmarkStart w:id="445" w:name="CONCLUSIONS" w:displacedByCustomXml="next"/>
    <w:bookmarkEnd w:id="445" w:displacedByCustomXml="next"/>
    <w:sdt>
      <w:sdtPr>
        <w:rPr>
          <w:color w:val="0066CC"/>
          <w:sz w:val="27"/>
          <w:szCs w:val="27"/>
        </w:rPr>
        <w:id w:val="1923299000"/>
        <w:placeholder>
          <w:docPart w:val="40DBF3F11A7649DFB948C2D0DDCD6962"/>
        </w:placeholder>
      </w:sdtPr>
      <w:sdtEndPr/>
      <w:sdtContent>
        <w:p w14:paraId="375348CA" w14:textId="5ACABAC5" w:rsidR="003A5E0B" w:rsidRDefault="003A5E0B" w:rsidP="003A5E0B">
          <w:pPr>
            <w:pStyle w:val="NormalWeb"/>
            <w:divId w:val="99885142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exploring the efficacy of group interventions on a more broad range of outcomes, than what is seen in the ex</w:t>
          </w:r>
          <w:r>
            <w:t xml:space="preserve">isting reviews. </w:t>
          </w:r>
        </w:p>
        <w:p w14:paraId="353D9D3C" w14:textId="74B18C93" w:rsidR="003A5E0B" w:rsidRPr="003A5E0B" w:rsidRDefault="003A5E0B" w:rsidP="003A5E0B">
          <w:pPr>
            <w:pStyle w:val="NormalWeb"/>
            <w:divId w:val="998851426"/>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2B321E" w:rsidP="00CE429D">
          <w:pPr>
            <w:pStyle w:val="NormalWeb"/>
            <w:divId w:val="998851426"/>
            <w:rPr>
              <w:color w:val="0066CC"/>
              <w:sz w:val="27"/>
              <w:szCs w:val="27"/>
            </w:rPr>
          </w:pPr>
        </w:p>
      </w:sdtContent>
    </w:sdt>
    <w:p w14:paraId="29288F75" w14:textId="5399A6A2" w:rsidR="003862F9" w:rsidRPr="00AF0241" w:rsidRDefault="00C37244">
      <w:pPr>
        <w:pStyle w:val="Heading1"/>
        <w:divId w:val="998851426"/>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divId w:val="1511329415"/>
        <w:rPr>
          <w:rFonts w:eastAsia="Times New Roman"/>
        </w:rPr>
      </w:pPr>
      <w:bookmarkStart w:id="446" w:name="IMPLICATIONS_PRACTICE"/>
      <w:bookmarkEnd w:id="446"/>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447" w:name="IMPLICATIONS_RESEARCH" w:displacedByCustomXml="next"/>
    <w:bookmarkEnd w:id="447" w:displacedByCustomXml="next"/>
    <w:sdt>
      <w:sdtPr>
        <w:rPr>
          <w:color w:val="0066CC"/>
          <w:sz w:val="27"/>
          <w:szCs w:val="27"/>
        </w:rPr>
        <w:id w:val="-2108501409"/>
        <w:placeholder>
          <w:docPart w:val="DA048AD7E26C42C192F823CC843B8FE7"/>
        </w:placeholder>
      </w:sdtPr>
      <w:sdtEndPr/>
      <w:sdtContent>
        <w:sdt>
          <w:sdtPr>
            <w:rPr>
              <w:color w:val="0066CC"/>
              <w:sz w:val="27"/>
              <w:szCs w:val="27"/>
            </w:rPr>
            <w:id w:val="-98029873"/>
            <w:placeholder>
              <w:docPart w:val="787EC57243A3401A893CB223AAA23A58"/>
            </w:placeholder>
          </w:sdtPr>
          <w:sdtEndPr/>
          <w:sdtContent>
            <w:p w14:paraId="6BED1260" w14:textId="0EC1E4B3" w:rsidR="00624C55" w:rsidRPr="00624C55" w:rsidRDefault="00624C55" w:rsidP="00997131">
              <w:pPr>
                <w:pStyle w:val="NormalWeb"/>
                <w:divId w:val="1393887477"/>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Pr="009867F8">
                <w:rPr>
                  <w:color w:val="000000" w:themeColor="text1"/>
                </w:rPr>
                <w:instrText xml:space="preserve"> ADDIN ZOTERO_ITEM CSL_CITATION {"citationID":"t3vbptfw","properties":{"formattedCitation":"(Ruesch et al., 2015)","plainCitation":"(Ruesch et al., 2015)","noteIndex":0},"citationItems":[{"id":267,"uris":["http://zotero.org/users/14817438/items/PZC5S463"],"itemData":{"id":267,"type":"article-journal","abstract":"One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divId w:val="1393887477"/>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divId w:val="1393887477"/>
                <w:rPr>
                  <w:color w:val="000000" w:themeColor="text1"/>
                  <w:sz w:val="27"/>
                  <w:szCs w:val="27"/>
                </w:rPr>
              </w:pPr>
              <w:r w:rsidRPr="00D03F6D">
                <w:rPr>
                  <w:color w:val="000000" w:themeColor="text1"/>
                </w:rPr>
                <w:t>Our findings suggest that on measures of all types of mental health symptoms and all social reintegration outcomes, group-based interventions have larger average effects than usual care if 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divId w:val="1393887477"/>
                <w:rPr>
                  <w:color w:val="000000" w:themeColor="text1"/>
                  <w:lang w:val="en-US"/>
                </w:rPr>
              </w:pPr>
              <w:r>
                <w:rPr>
                  <w:color w:val="000000" w:themeColor="text1"/>
                </w:rPr>
                <w:lastRenderedPageBreak/>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r w:rsidRPr="00903957">
                <w:rPr>
                  <w:color w:val="000000" w:themeColor="text1"/>
                </w:rPr>
                <w:t>Ruesch et al., 2015) but rather the less expensive usual community outpatient-based care (usual mental health care)</w:t>
              </w:r>
              <w:r>
                <w:rPr>
                  <w:color w:val="000000" w:themeColor="text1"/>
                </w:rPr>
                <w:t>. I</w:t>
              </w:r>
              <w:r w:rsidRPr="00903957">
                <w:rPr>
                  <w:color w:val="000000" w:themeColor="text1"/>
                </w:rPr>
                <w:t>n fact the usual mental health care is mostly described as less intense, less well implemented and organized than the group i</w:t>
              </w:r>
              <w:r w:rsidRPr="009A058B">
                <w:rPr>
                  <w:color w:val="000000" w:themeColor="text1"/>
                </w:rPr>
                <w:t xml:space="preserve">nterventions in the reviewed studies. </w:t>
              </w:r>
            </w:p>
            <w:p w14:paraId="0C2B6DEE" w14:textId="4758BAE6" w:rsidR="00997131" w:rsidRPr="00F15281" w:rsidRDefault="00624C55" w:rsidP="00997131">
              <w:pPr>
                <w:pStyle w:val="NormalWeb"/>
                <w:divId w:val="1393887477"/>
                <w:rPr>
                  <w:color w:val="000000" w:themeColor="text1"/>
                </w:rPr>
              </w:pPr>
              <w:r>
                <w:rPr>
                  <w:color w:val="000000" w:themeColor="text1"/>
                </w:rPr>
                <w:t xml:space="preserve">As part of our review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sdtContent>
        </w:sdt>
        <w:p w14:paraId="7631DCFA" w14:textId="0E60DFDD" w:rsidR="00CE429D" w:rsidRPr="00AF0241" w:rsidRDefault="002B321E" w:rsidP="00CE429D">
          <w:pPr>
            <w:pStyle w:val="NormalWeb"/>
            <w:divId w:val="1393887477"/>
            <w:rPr>
              <w:color w:val="0066CC"/>
              <w:sz w:val="27"/>
              <w:szCs w:val="27"/>
            </w:rPr>
          </w:pPr>
        </w:p>
      </w:sdtContent>
    </w:sdt>
    <w:p w14:paraId="40A1320B" w14:textId="1190AC62" w:rsidR="003862F9" w:rsidRPr="00AF0241" w:rsidRDefault="00C37244">
      <w:pPr>
        <w:pStyle w:val="Heading2"/>
        <w:divId w:val="1393887477"/>
        <w:rPr>
          <w:rFonts w:eastAsia="Times New Roman"/>
        </w:rPr>
      </w:pPr>
      <w:r w:rsidRPr="00AF0241">
        <w:rPr>
          <w:rFonts w:eastAsia="Times New Roman"/>
        </w:rPr>
        <w:t xml:space="preserve">Implications for research </w:t>
      </w:r>
    </w:p>
    <w:bookmarkStart w:id="448" w:name="ACKNOWLEDGEMENTS" w:displacedByCustomXml="next"/>
    <w:bookmarkEnd w:id="448" w:displacedByCustomXml="next"/>
    <w:sdt>
      <w:sdtPr>
        <w:rPr>
          <w:color w:val="0066CC"/>
          <w:sz w:val="27"/>
          <w:szCs w:val="27"/>
        </w:rPr>
        <w:id w:val="-1933197637"/>
        <w:placeholder>
          <w:docPart w:val="FF13681FF7784CABAE1A6FFC4FEF4C4B"/>
        </w:placeholder>
      </w:sdtPr>
      <w:sdtEnd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Keitner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is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Findings from the present review suggest that on average the effects of group-based interventions is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 xml:space="preserve">Therefore, some of the benefits of the group-based </w:t>
          </w:r>
          <w:r>
            <w:lastRenderedPageBreak/>
            <w:t>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2B321E"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449" w:name="CONTRIBUTIONS" w:displacedByCustomXml="next"/>
    <w:bookmarkEnd w:id="449"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Klitgård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ob Kaarup Jensen,</w:t>
      </w:r>
      <w:r w:rsidR="004C2820" w:rsidRPr="004C2820">
        <w:rPr>
          <w:rFonts w:eastAsia="Times New Roman"/>
          <w:sz w:val="27"/>
          <w:szCs w:val="27"/>
          <w:lang w:val="en-US"/>
        </w:rPr>
        <w:t xml:space="preserve"> </w:t>
      </w:r>
      <w:r w:rsidR="004C2820" w:rsidRPr="00AF0241">
        <w:rPr>
          <w:rFonts w:eastAsia="Times New Roman"/>
          <w:sz w:val="27"/>
          <w:szCs w:val="27"/>
          <w:lang w:val="en-US"/>
        </w:rPr>
        <w:t>Maya Christiane Flensb</w:t>
      </w:r>
      <w:r w:rsidR="004C2820">
        <w:rPr>
          <w:rFonts w:eastAsia="Times New Roman"/>
          <w:sz w:val="27"/>
          <w:szCs w:val="27"/>
          <w:lang w:val="en-US"/>
        </w:rPr>
        <w:t>o</w:t>
      </w:r>
      <w:r w:rsidR="004C2820" w:rsidRPr="00AF0241">
        <w:rPr>
          <w:rFonts w:eastAsia="Times New Roman"/>
          <w:sz w:val="27"/>
          <w:szCs w:val="27"/>
          <w:lang w:val="en-US"/>
        </w:rPr>
        <w:t>rg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Jacob Kaarup Jensen,</w:t>
      </w:r>
      <w:r w:rsidR="001327A4" w:rsidRPr="001327A4">
        <w:rPr>
          <w:rFonts w:eastAsia="Times New Roman"/>
          <w:sz w:val="27"/>
          <w:szCs w:val="27"/>
        </w:rPr>
        <w:t xml:space="preserve"> </w:t>
      </w:r>
      <w:r w:rsidR="001327A4" w:rsidRPr="00AF0241">
        <w:rPr>
          <w:rFonts w:eastAsia="Times New Roman"/>
          <w:sz w:val="27"/>
          <w:szCs w:val="27"/>
        </w:rPr>
        <w:t>Jasmin Sami Adada</w:t>
      </w:r>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Statistical analysis:</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ob Kaarup Jensen, Jasmin Sami Adada</w:t>
      </w:r>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Elizabeth Bengtsen</w:t>
      </w:r>
    </w:p>
    <w:p w14:paraId="41675004" w14:textId="77777777" w:rsidR="003862F9" w:rsidRPr="00AF0241" w:rsidRDefault="00C37244">
      <w:pPr>
        <w:pStyle w:val="Heading1"/>
        <w:divId w:val="231550358"/>
        <w:rPr>
          <w:rFonts w:eastAsia="Times New Roman"/>
        </w:rPr>
      </w:pPr>
      <w:bookmarkStart w:id="450" w:name="CONFLICT_OF_INTEREST"/>
      <w:bookmarkEnd w:id="450"/>
      <w:r w:rsidRPr="00AF0241">
        <w:rPr>
          <w:rFonts w:eastAsia="Times New Roman"/>
        </w:rPr>
        <w:t xml:space="preserve">Declarations of interest </w:t>
      </w:r>
    </w:p>
    <w:p w14:paraId="20B5C173" w14:textId="571BBF6C" w:rsidR="00CE429D" w:rsidRPr="00997131" w:rsidRDefault="002B321E"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451" w:name="PRO_REV_DIFF"/>
      <w:bookmarkEnd w:id="451"/>
      <w:r w:rsidRPr="001327A4">
        <w:t xml:space="preserve"> </w:t>
      </w:r>
      <w:sdt>
        <w:sdtPr>
          <w:id w:val="976726776"/>
          <w:placeholder>
            <w:docPart w:val="CBA25C2C08C340F9A7D76EE88FF0FFF4"/>
          </w:placeholder>
        </w:sdtPr>
        <w:sdtEnd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lastRenderedPageBreak/>
        <w:t>Differences between protocol and review</w:t>
      </w:r>
    </w:p>
    <w:p w14:paraId="78F67C78" w14:textId="1979D592" w:rsidR="001327A4" w:rsidRPr="00AF0241" w:rsidRDefault="001327A4" w:rsidP="004757B8">
      <w:pPr>
        <w:pStyle w:val="NormalWeb"/>
        <w:divId w:val="988362886"/>
        <w:rPr>
          <w:color w:val="0066CC"/>
          <w:sz w:val="27"/>
          <w:szCs w:val="27"/>
        </w:rPr>
      </w:pPr>
      <w:bookmarkStart w:id="452" w:name="PUBLIC_NOTES"/>
      <w:bookmarkEnd w:id="452"/>
      <w:r w:rsidRPr="001327A4">
        <w:t xml:space="preserve">The review was carried out in accordance with the protocol. </w:t>
      </w: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77777777" w:rsidR="003862F9" w:rsidRPr="00AF0241" w:rsidRDefault="00C37244">
      <w:pPr>
        <w:pStyle w:val="Heading2"/>
        <w:divId w:val="1141578823"/>
        <w:rPr>
          <w:rFonts w:eastAsia="Times New Roman"/>
        </w:rPr>
      </w:pPr>
      <w:bookmarkStart w:id="453" w:name="CHARACTERISTICS_OF_INCLUDED_STUDIES"/>
      <w:bookmarkEnd w:id="453"/>
      <w:r w:rsidRPr="00AF0241">
        <w:rPr>
          <w:rFonts w:eastAsia="Times New Roman"/>
        </w:rPr>
        <w:t xml:space="preserve">Characteristics of included studies </w:t>
      </w:r>
    </w:p>
    <w:p w14:paraId="5B7771F3" w14:textId="2A5DEC40" w:rsidR="00A50537" w:rsidRPr="00A50537" w:rsidRDefault="00A50537">
      <w:pPr>
        <w:pStyle w:val="Heading2"/>
        <w:divId w:val="1319726607"/>
        <w:rPr>
          <w:rFonts w:eastAsia="Times New Roman"/>
          <w:b w:val="0"/>
          <w:sz w:val="24"/>
          <w:szCs w:val="24"/>
        </w:rPr>
      </w:pPr>
      <w:bookmarkStart w:id="454" w:name="CHARACTERISTICS_OF_EXCLUDED_STUDIES"/>
      <w:bookmarkEnd w:id="454"/>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C80277A" w:rsidR="003862F9" w:rsidRPr="00AF0241" w:rsidRDefault="00C37244">
      <w:pPr>
        <w:pStyle w:val="Heading2"/>
        <w:divId w:val="1319726607"/>
        <w:rPr>
          <w:rFonts w:eastAsia="Times New Roman"/>
        </w:rPr>
      </w:pPr>
      <w:r w:rsidRPr="00AF0241">
        <w:rPr>
          <w:rFonts w:eastAsia="Times New Roman"/>
        </w:rPr>
        <w:t xml:space="preserve">Characteristics of excluded studies </w:t>
      </w:r>
    </w:p>
    <w:p w14:paraId="41BB953C" w14:textId="69CD5887" w:rsidR="00A50537" w:rsidRPr="00A50537" w:rsidRDefault="00A50537">
      <w:pPr>
        <w:pStyle w:val="Heading2"/>
        <w:divId w:val="1541551639"/>
        <w:rPr>
          <w:rFonts w:eastAsia="Times New Roman"/>
          <w:sz w:val="24"/>
          <w:szCs w:val="24"/>
        </w:rPr>
      </w:pPr>
      <w:bookmarkStart w:id="455" w:name="CHARACTERISTICS_OF_AWAITING_STUDIES"/>
      <w:bookmarkEnd w:id="455"/>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456" w:name="SOF_TABLES"/>
      <w:bookmarkEnd w:id="456"/>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457" w:name="ADDITIONAL_TABLES"/>
      <w:bookmarkEnd w:id="457"/>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458" w:name="TBL-01"/>
      <w:bookmarkEnd w:id="458"/>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459" w:name="TBL-02"/>
      <w:bookmarkEnd w:id="459"/>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460" w:name="INCLUDED_STUDIES"/>
      <w:bookmarkEnd w:id="460"/>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r w:rsidRPr="00AF0241">
        <w:t xml:space="preserve">Acarturk C, Uygun E, Ilkkursun Z, Yurtbakan T, Kurt G, Adam-Troian J, Senay I, Bryant R, Cuijpers P, Kiselev N, McDaid D, Morina N, Nisanci Z, Park AL, Sijbrandij M, Ventevogel P, &amp; Fuhr DC. (2022). Group problem management plus (PM plus )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34"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Bujosa CT, &amp; O’Neall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35"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r w:rsidRPr="00AF0241">
        <w:t xml:space="preserve">Barbic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36"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r w:rsidRPr="00AF0241">
        <w:lastRenderedPageBreak/>
        <w:t xml:space="preserve">Beames L, Strodl E, Dark F, Wilson J, Sheridan J, &amp; Kerswell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37"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McDonel Elizabeth C. (u.å.).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Krzos IM, Fraser VV, O’Neill S, &amp; Frounfelker RL. (2015). A Controlled Trial of Supported Employment for People With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38"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r w:rsidRPr="00AF0241">
        <w:t xml:space="preserve">Bozzer M, Samsom D, &amp; Anson J. (1999). An evaluation of a community-based vocational rehabilitation program for adults with psychiatric disabilities. </w:t>
      </w:r>
      <w:r w:rsidRPr="00AF0241">
        <w:rPr>
          <w:i/>
          <w:iCs/>
        </w:rPr>
        <w:t>Canadian journal of community mental health = Revue canadienne de sante mentale communautaire</w:t>
      </w:r>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r w:rsidRPr="00AF0241">
        <w:t xml:space="preserve">Burnam M Audrey, Morton Sally C, McGlynn Elizabeth A, Petersen Laura P, Stecher Brian M, Hayes Charles, &amp; Vaccaro Jerome V. (1995). An Experimental Evaluation of Residential and Nonresidential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r w:rsidRPr="00AF0241">
        <w:t xml:space="preserve">Bækkelund Harald, Ulvenes Pål, Boon-Langelaan Suzette, &amp; Arnevik Espen Ajo.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r w:rsidRPr="00AF0241">
        <w:t xml:space="preserve">Cano-Vindel A, Munoz-Navarro R, Moriana JA, Ruiz-Rodriguez P, Medrano LA, &amp; Gonzalez-Blanch C. (2021). Transdiagnostic group cognitive behavioural therapy for emotional </w:t>
      </w:r>
      <w:r w:rsidRPr="00AF0241">
        <w:lastRenderedPageBreak/>
        <w:t xml:space="preserve">disorders in primary care: The results of the PsicAP randomized controlled trial. </w:t>
      </w:r>
      <w:r w:rsidRPr="00AF0241">
        <w:rPr>
          <w:i/>
          <w:iCs/>
        </w:rPr>
        <w:t>Psychological medicine</w:t>
      </w:r>
      <w:r w:rsidRPr="00AF0241">
        <w:t xml:space="preserve">, 1‐13. </w:t>
      </w:r>
      <w:hyperlink r:id="rId39"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Killaspy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40"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 xml:space="preserve">Daniels L &amp; Roll D. (u.å.).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41"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r w:rsidRPr="00AF0241">
        <w:t xml:space="preserve">Druss Benjamin G, Singh Manasvini, von Esenwein Silke A, Glick Gretl E, Tapscott Stephanie, Tucker Sherry Jenkins, Lally Cathy A, &amp; Sterling Evelina W. (2018). Peer-Led Self-Management of General Medical Conditions for Patients With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42"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r w:rsidRPr="00AF0241">
        <w:t xml:space="preserve">Druss BG, Zhao L, von Esenwein SA, Bona JR, Fricks L, Jenkins-Tucker S, Sterling E, Diclemente R, Lorig K, Druss Benjamin G, Zhao Liping, von Esenwein Silke A, Bona Joseph R, Fricks Larry, Jenkins-Tucker Sherry, Sterling Evelina, Diclemente Ralph, &amp; Lorig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43"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lastRenderedPageBreak/>
        <w:t xml:space="preserve">Dyck DG, Short RA, Hendryx MS, Norell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44"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Rechberger Elke, O’Keefe Maura, Rose Tara, &amp; Bjelajac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Débora,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77777777" w:rsidR="00876280" w:rsidRPr="00AF0241" w:rsidRDefault="00876280" w:rsidP="00876280">
      <w:pPr>
        <w:spacing w:line="480" w:lineRule="auto"/>
        <w:ind w:left="426" w:hanging="426"/>
        <w:divId w:val="2050178954"/>
      </w:pPr>
      <w:r w:rsidRPr="00AF0241">
        <w:t xml:space="preserve">Gordon A, Davis PJ, Patterson S, Pepping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45"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t xml:space="preserve">Gutman Sharon A, Barnett Sara, Fischman Lauren, Halpern Jamie, Hester Genni, Kerrisk Colleen, McLaughlin Travis, Ozel Ezgi, &amp; Wang Haisu. (u.å.). Pilot Effectiveness of a Stress Management Program for Sheltered Homeless Adults With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FB3FAD">
        <w:rPr>
          <w:lang w:val="en-US"/>
        </w:rPr>
        <w:lastRenderedPageBreak/>
        <w:t xml:space="preserve">Hagen Roger, Nordahl Hans M, Kristiansen Lena, &amp; Morken Gunnar. </w:t>
      </w:r>
      <w:r w:rsidRPr="00AF0241">
        <w:t xml:space="preserve">(2005). A Randomized Trial of Cognitive Group Therapy vs Waiting List for Patients with Co-Morbid Psychiatric Disorders: Effect of Cognitive Group Therapy after Treatment and Six and Twelve Months Follow-Up. </w:t>
      </w:r>
      <w:r w:rsidRPr="00AF0241">
        <w:rPr>
          <w:i/>
          <w:iCs/>
        </w:rPr>
        <w:t>Behavioural and Cognitive Psychotherapy</w:t>
      </w:r>
      <w:r w:rsidRPr="00AF0241">
        <w:t xml:space="preserve">, </w:t>
      </w:r>
      <w:r w:rsidRPr="00AF0241">
        <w:rPr>
          <w:i/>
          <w:iCs/>
        </w:rPr>
        <w:t>33</w:t>
      </w:r>
      <w:r w:rsidRPr="00AF0241">
        <w:t xml:space="preserve">(1), 33–44. </w:t>
      </w:r>
      <w:hyperlink r:id="rId46"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47"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With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48"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Rosenstrom T, Karila I, Elokorpi A, Torpo M, Arajarvi R, &amp; Isometsa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49"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r w:rsidRPr="00AF0241">
        <w:t xml:space="preserve">Himle Joseph A, Bybee Deborah, Steinberger Edward, Laviolette Wayne T, Weaver Addie, Vlnka Sarah, Golenberg Zipora,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lastRenderedPageBreak/>
        <w:t xml:space="preserve">Jacob Gitta A, Gabriel Susanne, Roepke Stefan, Stoffers Jutta M, Lieb Klaus, &amp; Hammers Claas-Hinrich.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50"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Kisely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r w:rsidRPr="00AF0241">
        <w:t xml:space="preserve">Kallestad Håvard, Wullum Elin, Scott Jan, Stiles Tore C, &amp; Morken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51"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Haga D, Tanaka Y, Ishida A, Yorozuya Y, Matsuda Y, Morimoto T, Fukuoka T, Takazawa S, Hagiya K, Ozawa S, Iwata K, Ikebuchi E, Nemoto T, Roberts DL, &amp; Nakagome K. (2019). The Feasibility and Efficacy of Social Cognition and Interaction Training for Outpatients With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52" w:history="1">
        <w:r w:rsidRPr="00AF0241">
          <w:rPr>
            <w:rStyle w:val="Hyperlink"/>
          </w:rPr>
          <w:t>https://doi.org/10.3389/fpsyt.2019.00589</w:t>
        </w:r>
      </w:hyperlink>
    </w:p>
    <w:p w14:paraId="67C941D7" w14:textId="77777777" w:rsidR="00876280" w:rsidRPr="00AF0241" w:rsidRDefault="00876280" w:rsidP="00876280">
      <w:pPr>
        <w:spacing w:line="480" w:lineRule="auto"/>
        <w:ind w:left="426" w:hanging="426"/>
        <w:divId w:val="2050178954"/>
      </w:pPr>
      <w:r w:rsidRPr="00AF0241">
        <w:t xml:space="preserve">Kvarstein EH, Arnevik E, Halsteinli V, Ro FG, Karterud S, &amp; Wilberg T. (2013). Health service costs and clinical gains of psychotherapy for personality disorders: A randomized controlled trial of day-hospital-based step-down treatment versus outpatient treatment at a specialist practice. </w:t>
      </w:r>
      <w:r w:rsidRPr="00AF0241">
        <w:rPr>
          <w:i/>
          <w:iCs/>
        </w:rPr>
        <w:t>BMC PSYCHIATRY</w:t>
      </w:r>
      <w:r w:rsidRPr="00AF0241">
        <w:t xml:space="preserve">, </w:t>
      </w:r>
      <w:r w:rsidRPr="00AF0241">
        <w:rPr>
          <w:i/>
          <w:iCs/>
        </w:rPr>
        <w:t>13</w:t>
      </w:r>
      <w:r w:rsidRPr="00AF0241">
        <w:t xml:space="preserve">. </w:t>
      </w:r>
      <w:hyperlink r:id="rId53" w:history="1">
        <w:r w:rsidRPr="00AF0241">
          <w:rPr>
            <w:rStyle w:val="Hyperlink"/>
          </w:rPr>
          <w:t>https://doi.org/10.1186/1471-244X-13-315</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w:t>
      </w:r>
      <w:r w:rsidRPr="00AF0241">
        <w:lastRenderedPageBreak/>
        <w:t xml:space="preserve">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54"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Frerichs Johanna, Stefanidou Theodora, Bone Jessica, Pinfold Vanessa, Lewis Glyn, Billings Jo, Barber Nick, Chhapia Anjie, Chipp Beverley, Henderson Rob, Shah Prisha, Shorten Anna, Giorgalli Maria, Terhune James, Jones Rebecca, &amp; Johnson Sonia. (2020). The Community Navigator Study: Results from a feasibility randomised controlled trial of a programme to reduce loneliness for people with complex anxiety or depression. </w:t>
      </w:r>
      <w:r w:rsidRPr="00AF0241">
        <w:rPr>
          <w:i/>
          <w:iCs/>
        </w:rPr>
        <w:t>PLoS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Eadbhard.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55"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r w:rsidRPr="00AF0241">
        <w:t xml:space="preserve">McCay Elizabeth A, Beanlands Heather, Zipursky Robert, Roy Paul, Leszcz Molyn, Landeen Janet, Ryan Kathy, Conrad Gretchen, Romano Donna, Francis Daphene, Hunt Jennifer, Constantini Lucia, &amp; Chan Eugene. (2007). A randomised controlled trial of a group intervention to reduce engulfment and self-stigmatisation in first episode schizophrenia. </w:t>
      </w:r>
      <w:r w:rsidRPr="00AF0241">
        <w:rPr>
          <w:i/>
          <w:iCs/>
        </w:rPr>
        <w:t>Australian e-journal for the advancement of mental health</w:t>
      </w:r>
      <w:r w:rsidRPr="00AF0241">
        <w:t xml:space="preserve">, </w:t>
      </w:r>
      <w:r w:rsidRPr="00AF0241">
        <w:rPr>
          <w:i/>
          <w:iCs/>
        </w:rPr>
        <w:t>6</w:t>
      </w:r>
      <w:r w:rsidRPr="00AF0241">
        <w:t xml:space="preserve">(3). </w:t>
      </w:r>
      <w:hyperlink r:id="rId56"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lastRenderedPageBreak/>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57"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Sitharthan Gomathi, Haber Paul S, Tucker Peter, &amp; Sitharthan Thiagarajan. (2014). The efficacy of an opportunistic cognitive behavioral intervention package (OCB) on substance use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58"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Gopold M, &amp; Guymer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59"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Marziali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Moniruzzaman Akm,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60"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t xml:space="preserve">Patterson TL, McKibbin C, Taylor M, Goldman S, Davila-Fraga W, Bucardo J, &amp; Jeste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lastRenderedPageBreak/>
        <w:t xml:space="preserve">Popolo R, MacBeth A, Canfora F, Rebecchi D, Toselli C, Salvatore G, &amp; Dimaggio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61"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r w:rsidRPr="00EB2BCB">
        <w:t xml:space="preserve">Rabenstein R, Pintzinger N, Knogler V, Kirnbauer V, Lenz G, &amp; Schosser A. (2015). </w:t>
      </w:r>
      <w:r w:rsidRPr="00AF0241">
        <w:t xml:space="preserve">Effectiveness of a cognitive-behavioral rehabilitation day clinic program—A waiting list controlled trial. </w:t>
      </w:r>
      <w:r w:rsidRPr="00AF0241">
        <w:rPr>
          <w:i/>
          <w:iCs/>
        </w:rPr>
        <w:t>Verhaltenstherapie</w:t>
      </w:r>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r w:rsidRPr="00AF0241">
        <w:t xml:space="preserve">Rajji Tarek K, Mamo David C, Holden Jason, Granholm Eric, &amp; Mulsant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62"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Matusow Harlan, Fong Chunki, Vogel Howard, Uttaro Thomas, Moore Thomas L, &amp; Magura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63"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r w:rsidRPr="00AF0241">
        <w:t xml:space="preserve">Russinova Zlatka, Gidugu Vasudha, Bloch Philippe, Restrepo-Toro Maria, &amp; Rogers E Sally. (2018). </w:t>
      </w:r>
      <w:commentRangeStart w:id="461"/>
      <w:r w:rsidRPr="00AF0241">
        <w:t>Empowering Individuals With Psychiatric Disabilities to Work: Results of a Randomized Trial</w:t>
      </w:r>
      <w:commentRangeEnd w:id="461"/>
      <w:r>
        <w:rPr>
          <w:rStyle w:val="CommentReference"/>
          <w:rFonts w:asciiTheme="minorHAnsi" w:eastAsiaTheme="minorHAnsi" w:hAnsiTheme="minorHAnsi" w:cstheme="minorBidi"/>
          <w:lang w:val="da-DK" w:eastAsia="en-US"/>
        </w:rPr>
        <w:commentReference w:id="461"/>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r w:rsidRPr="00AF0241">
        <w:t xml:space="preserve">Rüsch Nicolas, Staiger Tobias, Waldmann Tamara, Dekoj Marie Christine, Brosch Thorsten, Gabriel Lisa, Bahemann Andreas, Oexle Nathalie, Klein Thomas, Nehf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64"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lastRenderedPageBreak/>
        <w:t xml:space="preserve">Sacks Stanley, McKendrick Karen, Vazan Peter, Sacks JoAnn Y, &amp; Clelanda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65"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r w:rsidRPr="00AF0241">
        <w:t xml:space="preserve">Sajatovic M, Davies MA, Ganocy SJ, Bauer MS, Cassidy KA, Hays RW, Safavi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66"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r w:rsidRPr="00AF0241">
        <w:t xml:space="preserve">Saloheimo HP, Markowitz J, Saloheimo TH, Laitinen JJ, Sundell J, Huttunen MO, Aro TA, Mikkonen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67"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r w:rsidRPr="00AF0241">
        <w:t xml:space="preserve">Schrank B, Brownell T, Jakaite Z, Larkin C, Pesola F, Riches S, Tylee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68"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Lotzin Annett, Hiller Philipp, Sehner Susanne, Driessen Martin, Hillemacher Thomas, Schäfer Martin, Scherbaum Norbert, Schneider Barbara, &amp; Grundmann Johanna. (2019). A multisite randomized controlled trial of Seeking Safety vs. Relapse Prevention Training for women with co-occurring posttraumatic stress disorder and substance use disorders. </w:t>
      </w:r>
      <w:r w:rsidRPr="00AF0241">
        <w:rPr>
          <w:i/>
          <w:iCs/>
        </w:rPr>
        <w:t>European Journal of Psychotraumatology</w:t>
      </w:r>
      <w:r w:rsidRPr="00AF0241">
        <w:t xml:space="preserve">, </w:t>
      </w:r>
      <w:r w:rsidRPr="00AF0241">
        <w:rPr>
          <w:i/>
          <w:iCs/>
        </w:rPr>
        <w:t>10</w:t>
      </w:r>
      <w:r w:rsidRPr="00AF0241">
        <w:t xml:space="preserve">(1), 1577092. </w:t>
      </w:r>
      <w:hyperlink r:id="rId69"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lastRenderedPageBreak/>
        <w:t>Smith Ronald, Wuthrich Viviana, Johnco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70"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r w:rsidRPr="00EB2BCB">
        <w:t xml:space="preserve">Tjaden C, Mulder CL, den Hollander W, Castelein S, Delespaul P, Keet R, van Weeghel J, &amp; Kroon H. (2021). </w:t>
      </w:r>
      <w:r w:rsidRPr="00AF0241">
        <w:t xml:space="preserve">Effectiveness of Resource Groups for Improving Empowerment, Quality of Life, and Functioning of People With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71"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r w:rsidRPr="00AF0241">
        <w:t xml:space="preserve">Valiente C, Espinosa R, Contreras A, Trucharte A, Caballero R, Peinado V, Calderón L, &amp; Perdigón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72"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r w:rsidRPr="00AF0241">
        <w:t xml:space="preserve">Vallina-Fernandez O, Lemos-Giraldez S, Roder V, Garcia-Saiz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Gestel-Timmermans H, Brouwers EP, van Assen MA, &amp; van Nieuwenhuizen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73"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t xml:space="preserve">Volpe Umberto, Torre Fabiana, De Santis Valeria, Perris Francesco, &amp; Catapano Francesco. (u.å.).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74"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lastRenderedPageBreak/>
        <w:t xml:space="preserve">Weiss Roger D, Griffin Margaret L, Greenfield Shelly F, Najavits Lisa M, Wyner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75"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r w:rsidRPr="00AF0241">
        <w:t xml:space="preserve">Wojtalik J, Eack S, &amp; Keshavan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76"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r w:rsidRPr="00AF0241">
        <w:t xml:space="preserve">Yanos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77" w:history="1">
        <w:r w:rsidRPr="00AF0241">
          <w:rPr>
            <w:rStyle w:val="Hyperlink"/>
          </w:rPr>
          <w:t>https://doi.org/10.1037/a0028048</w:t>
        </w:r>
      </w:hyperlink>
    </w:p>
    <w:p w14:paraId="44D74302" w14:textId="77777777" w:rsidR="00B14112" w:rsidRPr="00AF0241" w:rsidRDefault="00B14112">
      <w:pPr>
        <w:pStyle w:val="Heading2"/>
        <w:divId w:val="2050178954"/>
        <w:rPr>
          <w:rFonts w:eastAsia="Times New Roman"/>
          <w:color w:val="0066CC"/>
        </w:rPr>
      </w:pPr>
    </w:p>
    <w:p w14:paraId="5C16D02A" w14:textId="177DABF7" w:rsidR="003862F9" w:rsidRPr="00AF0241" w:rsidRDefault="00CB2EE7">
      <w:pPr>
        <w:pStyle w:val="Heading2"/>
        <w:divId w:val="585842283"/>
        <w:rPr>
          <w:rFonts w:eastAsia="Times New Roman"/>
        </w:rPr>
      </w:pPr>
      <w:bookmarkStart w:id="462" w:name="EXCLUDED_STUDIES"/>
      <w:bookmarkEnd w:id="462"/>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463" w:name="AWAITING_STUDIES"/>
      <w:bookmarkEnd w:id="463"/>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ins w:id="464" w:author="Mikkel Helding Vembye" w:date="2025-04-24T16:30:00Z"/>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lastRenderedPageBreak/>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w:t>
      </w:r>
      <w:r w:rsidRPr="005E3353">
        <w:rPr>
          <w:noProof/>
        </w:rPr>
        <w:lastRenderedPageBreak/>
        <w:t xml:space="preserve">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Pustejovsky, J. E. (2020). </w:t>
      </w:r>
      <w:r w:rsidRPr="005E3353">
        <w:rPr>
          <w:i/>
          <w:iCs/>
          <w:noProof/>
        </w:rPr>
        <w:t>clubSandwich: Cluster-robust (sandwich) variance estimators with small-sample corrections</w:t>
      </w:r>
      <w:r w:rsidRPr="005E3353">
        <w:rPr>
          <w:noProof/>
        </w:rPr>
        <w:t xml:space="preserve"> (0.5.5). cran.r-project.org. https://cran.r-project.org/web/packages/clubSandwich/index.html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w:t>
      </w:r>
      <w:r w:rsidRPr="005E3353">
        <w:rPr>
          <w:noProof/>
        </w:rPr>
        <w:lastRenderedPageBreak/>
        <w:t xml:space="preserve">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https://ies.ed.gov/ncee/wwc/Docs/referenceresources/WWC-41-Supplement-508_09212020.pdf</w:t>
      </w:r>
    </w:p>
    <w:p w14:paraId="7D430F83" w14:textId="77777777" w:rsidR="001F03E5" w:rsidRPr="00AF0241" w:rsidRDefault="001F03E5">
      <w:pPr>
        <w:pStyle w:val="NoSpacing"/>
        <w:divId w:val="1321159839"/>
        <w:rPr>
          <w:rFonts w:eastAsia="Times New Roman"/>
        </w:rPr>
        <w:pPrChange w:id="465" w:author="Mikkel Helding Vembye" w:date="2025-04-24T16:30:00Z">
          <w:pPr>
            <w:pStyle w:val="Heading2"/>
            <w:divId w:val="1321159839"/>
          </w:pPr>
        </w:pPrChange>
      </w:pPr>
    </w:p>
    <w:p w14:paraId="0BD5B0D3" w14:textId="1B2F3909" w:rsidR="00E62879" w:rsidRPr="00AF0241" w:rsidRDefault="00E62879">
      <w:pPr>
        <w:pStyle w:val="Heading1"/>
        <w:divId w:val="555120649"/>
        <w:rPr>
          <w:rFonts w:eastAsia="Times New Roman"/>
        </w:rPr>
      </w:pPr>
      <w:bookmarkStart w:id="466" w:name="OTHER_VERSIONS_REFERENCES"/>
      <w:bookmarkStart w:id="467" w:name="ANALYSES_AND_DATA"/>
      <w:bookmarkStart w:id="468" w:name="FIGURES"/>
      <w:bookmarkEnd w:id="466"/>
      <w:bookmarkEnd w:id="467"/>
      <w:bookmarkEnd w:id="468"/>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78"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lastRenderedPageBreak/>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79"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469" w:name="SOURCES_OF_SUPPORT"/>
      <w:bookmarkEnd w:id="469"/>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End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470" w:name="APPENDICES" w:displacedByCustomXml="next"/>
    <w:bookmarkEnd w:id="470" w:displacedByCustomXml="next"/>
    <w:bookmarkStart w:id="471" w:name="FEEDBACK" w:displacedByCustomXml="next"/>
    <w:bookmarkEnd w:id="471" w:displacedByCustomXml="next"/>
    <w:sdt>
      <w:sdtPr>
        <w:rPr>
          <w:color w:val="0066CC"/>
          <w:sz w:val="27"/>
          <w:szCs w:val="27"/>
        </w:rPr>
        <w:id w:val="-940291114"/>
        <w:placeholder>
          <w:docPart w:val="2B2C6344860B401BA48624B4FE2096F7"/>
        </w:placeholder>
        <w:showingPlcHdr/>
      </w:sdtPr>
      <w:sdtEnd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367CB0A9"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80"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81"/>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55" w:author="Mikkel Helding Vembye [2]" w:date="2025-09-02T12:28:00Z" w:initials="MHV">
    <w:p w14:paraId="1532895D" w14:textId="63DF3CDE" w:rsidR="00DD4A20" w:rsidRDefault="00DD4A20">
      <w:pPr>
        <w:pStyle w:val="CommentText"/>
      </w:pPr>
      <w:r>
        <w:rPr>
          <w:rStyle w:val="CommentReference"/>
        </w:rPr>
        <w:annotationRef/>
      </w:r>
      <w:r>
        <w:t>Did we have a list of all these studies that we can refer to?</w:t>
      </w:r>
    </w:p>
  </w:comment>
  <w:comment w:id="62" w:author="Mikkel Helding Vembye" w:date="2025-04-29T09:55:00Z" w:initials="MHV">
    <w:p w14:paraId="5C1C742E" w14:textId="4D584A1A" w:rsidR="000A72EB" w:rsidRDefault="000A72EB">
      <w:pPr>
        <w:pStyle w:val="CommentText"/>
      </w:pPr>
      <w:r>
        <w:rPr>
          <w:rStyle w:val="CommentReference"/>
        </w:rPr>
        <w:annotationRef/>
      </w:r>
      <w:r>
        <w:t>Forward and backwards?</w:t>
      </w:r>
    </w:p>
  </w:comment>
  <w:comment w:id="437" w:author="Mikkel Helding Vembye" w:date="2025-04-24T12:18:00Z" w:initials="MHV">
    <w:p w14:paraId="0FC985D5" w14:textId="29D63017" w:rsidR="00BC01A0" w:rsidRDefault="00BC01A0">
      <w:pPr>
        <w:pStyle w:val="CommentText"/>
      </w:pPr>
      <w:r>
        <w:rPr>
          <w:rStyle w:val="CommentReference"/>
        </w:rPr>
        <w:annotationRef/>
      </w:r>
      <w:r>
        <w:t>Ser ikke ud til at passe</w:t>
      </w:r>
    </w:p>
  </w:comment>
  <w:comment w:id="461"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39ADF05" w15:done="0"/>
  <w15:commentEx w15:paraId="1532895D" w15:done="0"/>
  <w15:commentEx w15:paraId="5C1C742E" w15:done="0"/>
  <w15:commentEx w15:paraId="0FC985D5" w15:done="0"/>
  <w15:commentEx w15:paraId="56C2022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39ADF05" w16cid:durableId="2BBB1F37"/>
  <w16cid:commentId w16cid:paraId="1532895D" w16cid:durableId="2C616182"/>
  <w16cid:commentId w16cid:paraId="5C1C742E" w16cid:durableId="2BBB209F"/>
  <w16cid:commentId w16cid:paraId="0FC985D5" w16cid:durableId="2BB4AA90"/>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10C5233" w14:textId="77777777" w:rsidR="002B321E" w:rsidRDefault="002B321E" w:rsidP="0082078E">
      <w:r>
        <w:separator/>
      </w:r>
    </w:p>
  </w:endnote>
  <w:endnote w:type="continuationSeparator" w:id="0">
    <w:p w14:paraId="0EE85B5A" w14:textId="77777777" w:rsidR="002B321E" w:rsidRDefault="002B321E"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98392395"/>
      <w:docPartObj>
        <w:docPartGallery w:val="Page Numbers (Bottom of Page)"/>
        <w:docPartUnique/>
      </w:docPartObj>
    </w:sdtPr>
    <w:sdtEnd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EFC9754" w14:textId="77777777" w:rsidR="002B321E" w:rsidRDefault="002B321E" w:rsidP="0082078E">
      <w:r>
        <w:separator/>
      </w:r>
    </w:p>
  </w:footnote>
  <w:footnote w:type="continuationSeparator" w:id="0">
    <w:p w14:paraId="07DEB918" w14:textId="77777777" w:rsidR="002B321E" w:rsidRDefault="002B321E" w:rsidP="0082078E">
      <w:r>
        <w:continuationSeparator/>
      </w:r>
    </w:p>
  </w:footnote>
  <w:footnote w:id="1">
    <w:p w14:paraId="7DF6DA1E" w14:textId="77777777" w:rsidR="00D84F52" w:rsidRPr="0074415E" w:rsidRDefault="00D84F52" w:rsidP="00D84F52">
      <w:pPr>
        <w:pStyle w:val="FootnoteText"/>
        <w:rPr>
          <w:lang w:val="en-US"/>
        </w:rPr>
      </w:pPr>
      <w:r>
        <w:rPr>
          <w:rStyle w:val="FootnoteReference"/>
        </w:rPr>
        <w:footnoteRef/>
      </w:r>
      <w:r>
        <w:t xml:space="preserve"> </w:t>
      </w:r>
      <w:r>
        <w:rPr>
          <w:lang w:val="en-US"/>
        </w:rPr>
        <w:t>Within-study variability can be artifically inflated when small sample studies report large amount of effect sizes, as sample error in this case can make the variabilty look more extreme as it truly is (see Vembye, Pustejovsky et al., 2024)</w:t>
      </w:r>
    </w:p>
  </w:footnote>
  <w:footnote w:id="2">
    <w:p w14:paraId="709C290E" w14:textId="42F5BBDB" w:rsidR="00B53BA5" w:rsidRPr="00F164DB" w:rsidRDefault="00B53BA5">
      <w:pPr>
        <w:pStyle w:val="FootnoteText"/>
        <w:rPr>
          <w:lang w:val="en-US"/>
          <w:rPrChange w:id="350" w:author="Mikkel Helding Vembye" w:date="2025-04-28T15:10:00Z">
            <w:rPr/>
          </w:rPrChange>
        </w:rPr>
      </w:pPr>
      <w:r w:rsidRPr="0079737E">
        <w:rPr>
          <w:rStyle w:val="FootnoteReference"/>
        </w:rPr>
        <w:footnoteRef/>
      </w:r>
      <w:r>
        <w:t xml:space="preserve"> </w:t>
      </w:r>
      <w:r w:rsidRPr="00F164DB">
        <w:rPr>
          <w:lang w:val="en-US"/>
        </w:rPr>
        <w:t xml:space="preserve">van Gestel-Timmermans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3">
    <w:p w14:paraId="6AFE389C" w14:textId="3CD5A6FD" w:rsidR="003A44F9" w:rsidRPr="00F164DB" w:rsidRDefault="003A44F9">
      <w:pPr>
        <w:pStyle w:val="FootnoteText"/>
        <w:rPr>
          <w:sz w:val="24"/>
          <w:lang w:val="en-US"/>
        </w:rPr>
      </w:pPr>
      <w:r w:rsidRPr="0079737E">
        <w:rPr>
          <w:rStyle w:val="FootnoteReference"/>
        </w:rPr>
        <w:footnoteRef/>
      </w:r>
      <w:r>
        <w:t xml:space="preserve"> For this matter, we consulted </w:t>
      </w:r>
      <w:r w:rsidRPr="00F164DB">
        <w:rPr>
          <w:lang w:val="en-US"/>
        </w:rPr>
        <w:t xml:space="preserve">Larry Hedges who confirmed the appropiateness of this approach. </w:t>
      </w:r>
    </w:p>
  </w:footnote>
  <w:footnote w:id="4">
    <w:p w14:paraId="1EE92688" w14:textId="623154D6" w:rsidR="00764B03" w:rsidRPr="00764B03" w:rsidRDefault="00764B03">
      <w:pPr>
        <w:pStyle w:val="FootnoteText"/>
        <w:rPr>
          <w:lang w:val="da-DK"/>
        </w:rPr>
      </w:pPr>
      <w:r>
        <w:rPr>
          <w:rStyle w:val="FootnoteReference"/>
        </w:rPr>
        <w:footnoteRef/>
      </w:r>
      <w:r>
        <w:t xml:space="preserve"> </w:t>
      </w:r>
      <w:r>
        <w:rPr>
          <w:lang w:val="da-DK"/>
        </w:rPr>
        <w:t>Note, from Michalak et al. (2015), we 4 effect size from the raw means and 10 effect size from multi-level models.</w:t>
      </w:r>
      <w:r w:rsidR="0029417E">
        <w:rPr>
          <w:lang w:val="da-DK"/>
        </w:rPr>
        <w:t xml:space="preserve"> The standard deviation used to standardize the mean effect difference also varied within this study. </w:t>
      </w:r>
    </w:p>
  </w:footnote>
  <w:footnote w:id="5">
    <w:p w14:paraId="29FBF37E" w14:textId="676CF8D1" w:rsidR="00B26F53" w:rsidRPr="00B26F53" w:rsidRDefault="00B26F53" w:rsidP="00F86874">
      <w:pPr>
        <w:pStyle w:val="FootnoteText"/>
        <w:jc w:val="both"/>
        <w:rPr>
          <w:lang w:val="en-US"/>
        </w:rPr>
      </w:pPr>
      <w:r w:rsidRPr="0079737E">
        <w:rPr>
          <w:rStyle w:val="FootnoteReference"/>
        </w:rPr>
        <w:footnoteRef/>
      </w:r>
      <w:r>
        <w:t xml:space="preserve"> </w:t>
      </w:r>
      <w:r w:rsidR="00EB2B1A">
        <w:t xml:space="preserve">The raw average pre-posttest correlation, </w:t>
      </w:r>
      <m:oMath>
        <m:r>
          <w:rPr>
            <w:rFonts w:ascii="Cambria Math" w:hAnsi="Cambria Math"/>
          </w:rPr>
          <m:t>r</m:t>
        </m:r>
      </m:oMath>
      <w:r w:rsidR="00EB2B1A">
        <w:t xml:space="preserve">, for reintegrational and mental health outcomes is .623 and .51, respectively. We calculated these measures from studies that either reported the pre-posttest correlation or where we were able compute this value from the reported statistics.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4"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9"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2"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3"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0"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4"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5"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2"/>
  </w:num>
  <w:num w:numId="2">
    <w:abstractNumId w:val="37"/>
  </w:num>
  <w:num w:numId="3">
    <w:abstractNumId w:val="20"/>
  </w:num>
  <w:num w:numId="4">
    <w:abstractNumId w:val="8"/>
  </w:num>
  <w:num w:numId="5">
    <w:abstractNumId w:val="10"/>
  </w:num>
  <w:num w:numId="6">
    <w:abstractNumId w:val="6"/>
  </w:num>
  <w:num w:numId="7">
    <w:abstractNumId w:val="36"/>
  </w:num>
  <w:num w:numId="8">
    <w:abstractNumId w:val="3"/>
  </w:num>
  <w:num w:numId="9">
    <w:abstractNumId w:val="9"/>
  </w:num>
  <w:num w:numId="10">
    <w:abstractNumId w:val="16"/>
  </w:num>
  <w:num w:numId="11">
    <w:abstractNumId w:val="19"/>
  </w:num>
  <w:num w:numId="12">
    <w:abstractNumId w:val="25"/>
  </w:num>
  <w:num w:numId="13">
    <w:abstractNumId w:val="4"/>
  </w:num>
  <w:num w:numId="14">
    <w:abstractNumId w:val="7"/>
  </w:num>
  <w:num w:numId="15">
    <w:abstractNumId w:val="28"/>
  </w:num>
  <w:num w:numId="16">
    <w:abstractNumId w:val="15"/>
  </w:num>
  <w:num w:numId="17">
    <w:abstractNumId w:val="33"/>
  </w:num>
  <w:num w:numId="18">
    <w:abstractNumId w:val="22"/>
  </w:num>
  <w:num w:numId="19">
    <w:abstractNumId w:val="34"/>
  </w:num>
  <w:num w:numId="20">
    <w:abstractNumId w:val="14"/>
  </w:num>
  <w:num w:numId="21">
    <w:abstractNumId w:val="11"/>
  </w:num>
  <w:num w:numId="22">
    <w:abstractNumId w:val="27"/>
  </w:num>
  <w:num w:numId="23">
    <w:abstractNumId w:val="13"/>
  </w:num>
  <w:num w:numId="24">
    <w:abstractNumId w:val="24"/>
  </w:num>
  <w:num w:numId="25">
    <w:abstractNumId w:val="21"/>
  </w:num>
  <w:num w:numId="26">
    <w:abstractNumId w:val="23"/>
  </w:num>
  <w:num w:numId="27">
    <w:abstractNumId w:val="32"/>
  </w:num>
  <w:num w:numId="28">
    <w:abstractNumId w:val="5"/>
  </w:num>
  <w:num w:numId="29">
    <w:abstractNumId w:val="2"/>
  </w:num>
  <w:num w:numId="30">
    <w:abstractNumId w:val="17"/>
  </w:num>
  <w:num w:numId="31">
    <w:abstractNumId w:val="29"/>
  </w:num>
  <w:num w:numId="32">
    <w:abstractNumId w:val="18"/>
  </w:num>
  <w:num w:numId="33">
    <w:abstractNumId w:val="26"/>
  </w:num>
  <w:num w:numId="34">
    <w:abstractNumId w:val="30"/>
  </w:num>
  <w:num w:numId="35">
    <w:abstractNumId w:val="0"/>
  </w:num>
  <w:num w:numId="36">
    <w:abstractNumId w:val="35"/>
  </w:num>
  <w:num w:numId="37">
    <w:abstractNumId w:val="1"/>
  </w:num>
  <w:num w:numId="38">
    <w:abstractNumId w:val="3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kkel Helding Vembye">
    <w15:presenceInfo w15:providerId="AD" w15:userId="S-1-5-21-2100284113-1573851820-878952375-413702"/>
  </w15:person>
  <w15:person w15:author="Mikkel Helding Vembye [2]">
    <w15:presenceInfo w15:providerId="None" w15:userId="Mikkel Helding Vemby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hideSpellingErrors/>
  <w:hideGrammaticalError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NK0FAAjLQPEtAAAA"/>
  </w:docVars>
  <w:rsids>
    <w:rsidRoot w:val="00867660"/>
    <w:rsid w:val="0000012C"/>
    <w:rsid w:val="000008B0"/>
    <w:rsid w:val="00003DF5"/>
    <w:rsid w:val="00023937"/>
    <w:rsid w:val="0003077A"/>
    <w:rsid w:val="0003694D"/>
    <w:rsid w:val="00040F49"/>
    <w:rsid w:val="00042A15"/>
    <w:rsid w:val="00047022"/>
    <w:rsid w:val="00061B6C"/>
    <w:rsid w:val="00066059"/>
    <w:rsid w:val="000709A7"/>
    <w:rsid w:val="00071D4C"/>
    <w:rsid w:val="00071E5A"/>
    <w:rsid w:val="00082B53"/>
    <w:rsid w:val="00083049"/>
    <w:rsid w:val="0008704F"/>
    <w:rsid w:val="000A29E0"/>
    <w:rsid w:val="000A609A"/>
    <w:rsid w:val="000A72EB"/>
    <w:rsid w:val="000C3FDB"/>
    <w:rsid w:val="000C482B"/>
    <w:rsid w:val="000C776B"/>
    <w:rsid w:val="000D1637"/>
    <w:rsid w:val="000D40F7"/>
    <w:rsid w:val="000D756F"/>
    <w:rsid w:val="000D7DF2"/>
    <w:rsid w:val="000E20A6"/>
    <w:rsid w:val="000F030A"/>
    <w:rsid w:val="000F1EA6"/>
    <w:rsid w:val="000F2B2D"/>
    <w:rsid w:val="000F371E"/>
    <w:rsid w:val="000F37AA"/>
    <w:rsid w:val="000F7975"/>
    <w:rsid w:val="00106CA6"/>
    <w:rsid w:val="0011081B"/>
    <w:rsid w:val="00120CB4"/>
    <w:rsid w:val="00120E24"/>
    <w:rsid w:val="00123097"/>
    <w:rsid w:val="001253E0"/>
    <w:rsid w:val="00126541"/>
    <w:rsid w:val="001327A4"/>
    <w:rsid w:val="00133531"/>
    <w:rsid w:val="00142BD5"/>
    <w:rsid w:val="001430C2"/>
    <w:rsid w:val="00144EBE"/>
    <w:rsid w:val="001512F7"/>
    <w:rsid w:val="0015148C"/>
    <w:rsid w:val="00153772"/>
    <w:rsid w:val="00156C37"/>
    <w:rsid w:val="00157A14"/>
    <w:rsid w:val="00161B95"/>
    <w:rsid w:val="00162428"/>
    <w:rsid w:val="00164D0C"/>
    <w:rsid w:val="001662FF"/>
    <w:rsid w:val="00170CFF"/>
    <w:rsid w:val="00171B73"/>
    <w:rsid w:val="00173781"/>
    <w:rsid w:val="00173A8F"/>
    <w:rsid w:val="00181BA6"/>
    <w:rsid w:val="00187099"/>
    <w:rsid w:val="001925FC"/>
    <w:rsid w:val="0019709C"/>
    <w:rsid w:val="001A0EBD"/>
    <w:rsid w:val="001A399F"/>
    <w:rsid w:val="001A3E75"/>
    <w:rsid w:val="001A5F60"/>
    <w:rsid w:val="001A7FCD"/>
    <w:rsid w:val="001C0507"/>
    <w:rsid w:val="001C437B"/>
    <w:rsid w:val="001C520E"/>
    <w:rsid w:val="001C7B0E"/>
    <w:rsid w:val="001C7E6E"/>
    <w:rsid w:val="001E2674"/>
    <w:rsid w:val="001E7FD9"/>
    <w:rsid w:val="001F03E5"/>
    <w:rsid w:val="001F1D41"/>
    <w:rsid w:val="001F4B1C"/>
    <w:rsid w:val="001F5440"/>
    <w:rsid w:val="002003C7"/>
    <w:rsid w:val="00206D2D"/>
    <w:rsid w:val="00214392"/>
    <w:rsid w:val="00221BCE"/>
    <w:rsid w:val="002256EC"/>
    <w:rsid w:val="00232FA4"/>
    <w:rsid w:val="002443B2"/>
    <w:rsid w:val="0025529F"/>
    <w:rsid w:val="0026544D"/>
    <w:rsid w:val="00266276"/>
    <w:rsid w:val="00266334"/>
    <w:rsid w:val="002763A2"/>
    <w:rsid w:val="00284188"/>
    <w:rsid w:val="002902A0"/>
    <w:rsid w:val="00290643"/>
    <w:rsid w:val="0029417E"/>
    <w:rsid w:val="00296509"/>
    <w:rsid w:val="002A2B62"/>
    <w:rsid w:val="002B321E"/>
    <w:rsid w:val="002B6E1B"/>
    <w:rsid w:val="002B79ED"/>
    <w:rsid w:val="002C0D8B"/>
    <w:rsid w:val="002C71B5"/>
    <w:rsid w:val="002C7E51"/>
    <w:rsid w:val="002D2F3F"/>
    <w:rsid w:val="002D461C"/>
    <w:rsid w:val="002D75DE"/>
    <w:rsid w:val="002E4C72"/>
    <w:rsid w:val="002E5AAD"/>
    <w:rsid w:val="002F05E1"/>
    <w:rsid w:val="002F1994"/>
    <w:rsid w:val="002F43DB"/>
    <w:rsid w:val="002F73A0"/>
    <w:rsid w:val="00302816"/>
    <w:rsid w:val="003039A3"/>
    <w:rsid w:val="00303BB7"/>
    <w:rsid w:val="00324E8E"/>
    <w:rsid w:val="003254A7"/>
    <w:rsid w:val="00327A17"/>
    <w:rsid w:val="00335881"/>
    <w:rsid w:val="00342C10"/>
    <w:rsid w:val="003433BD"/>
    <w:rsid w:val="003509FE"/>
    <w:rsid w:val="00353CBC"/>
    <w:rsid w:val="003563E1"/>
    <w:rsid w:val="00361589"/>
    <w:rsid w:val="00365C0C"/>
    <w:rsid w:val="00374AFC"/>
    <w:rsid w:val="00374C57"/>
    <w:rsid w:val="0037717D"/>
    <w:rsid w:val="00384657"/>
    <w:rsid w:val="003862F9"/>
    <w:rsid w:val="00387F8E"/>
    <w:rsid w:val="00390A78"/>
    <w:rsid w:val="003925BB"/>
    <w:rsid w:val="0039285E"/>
    <w:rsid w:val="00397CB9"/>
    <w:rsid w:val="003A44F9"/>
    <w:rsid w:val="003A5E0B"/>
    <w:rsid w:val="003A6944"/>
    <w:rsid w:val="003B0239"/>
    <w:rsid w:val="003B311F"/>
    <w:rsid w:val="003C3EEA"/>
    <w:rsid w:val="003D0402"/>
    <w:rsid w:val="003D0FED"/>
    <w:rsid w:val="003D23D2"/>
    <w:rsid w:val="003D43B1"/>
    <w:rsid w:val="003E586C"/>
    <w:rsid w:val="003E7089"/>
    <w:rsid w:val="00404FE6"/>
    <w:rsid w:val="0041210A"/>
    <w:rsid w:val="00417D23"/>
    <w:rsid w:val="00422842"/>
    <w:rsid w:val="00422BF1"/>
    <w:rsid w:val="0042416E"/>
    <w:rsid w:val="00424D25"/>
    <w:rsid w:val="004258A5"/>
    <w:rsid w:val="00430939"/>
    <w:rsid w:val="00432D39"/>
    <w:rsid w:val="00435B83"/>
    <w:rsid w:val="00435B8D"/>
    <w:rsid w:val="00435F7D"/>
    <w:rsid w:val="004375ED"/>
    <w:rsid w:val="00443E4A"/>
    <w:rsid w:val="004443EE"/>
    <w:rsid w:val="00445A63"/>
    <w:rsid w:val="0045216C"/>
    <w:rsid w:val="0046027E"/>
    <w:rsid w:val="00460F3E"/>
    <w:rsid w:val="00472CA9"/>
    <w:rsid w:val="004757B8"/>
    <w:rsid w:val="00476F7D"/>
    <w:rsid w:val="004847E2"/>
    <w:rsid w:val="00487705"/>
    <w:rsid w:val="004879E2"/>
    <w:rsid w:val="00487DDF"/>
    <w:rsid w:val="00490A4B"/>
    <w:rsid w:val="004917DE"/>
    <w:rsid w:val="0049271A"/>
    <w:rsid w:val="00494CDA"/>
    <w:rsid w:val="00497BA9"/>
    <w:rsid w:val="004B4548"/>
    <w:rsid w:val="004B7F0A"/>
    <w:rsid w:val="004C1FFD"/>
    <w:rsid w:val="004C2820"/>
    <w:rsid w:val="004C31ED"/>
    <w:rsid w:val="004D1A20"/>
    <w:rsid w:val="004D26E2"/>
    <w:rsid w:val="004D4A1E"/>
    <w:rsid w:val="004D7220"/>
    <w:rsid w:val="004E5F6F"/>
    <w:rsid w:val="004F00F8"/>
    <w:rsid w:val="004F3F6F"/>
    <w:rsid w:val="004F63C6"/>
    <w:rsid w:val="005001DF"/>
    <w:rsid w:val="005058F6"/>
    <w:rsid w:val="00507D20"/>
    <w:rsid w:val="00511E8E"/>
    <w:rsid w:val="00512400"/>
    <w:rsid w:val="0051270E"/>
    <w:rsid w:val="0051749F"/>
    <w:rsid w:val="00525A42"/>
    <w:rsid w:val="00527A0C"/>
    <w:rsid w:val="0053109B"/>
    <w:rsid w:val="00532B8C"/>
    <w:rsid w:val="00537C4C"/>
    <w:rsid w:val="00540178"/>
    <w:rsid w:val="005425FD"/>
    <w:rsid w:val="005538AC"/>
    <w:rsid w:val="005554EE"/>
    <w:rsid w:val="00555992"/>
    <w:rsid w:val="00561ACB"/>
    <w:rsid w:val="0056626D"/>
    <w:rsid w:val="00571BD8"/>
    <w:rsid w:val="0058111D"/>
    <w:rsid w:val="0058340E"/>
    <w:rsid w:val="00583843"/>
    <w:rsid w:val="00587AE3"/>
    <w:rsid w:val="005915AF"/>
    <w:rsid w:val="00592079"/>
    <w:rsid w:val="005A6F11"/>
    <w:rsid w:val="005B1E4E"/>
    <w:rsid w:val="005C65DD"/>
    <w:rsid w:val="005C7035"/>
    <w:rsid w:val="005D0C26"/>
    <w:rsid w:val="005E08B2"/>
    <w:rsid w:val="005E145D"/>
    <w:rsid w:val="005F7D2F"/>
    <w:rsid w:val="0060276A"/>
    <w:rsid w:val="00615CA7"/>
    <w:rsid w:val="00624C55"/>
    <w:rsid w:val="00625651"/>
    <w:rsid w:val="00626E01"/>
    <w:rsid w:val="00630EA6"/>
    <w:rsid w:val="00633816"/>
    <w:rsid w:val="0063482E"/>
    <w:rsid w:val="006418F5"/>
    <w:rsid w:val="00645CCF"/>
    <w:rsid w:val="00645E89"/>
    <w:rsid w:val="00651D13"/>
    <w:rsid w:val="00652CA7"/>
    <w:rsid w:val="00654794"/>
    <w:rsid w:val="00657106"/>
    <w:rsid w:val="006705E3"/>
    <w:rsid w:val="006772C4"/>
    <w:rsid w:val="006806E5"/>
    <w:rsid w:val="00685DE8"/>
    <w:rsid w:val="006974ED"/>
    <w:rsid w:val="006A1BCD"/>
    <w:rsid w:val="006B0089"/>
    <w:rsid w:val="006B49D2"/>
    <w:rsid w:val="006B51FE"/>
    <w:rsid w:val="006C3410"/>
    <w:rsid w:val="006C341C"/>
    <w:rsid w:val="006C4F4D"/>
    <w:rsid w:val="006E375A"/>
    <w:rsid w:val="006F1BC6"/>
    <w:rsid w:val="006F7698"/>
    <w:rsid w:val="007009A7"/>
    <w:rsid w:val="00704663"/>
    <w:rsid w:val="007068E2"/>
    <w:rsid w:val="007070B3"/>
    <w:rsid w:val="00712700"/>
    <w:rsid w:val="00723B9D"/>
    <w:rsid w:val="00726030"/>
    <w:rsid w:val="007310C9"/>
    <w:rsid w:val="0073538D"/>
    <w:rsid w:val="007359ED"/>
    <w:rsid w:val="0074415E"/>
    <w:rsid w:val="007529CC"/>
    <w:rsid w:val="007540D5"/>
    <w:rsid w:val="00764B03"/>
    <w:rsid w:val="00770705"/>
    <w:rsid w:val="00775C78"/>
    <w:rsid w:val="007858DA"/>
    <w:rsid w:val="0079134E"/>
    <w:rsid w:val="0079233E"/>
    <w:rsid w:val="00792D49"/>
    <w:rsid w:val="00793F17"/>
    <w:rsid w:val="0079737E"/>
    <w:rsid w:val="007A0E68"/>
    <w:rsid w:val="007B0B7A"/>
    <w:rsid w:val="007B22A2"/>
    <w:rsid w:val="007B2C69"/>
    <w:rsid w:val="007B5524"/>
    <w:rsid w:val="007B696F"/>
    <w:rsid w:val="007C1723"/>
    <w:rsid w:val="007C408D"/>
    <w:rsid w:val="007C5397"/>
    <w:rsid w:val="007C6871"/>
    <w:rsid w:val="007D18E0"/>
    <w:rsid w:val="007D219F"/>
    <w:rsid w:val="007D5137"/>
    <w:rsid w:val="007D747B"/>
    <w:rsid w:val="007E16B4"/>
    <w:rsid w:val="007E217A"/>
    <w:rsid w:val="007E2D9A"/>
    <w:rsid w:val="007E393A"/>
    <w:rsid w:val="007E50A2"/>
    <w:rsid w:val="007F0D81"/>
    <w:rsid w:val="0080425C"/>
    <w:rsid w:val="00805985"/>
    <w:rsid w:val="00805FFD"/>
    <w:rsid w:val="008140CA"/>
    <w:rsid w:val="00816C5A"/>
    <w:rsid w:val="00817B85"/>
    <w:rsid w:val="0082078E"/>
    <w:rsid w:val="008216C9"/>
    <w:rsid w:val="008266A6"/>
    <w:rsid w:val="008305E7"/>
    <w:rsid w:val="0083369D"/>
    <w:rsid w:val="00842574"/>
    <w:rsid w:val="00845187"/>
    <w:rsid w:val="00851464"/>
    <w:rsid w:val="00853B13"/>
    <w:rsid w:val="00867660"/>
    <w:rsid w:val="00876280"/>
    <w:rsid w:val="008841AF"/>
    <w:rsid w:val="00891BDE"/>
    <w:rsid w:val="00894190"/>
    <w:rsid w:val="0089574B"/>
    <w:rsid w:val="00897B2A"/>
    <w:rsid w:val="008A171B"/>
    <w:rsid w:val="008A2011"/>
    <w:rsid w:val="008A58B6"/>
    <w:rsid w:val="008B0F39"/>
    <w:rsid w:val="008C198A"/>
    <w:rsid w:val="008C4930"/>
    <w:rsid w:val="008D5999"/>
    <w:rsid w:val="008D60AE"/>
    <w:rsid w:val="008E5E1E"/>
    <w:rsid w:val="008E7902"/>
    <w:rsid w:val="008E7AD8"/>
    <w:rsid w:val="008F0389"/>
    <w:rsid w:val="008F26BB"/>
    <w:rsid w:val="008F3574"/>
    <w:rsid w:val="00902565"/>
    <w:rsid w:val="00902D60"/>
    <w:rsid w:val="00907E57"/>
    <w:rsid w:val="009107B3"/>
    <w:rsid w:val="009177D3"/>
    <w:rsid w:val="00924BB0"/>
    <w:rsid w:val="00927846"/>
    <w:rsid w:val="00933158"/>
    <w:rsid w:val="00933F2C"/>
    <w:rsid w:val="009377C6"/>
    <w:rsid w:val="00937F63"/>
    <w:rsid w:val="00940B0A"/>
    <w:rsid w:val="0094227F"/>
    <w:rsid w:val="00943531"/>
    <w:rsid w:val="00943C4A"/>
    <w:rsid w:val="0095439F"/>
    <w:rsid w:val="00964DB0"/>
    <w:rsid w:val="00965942"/>
    <w:rsid w:val="0097247C"/>
    <w:rsid w:val="00972BFA"/>
    <w:rsid w:val="00982226"/>
    <w:rsid w:val="00985D6A"/>
    <w:rsid w:val="009860E1"/>
    <w:rsid w:val="009970EE"/>
    <w:rsid w:val="00997131"/>
    <w:rsid w:val="009B2378"/>
    <w:rsid w:val="009C08A9"/>
    <w:rsid w:val="009C463E"/>
    <w:rsid w:val="009C6612"/>
    <w:rsid w:val="009C6BF8"/>
    <w:rsid w:val="009D15C3"/>
    <w:rsid w:val="009D18DE"/>
    <w:rsid w:val="009E69F3"/>
    <w:rsid w:val="009F08B8"/>
    <w:rsid w:val="009F49A6"/>
    <w:rsid w:val="009F4B51"/>
    <w:rsid w:val="00A1075B"/>
    <w:rsid w:val="00A252FE"/>
    <w:rsid w:val="00A30248"/>
    <w:rsid w:val="00A31DF6"/>
    <w:rsid w:val="00A416BC"/>
    <w:rsid w:val="00A50537"/>
    <w:rsid w:val="00A51E55"/>
    <w:rsid w:val="00A52CE1"/>
    <w:rsid w:val="00A534CB"/>
    <w:rsid w:val="00A54C09"/>
    <w:rsid w:val="00A63943"/>
    <w:rsid w:val="00A71E44"/>
    <w:rsid w:val="00A72DA4"/>
    <w:rsid w:val="00A77937"/>
    <w:rsid w:val="00A77B06"/>
    <w:rsid w:val="00A83DFF"/>
    <w:rsid w:val="00A84119"/>
    <w:rsid w:val="00A959E5"/>
    <w:rsid w:val="00A95CA4"/>
    <w:rsid w:val="00AA1FD1"/>
    <w:rsid w:val="00AA3612"/>
    <w:rsid w:val="00AA5B7D"/>
    <w:rsid w:val="00AA7727"/>
    <w:rsid w:val="00AA7ECC"/>
    <w:rsid w:val="00AC08E7"/>
    <w:rsid w:val="00AC2A99"/>
    <w:rsid w:val="00AC2EDA"/>
    <w:rsid w:val="00AC44C1"/>
    <w:rsid w:val="00AC71A1"/>
    <w:rsid w:val="00AD1B8F"/>
    <w:rsid w:val="00AE4A85"/>
    <w:rsid w:val="00AE6017"/>
    <w:rsid w:val="00AF0241"/>
    <w:rsid w:val="00AF323D"/>
    <w:rsid w:val="00B02FA3"/>
    <w:rsid w:val="00B04B91"/>
    <w:rsid w:val="00B05924"/>
    <w:rsid w:val="00B11145"/>
    <w:rsid w:val="00B121A0"/>
    <w:rsid w:val="00B14112"/>
    <w:rsid w:val="00B206FE"/>
    <w:rsid w:val="00B2150D"/>
    <w:rsid w:val="00B26F53"/>
    <w:rsid w:val="00B31025"/>
    <w:rsid w:val="00B316FC"/>
    <w:rsid w:val="00B31E16"/>
    <w:rsid w:val="00B33F43"/>
    <w:rsid w:val="00B40544"/>
    <w:rsid w:val="00B44897"/>
    <w:rsid w:val="00B4545C"/>
    <w:rsid w:val="00B45D8D"/>
    <w:rsid w:val="00B52D0A"/>
    <w:rsid w:val="00B53BA5"/>
    <w:rsid w:val="00B65952"/>
    <w:rsid w:val="00B71752"/>
    <w:rsid w:val="00B82316"/>
    <w:rsid w:val="00B82A74"/>
    <w:rsid w:val="00B853CA"/>
    <w:rsid w:val="00B87DFB"/>
    <w:rsid w:val="00B938E1"/>
    <w:rsid w:val="00B93C4F"/>
    <w:rsid w:val="00BA0207"/>
    <w:rsid w:val="00BA2292"/>
    <w:rsid w:val="00BA3538"/>
    <w:rsid w:val="00BA57A5"/>
    <w:rsid w:val="00BB5450"/>
    <w:rsid w:val="00BC01A0"/>
    <w:rsid w:val="00BC1CB3"/>
    <w:rsid w:val="00BC40E2"/>
    <w:rsid w:val="00BC73A7"/>
    <w:rsid w:val="00BD5D85"/>
    <w:rsid w:val="00BE678C"/>
    <w:rsid w:val="00C015DC"/>
    <w:rsid w:val="00C033F9"/>
    <w:rsid w:val="00C04BEB"/>
    <w:rsid w:val="00C079E9"/>
    <w:rsid w:val="00C11FC1"/>
    <w:rsid w:val="00C170E4"/>
    <w:rsid w:val="00C17312"/>
    <w:rsid w:val="00C23FF8"/>
    <w:rsid w:val="00C2472F"/>
    <w:rsid w:val="00C27B5F"/>
    <w:rsid w:val="00C37244"/>
    <w:rsid w:val="00C468D6"/>
    <w:rsid w:val="00C51B44"/>
    <w:rsid w:val="00C61CA5"/>
    <w:rsid w:val="00C640C9"/>
    <w:rsid w:val="00C71E95"/>
    <w:rsid w:val="00C80453"/>
    <w:rsid w:val="00C837B7"/>
    <w:rsid w:val="00C83D1C"/>
    <w:rsid w:val="00C83EA0"/>
    <w:rsid w:val="00C933A2"/>
    <w:rsid w:val="00CB2EE7"/>
    <w:rsid w:val="00CB3D75"/>
    <w:rsid w:val="00CB5C5C"/>
    <w:rsid w:val="00CD16E9"/>
    <w:rsid w:val="00CD1AC9"/>
    <w:rsid w:val="00CD1CBA"/>
    <w:rsid w:val="00CE3B94"/>
    <w:rsid w:val="00CE429D"/>
    <w:rsid w:val="00CE5B90"/>
    <w:rsid w:val="00CE7F7A"/>
    <w:rsid w:val="00D03F6D"/>
    <w:rsid w:val="00D106C2"/>
    <w:rsid w:val="00D10982"/>
    <w:rsid w:val="00D14A07"/>
    <w:rsid w:val="00D172F6"/>
    <w:rsid w:val="00D2116C"/>
    <w:rsid w:val="00D24453"/>
    <w:rsid w:val="00D34F6A"/>
    <w:rsid w:val="00D45CCE"/>
    <w:rsid w:val="00D53D4E"/>
    <w:rsid w:val="00D733AB"/>
    <w:rsid w:val="00D7480A"/>
    <w:rsid w:val="00D81AE5"/>
    <w:rsid w:val="00D84F52"/>
    <w:rsid w:val="00D85837"/>
    <w:rsid w:val="00D87F31"/>
    <w:rsid w:val="00D9229D"/>
    <w:rsid w:val="00D95CF3"/>
    <w:rsid w:val="00DA303C"/>
    <w:rsid w:val="00DA468C"/>
    <w:rsid w:val="00DA6CC2"/>
    <w:rsid w:val="00DB2F79"/>
    <w:rsid w:val="00DC1D8F"/>
    <w:rsid w:val="00DC22BC"/>
    <w:rsid w:val="00DC7E6A"/>
    <w:rsid w:val="00DD4A20"/>
    <w:rsid w:val="00DD5E12"/>
    <w:rsid w:val="00DD77D3"/>
    <w:rsid w:val="00DE0620"/>
    <w:rsid w:val="00DE11B7"/>
    <w:rsid w:val="00DE6132"/>
    <w:rsid w:val="00DE61C2"/>
    <w:rsid w:val="00DF1255"/>
    <w:rsid w:val="00DF742E"/>
    <w:rsid w:val="00DF775C"/>
    <w:rsid w:val="00E016A2"/>
    <w:rsid w:val="00E06534"/>
    <w:rsid w:val="00E10B9E"/>
    <w:rsid w:val="00E157C9"/>
    <w:rsid w:val="00E25E67"/>
    <w:rsid w:val="00E42B0D"/>
    <w:rsid w:val="00E464E6"/>
    <w:rsid w:val="00E46D97"/>
    <w:rsid w:val="00E52114"/>
    <w:rsid w:val="00E53399"/>
    <w:rsid w:val="00E57B15"/>
    <w:rsid w:val="00E60E28"/>
    <w:rsid w:val="00E62879"/>
    <w:rsid w:val="00E70FFE"/>
    <w:rsid w:val="00E74475"/>
    <w:rsid w:val="00E74DE7"/>
    <w:rsid w:val="00E87552"/>
    <w:rsid w:val="00E95773"/>
    <w:rsid w:val="00E95B79"/>
    <w:rsid w:val="00EA7CD3"/>
    <w:rsid w:val="00EB2B1A"/>
    <w:rsid w:val="00EB2BCB"/>
    <w:rsid w:val="00EB5191"/>
    <w:rsid w:val="00EB6B15"/>
    <w:rsid w:val="00EB6BC1"/>
    <w:rsid w:val="00EC60B2"/>
    <w:rsid w:val="00ED03D7"/>
    <w:rsid w:val="00ED1F9C"/>
    <w:rsid w:val="00ED7407"/>
    <w:rsid w:val="00ED7858"/>
    <w:rsid w:val="00EE3BE1"/>
    <w:rsid w:val="00EE63B7"/>
    <w:rsid w:val="00EE66F3"/>
    <w:rsid w:val="00EF7AF2"/>
    <w:rsid w:val="00F11B01"/>
    <w:rsid w:val="00F12235"/>
    <w:rsid w:val="00F12D6B"/>
    <w:rsid w:val="00F14D98"/>
    <w:rsid w:val="00F14DB1"/>
    <w:rsid w:val="00F15281"/>
    <w:rsid w:val="00F164DB"/>
    <w:rsid w:val="00F167B0"/>
    <w:rsid w:val="00F2551E"/>
    <w:rsid w:val="00F318FD"/>
    <w:rsid w:val="00F35F10"/>
    <w:rsid w:val="00F54E84"/>
    <w:rsid w:val="00F62E6F"/>
    <w:rsid w:val="00F6432E"/>
    <w:rsid w:val="00F76407"/>
    <w:rsid w:val="00F76E9D"/>
    <w:rsid w:val="00F804D6"/>
    <w:rsid w:val="00F84212"/>
    <w:rsid w:val="00F8447C"/>
    <w:rsid w:val="00F86874"/>
    <w:rsid w:val="00F91617"/>
    <w:rsid w:val="00F94E2E"/>
    <w:rsid w:val="00F96209"/>
    <w:rsid w:val="00F97B01"/>
    <w:rsid w:val="00FA38E8"/>
    <w:rsid w:val="00FA510B"/>
    <w:rsid w:val="00FB3FAD"/>
    <w:rsid w:val="00FC49AD"/>
    <w:rsid w:val="00FD3B90"/>
    <w:rsid w:val="00FD7DB5"/>
    <w:rsid w:val="00FE54F7"/>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A72EB"/>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sChild>
                        <w:div w:id="1718894167">
                          <w:marLeft w:val="0"/>
                          <w:marRight w:val="0"/>
                          <w:marTop w:val="0"/>
                          <w:marBottom w:val="0"/>
                          <w:divBdr>
                            <w:top w:val="none" w:sz="0" w:space="0" w:color="auto"/>
                            <w:left w:val="none" w:sz="0" w:space="0" w:color="auto"/>
                            <w:bottom w:val="none" w:sz="0" w:space="0" w:color="auto"/>
                            <w:right w:val="none" w:sz="0" w:space="0" w:color="auto"/>
                          </w:divBdr>
                        </w:div>
                      </w:divsChild>
                    </w:div>
                    <w:div w:id="10631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813809">
              <w:marLeft w:val="0"/>
              <w:marRight w:val="0"/>
              <w:marTop w:val="0"/>
              <w:marBottom w:val="0"/>
              <w:divBdr>
                <w:top w:val="none" w:sz="0" w:space="0" w:color="auto"/>
                <w:left w:val="none" w:sz="0" w:space="0" w:color="auto"/>
                <w:bottom w:val="none" w:sz="0" w:space="0" w:color="auto"/>
                <w:right w:val="none" w:sz="0" w:space="0" w:color="auto"/>
              </w:divBdr>
              <w:divsChild>
                <w:div w:id="1638409317">
                  <w:marLeft w:val="0"/>
                  <w:marRight w:val="0"/>
                  <w:marTop w:val="0"/>
                  <w:marBottom w:val="0"/>
                  <w:divBdr>
                    <w:top w:val="none" w:sz="0" w:space="0" w:color="auto"/>
                    <w:left w:val="none" w:sz="0" w:space="0" w:color="auto"/>
                    <w:bottom w:val="none" w:sz="0" w:space="0" w:color="auto"/>
                    <w:right w:val="none" w:sz="0" w:space="0" w:color="auto"/>
                  </w:divBdr>
                  <w:divsChild>
                    <w:div w:id="101338971">
                      <w:marLeft w:val="0"/>
                      <w:marRight w:val="0"/>
                      <w:marTop w:val="0"/>
                      <w:marBottom w:val="0"/>
                      <w:divBdr>
                        <w:top w:val="none" w:sz="0" w:space="0" w:color="auto"/>
                        <w:left w:val="none" w:sz="0" w:space="0" w:color="auto"/>
                        <w:bottom w:val="none" w:sz="0" w:space="0" w:color="auto"/>
                        <w:right w:val="none" w:sz="0" w:space="0" w:color="auto"/>
                      </w:divBdr>
                    </w:div>
                    <w:div w:id="46149795">
                      <w:marLeft w:val="0"/>
                      <w:marRight w:val="0"/>
                      <w:marTop w:val="0"/>
                      <w:marBottom w:val="0"/>
                      <w:divBdr>
                        <w:top w:val="none" w:sz="0" w:space="0" w:color="auto"/>
                        <w:left w:val="none" w:sz="0" w:space="0" w:color="auto"/>
                        <w:bottom w:val="none" w:sz="0" w:space="0" w:color="auto"/>
                        <w:right w:val="none" w:sz="0" w:space="0" w:color="auto"/>
                      </w:divBdr>
                    </w:div>
                  </w:divsChild>
                </w:div>
                <w:div w:id="1036658789">
                  <w:marLeft w:val="0"/>
                  <w:marRight w:val="0"/>
                  <w:marTop w:val="0"/>
                  <w:marBottom w:val="0"/>
                  <w:divBdr>
                    <w:top w:val="none" w:sz="0" w:space="0" w:color="auto"/>
                    <w:left w:val="none" w:sz="0" w:space="0" w:color="auto"/>
                    <w:bottom w:val="none" w:sz="0" w:space="0" w:color="auto"/>
                    <w:right w:val="none" w:sz="0" w:space="0" w:color="auto"/>
                  </w:divBdr>
                </w:div>
                <w:div w:id="287056912">
                  <w:marLeft w:val="0"/>
                  <w:marRight w:val="0"/>
                  <w:marTop w:val="0"/>
                  <w:marBottom w:val="0"/>
                  <w:divBdr>
                    <w:top w:val="none" w:sz="0" w:space="0" w:color="auto"/>
                    <w:left w:val="none" w:sz="0" w:space="0" w:color="auto"/>
                    <w:bottom w:val="none" w:sz="0" w:space="0" w:color="auto"/>
                    <w:right w:val="none" w:sz="0" w:space="0" w:color="auto"/>
                  </w:divBdr>
                  <w:divsChild>
                    <w:div w:id="9152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3989">
              <w:marLeft w:val="0"/>
              <w:marRight w:val="0"/>
              <w:marTop w:val="0"/>
              <w:marBottom w:val="0"/>
              <w:divBdr>
                <w:top w:val="none" w:sz="0" w:space="0" w:color="auto"/>
                <w:left w:val="none" w:sz="0" w:space="0" w:color="auto"/>
                <w:bottom w:val="none" w:sz="0" w:space="0" w:color="auto"/>
                <w:right w:val="none" w:sz="0" w:space="0" w:color="auto"/>
              </w:divBdr>
              <w:divsChild>
                <w:div w:id="1657539045">
                  <w:marLeft w:val="0"/>
                  <w:marRight w:val="0"/>
                  <w:marTop w:val="0"/>
                  <w:marBottom w:val="0"/>
                  <w:divBdr>
                    <w:top w:val="none" w:sz="0" w:space="0" w:color="auto"/>
                    <w:left w:val="none" w:sz="0" w:space="0" w:color="auto"/>
                    <w:bottom w:val="none" w:sz="0" w:space="0" w:color="auto"/>
                    <w:right w:val="none" w:sz="0" w:space="0" w:color="auto"/>
                  </w:divBdr>
                </w:div>
                <w:div w:id="519859230">
                  <w:marLeft w:val="0"/>
                  <w:marRight w:val="0"/>
                  <w:marTop w:val="0"/>
                  <w:marBottom w:val="0"/>
                  <w:divBdr>
                    <w:top w:val="none" w:sz="0" w:space="0" w:color="auto"/>
                    <w:left w:val="none" w:sz="0" w:space="0" w:color="auto"/>
                    <w:bottom w:val="none" w:sz="0" w:space="0" w:color="auto"/>
                    <w:right w:val="none" w:sz="0" w:space="0" w:color="auto"/>
                  </w:divBdr>
                </w:div>
                <w:div w:id="1610508413">
                  <w:marLeft w:val="0"/>
                  <w:marRight w:val="0"/>
                  <w:marTop w:val="0"/>
                  <w:marBottom w:val="0"/>
                  <w:divBdr>
                    <w:top w:val="none" w:sz="0" w:space="0" w:color="auto"/>
                    <w:left w:val="none" w:sz="0" w:space="0" w:color="auto"/>
                    <w:bottom w:val="none" w:sz="0" w:space="0" w:color="auto"/>
                    <w:right w:val="none" w:sz="0" w:space="0" w:color="auto"/>
                  </w:divBdr>
                </w:div>
                <w:div w:id="727921889">
                  <w:marLeft w:val="0"/>
                  <w:marRight w:val="0"/>
                  <w:marTop w:val="0"/>
                  <w:marBottom w:val="0"/>
                  <w:divBdr>
                    <w:top w:val="none" w:sz="0" w:space="0" w:color="auto"/>
                    <w:left w:val="none" w:sz="0" w:space="0" w:color="auto"/>
                    <w:bottom w:val="none" w:sz="0" w:space="0" w:color="auto"/>
                    <w:right w:val="none" w:sz="0" w:space="0" w:color="auto"/>
                  </w:divBdr>
                </w:div>
                <w:div w:id="1087070580">
                  <w:marLeft w:val="0"/>
                  <w:marRight w:val="0"/>
                  <w:marTop w:val="0"/>
                  <w:marBottom w:val="0"/>
                  <w:divBdr>
                    <w:top w:val="none" w:sz="0" w:space="0" w:color="auto"/>
                    <w:left w:val="none" w:sz="0" w:space="0" w:color="auto"/>
                    <w:bottom w:val="none" w:sz="0" w:space="0" w:color="auto"/>
                    <w:right w:val="none" w:sz="0" w:space="0" w:color="auto"/>
                  </w:divBdr>
                </w:div>
              </w:divsChild>
            </w:div>
            <w:div w:id="998851426">
              <w:marLeft w:val="0"/>
              <w:marRight w:val="0"/>
              <w:marTop w:val="0"/>
              <w:marBottom w:val="0"/>
              <w:divBdr>
                <w:top w:val="none" w:sz="0" w:space="0" w:color="auto"/>
                <w:left w:val="none" w:sz="0" w:space="0" w:color="auto"/>
                <w:bottom w:val="none" w:sz="0" w:space="0" w:color="auto"/>
                <w:right w:val="none" w:sz="0" w:space="0" w:color="auto"/>
              </w:divBdr>
              <w:divsChild>
                <w:div w:id="1511329415">
                  <w:marLeft w:val="0"/>
                  <w:marRight w:val="0"/>
                  <w:marTop w:val="0"/>
                  <w:marBottom w:val="0"/>
                  <w:divBdr>
                    <w:top w:val="none" w:sz="0" w:space="0" w:color="auto"/>
                    <w:left w:val="none" w:sz="0" w:space="0" w:color="auto"/>
                    <w:bottom w:val="none" w:sz="0" w:space="0" w:color="auto"/>
                    <w:right w:val="none" w:sz="0" w:space="0" w:color="auto"/>
                  </w:divBdr>
                </w:div>
                <w:div w:id="139388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hyperlink" Target="http://www.controlled-trials.com/search?q=ISRCTN66721740" TargetMode="External"/><Relationship Id="rId42" Type="http://schemas.openxmlformats.org/officeDocument/2006/relationships/hyperlink" Target="https://doi.org/10.1176/appi.ps.201700352" TargetMode="External"/><Relationship Id="rId47" Type="http://schemas.openxmlformats.org/officeDocument/2006/relationships/hyperlink" Target="https://doi.org/10.1046/j.1440-1614.2000.00820.x" TargetMode="External"/><Relationship Id="rId63" Type="http://schemas.openxmlformats.org/officeDocument/2006/relationships/hyperlink" Target="https://doi.org/10.1016/j.drugalcdep.2013.11.012" TargetMode="External"/><Relationship Id="rId68" Type="http://schemas.openxmlformats.org/officeDocument/2006/relationships/hyperlink" Target="https://doi.org/10.1017/S2045796015000141" TargetMode="External"/><Relationship Id="rId84" Type="http://schemas.openxmlformats.org/officeDocument/2006/relationships/glossaryDocument" Target="glossary/document.xml"/><Relationship Id="rId16" Type="http://schemas.openxmlformats.org/officeDocument/2006/relationships/hyperlink" Target="http://www.nice.org.uk"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image" Target="media/image11.png"/><Relationship Id="rId37" Type="http://schemas.openxmlformats.org/officeDocument/2006/relationships/hyperlink" Target="https://doi.org/10.1017/bec.2020.1" TargetMode="External"/><Relationship Id="rId53" Type="http://schemas.openxmlformats.org/officeDocument/2006/relationships/hyperlink" Target="https://doi.org/10.1186/1471-244X-13-315" TargetMode="External"/><Relationship Id="rId58" Type="http://schemas.openxmlformats.org/officeDocument/2006/relationships/hyperlink" Target="https://doi.org/10.1037/a0035310" TargetMode="External"/><Relationship Id="rId74" Type="http://schemas.openxmlformats.org/officeDocument/2006/relationships/hyperlink" Target="https://doi.org/10.1002/cpp.1867" TargetMode="External"/><Relationship Id="rId79" Type="http://schemas.openxmlformats.org/officeDocument/2006/relationships/hyperlink" Target="https://authorservices.wiley.com/author-resources/Journal-Authors/Prepare/manuscript-preparation-guidelines.html/figure-preparation.html" TargetMode="External"/><Relationship Id="rId5" Type="http://schemas.openxmlformats.org/officeDocument/2006/relationships/webSettings" Target="webSettings.xml"/><Relationship Id="rId19" Type="http://schemas.openxmlformats.org/officeDocument/2006/relationships/hyperlink" Target="https://mikkelvembye.github.io/VIVECampbell/reference/vgt_smd_1armcluster.html" TargetMode="External"/><Relationship Id="rId14" Type="http://schemas.openxmlformats.org/officeDocument/2006/relationships/hyperlink" Target="https://core.ac.uk" TargetMode="External"/><Relationship Id="rId22" Type="http://schemas.openxmlformats.org/officeDocument/2006/relationships/image" Target="media/image1.png"/><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hyperlink" Target="https://doi.org/10.1016/j.comppsych.2004.11.003" TargetMode="External"/><Relationship Id="rId43" Type="http://schemas.openxmlformats.org/officeDocument/2006/relationships/hyperlink" Target="https://doi.org/10.1016/j.schres.2010.01.026" TargetMode="External"/><Relationship Id="rId48" Type="http://schemas.openxmlformats.org/officeDocument/2006/relationships/hyperlink" Target="https://doi.org/10.1037/ccp0000427" TargetMode="External"/><Relationship Id="rId56" Type="http://schemas.openxmlformats.org/officeDocument/2006/relationships/hyperlink" Target="https://www.proquest.com/scholarly-journals/randomised-controlled-trial-group-intervention/docview/37000639/se-2?accountid=27042" TargetMode="External"/><Relationship Id="rId64" Type="http://schemas.openxmlformats.org/officeDocument/2006/relationships/hyperlink" Target="https://doi.org/10.1177/0020764019846171" TargetMode="External"/><Relationship Id="rId69" Type="http://schemas.openxmlformats.org/officeDocument/2006/relationships/hyperlink" Target="https://doi.org/10.1080/20008198.2019.1577092" TargetMode="External"/><Relationship Id="rId77" Type="http://schemas.openxmlformats.org/officeDocument/2006/relationships/hyperlink" Target="https://doi.org/10.1037/a0028048" TargetMode="External"/><Relationship Id="rId8" Type="http://schemas.openxmlformats.org/officeDocument/2006/relationships/comments" Target="comments.xml"/><Relationship Id="rId51" Type="http://schemas.openxmlformats.org/officeDocument/2006/relationships/hyperlink" Target="https://doi.org/10.1016/j.jad.2016.05.043" TargetMode="External"/><Relationship Id="rId72" Type="http://schemas.openxmlformats.org/officeDocument/2006/relationships/hyperlink" Target="https://doi.org/10.1037/prj0000509" TargetMode="External"/><Relationship Id="rId80" Type="http://schemas.openxmlformats.org/officeDocument/2006/relationships/hyperlink" Target="https://authorservices.wiley.com/author-resources/Journal-Authors/Prepare/manuscript-preparation-guidelines.html/supporting-information.html"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s://osf.io/s2j9a/files/osfstorage" TargetMode="Externa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hyperlink" Target="https://doi.org/10.1176/appi.ps.201400510" TargetMode="External"/><Relationship Id="rId46" Type="http://schemas.openxmlformats.org/officeDocument/2006/relationships/hyperlink" Target="https://doi.org/10.1017/S1352465804001754" TargetMode="External"/><Relationship Id="rId59" Type="http://schemas.openxmlformats.org/officeDocument/2006/relationships/hyperlink" Target="https://doi.org/10.1016/j.cbpra.2012.03.005" TargetMode="External"/><Relationship Id="rId67" Type="http://schemas.openxmlformats.org/officeDocument/2006/relationships/hyperlink" Target="https://doi.org/10.1186/s12888-016-0838-1" TargetMode="External"/><Relationship Id="rId20" Type="http://schemas.openxmlformats.org/officeDocument/2006/relationships/hyperlink" Target="http://www.controlled-trials.com/search?q=ISRCTN57595077" TargetMode="External"/><Relationship Id="rId41" Type="http://schemas.openxmlformats.org/officeDocument/2006/relationships/hyperlink" Target="https://doi.org/10.1037/h0095302" TargetMode="External"/><Relationship Id="rId54" Type="http://schemas.openxmlformats.org/officeDocument/2006/relationships/hyperlink" Target="https://doi.org/10.1016/j.ajp.2020.102314" TargetMode="External"/><Relationship Id="rId62" Type="http://schemas.openxmlformats.org/officeDocument/2006/relationships/hyperlink" Target="https://doi.org/10.1016/j.schres.2021.11.051" TargetMode="External"/><Relationship Id="rId70" Type="http://schemas.openxmlformats.org/officeDocument/2006/relationships/hyperlink" Target="https://doi.org/10.1080/07317115.2020.1836105" TargetMode="External"/><Relationship Id="rId75" Type="http://schemas.openxmlformats.org/officeDocument/2006/relationships/hyperlink" Target="https://doi.org/10.4088/JCP.v61n0507" TargetMode="External"/><Relationship Id="rId83"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scie.org.uk/publications/index.asp" TargetMode="Externa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hyperlink" Target="https://doi.org/10.1176/ps.2009.60.4.491" TargetMode="External"/><Relationship Id="rId49" Type="http://schemas.openxmlformats.org/officeDocument/2006/relationships/hyperlink" Target="https://dx.doi.org/10.1080/08039488.2020.1826050" TargetMode="External"/><Relationship Id="rId57" Type="http://schemas.openxmlformats.org/officeDocument/2006/relationships/hyperlink" Target="https://doi.org/10.1037/ccp0000042" TargetMode="External"/><Relationship Id="rId10" Type="http://schemas.microsoft.com/office/2016/09/relationships/commentsIds" Target="commentsIds.xml"/><Relationship Id="rId31" Type="http://schemas.openxmlformats.org/officeDocument/2006/relationships/image" Target="media/image10.png"/><Relationship Id="rId44" Type="http://schemas.openxmlformats.org/officeDocument/2006/relationships/hyperlink" Target="https://doi.org/10.1176/appi.ps.51.4.513" TargetMode="External"/><Relationship Id="rId52" Type="http://schemas.openxmlformats.org/officeDocument/2006/relationships/hyperlink" Target="https://doi.org/10.3389/fpsyt.2019.00589" TargetMode="External"/><Relationship Id="rId60" Type="http://schemas.openxmlformats.org/officeDocument/2006/relationships/hyperlink" Target="https://doi.org/10.1007/s10597-013-9672-9" TargetMode="External"/><Relationship Id="rId65" Type="http://schemas.openxmlformats.org/officeDocument/2006/relationships/hyperlink" Target="https://doi.org/10.1080/09540121.2011.582075" TargetMode="External"/><Relationship Id="rId73" Type="http://schemas.openxmlformats.org/officeDocument/2006/relationships/hyperlink" Target="https://doi.org/10.1176/appi.ps.201000450" TargetMode="External"/><Relationship Id="rId78" Type="http://schemas.openxmlformats.org/officeDocument/2006/relationships/hyperlink" Target="https://authorservices.wiley.com/author-resources/Journal-Authors/Prepare/manuscript-preparation-guidelines.html/supporting-information.html" TargetMode="External"/><Relationship Id="rId81"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papers.ssrn.com/sol3/DisplayAbstractSearch.cfm" TargetMode="External"/><Relationship Id="rId18" Type="http://schemas.openxmlformats.org/officeDocument/2006/relationships/hyperlink" Target="https://osf.io/s2j9a/files/osfstorage" TargetMode="External"/><Relationship Id="rId39" Type="http://schemas.openxmlformats.org/officeDocument/2006/relationships/hyperlink" Target="https://doi.org/10.1017/S0033291720005498" TargetMode="External"/><Relationship Id="rId34" Type="http://schemas.openxmlformats.org/officeDocument/2006/relationships/hyperlink" Target="https://doi.org/10.1186/s12888-021-03645-w" TargetMode="External"/><Relationship Id="rId50" Type="http://schemas.openxmlformats.org/officeDocument/2006/relationships/hyperlink" Target="https://doi.org/10.1521/ijgp.2010.60.3.373" TargetMode="External"/><Relationship Id="rId55" Type="http://schemas.openxmlformats.org/officeDocument/2006/relationships/hyperlink" Target="https://doi.org/10.1016/j.schres.2012.10.018" TargetMode="External"/><Relationship Id="rId76" Type="http://schemas.openxmlformats.org/officeDocument/2006/relationships/hyperlink" Target="http://dx.doi.org/10.1093/schbul/sbz021.235" TargetMode="External"/><Relationship Id="rId7" Type="http://schemas.openxmlformats.org/officeDocument/2006/relationships/endnotes" Target="endnotes.xml"/><Relationship Id="rId71" Type="http://schemas.openxmlformats.org/officeDocument/2006/relationships/hyperlink" Target="https://doi.org/10.1001/jamapsychiatry.2021.2880" TargetMode="External"/><Relationship Id="rId2" Type="http://schemas.openxmlformats.org/officeDocument/2006/relationships/numbering" Target="numbering.xml"/><Relationship Id="rId29" Type="http://schemas.openxmlformats.org/officeDocument/2006/relationships/image" Target="media/image8.png"/><Relationship Id="rId24" Type="http://schemas.openxmlformats.org/officeDocument/2006/relationships/image" Target="media/image3.png"/><Relationship Id="rId40" Type="http://schemas.openxmlformats.org/officeDocument/2006/relationships/hyperlink" Target="https://doi.org/10.1136/bmj.e846" TargetMode="External"/><Relationship Id="rId45" Type="http://schemas.openxmlformats.org/officeDocument/2006/relationships/hyperlink" Target="https://doi.org/10.1111/bjc.12161" TargetMode="External"/><Relationship Id="rId66" Type="http://schemas.openxmlformats.org/officeDocument/2006/relationships/hyperlink" Target="https://doi.org/10.1176/ps.2009.60.9.1182" TargetMode="External"/><Relationship Id="rId61" Type="http://schemas.openxmlformats.org/officeDocument/2006/relationships/hyperlink" Target="https://doi.org/10.1111/papt.12182" TargetMode="External"/><Relationship Id="rId8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8C66202417874579998E3EAC9AACB56B"/>
        <w:category>
          <w:name w:val="General"/>
          <w:gallery w:val="placeholder"/>
        </w:category>
        <w:types>
          <w:type w:val="bbPlcHdr"/>
        </w:types>
        <w:behaviors>
          <w:behavior w:val="content"/>
        </w:behaviors>
        <w:guid w:val="{CCCE1B42-5ACE-4EA6-B99F-C13AEDC29D8C}"/>
      </w:docPartPr>
      <w:docPartBody>
        <w:p w:rsidR="00183B33" w:rsidRDefault="00183B33" w:rsidP="00183B33">
          <w:pPr>
            <w:pStyle w:val="8C66202417874579998E3EAC9AACB56B"/>
          </w:pPr>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85873"/>
    <w:rsid w:val="0009399B"/>
    <w:rsid w:val="0011127E"/>
    <w:rsid w:val="0014025C"/>
    <w:rsid w:val="001673B3"/>
    <w:rsid w:val="00183B33"/>
    <w:rsid w:val="001F2285"/>
    <w:rsid w:val="00274F07"/>
    <w:rsid w:val="002B56DF"/>
    <w:rsid w:val="002C1844"/>
    <w:rsid w:val="002C1BE5"/>
    <w:rsid w:val="003A4C82"/>
    <w:rsid w:val="003B3BDA"/>
    <w:rsid w:val="003B4619"/>
    <w:rsid w:val="0044468F"/>
    <w:rsid w:val="00451AF1"/>
    <w:rsid w:val="0046755D"/>
    <w:rsid w:val="00471299"/>
    <w:rsid w:val="004B6748"/>
    <w:rsid w:val="004D036B"/>
    <w:rsid w:val="005004E5"/>
    <w:rsid w:val="0056188C"/>
    <w:rsid w:val="005E5D89"/>
    <w:rsid w:val="0064675A"/>
    <w:rsid w:val="0067557D"/>
    <w:rsid w:val="006C6930"/>
    <w:rsid w:val="0072048D"/>
    <w:rsid w:val="00732D50"/>
    <w:rsid w:val="0081556A"/>
    <w:rsid w:val="0084130B"/>
    <w:rsid w:val="00881676"/>
    <w:rsid w:val="008B2457"/>
    <w:rsid w:val="00900143"/>
    <w:rsid w:val="0091239B"/>
    <w:rsid w:val="009151A1"/>
    <w:rsid w:val="009307CB"/>
    <w:rsid w:val="009B1AD4"/>
    <w:rsid w:val="00A25787"/>
    <w:rsid w:val="00AE62D1"/>
    <w:rsid w:val="00BD214A"/>
    <w:rsid w:val="00C02132"/>
    <w:rsid w:val="00C35E1E"/>
    <w:rsid w:val="00C70ED3"/>
    <w:rsid w:val="00CE5515"/>
    <w:rsid w:val="00D440E7"/>
    <w:rsid w:val="00DD578F"/>
    <w:rsid w:val="00DE5205"/>
    <w:rsid w:val="00DE5315"/>
    <w:rsid w:val="00E36CFA"/>
    <w:rsid w:val="00E82746"/>
    <w:rsid w:val="00EA310E"/>
    <w:rsid w:val="00EC41C6"/>
    <w:rsid w:val="00F2203B"/>
    <w:rsid w:val="00F51BEC"/>
    <w:rsid w:val="00F83EA6"/>
    <w:rsid w:val="00FA7FF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36CFA"/>
    <w:rPr>
      <w:color w:val="808080"/>
    </w:rPr>
  </w:style>
  <w:style w:type="paragraph" w:customStyle="1" w:styleId="078310D3B503400EB3EC3DB8E1EF0FFA">
    <w:name w:val="078310D3B503400EB3EC3DB8E1EF0FFA"/>
    <w:rsid w:val="001F2285"/>
  </w:style>
  <w:style w:type="paragraph" w:customStyle="1" w:styleId="1AB26244C859463CB640B67365943C8F">
    <w:name w:val="1AB26244C859463CB640B67365943C8F"/>
    <w:rsid w:val="001F2285"/>
  </w:style>
  <w:style w:type="paragraph" w:customStyle="1" w:styleId="C5D69DE322374F7A961F34FE36480C62">
    <w:name w:val="C5D69DE322374F7A961F34FE36480C62"/>
    <w:rsid w:val="001F2285"/>
  </w:style>
  <w:style w:type="paragraph" w:customStyle="1" w:styleId="6F48627F81134574BCC696E314378EEF">
    <w:name w:val="6F48627F81134574BCC696E314378EEF"/>
    <w:rsid w:val="001F2285"/>
  </w:style>
  <w:style w:type="paragraph" w:customStyle="1" w:styleId="4E8B7B63559E4E9A82EAD49A0D1D361D">
    <w:name w:val="4E8B7B63559E4E9A82EAD49A0D1D361D"/>
    <w:rsid w:val="001F2285"/>
  </w:style>
  <w:style w:type="paragraph" w:customStyle="1" w:styleId="9207C373B68546E38F02ABDA0F2A7F66">
    <w:name w:val="9207C373B68546E38F02ABDA0F2A7F66"/>
    <w:rsid w:val="00183B33"/>
    <w:rPr>
      <w:kern w:val="2"/>
      <w:lang w:val="en-US" w:eastAsia="en-US"/>
      <w14:ligatures w14:val="standardContextual"/>
    </w:rPr>
  </w:style>
  <w:style w:type="paragraph" w:customStyle="1" w:styleId="8CAC11302D494E40873287EAA9A1DD8B">
    <w:name w:val="8CAC11302D494E40873287EAA9A1DD8B"/>
    <w:rsid w:val="001F2285"/>
  </w:style>
  <w:style w:type="paragraph" w:customStyle="1" w:styleId="452B6AEC2B17445CA37FD5960471B035">
    <w:name w:val="452B6AEC2B17445CA37FD5960471B035"/>
    <w:rsid w:val="001F2285"/>
  </w:style>
  <w:style w:type="paragraph" w:customStyle="1" w:styleId="0F78882D90DF490185DD6C681ACE3A40">
    <w:name w:val="0F78882D90DF490185DD6C681ACE3A40"/>
    <w:rsid w:val="00183B33"/>
    <w:rPr>
      <w:kern w:val="2"/>
      <w:lang w:val="en-US" w:eastAsia="en-US"/>
      <w14:ligatures w14:val="standardContextual"/>
    </w:rPr>
  </w:style>
  <w:style w:type="paragraph" w:customStyle="1" w:styleId="5195A55E64C34F2FBC828AB5B09AADAB">
    <w:name w:val="5195A55E64C34F2FBC828AB5B09AADAB"/>
    <w:rsid w:val="00183B33"/>
    <w:rPr>
      <w:kern w:val="2"/>
      <w:lang w:val="en-US" w:eastAsia="en-US"/>
      <w14:ligatures w14:val="standardContextual"/>
    </w:rPr>
  </w:style>
  <w:style w:type="paragraph" w:customStyle="1" w:styleId="D5B6141503274C079CD96F6D4B25FE5F">
    <w:name w:val="D5B6141503274C079CD96F6D4B25FE5F"/>
    <w:rsid w:val="00183B33"/>
    <w:rPr>
      <w:kern w:val="2"/>
      <w:lang w:val="en-US" w:eastAsia="en-US"/>
      <w14:ligatures w14:val="standardContextual"/>
    </w:rPr>
  </w:style>
  <w:style w:type="paragraph" w:customStyle="1" w:styleId="8C66202417874579998E3EAC9AACB56B">
    <w:name w:val="8C66202417874579998E3EAC9AACB56B"/>
    <w:rsid w:val="00183B33"/>
    <w:rPr>
      <w:kern w:val="2"/>
      <w:lang w:val="en-US" w:eastAsia="en-US"/>
      <w14:ligatures w14:val="standardContextual"/>
    </w:rPr>
  </w:style>
  <w:style w:type="paragraph" w:customStyle="1" w:styleId="4BBB87656DFF47909EFD8EA95EDB24E4">
    <w:name w:val="4BBB87656DFF47909EFD8EA95EDB24E4"/>
    <w:rsid w:val="00183B33"/>
    <w:rPr>
      <w:kern w:val="2"/>
      <w:lang w:val="en-US" w:eastAsia="en-US"/>
      <w14:ligatures w14:val="standardContextual"/>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0C099F7FA0154B65AA67C18C66CBF151">
    <w:name w:val="0C099F7FA0154B65AA67C18C66CBF151"/>
    <w:rsid w:val="004B6748"/>
    <w:pPr>
      <w:spacing w:line="278" w:lineRule="auto"/>
    </w:pPr>
    <w:rPr>
      <w:kern w:val="2"/>
      <w:sz w:val="24"/>
      <w:szCs w:val="24"/>
      <w:lang w:val="en-US" w:eastAsia="en-US"/>
      <w14:ligatures w14:val="standardContextual"/>
    </w:rPr>
  </w:style>
  <w:style w:type="paragraph" w:customStyle="1" w:styleId="749CEBEFBEDF445CBD71D9662086474F">
    <w:name w:val="749CEBEFBEDF445CBD71D9662086474F"/>
    <w:rsid w:val="004B6748"/>
    <w:pPr>
      <w:spacing w:line="278" w:lineRule="auto"/>
    </w:pPr>
    <w:rPr>
      <w:kern w:val="2"/>
      <w:sz w:val="24"/>
      <w:szCs w:val="24"/>
      <w:lang w:val="en-US" w:eastAsia="en-US"/>
      <w14:ligatures w14:val="standardContextual"/>
    </w:rPr>
  </w:style>
  <w:style w:type="paragraph" w:customStyle="1" w:styleId="5F705EEFDB544FFFA22B6E818BD97461">
    <w:name w:val="5F705EEFDB544FFFA22B6E818BD97461"/>
    <w:rsid w:val="004B6748"/>
    <w:pPr>
      <w:spacing w:line="278" w:lineRule="auto"/>
    </w:pPr>
    <w:rPr>
      <w:kern w:val="2"/>
      <w:sz w:val="24"/>
      <w:szCs w:val="24"/>
      <w:lang w:val="en-US" w:eastAsia="en-US"/>
      <w14:ligatures w14:val="standardContextual"/>
    </w:rPr>
  </w:style>
  <w:style w:type="paragraph" w:customStyle="1" w:styleId="EDB76FA534674949A56AE1ED74ED6BB6">
    <w:name w:val="EDB76FA534674949A56AE1ED74ED6BB6"/>
    <w:rsid w:val="004B6748"/>
    <w:pPr>
      <w:spacing w:line="278" w:lineRule="auto"/>
    </w:pPr>
    <w:rPr>
      <w:kern w:val="2"/>
      <w:sz w:val="24"/>
      <w:szCs w:val="24"/>
      <w:lang w:val="en-US" w:eastAsia="en-US"/>
      <w14:ligatures w14:val="standardContextual"/>
    </w:rPr>
  </w:style>
  <w:style w:type="paragraph" w:customStyle="1" w:styleId="0610C058A47A46E09ACA14638660D071">
    <w:name w:val="0610C058A47A46E09ACA14638660D071"/>
    <w:rsid w:val="004B6748"/>
    <w:pPr>
      <w:spacing w:line="278" w:lineRule="auto"/>
    </w:pPr>
    <w:rPr>
      <w:kern w:val="2"/>
      <w:sz w:val="24"/>
      <w:szCs w:val="24"/>
      <w:lang w:val="en-US" w:eastAsia="en-US"/>
      <w14:ligatures w14:val="standardContextual"/>
    </w:rPr>
  </w:style>
  <w:style w:type="paragraph" w:customStyle="1" w:styleId="D7C7A0D667E74262903E25B76A416D20">
    <w:name w:val="D7C7A0D667E74262903E25B76A416D20"/>
    <w:rsid w:val="004B6748"/>
    <w:pPr>
      <w:spacing w:line="278" w:lineRule="auto"/>
    </w:pPr>
    <w:rPr>
      <w:kern w:val="2"/>
      <w:sz w:val="24"/>
      <w:szCs w:val="24"/>
      <w:lang w:val="en-US" w:eastAsia="en-US"/>
      <w14:ligatures w14:val="standardContextual"/>
    </w:rPr>
  </w:style>
  <w:style w:type="paragraph" w:customStyle="1" w:styleId="808714EB3D5548C88B955E68C260C373">
    <w:name w:val="808714EB3D5548C88B955E68C260C373"/>
    <w:rsid w:val="004B6748"/>
    <w:pPr>
      <w:spacing w:line="278" w:lineRule="auto"/>
    </w:pPr>
    <w:rPr>
      <w:kern w:val="2"/>
      <w:sz w:val="24"/>
      <w:szCs w:val="24"/>
      <w:lang w:val="en-US" w:eastAsia="en-US"/>
      <w14:ligatures w14:val="standardContextual"/>
    </w:rPr>
  </w:style>
  <w:style w:type="paragraph" w:customStyle="1" w:styleId="5FA061C04D9D477E889A770AC381993B">
    <w:name w:val="5FA061C04D9D477E889A770AC381993B"/>
    <w:rsid w:val="004B6748"/>
    <w:pPr>
      <w:spacing w:line="278" w:lineRule="auto"/>
    </w:pPr>
    <w:rPr>
      <w:kern w:val="2"/>
      <w:sz w:val="24"/>
      <w:szCs w:val="24"/>
      <w:lang w:val="en-US" w:eastAsia="en-US"/>
      <w14:ligatures w14:val="standardContextual"/>
    </w:rPr>
  </w:style>
  <w:style w:type="paragraph" w:customStyle="1" w:styleId="382DE5B7A8484A25B3D475EF1AFFEDEA">
    <w:name w:val="382DE5B7A8484A25B3D475EF1AFFEDEA"/>
    <w:rsid w:val="004B6748"/>
    <w:pPr>
      <w:spacing w:line="278" w:lineRule="auto"/>
    </w:pPr>
    <w:rPr>
      <w:kern w:val="2"/>
      <w:sz w:val="24"/>
      <w:szCs w:val="24"/>
      <w:lang w:val="en-US" w:eastAsia="en-US"/>
      <w14:ligatures w14:val="standardContextual"/>
    </w:rPr>
  </w:style>
  <w:style w:type="paragraph" w:customStyle="1" w:styleId="565553A914B543E487403A0314536D27">
    <w:name w:val="565553A914B543E487403A0314536D27"/>
    <w:rsid w:val="004B6748"/>
    <w:pPr>
      <w:spacing w:line="278" w:lineRule="auto"/>
    </w:pPr>
    <w:rPr>
      <w:kern w:val="2"/>
      <w:sz w:val="24"/>
      <w:szCs w:val="24"/>
      <w:lang w:val="en-US" w:eastAsia="en-US"/>
      <w14:ligatures w14:val="standardContextual"/>
    </w:rPr>
  </w:style>
  <w:style w:type="paragraph" w:customStyle="1" w:styleId="B13A3500A1CF4F4991E2DEE32ECD10CD">
    <w:name w:val="B13A3500A1CF4F4991E2DEE32ECD10CD"/>
    <w:rsid w:val="004B6748"/>
    <w:pPr>
      <w:spacing w:line="278" w:lineRule="auto"/>
    </w:pPr>
    <w:rPr>
      <w:kern w:val="2"/>
      <w:sz w:val="24"/>
      <w:szCs w:val="24"/>
      <w:lang w:val="en-US" w:eastAsia="en-US"/>
      <w14:ligatures w14:val="standardContextual"/>
    </w:rPr>
  </w:style>
  <w:style w:type="paragraph" w:customStyle="1" w:styleId="32543DC2F0A34911A30FEAD1CC24DFAD">
    <w:name w:val="32543DC2F0A34911A30FEAD1CC24DFAD"/>
    <w:rsid w:val="004B6748"/>
    <w:pPr>
      <w:spacing w:line="278" w:lineRule="auto"/>
    </w:pPr>
    <w:rPr>
      <w:kern w:val="2"/>
      <w:sz w:val="24"/>
      <w:szCs w:val="24"/>
      <w:lang w:val="en-US" w:eastAsia="en-US"/>
      <w14:ligatures w14:val="standardContextual"/>
    </w:rPr>
  </w:style>
  <w:style w:type="paragraph" w:customStyle="1" w:styleId="81066F1DA651489B878CB7AC4C422CF1">
    <w:name w:val="81066F1DA651489B878CB7AC4C422CF1"/>
    <w:rsid w:val="004B6748"/>
    <w:pPr>
      <w:spacing w:line="278" w:lineRule="auto"/>
    </w:pPr>
    <w:rPr>
      <w:kern w:val="2"/>
      <w:sz w:val="24"/>
      <w:szCs w:val="24"/>
      <w:lang w:val="en-US" w:eastAsia="en-US"/>
      <w14:ligatures w14:val="standardContextual"/>
    </w:rPr>
  </w:style>
  <w:style w:type="paragraph" w:customStyle="1" w:styleId="A4B37E0AD03A4A54B96EC0F82FAA0986">
    <w:name w:val="A4B37E0AD03A4A54B96EC0F82FAA0986"/>
    <w:rsid w:val="004B6748"/>
    <w:pPr>
      <w:spacing w:line="278" w:lineRule="auto"/>
    </w:pPr>
    <w:rPr>
      <w:kern w:val="2"/>
      <w:sz w:val="24"/>
      <w:szCs w:val="24"/>
      <w:lang w:val="en-US" w:eastAsia="en-US"/>
      <w14:ligatures w14:val="standardContextual"/>
    </w:rPr>
  </w:style>
  <w:style w:type="paragraph" w:customStyle="1" w:styleId="D416303E25954DF5A04FEF0CEC7BE3D2">
    <w:name w:val="D416303E25954DF5A04FEF0CEC7BE3D2"/>
    <w:rsid w:val="004B6748"/>
    <w:pPr>
      <w:spacing w:line="278" w:lineRule="auto"/>
    </w:pPr>
    <w:rPr>
      <w:kern w:val="2"/>
      <w:sz w:val="24"/>
      <w:szCs w:val="24"/>
      <w:lang w:val="en-US" w:eastAsia="en-US"/>
      <w14:ligatures w14:val="standardContextual"/>
    </w:rPr>
  </w:style>
  <w:style w:type="paragraph" w:customStyle="1" w:styleId="6443E1967F324DE3A27C06ADE3F4D2B8">
    <w:name w:val="6443E1967F324DE3A27C06ADE3F4D2B8"/>
    <w:rsid w:val="004B6748"/>
    <w:pPr>
      <w:spacing w:line="278" w:lineRule="auto"/>
    </w:pPr>
    <w:rPr>
      <w:kern w:val="2"/>
      <w:sz w:val="24"/>
      <w:szCs w:val="24"/>
      <w:lang w:val="en-US" w:eastAsia="en-US"/>
      <w14:ligatures w14:val="standardContextual"/>
    </w:rPr>
  </w:style>
  <w:style w:type="paragraph" w:customStyle="1" w:styleId="D752799E979A427887C21A32C16BB007">
    <w:name w:val="D752799E979A427887C21A32C16BB007"/>
    <w:rsid w:val="004B6748"/>
    <w:pPr>
      <w:spacing w:line="278" w:lineRule="auto"/>
    </w:pPr>
    <w:rPr>
      <w:kern w:val="2"/>
      <w:sz w:val="24"/>
      <w:szCs w:val="24"/>
      <w:lang w:val="en-US" w:eastAsia="en-US"/>
      <w14:ligatures w14:val="standardContextual"/>
    </w:rPr>
  </w:style>
  <w:style w:type="paragraph" w:customStyle="1" w:styleId="2FFE6553C59249F4A5325CB30A877333">
    <w:name w:val="2FFE6553C59249F4A5325CB30A877333"/>
    <w:rsid w:val="004B6748"/>
    <w:pPr>
      <w:spacing w:line="278" w:lineRule="auto"/>
    </w:pPr>
    <w:rPr>
      <w:kern w:val="2"/>
      <w:sz w:val="24"/>
      <w:szCs w:val="24"/>
      <w:lang w:val="en-US" w:eastAsia="en-US"/>
      <w14:ligatures w14:val="standardContextual"/>
    </w:rPr>
  </w:style>
  <w:style w:type="paragraph" w:customStyle="1" w:styleId="206CCC242A6D468EB45C2A410A056E65">
    <w:name w:val="206CCC242A6D468EB45C2A410A056E65"/>
    <w:rsid w:val="004B6748"/>
    <w:pPr>
      <w:spacing w:line="278" w:lineRule="auto"/>
    </w:pPr>
    <w:rPr>
      <w:kern w:val="2"/>
      <w:sz w:val="24"/>
      <w:szCs w:val="24"/>
      <w:lang w:val="en-US" w:eastAsia="en-US"/>
      <w14:ligatures w14:val="standardContextual"/>
    </w:rPr>
  </w:style>
  <w:style w:type="paragraph" w:customStyle="1" w:styleId="752B0D9DE65A419E9A4B87284710D20A">
    <w:name w:val="752B0D9DE65A419E9A4B87284710D20A"/>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8742451A0C554BABA078876E31AA8FAF">
    <w:name w:val="8742451A0C554BABA078876E31AA8FAF"/>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F544E8CEF15C42CC8BB1BB77AB30F283">
    <w:name w:val="F544E8CEF15C42CC8BB1BB77AB30F283"/>
    <w:rsid w:val="0011127E"/>
    <w:pPr>
      <w:spacing w:line="278" w:lineRule="auto"/>
    </w:pPr>
    <w:rPr>
      <w:kern w:val="2"/>
      <w:sz w:val="24"/>
      <w:szCs w:val="24"/>
      <w:lang w:val="en-US" w:eastAsia="en-US"/>
      <w14:ligatures w14:val="standardContextual"/>
    </w:rPr>
  </w:style>
  <w:style w:type="paragraph" w:customStyle="1" w:styleId="5CE9636D60EE4E45B225EF0086A19B85">
    <w:name w:val="5CE9636D60EE4E45B225EF0086A19B85"/>
    <w:rsid w:val="009307CB"/>
    <w:rPr>
      <w:lang w:val="da-DK" w:eastAsia="da-DK"/>
    </w:rPr>
  </w:style>
  <w:style w:type="paragraph" w:customStyle="1" w:styleId="95586E2FDB0D43B9A6F080980C36F198">
    <w:name w:val="95586E2FDB0D43B9A6F080980C36F198"/>
    <w:rsid w:val="009307CB"/>
    <w:rPr>
      <w:lang w:val="da-DK" w:eastAsia="da-DK"/>
    </w:rPr>
  </w:style>
  <w:style w:type="paragraph" w:customStyle="1" w:styleId="D7D03BDBE052419F8A1ABDB6463B008A">
    <w:name w:val="D7D03BDBE052419F8A1ABDB6463B008A"/>
    <w:rsid w:val="0044468F"/>
    <w:rPr>
      <w:lang w:val="da-DK" w:eastAsia="da-DK"/>
    </w:rPr>
  </w:style>
  <w:style w:type="paragraph" w:customStyle="1" w:styleId="F0B14CEC33BD434589927AFBDB5A631D">
    <w:name w:val="F0B14CEC33BD434589927AFBDB5A631D"/>
    <w:rsid w:val="0044468F"/>
    <w:rPr>
      <w:lang w:val="da-DK" w:eastAsia="da-DK"/>
    </w:rPr>
  </w:style>
  <w:style w:type="paragraph" w:customStyle="1" w:styleId="AE7DA7DB7A254980BC4C1F9204411295">
    <w:name w:val="AE7DA7DB7A254980BC4C1F9204411295"/>
    <w:rsid w:val="00C35E1E"/>
    <w:rPr>
      <w:lang w:val="da-DK" w:eastAsia="da-DK"/>
    </w:rPr>
  </w:style>
  <w:style w:type="paragraph" w:customStyle="1" w:styleId="6E6BEE704AA442A0A28E34741A9D6CEB">
    <w:name w:val="6E6BEE704AA442A0A28E34741A9D6CEB"/>
    <w:rsid w:val="00C35E1E"/>
    <w:rPr>
      <w:lang w:val="da-DK" w:eastAsia="da-DK"/>
    </w:rPr>
  </w:style>
  <w:style w:type="paragraph" w:customStyle="1" w:styleId="787EC57243A3401A893CB223AAA23A58">
    <w:name w:val="787EC57243A3401A893CB223AAA23A58"/>
    <w:rsid w:val="00C35E1E"/>
    <w:rPr>
      <w:lang w:val="da-DK" w:eastAsia="da-DK"/>
    </w:rPr>
  </w:style>
  <w:style w:type="paragraph" w:customStyle="1" w:styleId="5C0B7F43083D485C9A73366DB3B9EC46">
    <w:name w:val="5C0B7F43083D485C9A73366DB3B9EC46"/>
    <w:rsid w:val="00AE62D1"/>
    <w:rPr>
      <w:lang w:val="da-DK" w:eastAsia="da-DK"/>
    </w:rPr>
  </w:style>
  <w:style w:type="paragraph" w:customStyle="1" w:styleId="DA7813BABE5D442393DB4D3A78962934">
    <w:name w:val="DA7813BABE5D442393DB4D3A78962934"/>
    <w:rsid w:val="00F83EA6"/>
    <w:rPr>
      <w:lang w:val="en-US" w:eastAsia="en-US"/>
    </w:rPr>
  </w:style>
  <w:style w:type="paragraph" w:customStyle="1" w:styleId="231FD052851940F59958FBA373D6195E">
    <w:name w:val="231FD052851940F59958FBA373D6195E"/>
    <w:rsid w:val="0000468C"/>
    <w:rPr>
      <w:lang w:val="en-US" w:eastAsia="en-US"/>
    </w:rPr>
  </w:style>
  <w:style w:type="paragraph" w:customStyle="1" w:styleId="31194F6E64B2484FBD357D736CCB0823">
    <w:name w:val="31194F6E64B2484FBD357D736CCB0823"/>
    <w:rsid w:val="0000468C"/>
    <w:rPr>
      <w:lang w:val="en-US" w:eastAsia="en-US"/>
    </w:rPr>
  </w:style>
  <w:style w:type="paragraph" w:customStyle="1" w:styleId="8ABFE90645DD4A489B3328543A8DC764">
    <w:name w:val="8ABFE90645DD4A489B3328543A8DC764"/>
    <w:rsid w:val="00085873"/>
    <w:rPr>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02BA31-7921-46B9-882A-030B3FB9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3301</TotalTime>
  <Pages>71</Pages>
  <Words>33436</Words>
  <Characters>202292</Characters>
  <Application>Microsoft Office Word</Application>
  <DocSecurity>0</DocSecurity>
  <Lines>3746</Lines>
  <Paragraphs>1550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234178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276</cp:revision>
  <cp:lastPrinted>2025-02-06T09:25:00Z</cp:lastPrinted>
  <dcterms:created xsi:type="dcterms:W3CDTF">2025-04-24T10:08:00Z</dcterms:created>
  <dcterms:modified xsi:type="dcterms:W3CDTF">2025-09-04T18:47:00Z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id="viNjKts3"/&gt;&lt;style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