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1D4B35">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1D4B35"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1D4B35"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1D4B35"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1D4B35"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1D4B35"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1D4B35"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1D4B35"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F164DB">
        <w:rPr>
          <w:rFonts w:eastAsia="Times New Roman"/>
          <w:lang w:val="da-DK"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253B6A9"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Effects measured 1-2 years  after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4ED3F9E4" w:rsidR="00C51B44" w:rsidRDefault="00C51B44" w:rsidP="00C51B44">
      <w:pPr>
        <w:spacing w:before="100" w:beforeAutospacing="1" w:after="100" w:afterAutospacing="1"/>
        <w:divId w:val="2056736222"/>
      </w:pPr>
      <w:bookmarkStart w:id="66" w:name="QUALITY_ASSESSMENT"/>
      <w:bookmarkEnd w:id="66"/>
      <w:r w:rsidRPr="00AF0241">
        <w:t xml:space="preserve">Two review authors independently coded and extracted data from </w:t>
      </w:r>
      <w:ins w:id="67" w:author="Mikkel Helding Vembye" w:date="2025-04-25T09:52:00Z">
        <w:r w:rsidR="00EB6B15">
          <w:t xml:space="preserve">the </w:t>
        </w:r>
      </w:ins>
      <w:r w:rsidRPr="00AF0241">
        <w:t xml:space="preserve">included studies. </w:t>
      </w:r>
    </w:p>
    <w:p w14:paraId="352677DF" w14:textId="1E4BC273" w:rsidR="004B4548" w:rsidRPr="00F164DB" w:rsidRDefault="004B4548" w:rsidP="004B4548">
      <w:pPr>
        <w:pStyle w:val="ListParagraph"/>
        <w:numPr>
          <w:ilvl w:val="0"/>
          <w:numId w:val="36"/>
        </w:numPr>
        <w:spacing w:before="100" w:beforeAutospacing="1" w:after="100" w:afterAutospacing="1"/>
        <w:divId w:val="2056736222"/>
        <w:rPr>
          <w:lang w:val="en-US"/>
        </w:rPr>
      </w:pPr>
      <w:r w:rsidRPr="00F164DB">
        <w:rPr>
          <w:lang w:val="en-US"/>
        </w:rPr>
        <w:t>Also comment on how we combined the data extraction scheme with the effect size data</w:t>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ins w:id="68" w:author="Mikkel Helding Vembye" w:date="2025-04-25T09:47:00Z"/>
          <w:rFonts w:eastAsia="Times New Roman"/>
        </w:rPr>
      </w:pPr>
      <w:ins w:id="69" w:author="Mikkel Helding Vembye" w:date="2025-04-24T16:07:00Z">
        <w:r>
          <w:rPr>
            <w:rFonts w:eastAsia="Times New Roman"/>
          </w:rPr>
          <w:t>As</w:t>
        </w:r>
      </w:ins>
      <w:ins w:id="70" w:author="Mikkel Helding Vembye" w:date="2025-04-24T14:45:00Z">
        <w:r w:rsidR="00A63943">
          <w:rPr>
            <w:rFonts w:eastAsia="Times New Roman"/>
          </w:rPr>
          <w:t xml:space="preserve"> </w:t>
        </w:r>
      </w:ins>
      <w:ins w:id="71" w:author="Mikkel Helding Vembye" w:date="2025-04-24T14:44:00Z">
        <w:r w:rsidR="00A63943">
          <w:rPr>
            <w:rFonts w:eastAsia="Times New Roman"/>
          </w:rPr>
          <w:t xml:space="preserve">we </w:t>
        </w:r>
      </w:ins>
      <w:ins w:id="72" w:author="Mikkel Helding Vembye" w:date="2025-04-24T14:45:00Z">
        <w:r w:rsidR="00A63943">
          <w:rPr>
            <w:rFonts w:eastAsia="Times New Roman"/>
          </w:rPr>
          <w:t xml:space="preserve">extracted </w:t>
        </w:r>
      </w:ins>
      <w:ins w:id="73" w:author="Mikkel Helding Vembye" w:date="2025-04-24T14:44:00Z">
        <w:r w:rsidR="00A63943">
          <w:rPr>
            <w:rFonts w:eastAsia="Times New Roman"/>
          </w:rPr>
          <w:t xml:space="preserve">result data (i.e., effect size estimates) </w:t>
        </w:r>
      </w:ins>
      <w:ins w:id="74" w:author="Mikkel Helding Vembye" w:date="2025-04-24T14:45:00Z">
        <w:r w:rsidR="00A63943">
          <w:rPr>
            <w:rFonts w:eastAsia="Times New Roman"/>
          </w:rPr>
          <w:t xml:space="preserve">from </w:t>
        </w:r>
      </w:ins>
      <w:ins w:id="75" w:author="Mikkel Helding Vembye" w:date="2025-04-24T14:49:00Z">
        <w:r w:rsidR="00A63943">
          <w:rPr>
            <w:rFonts w:eastAsia="Times New Roman"/>
          </w:rPr>
          <w:t>various</w:t>
        </w:r>
      </w:ins>
      <w:ins w:id="76" w:author="Mikkel Helding Vembye" w:date="2025-04-24T14:45:00Z">
        <w:r w:rsidR="00A63943">
          <w:rPr>
            <w:rFonts w:eastAsia="Times New Roman"/>
          </w:rPr>
          <w:t xml:space="preserve"> </w:t>
        </w:r>
      </w:ins>
      <w:ins w:id="77" w:author="Mikkel Helding Vembye" w:date="2025-04-24T16:27:00Z">
        <w:r w:rsidR="001F03E5">
          <w:rPr>
            <w:rFonts w:eastAsia="Times New Roman"/>
          </w:rPr>
          <w:t xml:space="preserve">research </w:t>
        </w:r>
      </w:ins>
      <w:ins w:id="78" w:author="Mikkel Helding Vembye" w:date="2025-04-24T14:45:00Z">
        <w:r w:rsidR="00A63943">
          <w:rPr>
            <w:rFonts w:eastAsia="Times New Roman"/>
          </w:rPr>
          <w:t xml:space="preserve">designs </w:t>
        </w:r>
      </w:ins>
      <w:ins w:id="79" w:author="Mikkel Helding Vembye" w:date="2025-04-24T14:47:00Z">
        <w:r w:rsidR="00A63943">
          <w:rPr>
            <w:rFonts w:eastAsia="Times New Roman"/>
          </w:rPr>
          <w:t xml:space="preserve">and studies with </w:t>
        </w:r>
      </w:ins>
      <w:ins w:id="80" w:author="Mikkel Helding Vembye" w:date="2025-04-24T14:48:00Z">
        <w:r w:rsidR="00A63943">
          <w:rPr>
            <w:rFonts w:eastAsia="Times New Roman"/>
          </w:rPr>
          <w:t>varying quality, we conducted</w:t>
        </w:r>
      </w:ins>
      <w:ins w:id="81" w:author="Mikkel Helding Vembye" w:date="2025-04-24T14:49:00Z">
        <w:r w:rsidR="00A63943">
          <w:rPr>
            <w:rFonts w:eastAsia="Times New Roman"/>
          </w:rPr>
          <w:t xml:space="preserve"> </w:t>
        </w:r>
      </w:ins>
      <w:ins w:id="82" w:author="Mikkel Helding Vembye" w:date="2025-04-24T14:48:00Z">
        <w:r w:rsidR="00A63943">
          <w:rPr>
            <w:rFonts w:eastAsia="Times New Roman"/>
          </w:rPr>
          <w:t>comprehe</w:t>
        </w:r>
      </w:ins>
      <w:ins w:id="83" w:author="Mikkel Helding Vembye" w:date="2025-04-24T14:49:00Z">
        <w:r w:rsidR="00A63943">
          <w:rPr>
            <w:rFonts w:eastAsia="Times New Roman"/>
          </w:rPr>
          <w:t>n</w:t>
        </w:r>
      </w:ins>
      <w:ins w:id="84" w:author="Mikkel Helding Vembye" w:date="2025-04-24T14:48:00Z">
        <w:r w:rsidR="00A63943">
          <w:rPr>
            <w:rFonts w:eastAsia="Times New Roman"/>
          </w:rPr>
          <w:t xml:space="preserve">sive risk </w:t>
        </w:r>
      </w:ins>
      <w:ins w:id="85" w:author="Mikkel Helding Vembye" w:date="2025-04-24T14:49:00Z">
        <w:r w:rsidR="00A63943">
          <w:rPr>
            <w:rFonts w:eastAsia="Times New Roman"/>
          </w:rPr>
          <w:t>of bias (RoB) assessments. We did</w:t>
        </w:r>
      </w:ins>
      <w:ins w:id="86" w:author="Mikkel Helding Vembye" w:date="2025-04-24T15:32:00Z">
        <w:r w:rsidR="00592079">
          <w:rPr>
            <w:rFonts w:eastAsia="Times New Roman"/>
          </w:rPr>
          <w:t xml:space="preserve"> this to: 1) prevent</w:t>
        </w:r>
      </w:ins>
      <w:ins w:id="87" w:author="Mikkel Helding Vembye" w:date="2025-04-24T14:50:00Z">
        <w:r w:rsidR="00A63943">
          <w:rPr>
            <w:rFonts w:eastAsia="Times New Roman"/>
          </w:rPr>
          <w:t xml:space="preserve"> </w:t>
        </w:r>
      </w:ins>
      <w:ins w:id="88" w:author="Mikkel Helding Vembye" w:date="2025-04-24T15:33:00Z">
        <w:r w:rsidR="00592079">
          <w:rPr>
            <w:rFonts w:eastAsia="Times New Roman"/>
          </w:rPr>
          <w:t xml:space="preserve">the </w:t>
        </w:r>
      </w:ins>
      <w:ins w:id="89" w:author="Mikkel Helding Vembye" w:date="2025-04-24T15:32:00Z">
        <w:r w:rsidR="00592079">
          <w:rPr>
            <w:rFonts w:eastAsia="Times New Roman"/>
          </w:rPr>
          <w:t>inclu</w:t>
        </w:r>
      </w:ins>
      <w:ins w:id="90" w:author="Mikkel Helding Vembye" w:date="2025-04-24T15:33:00Z">
        <w:r w:rsidR="00592079">
          <w:rPr>
            <w:rFonts w:eastAsia="Times New Roman"/>
          </w:rPr>
          <w:t>sion of</w:t>
        </w:r>
      </w:ins>
      <w:ins w:id="91" w:author="Mikkel Helding Vembye" w:date="2025-04-24T14:50:00Z">
        <w:r w:rsidR="00A63943">
          <w:rPr>
            <w:rFonts w:eastAsia="Times New Roman"/>
          </w:rPr>
          <w:t xml:space="preserve"> flawed results </w:t>
        </w:r>
      </w:ins>
      <w:ins w:id="92" w:author="Mikkel Helding Vembye" w:date="2025-04-24T15:33:00Z">
        <w:r w:rsidR="00592079">
          <w:rPr>
            <w:rFonts w:eastAsia="Times New Roman"/>
          </w:rPr>
          <w:t>in our</w:t>
        </w:r>
      </w:ins>
      <w:ins w:id="93" w:author="Mikkel Helding Vembye" w:date="2025-04-24T14:50:00Z">
        <w:r w:rsidR="00A63943">
          <w:rPr>
            <w:rFonts w:eastAsia="Times New Roman"/>
          </w:rPr>
          <w:t xml:space="preserve"> meta-analyses, 2) investigate how different levels of risk of bias </w:t>
        </w:r>
      </w:ins>
      <w:ins w:id="94" w:author="Mikkel Helding Vembye" w:date="2025-04-24T15:33:00Z">
        <w:r w:rsidR="00592079">
          <w:rPr>
            <w:rFonts w:eastAsia="Times New Roman"/>
          </w:rPr>
          <w:t xml:space="preserve">influence </w:t>
        </w:r>
      </w:ins>
      <w:ins w:id="95" w:author="Mikkel Helding Vembye" w:date="2025-04-24T14:50:00Z">
        <w:r w:rsidR="00A63943">
          <w:rPr>
            <w:rFonts w:eastAsia="Times New Roman"/>
          </w:rPr>
          <w:t xml:space="preserve">our final meta-analytical results, and </w:t>
        </w:r>
      </w:ins>
      <w:ins w:id="96" w:author="Mikkel Helding Vembye" w:date="2025-04-24T14:52:00Z">
        <w:r w:rsidR="00A63943">
          <w:rPr>
            <w:rFonts w:eastAsia="Times New Roman"/>
          </w:rPr>
          <w:t>3)</w:t>
        </w:r>
      </w:ins>
      <w:ins w:id="97" w:author="Mikkel Helding Vembye" w:date="2025-04-24T14:51:00Z">
        <w:r w:rsidR="00A63943">
          <w:rPr>
            <w:rFonts w:eastAsia="Times New Roman"/>
          </w:rPr>
          <w:t xml:space="preserve"> provide an overview of the general quality of </w:t>
        </w:r>
      </w:ins>
      <w:ins w:id="98" w:author="Mikkel Helding Vembye" w:date="2025-04-24T15:34:00Z">
        <w:r w:rsidR="00592079">
          <w:rPr>
            <w:rFonts w:eastAsia="Times New Roman"/>
          </w:rPr>
          <w:t xml:space="preserve">the existing </w:t>
        </w:r>
      </w:ins>
      <w:ins w:id="99" w:author="Mikkel Helding Vembye" w:date="2025-04-24T14:51:00Z">
        <w:r w:rsidR="00A63943">
          <w:rPr>
            <w:rFonts w:eastAsia="Times New Roman"/>
          </w:rPr>
          <w:t xml:space="preserve">literature. </w:t>
        </w:r>
      </w:ins>
      <w:ins w:id="100" w:author="Mikkel Helding Vembye" w:date="2025-04-25T09:21:00Z">
        <w:r w:rsidR="00B52D0A">
          <w:rPr>
            <w:rFonts w:eastAsia="Times New Roman"/>
          </w:rPr>
          <w:t>All RoB assessments were conducted independently by</w:t>
        </w:r>
      </w:ins>
      <w:ins w:id="101" w:author="Mikkel Helding Vembye" w:date="2025-04-25T09:46:00Z">
        <w:r w:rsidR="00EB6B15">
          <w:rPr>
            <w:rFonts w:eastAsia="Times New Roman"/>
          </w:rPr>
          <w:t xml:space="preserve"> at</w:t>
        </w:r>
      </w:ins>
      <w:ins w:id="102" w:author="Mikkel Helding Vembye" w:date="2025-04-25T09:47:00Z">
        <w:r w:rsidR="00EB6B15">
          <w:rPr>
            <w:rFonts w:eastAsia="Times New Roman"/>
          </w:rPr>
          <w:t xml:space="preserve"> least</w:t>
        </w:r>
      </w:ins>
      <w:ins w:id="103" w:author="Mikkel Helding Vembye" w:date="2025-04-25T09:21:00Z">
        <w:r w:rsidR="00B52D0A">
          <w:rPr>
            <w:rFonts w:eastAsia="Times New Roman"/>
          </w:rPr>
          <w:t xml:space="preserve"> two </w:t>
        </w:r>
      </w:ins>
      <w:ins w:id="104" w:author="Mikkel Helding Vembye" w:date="2025-04-25T09:39:00Z">
        <w:r w:rsidR="005C7035">
          <w:rPr>
            <w:rFonts w:eastAsia="Times New Roman"/>
          </w:rPr>
          <w:t>review authors</w:t>
        </w:r>
      </w:ins>
      <w:ins w:id="105" w:author="Mikkel Helding Vembye" w:date="2025-04-25T09:24:00Z">
        <w:r w:rsidR="00B52D0A">
          <w:rPr>
            <w:rFonts w:eastAsia="Times New Roman"/>
          </w:rPr>
          <w:t xml:space="preserve">, and </w:t>
        </w:r>
      </w:ins>
      <w:ins w:id="106" w:author="Mikkel Helding Vembye" w:date="2025-04-25T09:22:00Z">
        <w:r w:rsidR="00B52D0A">
          <w:rPr>
            <w:rFonts w:eastAsia="Times New Roman"/>
          </w:rPr>
          <w:t>all disagreement was resolved by either N</w:t>
        </w:r>
      </w:ins>
      <w:ins w:id="107" w:author="Mikkel Helding Vembye" w:date="2025-04-25T09:23:00Z">
        <w:r w:rsidR="00B52D0A">
          <w:rPr>
            <w:rFonts w:eastAsia="Times New Roman"/>
          </w:rPr>
          <w:t>T</w:t>
        </w:r>
      </w:ins>
      <w:ins w:id="108" w:author="Mikkel Helding Vembye" w:date="2025-04-25T09:22:00Z">
        <w:r w:rsidR="00B52D0A">
          <w:rPr>
            <w:rFonts w:eastAsia="Times New Roman"/>
          </w:rPr>
          <w:t>D or MHV</w:t>
        </w:r>
      </w:ins>
      <w:ins w:id="109" w:author="Mikkel Helding Vembye" w:date="2025-04-25T09:23:00Z">
        <w:r w:rsidR="00B52D0A">
          <w:rPr>
            <w:rFonts w:eastAsia="Times New Roman"/>
          </w:rPr>
          <w:t xml:space="preserve">. </w:t>
        </w:r>
      </w:ins>
      <w:ins w:id="110"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111" w:author="Mikkel Helding Vembye" w:date="2025-04-25T09:45:00Z">
        <w:r w:rsidR="00EB6B15">
          <w:rPr>
            <w:rFonts w:eastAsia="Times New Roman"/>
          </w:rPr>
          <w:t xml:space="preserve"> Yet, we never experienced that </w:t>
        </w:r>
      </w:ins>
      <w:ins w:id="112" w:author="Mikkel Helding Vembye" w:date="2025-04-25T09:46:00Z">
        <w:r w:rsidR="00EB6B15">
          <w:rPr>
            <w:rFonts w:eastAsia="Times New Roman"/>
          </w:rPr>
          <w:t>RoB assessment varied across within-study effect sizes.</w:t>
        </w:r>
      </w:ins>
      <w:ins w:id="113"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4" w:author="Mikkel Helding Vembye" w:date="2025-04-25T09:40:00Z">
        <w:r w:rsidR="00EB6B15">
          <w:rPr>
            <w:rFonts w:eastAsia="Times New Roman"/>
          </w:rPr>
          <w:t>an</w:t>
        </w:r>
      </w:ins>
      <w:ins w:id="115"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6" w:author="Mikkel Helding Vembye" w:date="2025-04-25T09:33:00Z"/>
          <w:rFonts w:eastAsia="Times New Roman"/>
        </w:rPr>
      </w:pPr>
    </w:p>
    <w:p w14:paraId="47AAFDCF" w14:textId="58221776" w:rsidR="00EB6B15" w:rsidRDefault="00EB6B15" w:rsidP="00CE5B90">
      <w:pPr>
        <w:divId w:val="2056736222"/>
        <w:rPr>
          <w:ins w:id="117" w:author="Mikkel Helding Vembye" w:date="2025-04-25T09:47:00Z"/>
          <w:rStyle w:val="c9dxtc"/>
        </w:rPr>
      </w:pPr>
      <w:ins w:id="118" w:author="Mikkel Helding Vembye" w:date="2025-04-25T09:47:00Z">
        <w:r>
          <w:rPr>
            <w:rFonts w:eastAsia="Times New Roman"/>
          </w:rPr>
          <w:t xml:space="preserve">As prescribed in our protocol, we used the </w:t>
        </w:r>
        <w:r w:rsidRPr="00AF0241">
          <w:t>Cochrane</w:t>
        </w:r>
      </w:ins>
      <w:r w:rsidR="00B05924">
        <w:t>’</w:t>
      </w:r>
      <w:ins w:id="119" w:author="Mikkel Helding Vembye" w:date="2025-04-25T09:47:00Z">
        <w:r w:rsidRPr="00AF0241">
          <w:t xml:space="preserve">s revised </w:t>
        </w:r>
        <w:r>
          <w:t xml:space="preserve">RoB 2 </w:t>
        </w:r>
      </w:ins>
      <w:ins w:id="120" w:author="Mikkel Helding Vembye" w:date="2025-04-25T09:48:00Z">
        <w:r>
          <w:t>(Risk of Bias)</w:t>
        </w:r>
        <w:r w:rsidRPr="00AF0241">
          <w:t xml:space="preserve"> </w:t>
        </w:r>
      </w:ins>
      <w:ins w:id="121" w:author="Mikkel Helding Vembye" w:date="2025-04-25T09:47:00Z">
        <w:r w:rsidRPr="00AF0241">
          <w:t>tool</w:t>
        </w:r>
        <w:r>
          <w:t>s (</w:t>
        </w:r>
        <w:bookmarkStart w:id="122" w:name="_Hlk196402206"/>
        <w:r w:rsidRPr="00F65274">
          <w:rPr>
            <w:noProof/>
          </w:rPr>
          <w:t>Eldridge et al., 2021; Sterne et al., 2019</w:t>
        </w:r>
        <w:bookmarkEnd w:id="122"/>
        <w:r>
          <w:t xml:space="preserve">) for assessing the risk of bias in randomized and cluster-randomized trial studies, respectively. For non-randomized studies, such as quasi- and </w:t>
        </w:r>
        <w:r>
          <w:lastRenderedPageBreak/>
          <w:t xml:space="preserve">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123" w:author="Mikkel Helding Vembye" w:date="2025-04-25T10:08:00Z">
        <w:r w:rsidR="00EE63B7">
          <w:rPr>
            <w:rStyle w:val="c9dxtc"/>
          </w:rPr>
          <w:t>Since the RoB 2 tools and ROBINS-I tool used different rating s</w:t>
        </w:r>
      </w:ins>
      <w:ins w:id="124" w:author="Mikkel Helding Vembye" w:date="2025-04-25T10:09:00Z">
        <w:r w:rsidR="00EE63B7">
          <w:rPr>
            <w:rStyle w:val="c9dxtc"/>
          </w:rPr>
          <w:t xml:space="preserve">chemes, we will present the assessments separately for each tool </w:t>
        </w:r>
      </w:ins>
      <w:ins w:id="125" w:author="Mikkel Helding Vembye" w:date="2025-04-25T10:10:00Z">
        <w:r w:rsidR="00EE63B7">
          <w:rPr>
            <w:rStyle w:val="c9dxtc"/>
          </w:rPr>
          <w:t xml:space="preserve">set. We used </w:t>
        </w:r>
      </w:ins>
      <w:r w:rsidR="00A95CA4">
        <w:rPr>
          <w:rStyle w:val="c9dxtc"/>
        </w:rPr>
        <w:t>the ggplot2</w:t>
      </w:r>
      <w:ins w:id="126"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7" w:author="Mikkel Helding Vembye" w:date="2025-04-25T10:11:00Z">
        <w:r w:rsidR="00EE63B7">
          <w:rPr>
            <w:rStyle w:val="c9dxtc"/>
          </w:rPr>
          <w:t>to visualize our risk of bias results</w:t>
        </w:r>
      </w:ins>
      <w:ins w:id="128" w:author="Mikkel Helding Vembye" w:date="2025-04-25T10:21:00Z">
        <w:r w:rsidR="00964DB0">
          <w:rPr>
            <w:rStyle w:val="c9dxtc"/>
          </w:rPr>
          <w:t xml:space="preserve">. </w:t>
        </w:r>
      </w:ins>
    </w:p>
    <w:p w14:paraId="4E44C22F" w14:textId="3EDA5CAA" w:rsidR="00B52D0A" w:rsidRDefault="00B52D0A">
      <w:pPr>
        <w:divId w:val="2056736222"/>
        <w:rPr>
          <w:ins w:id="129" w:author="Mikkel Helding Vembye" w:date="2025-04-25T09:35:00Z"/>
          <w:rFonts w:eastAsia="Times New Roman"/>
        </w:rPr>
        <w:pPrChange w:id="130" w:author="Mikkel Helding Vembye" w:date="2025-04-25T12:54:00Z">
          <w:pPr>
            <w:ind w:firstLine="720"/>
            <w:divId w:val="2056736222"/>
          </w:pPr>
        </w:pPrChange>
      </w:pPr>
    </w:p>
    <w:p w14:paraId="5A21CC8F" w14:textId="1F2D4D33" w:rsidR="00B52D0A" w:rsidRDefault="00B52D0A">
      <w:pPr>
        <w:pStyle w:val="Heading4"/>
        <w:divId w:val="2056736222"/>
        <w:rPr>
          <w:ins w:id="131" w:author="Mikkel Helding Vembye" w:date="2025-04-25T09:21:00Z"/>
        </w:rPr>
        <w:pPrChange w:id="132" w:author="Mikkel Helding Vembye" w:date="2025-04-25T12:54:00Z">
          <w:pPr>
            <w:ind w:firstLine="720"/>
            <w:divId w:val="2056736222"/>
          </w:pPr>
        </w:pPrChange>
      </w:pPr>
      <w:ins w:id="133" w:author="Mikkel Helding Vembye" w:date="2025-04-25T09:36:00Z">
        <w:r>
          <w:t>Assessing randomized studies</w:t>
        </w:r>
      </w:ins>
    </w:p>
    <w:p w14:paraId="6FABC8A9" w14:textId="457A3854" w:rsidR="0037717D" w:rsidRDefault="0037717D">
      <w:pPr>
        <w:divId w:val="2056736222"/>
        <w:rPr>
          <w:ins w:id="134" w:author="Mikkel Helding Vembye" w:date="2025-04-24T17:12:00Z"/>
          <w:rStyle w:val="c9dxtc"/>
        </w:rPr>
        <w:pPrChange w:id="135" w:author="Mikkel Helding Vembye" w:date="2025-04-25T12:54:00Z">
          <w:pPr>
            <w:ind w:firstLine="720"/>
            <w:divId w:val="2056736222"/>
          </w:pPr>
        </w:pPrChange>
      </w:pPr>
      <w:ins w:id="136" w:author="Mikkel Helding Vembye" w:date="2025-04-24T21:37:00Z">
        <w:r>
          <w:rPr>
            <w:rStyle w:val="c9dxtc"/>
          </w:rPr>
          <w:t xml:space="preserve">To be specific, </w:t>
        </w:r>
      </w:ins>
      <w:ins w:id="137" w:author="Mikkel Helding Vembye" w:date="2025-04-24T21:38:00Z">
        <w:r>
          <w:rPr>
            <w:rStyle w:val="c9dxtc"/>
          </w:rPr>
          <w:t xml:space="preserve">we assessed individually randomized controlled trial </w:t>
        </w:r>
      </w:ins>
      <w:ins w:id="138" w:author="Mikkel Helding Vembye" w:date="2025-04-24T21:41:00Z">
        <w:r>
          <w:rPr>
            <w:rStyle w:val="c9dxtc"/>
          </w:rPr>
          <w:t xml:space="preserve">(RCT) </w:t>
        </w:r>
      </w:ins>
      <w:ins w:id="139" w:author="Mikkel Helding Vembye" w:date="2025-04-24T21:38:00Z">
        <w:r>
          <w:rPr>
            <w:rStyle w:val="c9dxtc"/>
          </w:rPr>
          <w:t>stud</w:t>
        </w:r>
      </w:ins>
      <w:ins w:id="140" w:author="Mikkel Helding Vembye" w:date="2025-04-24T21:39:00Z">
        <w:r>
          <w:rPr>
            <w:rStyle w:val="c9dxtc"/>
          </w:rPr>
          <w:t>ies using the five main domains from the RoB 2 tool which a</w:t>
        </w:r>
      </w:ins>
      <w:ins w:id="141" w:author="Mikkel Helding Vembye" w:date="2025-04-24T21:40:00Z">
        <w:r>
          <w:rPr>
            <w:rStyle w:val="c9dxtc"/>
          </w:rPr>
          <w:t>im to cover the most common factor</w:t>
        </w:r>
      </w:ins>
      <w:ins w:id="142" w:author="Mikkel Helding Vembye" w:date="2025-04-24T21:41:00Z">
        <w:r>
          <w:rPr>
            <w:rStyle w:val="c9dxtc"/>
          </w:rPr>
          <w:t>s</w:t>
        </w:r>
      </w:ins>
      <w:ins w:id="143" w:author="Mikkel Helding Vembye" w:date="2025-04-25T09:48:00Z">
        <w:r w:rsidR="00EB6B15">
          <w:rPr>
            <w:rStyle w:val="c9dxtc"/>
          </w:rPr>
          <w:t xml:space="preserve"> usually</w:t>
        </w:r>
      </w:ins>
      <w:ins w:id="144" w:author="Mikkel Helding Vembye" w:date="2025-04-24T21:41:00Z">
        <w:r>
          <w:rPr>
            <w:rStyle w:val="c9dxtc"/>
          </w:rPr>
          <w:t xml:space="preserve"> biasing trial results. </w:t>
        </w:r>
      </w:ins>
      <w:ins w:id="145" w:author="Mikkel Helding Vembye" w:date="2025-04-24T21:42:00Z">
        <w:r>
          <w:rPr>
            <w:rStyle w:val="c9dxtc"/>
          </w:rPr>
          <w:t>The five domains covered</w:t>
        </w:r>
      </w:ins>
      <w:ins w:id="146" w:author="Mikkel Helding Vembye" w:date="2025-04-24T21:43:00Z">
        <w:r>
          <w:rPr>
            <w:rStyle w:val="c9dxtc"/>
          </w:rPr>
          <w:t xml:space="preserve"> in our assessment</w:t>
        </w:r>
      </w:ins>
      <w:ins w:id="147"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8" w:author="Mikkel Helding Vembye" w:date="2025-04-24T21:43:00Z"/>
        </w:rPr>
        <w:pPrChange w:id="149" w:author="Mikkel Helding Vembye" w:date="2025-04-25T12:54:00Z">
          <w:pPr>
            <w:numPr>
              <w:numId w:val="14"/>
            </w:numPr>
            <w:tabs>
              <w:tab w:val="num" w:pos="720"/>
            </w:tabs>
            <w:spacing w:before="100" w:beforeAutospacing="1" w:after="100" w:afterAutospacing="1"/>
            <w:ind w:left="720" w:hanging="360"/>
            <w:divId w:val="2056736222"/>
          </w:pPr>
        </w:pPrChange>
      </w:pPr>
      <w:ins w:id="150"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1" w:author="Mikkel Helding Vembye" w:date="2025-04-24T21:43:00Z"/>
        </w:rPr>
        <w:pPrChange w:id="152" w:author="Mikkel Helding Vembye" w:date="2025-04-25T12:54:00Z">
          <w:pPr>
            <w:numPr>
              <w:numId w:val="14"/>
            </w:numPr>
            <w:tabs>
              <w:tab w:val="num" w:pos="720"/>
            </w:tabs>
            <w:spacing w:before="100" w:beforeAutospacing="1" w:after="100" w:afterAutospacing="1"/>
            <w:ind w:left="720" w:hanging="360"/>
            <w:divId w:val="2056736222"/>
          </w:pPr>
        </w:pPrChange>
      </w:pPr>
      <w:ins w:id="153" w:author="Mikkel Helding Vembye" w:date="2025-04-24T21:43:00Z">
        <w:r w:rsidRPr="00AF0241">
          <w:t xml:space="preserve">bias due to deviations from intended interventions (separate signaling questions for </w:t>
        </w:r>
      </w:ins>
      <w:ins w:id="154" w:author="Mikkel Helding Vembye" w:date="2025-04-25T09:32:00Z">
        <w:r w:rsidR="00B52D0A">
          <w:t xml:space="preserve">the </w:t>
        </w:r>
      </w:ins>
      <w:ins w:id="155"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6" w:author="Mikkel Helding Vembye" w:date="2025-04-24T21:43:00Z"/>
        </w:rPr>
        <w:pPrChange w:id="157" w:author="Mikkel Helding Vembye" w:date="2025-04-25T12:54:00Z">
          <w:pPr>
            <w:numPr>
              <w:numId w:val="14"/>
            </w:numPr>
            <w:tabs>
              <w:tab w:val="num" w:pos="720"/>
            </w:tabs>
            <w:spacing w:before="100" w:beforeAutospacing="1" w:after="100" w:afterAutospacing="1"/>
            <w:ind w:left="720" w:hanging="360"/>
            <w:divId w:val="2056736222"/>
          </w:pPr>
        </w:pPrChange>
      </w:pPr>
      <w:ins w:id="158"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9" w:author="Mikkel Helding Vembye" w:date="2025-04-24T21:43:00Z"/>
        </w:rPr>
        <w:pPrChange w:id="160" w:author="Mikkel Helding Vembye" w:date="2025-04-25T12:54:00Z">
          <w:pPr>
            <w:numPr>
              <w:numId w:val="14"/>
            </w:numPr>
            <w:tabs>
              <w:tab w:val="num" w:pos="720"/>
            </w:tabs>
            <w:spacing w:before="100" w:beforeAutospacing="1" w:after="100" w:afterAutospacing="1"/>
            <w:ind w:left="720" w:hanging="360"/>
            <w:divId w:val="2056736222"/>
          </w:pPr>
        </w:pPrChange>
      </w:pPr>
      <w:ins w:id="161"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2" w:author="Mikkel Helding Vembye" w:date="2025-04-28T10:40:00Z"/>
        </w:rPr>
      </w:pPr>
      <w:ins w:id="163" w:author="Mikkel Helding Vembye" w:date="2025-04-24T21:43:00Z">
        <w:r w:rsidRPr="00AF0241">
          <w:t>bias in selection of the reported result.</w:t>
        </w:r>
      </w:ins>
    </w:p>
    <w:p w14:paraId="3E0BF718" w14:textId="77777777" w:rsidR="00851464" w:rsidRDefault="00851464">
      <w:pPr>
        <w:ind w:left="720"/>
        <w:divId w:val="2056736222"/>
        <w:rPr>
          <w:ins w:id="164" w:author="Mikkel Helding Vembye" w:date="2025-04-24T21:45:00Z"/>
        </w:rPr>
        <w:pPrChange w:id="165"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6" w:author="Mikkel Helding Vembye" w:date="2025-04-25T09:49:00Z"/>
        </w:rPr>
        <w:pPrChange w:id="167" w:author="Mikkel Helding Vembye" w:date="2025-04-25T12:54:00Z">
          <w:pPr>
            <w:pStyle w:val="NormalWeb"/>
            <w:ind w:firstLine="360"/>
            <w:divId w:val="2056736222"/>
          </w:pPr>
        </w:pPrChange>
      </w:pPr>
      <w:ins w:id="168" w:author="Mikkel Helding Vembye" w:date="2025-04-25T09:49:00Z">
        <w:r>
          <w:t>Assessing cluster-randomized studies</w:t>
        </w:r>
      </w:ins>
    </w:p>
    <w:p w14:paraId="50CDEF1B" w14:textId="08D555AE" w:rsidR="00B52D0A" w:rsidRDefault="0037717D">
      <w:pPr>
        <w:pStyle w:val="NormalWeb"/>
        <w:spacing w:after="0"/>
        <w:divId w:val="2056736222"/>
        <w:rPr>
          <w:ins w:id="169" w:author="Mikkel Helding Vembye" w:date="2025-04-24T22:01:00Z"/>
          <w:rStyle w:val="c9dxtc"/>
        </w:rPr>
        <w:pPrChange w:id="170" w:author="Mikkel Helding Vembye" w:date="2025-04-25T12:54:00Z">
          <w:pPr>
            <w:pStyle w:val="NormalWeb"/>
            <w:ind w:firstLine="360"/>
            <w:divId w:val="2056736222"/>
          </w:pPr>
        </w:pPrChange>
      </w:pPr>
      <w:ins w:id="171" w:author="Mikkel Helding Vembye" w:date="2025-04-24T21:45:00Z">
        <w:r w:rsidRPr="00AF0241">
          <w:t>For cluster-randomi</w:t>
        </w:r>
        <w:r>
          <w:t>z</w:t>
        </w:r>
        <w:r w:rsidRPr="00AF0241">
          <w:t>ed trials, an additional domain is included (</w:t>
        </w:r>
      </w:ins>
      <w:ins w:id="172" w:author="Mikkel Helding Vembye" w:date="2025-04-24T21:46:00Z">
        <w:r>
          <w:t xml:space="preserve">i.e., </w:t>
        </w:r>
      </w:ins>
      <w:ins w:id="173" w:author="Mikkel Helding Vembye" w:date="2025-04-24T21:45:00Z">
        <w:r w:rsidRPr="00AF0241">
          <w:t xml:space="preserve">1b </w:t>
        </w:r>
      </w:ins>
      <w:ins w:id="174" w:author="Mikkel Helding Vembye" w:date="2025-04-25T09:52:00Z">
        <w:r w:rsidR="00EE63B7">
          <w:t>B</w:t>
        </w:r>
      </w:ins>
      <w:ins w:id="175" w:author="Mikkel Helding Vembye" w:date="2025-04-24T21:45:00Z">
        <w:r w:rsidRPr="00AF0241">
          <w:t>ias arising from identification or recruitment of individual partici</w:t>
        </w:r>
        <w:r>
          <w:t xml:space="preserve">pants within clusters). </w:t>
        </w:r>
        <w:r w:rsidRPr="00AF0241">
          <w:t>In the cluster randomi</w:t>
        </w:r>
      </w:ins>
      <w:ins w:id="176" w:author="Mikkel Helding Vembye" w:date="2025-04-24T21:46:00Z">
        <w:r>
          <w:t>z</w:t>
        </w:r>
      </w:ins>
      <w:ins w:id="177" w:author="Mikkel Helding Vembye" w:date="2025-04-24T21:45:00Z">
        <w:r w:rsidRPr="00AF0241">
          <w:t>ed (CRCT) template</w:t>
        </w:r>
      </w:ins>
      <w:ins w:id="178" w:author="Mikkel Helding Vembye" w:date="2025-04-25T09:50:00Z">
        <w:r w:rsidR="00EB6B15">
          <w:t xml:space="preserve"> </w:t>
        </w:r>
      </w:ins>
      <w:ins w:id="179" w:author="Mikkel Helding Vembye" w:date="2025-04-25T09:52:00Z">
        <w:r w:rsidR="00EE63B7">
          <w:t>(</w:t>
        </w:r>
        <w:r w:rsidR="00EE63B7" w:rsidRPr="00F65274">
          <w:rPr>
            <w:noProof/>
          </w:rPr>
          <w:t>Eldridge et al., 2021</w:t>
        </w:r>
        <w:r w:rsidR="00EE63B7">
          <w:rPr>
            <w:noProof/>
          </w:rPr>
          <w:t>)</w:t>
        </w:r>
      </w:ins>
      <w:ins w:id="180"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1" w:author="Mikkel Helding Vembye" w:date="2025-04-24T21:47:00Z">
        <w:r>
          <w:t>-</w:t>
        </w:r>
      </w:ins>
      <w:ins w:id="182" w:author="Mikkel Helding Vembye" w:date="2025-04-24T21:45:00Z">
        <w:r w:rsidRPr="00AF0241">
          <w:t>rando</w:t>
        </w:r>
        <w:r>
          <w:t>mi</w:t>
        </w:r>
      </w:ins>
      <w:ins w:id="183" w:author="Mikkel Helding Vembye" w:date="2025-04-24T21:46:00Z">
        <w:r>
          <w:t>z</w:t>
        </w:r>
      </w:ins>
      <w:ins w:id="184"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85" w:author="Mikkel Helding Vembye" w:date="2025-04-24T21:46:00Z">
        <w:r>
          <w:t>-</w:t>
        </w:r>
      </w:ins>
      <w:ins w:id="186" w:author="Mikkel Helding Vembye" w:date="2025-04-24T21:45:00Z">
        <w:r w:rsidRPr="00AF0241">
          <w:t>randomi</w:t>
        </w:r>
      </w:ins>
      <w:ins w:id="187" w:author="Mikkel Helding Vembye" w:date="2025-04-24T21:46:00Z">
        <w:r>
          <w:t>z</w:t>
        </w:r>
      </w:ins>
      <w:ins w:id="188"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189" w:author="Mikkel Helding Vembye" w:date="2025-04-24T21:46:00Z">
        <w:r>
          <w:t>z</w:t>
        </w:r>
      </w:ins>
      <w:ins w:id="190" w:author="Mikkel Helding Vembye" w:date="2025-04-24T21:45:00Z">
        <w:r w:rsidRPr="00AF0241">
          <w:t>ed parallel-group trials.</w:t>
        </w:r>
      </w:ins>
      <w:ins w:id="191" w:author="Mikkel Helding Vembye" w:date="2025-04-25T12:51:00Z">
        <w:r w:rsidR="004F00F8">
          <w:br/>
        </w:r>
      </w:ins>
    </w:p>
    <w:p w14:paraId="7E2B0DD3" w14:textId="41F8E851" w:rsidR="00B52D0A" w:rsidRPr="00B52D0A" w:rsidRDefault="00B52D0A">
      <w:pPr>
        <w:pStyle w:val="Heading4"/>
        <w:divId w:val="2056736222"/>
        <w:rPr>
          <w:ins w:id="192" w:author="Mikkel Helding Vembye" w:date="2025-04-25T09:36:00Z"/>
          <w:bCs/>
          <w:iCs/>
          <w:sz w:val="32"/>
          <w:rPrChange w:id="193" w:author="Mikkel Helding Vembye" w:date="2025-04-25T09:37:00Z">
            <w:rPr>
              <w:ins w:id="194" w:author="Mikkel Helding Vembye" w:date="2025-04-25T09:36:00Z"/>
            </w:rPr>
          </w:rPrChange>
        </w:rPr>
        <w:pPrChange w:id="195" w:author="Mikkel Helding Vembye" w:date="2025-04-25T12:54:00Z">
          <w:pPr>
            <w:pStyle w:val="NormalWeb"/>
            <w:ind w:firstLine="360"/>
            <w:divId w:val="2056736222"/>
          </w:pPr>
        </w:pPrChange>
      </w:pPr>
      <w:ins w:id="196" w:author="Mikkel Helding Vembye" w:date="2025-04-25T09:37:00Z">
        <w:r>
          <w:t>Assessing non-randomized studies</w:t>
        </w:r>
      </w:ins>
    </w:p>
    <w:p w14:paraId="233D6C61" w14:textId="15C9C10D" w:rsidR="008D5999" w:rsidRDefault="00B52D0A">
      <w:pPr>
        <w:pStyle w:val="NormalWeb"/>
        <w:spacing w:after="0"/>
        <w:ind w:firstLine="360"/>
        <w:divId w:val="2056736222"/>
      </w:pPr>
      <w:ins w:id="197" w:author="Mikkel Helding Vembye" w:date="2025-04-25T09:36:00Z">
        <w:r>
          <w:t>To</w:t>
        </w:r>
      </w:ins>
      <w:ins w:id="198" w:author="Mikkel Helding Vembye" w:date="2025-04-25T09:31:00Z">
        <w:r>
          <w:t xml:space="preserve"> assess the risk of bias i</w:t>
        </w:r>
      </w:ins>
      <w:ins w:id="199" w:author="Mikkel Helding Vembye" w:date="2025-04-25T09:32:00Z">
        <w:r>
          <w:t>n</w:t>
        </w:r>
      </w:ins>
      <w:ins w:id="200" w:author="Mikkel Helding Vembye" w:date="2025-04-25T09:30:00Z">
        <w:r>
          <w:t xml:space="preserve"> non-randomized studies</w:t>
        </w:r>
      </w:ins>
      <w:ins w:id="201" w:author="Mikkel Helding Vembye" w:date="2025-04-25T09:36:00Z">
        <w:r>
          <w:t>, we used</w:t>
        </w:r>
      </w:ins>
      <w:ins w:id="202" w:author="Mikkel Helding Vembye" w:date="2025-04-25T09:32:00Z">
        <w:r>
          <w:t xml:space="preserve"> the </w:t>
        </w:r>
        <w:r w:rsidRPr="00AF0241">
          <w:t>seven domains</w:t>
        </w:r>
        <w:r>
          <w:t xml:space="preserve"> below covered by</w:t>
        </w:r>
        <w:r w:rsidRPr="00AF0241">
          <w:t xml:space="preserve"> </w:t>
        </w:r>
      </w:ins>
      <w:ins w:id="203"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204" w:author="Mikkel Helding Vembye" w:date="2025-04-24T22:01:00Z"/>
        </w:rPr>
      </w:pPr>
    </w:p>
    <w:p w14:paraId="06738B73" w14:textId="77777777" w:rsidR="008D5999" w:rsidRPr="00AF0241" w:rsidRDefault="008D5999">
      <w:pPr>
        <w:numPr>
          <w:ilvl w:val="0"/>
          <w:numId w:val="15"/>
        </w:numPr>
        <w:divId w:val="2056736222"/>
        <w:rPr>
          <w:ins w:id="205" w:author="Mikkel Helding Vembye" w:date="2025-04-24T22:01:00Z"/>
        </w:rPr>
        <w:pPrChange w:id="206" w:author="Mikkel Helding Vembye" w:date="2025-04-25T12:54:00Z">
          <w:pPr>
            <w:numPr>
              <w:numId w:val="15"/>
            </w:numPr>
            <w:tabs>
              <w:tab w:val="num" w:pos="720"/>
            </w:tabs>
            <w:spacing w:before="100" w:beforeAutospacing="1" w:after="100" w:afterAutospacing="1"/>
            <w:ind w:left="720" w:hanging="360"/>
            <w:divId w:val="2056736222"/>
          </w:pPr>
        </w:pPrChange>
      </w:pPr>
      <w:ins w:id="207"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8" w:author="Mikkel Helding Vembye" w:date="2025-04-24T22:01:00Z"/>
        </w:rPr>
        <w:pPrChange w:id="209" w:author="Mikkel Helding Vembye" w:date="2025-04-25T12:54:00Z">
          <w:pPr>
            <w:numPr>
              <w:numId w:val="15"/>
            </w:numPr>
            <w:tabs>
              <w:tab w:val="num" w:pos="720"/>
            </w:tabs>
            <w:spacing w:before="100" w:beforeAutospacing="1" w:after="100" w:afterAutospacing="1"/>
            <w:ind w:left="720" w:hanging="360"/>
            <w:divId w:val="2056736222"/>
          </w:pPr>
        </w:pPrChange>
      </w:pPr>
      <w:ins w:id="210"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1" w:author="Mikkel Helding Vembye" w:date="2025-04-24T22:01:00Z"/>
        </w:rPr>
        <w:pPrChange w:id="212" w:author="Mikkel Helding Vembye" w:date="2025-04-25T12:54:00Z">
          <w:pPr>
            <w:numPr>
              <w:numId w:val="15"/>
            </w:numPr>
            <w:tabs>
              <w:tab w:val="num" w:pos="720"/>
            </w:tabs>
            <w:spacing w:before="100" w:beforeAutospacing="1" w:after="100" w:afterAutospacing="1"/>
            <w:ind w:left="720" w:hanging="360"/>
            <w:divId w:val="2056736222"/>
          </w:pPr>
        </w:pPrChange>
      </w:pPr>
      <w:ins w:id="213"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4" w:author="Mikkel Helding Vembye" w:date="2025-04-24T22:01:00Z"/>
        </w:rPr>
        <w:pPrChange w:id="215" w:author="Mikkel Helding Vembye" w:date="2025-04-25T12:54:00Z">
          <w:pPr>
            <w:numPr>
              <w:numId w:val="15"/>
            </w:numPr>
            <w:tabs>
              <w:tab w:val="num" w:pos="720"/>
            </w:tabs>
            <w:spacing w:before="100" w:beforeAutospacing="1" w:after="100" w:afterAutospacing="1"/>
            <w:ind w:left="720" w:hanging="360"/>
            <w:divId w:val="2056736222"/>
          </w:pPr>
        </w:pPrChange>
      </w:pPr>
      <w:ins w:id="216"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7" w:author="Mikkel Helding Vembye" w:date="2025-04-24T22:01:00Z"/>
        </w:rPr>
        <w:pPrChange w:id="218" w:author="Mikkel Helding Vembye" w:date="2025-04-25T12:54:00Z">
          <w:pPr>
            <w:numPr>
              <w:numId w:val="15"/>
            </w:numPr>
            <w:tabs>
              <w:tab w:val="num" w:pos="720"/>
            </w:tabs>
            <w:spacing w:before="100" w:beforeAutospacing="1" w:after="100" w:afterAutospacing="1"/>
            <w:ind w:left="720" w:hanging="360"/>
            <w:divId w:val="2056736222"/>
          </w:pPr>
        </w:pPrChange>
      </w:pPr>
      <w:ins w:id="219"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20" w:author="Mikkel Helding Vembye" w:date="2025-04-24T22:01:00Z"/>
        </w:rPr>
        <w:pPrChange w:id="221" w:author="Mikkel Helding Vembye" w:date="2025-04-25T12:54:00Z">
          <w:pPr>
            <w:numPr>
              <w:numId w:val="15"/>
            </w:numPr>
            <w:tabs>
              <w:tab w:val="num" w:pos="720"/>
            </w:tabs>
            <w:spacing w:before="100" w:beforeAutospacing="1" w:after="100" w:afterAutospacing="1"/>
            <w:ind w:left="720" w:hanging="360"/>
            <w:divId w:val="2056736222"/>
          </w:pPr>
        </w:pPrChange>
      </w:pPr>
      <w:ins w:id="222"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3"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4" w:author="Mikkel Helding Vembye" w:date="2025-04-24T22:01:00Z"/>
        </w:rPr>
      </w:pPr>
    </w:p>
    <w:p w14:paraId="5B794C4D" w14:textId="10D1B936" w:rsidR="008D5999" w:rsidRPr="00AF0241" w:rsidRDefault="008D5999">
      <w:pPr>
        <w:pStyle w:val="NormalWeb"/>
        <w:spacing w:after="0"/>
        <w:ind w:firstLine="720"/>
        <w:divId w:val="2056736222"/>
        <w:rPr>
          <w:ins w:id="225" w:author="Mikkel Helding Vembye" w:date="2025-04-24T22:01:00Z"/>
        </w:rPr>
        <w:pPrChange w:id="226" w:author="Mikkel Helding Vembye" w:date="2025-04-25T12:54:00Z">
          <w:pPr>
            <w:pStyle w:val="NormalWeb"/>
            <w:divId w:val="2056736222"/>
          </w:pPr>
        </w:pPrChange>
      </w:pPr>
      <w:ins w:id="227" w:author="Mikkel Helding Vembye" w:date="2025-04-24T22:01:00Z">
        <w:r w:rsidRPr="00AF0241">
          <w:t>As there is no universal</w:t>
        </w:r>
      </w:ins>
      <w:ins w:id="228" w:author="Mikkel Helding Vembye" w:date="2025-04-25T09:54:00Z">
        <w:r w:rsidR="00EE63B7">
          <w:t>ly</w:t>
        </w:r>
      </w:ins>
      <w:ins w:id="229" w:author="Mikkel Helding Vembye" w:date="2025-04-24T22:01:00Z">
        <w:r w:rsidRPr="00AF0241">
          <w:t xml:space="preserve"> correct way to construct counterfactuals for non-randomi</w:t>
        </w:r>
      </w:ins>
      <w:ins w:id="230" w:author="Mikkel Helding Vembye" w:date="2025-04-25T09:54:00Z">
        <w:r w:rsidR="00EE63B7">
          <w:t>z</w:t>
        </w:r>
      </w:ins>
      <w:ins w:id="231" w:author="Mikkel Helding Vembye" w:date="2025-04-24T22:01:00Z">
        <w:r w:rsidRPr="00AF0241">
          <w:t>ed designs, we looked fo</w:t>
        </w:r>
        <w:r>
          <w:t>r evidence that identification wa</w:t>
        </w:r>
        <w:r w:rsidRPr="00AF0241">
          <w:t xml:space="preserve">s achieved and that the authors of the primary studies </w:t>
        </w:r>
      </w:ins>
      <w:ins w:id="232" w:author="Mikkel Helding Vembye" w:date="2025-04-25T09:29:00Z">
        <w:r w:rsidR="00B52D0A">
          <w:t>convincingly justified their choice of method</w:t>
        </w:r>
      </w:ins>
      <w:ins w:id="233"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w:t>
        </w:r>
        <w:r w:rsidRPr="00AF0241">
          <w:lastRenderedPageBreak/>
          <w:t>treatment.</w:t>
        </w:r>
      </w:ins>
      <w:ins w:id="234" w:author="Mikkel Helding Vembye" w:date="2025-04-25T10:01:00Z">
        <w:r w:rsidR="00EE63B7">
          <w:br/>
        </w:r>
      </w:ins>
    </w:p>
    <w:p w14:paraId="4FA7AAE8" w14:textId="42C27520" w:rsidR="00EE63B7" w:rsidRDefault="00EE63B7">
      <w:pPr>
        <w:pStyle w:val="Heading4"/>
        <w:spacing w:after="0"/>
        <w:divId w:val="2056736222"/>
        <w:rPr>
          <w:ins w:id="235" w:author="Mikkel Helding Vembye" w:date="2025-04-25T10:03:00Z"/>
        </w:rPr>
        <w:pPrChange w:id="236" w:author="Mikkel Helding Vembye" w:date="2025-04-25T12:54:00Z">
          <w:pPr>
            <w:pStyle w:val="Heading4"/>
            <w:divId w:val="2056736222"/>
          </w:pPr>
        </w:pPrChange>
      </w:pPr>
      <w:ins w:id="237" w:author="Mikkel Helding Vembye" w:date="2025-04-25T10:04:00Z">
        <w:r>
          <w:t>Assessing i</w:t>
        </w:r>
      </w:ins>
      <w:ins w:id="238"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9"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40" w:author="Mikkel Helding Vembye" w:date="2025-04-25T09:54:00Z"/>
        </w:rPr>
      </w:pPr>
    </w:p>
    <w:p w14:paraId="022C1BF7" w14:textId="0D31CD6D" w:rsidR="00EE63B7" w:rsidRDefault="00EE63B7" w:rsidP="00CE5B90">
      <w:pPr>
        <w:pStyle w:val="NormalWeb"/>
        <w:spacing w:after="0"/>
        <w:divId w:val="2056736222"/>
      </w:pPr>
      <w:ins w:id="241" w:author="Mikkel Helding Vembye" w:date="2025-04-25T09:55:00Z">
        <w:r>
          <w:t>W</w:t>
        </w:r>
      </w:ins>
      <w:ins w:id="242" w:author="Mikkel Helding Vembye" w:date="2025-04-25T09:54:00Z">
        <w:r w:rsidRPr="00AF0241">
          <w:t xml:space="preserve">e identified the following observable confounding factors to be most relevant: </w:t>
        </w:r>
        <w:r w:rsidRPr="00EE63B7">
          <w:rPr>
            <w:i/>
            <w:rPrChange w:id="243" w:author="Mikkel Helding Vembye" w:date="2025-04-25T09:56:00Z">
              <w:rPr/>
            </w:rPrChange>
          </w:rPr>
          <w:t>age</w:t>
        </w:r>
        <w:r w:rsidRPr="00AF0241">
          <w:t xml:space="preserve">, </w:t>
        </w:r>
        <w:r w:rsidRPr="00EE63B7">
          <w:rPr>
            <w:i/>
            <w:rPrChange w:id="244" w:author="Mikkel Helding Vembye" w:date="2025-04-25T09:56:00Z">
              <w:rPr/>
            </w:rPrChange>
          </w:rPr>
          <w:t>gender</w:t>
        </w:r>
      </w:ins>
      <w:ins w:id="245" w:author="Mikkel Helding Vembye" w:date="2025-04-25T09:56:00Z">
        <w:r>
          <w:rPr>
            <w:i/>
          </w:rPr>
          <w:t>,</w:t>
        </w:r>
      </w:ins>
      <w:ins w:id="246" w:author="Mikkel Helding Vembye" w:date="2025-04-25T09:54:00Z">
        <w:r w:rsidRPr="00AF0241">
          <w:t xml:space="preserve"> and </w:t>
        </w:r>
        <w:r w:rsidRPr="00EE63B7">
          <w:rPr>
            <w:i/>
            <w:rPrChange w:id="247" w:author="Mikkel Helding Vembye" w:date="2025-04-25T09:56:00Z">
              <w:rPr/>
            </w:rPrChange>
          </w:rPr>
          <w:t>risk indicators</w:t>
        </w:r>
        <w:r w:rsidRPr="00AF0241">
          <w:t xml:space="preserve"> as described in </w:t>
        </w:r>
      </w:ins>
      <w:ins w:id="248" w:author="Mikkel Helding Vembye" w:date="2025-04-25T09:56:00Z">
        <w:r>
          <w:t>the ‘</w:t>
        </w:r>
        <w:r w:rsidRPr="00464975">
          <w:rPr>
            <w:iCs/>
          </w:rPr>
          <w:t>Type of participants</w:t>
        </w:r>
        <w:r>
          <w:rPr>
            <w:i/>
            <w:iCs/>
          </w:rPr>
          <w:t xml:space="preserve">’ </w:t>
        </w:r>
      </w:ins>
      <w:ins w:id="249" w:author="Mikkel Helding Vembye" w:date="2025-04-25T09:54:00Z">
        <w:r w:rsidRPr="00AF0241">
          <w:t>section</w:t>
        </w:r>
        <w:r>
          <w:t xml:space="preserve">. </w:t>
        </w:r>
      </w:ins>
      <w:ins w:id="250"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1" w:author="Mikkel Helding Vembye" w:date="2025-04-25T10:03:00Z"/>
        </w:rPr>
      </w:pPr>
    </w:p>
    <w:p w14:paraId="491AB77E" w14:textId="59928B7C" w:rsidR="008D5999" w:rsidRDefault="008D5999" w:rsidP="00CE5B90">
      <w:pPr>
        <w:pStyle w:val="NormalWeb"/>
        <w:spacing w:after="0"/>
        <w:divId w:val="2056736222"/>
      </w:pPr>
      <w:ins w:id="252"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5A76654E" w:rsidR="008D5999" w:rsidRDefault="008D5999" w:rsidP="00CE5B90">
      <w:pPr>
        <w:pStyle w:val="NormalWeb"/>
        <w:spacing w:after="0"/>
        <w:divId w:val="2056736222"/>
      </w:pPr>
      <w:ins w:id="254" w:author="Mikkel Helding Vembye" w:date="2025-04-24T22:01:00Z">
        <w:r w:rsidRPr="00AF0241">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1" w:author="Mikkel Helding Vembye" w:date="2025-04-25T09:59:00Z"/>
        </w:rPr>
      </w:pPr>
    </w:p>
    <w:p w14:paraId="74B2D8EA" w14:textId="42E8BF03" w:rsidR="00EE63B7" w:rsidRDefault="00EE63B7" w:rsidP="00CE5B90">
      <w:pPr>
        <w:pStyle w:val="NormalWeb"/>
        <w:spacing w:after="0"/>
        <w:divId w:val="2056736222"/>
      </w:pPr>
      <w:ins w:id="262"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3" w:author="Mikkel Helding Vembye" w:date="2025-04-24T22:01:00Z"/>
        </w:rPr>
      </w:pPr>
    </w:p>
    <w:p w14:paraId="540BF080" w14:textId="71350785" w:rsidR="008D5999" w:rsidRPr="00EE63B7" w:rsidRDefault="00EE63B7">
      <w:pPr>
        <w:pStyle w:val="Heading4"/>
        <w:spacing w:after="0"/>
        <w:divId w:val="2056736222"/>
        <w:rPr>
          <w:ins w:id="264" w:author="Mikkel Helding Vembye" w:date="2025-04-24T22:01:00Z"/>
        </w:rPr>
        <w:pPrChange w:id="265" w:author="Mikkel Helding Vembye" w:date="2025-04-25T12:54:00Z">
          <w:pPr>
            <w:pStyle w:val="Heading4"/>
            <w:divId w:val="2056736222"/>
          </w:pPr>
        </w:pPrChange>
      </w:pPr>
      <w:ins w:id="266" w:author="Mikkel Helding Vembye" w:date="2025-04-25T10:05:00Z">
        <w:r>
          <w:t>Assessing e</w:t>
        </w:r>
      </w:ins>
      <w:ins w:id="267" w:author="Mikkel Helding Vembye" w:date="2025-04-24T22:01:00Z">
        <w:r w:rsidR="008D5999" w:rsidRPr="005915AF">
          <w:rPr>
            <w:rPrChange w:id="268" w:author="Mikkel Helding Vembye" w:date="2025-04-25T09:38:00Z">
              <w:rPr>
                <w:rFonts w:cs="Times New Roman"/>
                <w:i w:val="0"/>
                <w:iCs/>
              </w:rPr>
            </w:rPrChange>
          </w:rPr>
          <w:t>ffect</w:t>
        </w:r>
      </w:ins>
      <w:ins w:id="269" w:author="Mikkel Helding Vembye" w:date="2025-04-25T10:05:00Z">
        <w:r>
          <w:t>s</w:t>
        </w:r>
      </w:ins>
      <w:ins w:id="270" w:author="Mikkel Helding Vembye" w:date="2025-04-24T22:01:00Z">
        <w:r w:rsidR="008D5999" w:rsidRPr="005915AF">
          <w:rPr>
            <w:rPrChange w:id="271"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2" w:author="Mikkel Helding Vembye" w:date="2025-04-25T09:59:00Z"/>
        </w:rPr>
        <w:pPrChange w:id="273" w:author="Mikkel Helding Vembye" w:date="2025-04-25T12:54:00Z">
          <w:pPr>
            <w:pStyle w:val="NormalWeb"/>
            <w:ind w:firstLine="720"/>
            <w:divId w:val="2056736222"/>
          </w:pPr>
        </w:pPrChange>
      </w:pPr>
      <w:ins w:id="274"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275" w:author="Mikkel Helding Vembye" w:date="2025-04-25T09:59:00Z">
        <w:r w:rsidR="00EE63B7">
          <w:t>,</w:t>
        </w:r>
      </w:ins>
      <w:ins w:id="276"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7" w:author="Mikkel Helding Vembye" w:date="2025-04-24T15:52:00Z"/>
          <w:rStyle w:val="c9dxtc"/>
          <w:rFonts w:cstheme="minorHAnsi"/>
          <w:i/>
          <w:szCs w:val="36"/>
        </w:rPr>
        <w:pPrChange w:id="278" w:author="Mikkel Helding Vembye" w:date="2025-04-25T12:54:00Z">
          <w:pPr>
            <w:divId w:val="2056736222"/>
          </w:pPr>
        </w:pPrChange>
      </w:pPr>
    </w:p>
    <w:p w14:paraId="42A8A5BE" w14:textId="04D67534" w:rsidR="00CD1CBA" w:rsidRDefault="00B52D0A">
      <w:pPr>
        <w:pStyle w:val="Heading4"/>
        <w:divId w:val="2056736222"/>
        <w:rPr>
          <w:ins w:id="279" w:author="Mikkel Helding Vembye" w:date="2025-04-24T16:15:00Z"/>
        </w:rPr>
        <w:pPrChange w:id="280" w:author="Mikkel Helding Vembye" w:date="2025-04-25T12:54:00Z">
          <w:pPr>
            <w:divId w:val="2056736222"/>
          </w:pPr>
        </w:pPrChange>
      </w:pPr>
      <w:ins w:id="281" w:author="Mikkel Helding Vembye" w:date="2025-04-25T09:34:00Z">
        <w:r>
          <w:t>General decision rules</w:t>
        </w:r>
      </w:ins>
      <w:ins w:id="282" w:author="Mikkel Helding Vembye" w:date="2025-04-24T16:29:00Z">
        <w:r w:rsidR="001F03E5">
          <w:t xml:space="preserve"> </w:t>
        </w:r>
      </w:ins>
      <w:r w:rsidR="0051749F">
        <w:t>across all risk of bias tools</w:t>
      </w:r>
    </w:p>
    <w:p w14:paraId="78665863" w14:textId="1C64F5F8" w:rsidR="0037717D" w:rsidRDefault="00CD1CBA" w:rsidP="00CE5B90">
      <w:pPr>
        <w:divId w:val="2056736222"/>
        <w:rPr>
          <w:ins w:id="283" w:author="Mikkel Helding Vembye" w:date="2025-04-24T21:49:00Z"/>
          <w:rFonts w:eastAsia="Times New Roman"/>
        </w:rPr>
      </w:pPr>
      <w:ins w:id="284" w:author="Mikkel Helding Vembye" w:date="2025-04-24T16:08:00Z">
        <w:r>
          <w:rPr>
            <w:rFonts w:eastAsia="Times New Roman"/>
          </w:rPr>
          <w:lastRenderedPageBreak/>
          <w:t>To align the RoB assessment across the three used tools, we re</w:t>
        </w:r>
      </w:ins>
      <w:ins w:id="285" w:author="Mikkel Helding Vembye" w:date="2025-04-24T16:09:00Z">
        <w:r>
          <w:rPr>
            <w:rFonts w:eastAsia="Times New Roman"/>
          </w:rPr>
          <w:t>quired</w:t>
        </w:r>
      </w:ins>
      <w:ins w:id="286" w:author="Mikkel Helding Vembye" w:date="2025-04-24T16:14:00Z">
        <w:r>
          <w:rPr>
            <w:rFonts w:eastAsia="Times New Roman"/>
          </w:rPr>
          <w:t xml:space="preserve"> (as for the studies assessed with the RoB 2 tools)</w:t>
        </w:r>
      </w:ins>
      <w:ins w:id="287" w:author="Mikkel Helding Vembye" w:date="2025-04-24T16:09:00Z">
        <w:r>
          <w:rPr>
            <w:rFonts w:eastAsia="Times New Roman"/>
          </w:rPr>
          <w:t xml:space="preserve"> </w:t>
        </w:r>
      </w:ins>
      <w:ins w:id="288" w:author="Mikkel Helding Vembye" w:date="2025-04-24T16:10:00Z">
        <w:r>
          <w:rPr>
            <w:rFonts w:eastAsia="Times New Roman"/>
          </w:rPr>
          <w:t>that</w:t>
        </w:r>
      </w:ins>
      <w:ins w:id="289" w:author="Mikkel Helding Vembye" w:date="2025-04-24T16:09:00Z">
        <w:r>
          <w:rPr>
            <w:rFonts w:eastAsia="Times New Roman"/>
          </w:rPr>
          <w:t xml:space="preserve"> non-randomized studies </w:t>
        </w:r>
      </w:ins>
      <w:ins w:id="290" w:author="Mikkel Helding Vembye" w:date="2025-04-24T16:11:00Z">
        <w:r>
          <w:rPr>
            <w:rFonts w:eastAsia="Times New Roman"/>
          </w:rPr>
          <w:t>either</w:t>
        </w:r>
      </w:ins>
      <w:ins w:id="291" w:author="Mikkel Helding Vembye" w:date="2025-04-24T16:09:00Z">
        <w:r>
          <w:rPr>
            <w:rFonts w:eastAsia="Times New Roman"/>
          </w:rPr>
          <w:t xml:space="preserve"> provide the raw data o</w:t>
        </w:r>
      </w:ins>
      <w:ins w:id="292" w:author="Mikkel Helding Vembye" w:date="2025-04-24T16:11:00Z">
        <w:r>
          <w:rPr>
            <w:rFonts w:eastAsia="Times New Roman"/>
          </w:rPr>
          <w:t>r a pre-registered protoc</w:t>
        </w:r>
      </w:ins>
      <w:ins w:id="293" w:author="Mikkel Helding Vembye" w:date="2025-04-24T16:12:00Z">
        <w:r>
          <w:rPr>
            <w:rFonts w:eastAsia="Times New Roman"/>
          </w:rPr>
          <w:t>o</w:t>
        </w:r>
      </w:ins>
      <w:ins w:id="294" w:author="Mikkel Helding Vembye" w:date="2025-04-24T16:11:00Z">
        <w:r>
          <w:rPr>
            <w:rFonts w:eastAsia="Times New Roman"/>
          </w:rPr>
          <w:t xml:space="preserve">l to </w:t>
        </w:r>
      </w:ins>
      <w:ins w:id="295" w:author="Mikkel Helding Vembye" w:date="2025-04-24T16:12:00Z">
        <w:r>
          <w:rPr>
            <w:rFonts w:eastAsia="Times New Roman"/>
          </w:rPr>
          <w:t xml:space="preserve">be considered </w:t>
        </w:r>
      </w:ins>
      <w:ins w:id="296" w:author="Mikkel Helding Vembye" w:date="2025-04-24T16:13:00Z">
        <w:r>
          <w:rPr>
            <w:rFonts w:eastAsia="Times New Roman"/>
          </w:rPr>
          <w:t>to have</w:t>
        </w:r>
      </w:ins>
      <w:ins w:id="297" w:author="Mikkel Helding Vembye" w:date="2025-04-24T16:12:00Z">
        <w:r>
          <w:rPr>
            <w:rFonts w:eastAsia="Times New Roman"/>
          </w:rPr>
          <w:t xml:space="preserve"> a l</w:t>
        </w:r>
      </w:ins>
      <w:ins w:id="298" w:author="Mikkel Helding Vembye" w:date="2025-04-24T16:13:00Z">
        <w:r>
          <w:rPr>
            <w:rFonts w:eastAsia="Times New Roman"/>
          </w:rPr>
          <w:t>ow risk of bias in selective reporting.</w:t>
        </w:r>
      </w:ins>
      <w:ins w:id="299" w:author="Mikkel Helding Vembye" w:date="2025-04-24T16:14:00Z">
        <w:r>
          <w:rPr>
            <w:rFonts w:eastAsia="Times New Roman"/>
          </w:rPr>
          <w:t xml:space="preserve"> </w:t>
        </w:r>
      </w:ins>
      <w:ins w:id="300" w:author="Mikkel Helding Vembye" w:date="2025-04-24T16:15:00Z">
        <w:r>
          <w:rPr>
            <w:rFonts w:eastAsia="Times New Roman"/>
          </w:rPr>
          <w:t xml:space="preserve">Furthermore, to </w:t>
        </w:r>
      </w:ins>
      <w:ins w:id="301" w:author="Mikkel Helding Vembye" w:date="2025-04-24T16:16:00Z">
        <w:r>
          <w:rPr>
            <w:rFonts w:eastAsia="Times New Roman"/>
          </w:rPr>
          <w:t>align the RoB assessment to the standards of psychological and social science</w:t>
        </w:r>
      </w:ins>
      <w:ins w:id="302" w:author="Mikkel Helding Vembye" w:date="2025-04-24T16:17:00Z">
        <w:r>
          <w:rPr>
            <w:rFonts w:eastAsia="Times New Roman"/>
          </w:rPr>
          <w:t xml:space="preserve"> research, we did not consider questions about blinding and double-blinding to </w:t>
        </w:r>
      </w:ins>
      <w:ins w:id="303" w:author="Mikkel Helding Vembye" w:date="2025-04-24T16:18:00Z">
        <w:r>
          <w:rPr>
            <w:rFonts w:eastAsia="Times New Roman"/>
          </w:rPr>
          <w:t>have any consequential impact on the overall RoB assessment.</w:t>
        </w:r>
      </w:ins>
      <w:ins w:id="304" w:author="Mikkel Helding Vembye" w:date="2025-04-24T16:19:00Z">
        <w:r>
          <w:rPr>
            <w:rFonts w:eastAsia="Times New Roman"/>
          </w:rPr>
          <w:t xml:space="preserve"> Across all assessment tools</w:t>
        </w:r>
      </w:ins>
      <w:ins w:id="305" w:author="Mikkel Helding Vembye" w:date="2025-04-24T16:20:00Z">
        <w:r>
          <w:rPr>
            <w:rFonts w:eastAsia="Times New Roman"/>
          </w:rPr>
          <w:t>,</w:t>
        </w:r>
      </w:ins>
      <w:ins w:id="306" w:author="Mikkel Helding Vembye" w:date="2025-04-24T16:19:00Z">
        <w:r>
          <w:rPr>
            <w:rFonts w:eastAsia="Times New Roman"/>
          </w:rPr>
          <w:t xml:space="preserve"> we</w:t>
        </w:r>
      </w:ins>
      <w:ins w:id="307" w:author="Mikkel Helding Vembye" w:date="2025-04-24T16:20:00Z">
        <w:r>
          <w:rPr>
            <w:rFonts w:eastAsia="Times New Roman"/>
          </w:rPr>
          <w:t xml:space="preserve"> also</w:t>
        </w:r>
      </w:ins>
      <w:ins w:id="308" w:author="Mikkel Helding Vembye" w:date="2025-04-24T16:19:00Z">
        <w:r>
          <w:rPr>
            <w:rFonts w:eastAsia="Times New Roman"/>
          </w:rPr>
          <w:t xml:space="preserve"> </w:t>
        </w:r>
      </w:ins>
      <w:ins w:id="309" w:author="Mikkel Helding Vembye" w:date="2025-04-24T16:20:00Z">
        <w:r>
          <w:rPr>
            <w:rFonts w:eastAsia="Times New Roman"/>
          </w:rPr>
          <w:t>applied</w:t>
        </w:r>
      </w:ins>
      <w:ins w:id="310" w:author="Mikkel Helding Vembye" w:date="2025-04-24T16:19:00Z">
        <w:r>
          <w:rPr>
            <w:rFonts w:eastAsia="Times New Roman"/>
          </w:rPr>
          <w:t xml:space="preserve"> the decision ru</w:t>
        </w:r>
      </w:ins>
      <w:ins w:id="311" w:author="Mikkel Helding Vembye" w:date="2025-04-24T16:20:00Z">
        <w:r>
          <w:rPr>
            <w:rFonts w:eastAsia="Times New Roman"/>
          </w:rPr>
          <w:t>le that whenever a study recei</w:t>
        </w:r>
      </w:ins>
      <w:ins w:id="312" w:author="Mikkel Helding Vembye" w:date="2025-04-24T16:21:00Z">
        <w:r>
          <w:rPr>
            <w:rFonts w:eastAsia="Times New Roman"/>
          </w:rPr>
          <w:t>v</w:t>
        </w:r>
      </w:ins>
      <w:ins w:id="313" w:author="Mikkel Helding Vembye" w:date="2025-04-24T16:20:00Z">
        <w:r>
          <w:rPr>
            <w:rFonts w:eastAsia="Times New Roman"/>
          </w:rPr>
          <w:t>e</w:t>
        </w:r>
      </w:ins>
      <w:ins w:id="314" w:author="Mikkel Helding Vembye" w:date="2025-04-24T16:21:00Z">
        <w:r>
          <w:rPr>
            <w:rFonts w:eastAsia="Times New Roman"/>
          </w:rPr>
          <w:t>d</w:t>
        </w:r>
      </w:ins>
      <w:ins w:id="315" w:author="Mikkel Helding Vembye" w:date="2025-04-24T16:20:00Z">
        <w:r>
          <w:rPr>
            <w:rFonts w:eastAsia="Times New Roman"/>
          </w:rPr>
          <w:t xml:space="preserve"> four </w:t>
        </w:r>
      </w:ins>
      <w:ins w:id="316" w:author="Mikkel Helding Vembye" w:date="2025-04-24T16:22:00Z">
        <w:r>
          <w:rPr>
            <w:rFonts w:eastAsia="Times New Roman"/>
          </w:rPr>
          <w:t>no</w:t>
        </w:r>
      </w:ins>
      <w:ins w:id="317" w:author="Mikkel Helding Vembye" w:date="2025-04-24T16:24:00Z">
        <w:r>
          <w:rPr>
            <w:rFonts w:eastAsia="Times New Roman"/>
          </w:rPr>
          <w:t>n-</w:t>
        </w:r>
      </w:ins>
      <w:ins w:id="318" w:author="Mikkel Helding Vembye" w:date="2025-04-24T16:22:00Z">
        <w:r>
          <w:rPr>
            <w:rFonts w:eastAsia="Times New Roman"/>
          </w:rPr>
          <w:t>low judgments</w:t>
        </w:r>
      </w:ins>
      <w:r w:rsidR="0051749F">
        <w:rPr>
          <w:rFonts w:eastAsia="Times New Roman"/>
        </w:rPr>
        <w:t>,</w:t>
      </w:r>
      <w:ins w:id="319" w:author="Mikkel Helding Vembye" w:date="2025-04-24T16:20:00Z">
        <w:r>
          <w:rPr>
            <w:rFonts w:eastAsia="Times New Roman"/>
          </w:rPr>
          <w:t xml:space="preserve"> </w:t>
        </w:r>
      </w:ins>
      <w:ins w:id="320" w:author="Mikkel Helding Vembye" w:date="2025-04-24T16:22:00Z">
        <w:r>
          <w:rPr>
            <w:rFonts w:eastAsia="Times New Roman"/>
          </w:rPr>
          <w:t xml:space="preserve">we moved up the overall RoB judgment to the next level. </w:t>
        </w:r>
      </w:ins>
      <w:ins w:id="321" w:author="Mikkel Helding Vembye" w:date="2025-04-24T16:23:00Z">
        <w:r>
          <w:rPr>
            <w:rFonts w:eastAsia="Times New Roman"/>
          </w:rPr>
          <w:t>For example,</w:t>
        </w:r>
      </w:ins>
      <w:ins w:id="322" w:author="Mikkel Helding Vembye" w:date="2025-04-24T16:22:00Z">
        <w:r>
          <w:rPr>
            <w:rFonts w:eastAsia="Times New Roman"/>
          </w:rPr>
          <w:t xml:space="preserve"> if a stud</w:t>
        </w:r>
      </w:ins>
      <w:ins w:id="323" w:author="Mikkel Helding Vembye" w:date="2025-04-24T16:23:00Z">
        <w:r>
          <w:rPr>
            <w:rFonts w:eastAsia="Times New Roman"/>
          </w:rPr>
          <w:t xml:space="preserve">y </w:t>
        </w:r>
      </w:ins>
      <w:ins w:id="324" w:author="Mikkel Helding Vembye" w:date="2025-04-24T16:22:00Z">
        <w:r>
          <w:rPr>
            <w:rFonts w:eastAsia="Times New Roman"/>
          </w:rPr>
          <w:t>rec</w:t>
        </w:r>
      </w:ins>
      <w:ins w:id="325" w:author="Mikkel Helding Vembye" w:date="2025-04-24T16:23:00Z">
        <w:r>
          <w:rPr>
            <w:rFonts w:eastAsia="Times New Roman"/>
          </w:rPr>
          <w:t>eived four moderate judgment</w:t>
        </w:r>
      </w:ins>
      <w:ins w:id="326" w:author="Mikkel Helding Vembye" w:date="2025-04-24T16:24:00Z">
        <w:r>
          <w:rPr>
            <w:rFonts w:eastAsia="Times New Roman"/>
          </w:rPr>
          <w:t>s</w:t>
        </w:r>
      </w:ins>
      <w:ins w:id="327" w:author="Mikkel Helding Vembye" w:date="2025-04-24T16:23:00Z">
        <w:r>
          <w:rPr>
            <w:rFonts w:eastAsia="Times New Roman"/>
          </w:rPr>
          <w:t>, we considered the overall risk of bias to be serious (se</w:t>
        </w:r>
      </w:ins>
      <w:ins w:id="328" w:author="Mikkel Helding Vembye" w:date="2025-04-24T16:24:00Z">
        <w:r>
          <w:rPr>
            <w:rFonts w:eastAsia="Times New Roman"/>
          </w:rPr>
          <w:t>e</w:t>
        </w:r>
      </w:ins>
      <w:ins w:id="329" w:author="Mikkel Helding Vembye" w:date="2025-04-24T16:23:00Z">
        <w:r>
          <w:rPr>
            <w:rFonts w:eastAsia="Times New Roman"/>
          </w:rPr>
          <w:t xml:space="preserve"> McCay </w:t>
        </w:r>
      </w:ins>
      <w:ins w:id="330" w:author="Mikkel Helding Vembye" w:date="2025-04-24T16:24:00Z">
        <w:r>
          <w:rPr>
            <w:rFonts w:eastAsia="Times New Roman"/>
          </w:rPr>
          <w:t>et al. 2006 for an example).</w:t>
        </w:r>
      </w:ins>
      <w:ins w:id="331" w:author="Mikkel Helding Vembye" w:date="2025-04-24T16:23:00Z">
        <w:r>
          <w:rPr>
            <w:rFonts w:eastAsia="Times New Roman"/>
          </w:rPr>
          <w:t xml:space="preserve"> </w:t>
        </w:r>
      </w:ins>
      <w:ins w:id="332" w:author="Mikkel Helding Vembye" w:date="2025-04-24T21:49:00Z">
        <w:r w:rsidR="0037717D">
          <w:rPr>
            <w:rFonts w:eastAsia="Times New Roman"/>
          </w:rPr>
          <w:t>Whenever all effect size estimates</w:t>
        </w:r>
      </w:ins>
      <w:ins w:id="333" w:author="Mikkel Helding Vembye" w:date="2025-04-24T21:50:00Z">
        <w:r w:rsidR="0037717D">
          <w:rPr>
            <w:rFonts w:eastAsia="Times New Roman"/>
          </w:rPr>
          <w:t xml:space="preserve"> within a </w:t>
        </w:r>
      </w:ins>
      <w:ins w:id="334" w:author="Mikkel Helding Vembye" w:date="2025-04-24T21:52:00Z">
        <w:r w:rsidR="0037717D">
          <w:rPr>
            <w:rFonts w:eastAsia="Times New Roman"/>
          </w:rPr>
          <w:t>non-randomized</w:t>
        </w:r>
      </w:ins>
      <w:ins w:id="335" w:author="Mikkel Helding Vembye" w:date="2025-04-24T21:50:00Z">
        <w:r w:rsidR="0037717D">
          <w:rPr>
            <w:rFonts w:eastAsia="Times New Roman"/>
          </w:rPr>
          <w:t xml:space="preserve"> study</w:t>
        </w:r>
      </w:ins>
      <w:ins w:id="336" w:author="Mikkel Helding Vembye" w:date="2025-04-24T21:49:00Z">
        <w:r w:rsidR="0037717D">
          <w:rPr>
            <w:rFonts w:eastAsia="Times New Roman"/>
          </w:rPr>
          <w:t xml:space="preserve"> were judged as ‘Critical’</w:t>
        </w:r>
      </w:ins>
      <w:ins w:id="337" w:author="Mikkel Helding Vembye" w:date="2025-04-25T10:06:00Z">
        <w:r w:rsidR="00EE63B7">
          <w:rPr>
            <w:rFonts w:eastAsia="Times New Roman"/>
          </w:rPr>
          <w:t xml:space="preserve"> in one domain</w:t>
        </w:r>
      </w:ins>
      <w:ins w:id="338" w:author="Mikkel Helding Vembye" w:date="2025-04-24T21:53:00Z">
        <w:r w:rsidR="0037717D">
          <w:rPr>
            <w:rFonts w:eastAsia="Times New Roman"/>
          </w:rPr>
          <w:t xml:space="preserve">, </w:t>
        </w:r>
      </w:ins>
      <w:ins w:id="339" w:author="Mikkel Helding Vembye" w:date="2025-04-24T21:50:00Z">
        <w:r w:rsidR="0037717D" w:rsidRPr="00AF0241">
          <w:t xml:space="preserve">we stopped the </w:t>
        </w:r>
        <w:r w:rsidR="0037717D">
          <w:t xml:space="preserve">RoB </w:t>
        </w:r>
        <w:r w:rsidR="0037717D" w:rsidRPr="00AF0241">
          <w:t>assessment</w:t>
        </w:r>
        <w:r w:rsidR="0037717D">
          <w:t>.</w:t>
        </w:r>
      </w:ins>
      <w:ins w:id="340" w:author="Mikkel Helding Vembye" w:date="2025-04-24T21:51:00Z">
        <w:r w:rsidR="0037717D">
          <w:t xml:space="preserve"> Consequent</w:t>
        </w:r>
      </w:ins>
      <w:ins w:id="341" w:author="Mikkel Helding Vembye" w:date="2025-04-24T21:52:00Z">
        <w:r w:rsidR="0037717D">
          <w:t>ly</w:t>
        </w:r>
      </w:ins>
      <w:ins w:id="342" w:author="Mikkel Helding Vembye" w:date="2025-04-24T21:51:00Z">
        <w:r w:rsidR="0037717D">
          <w:t>, studies</w:t>
        </w:r>
      </w:ins>
      <w:ins w:id="343" w:author="Mikkel Helding Vembye" w:date="2025-04-24T21:52:00Z">
        <w:r w:rsidR="0037717D">
          <w:t xml:space="preserve"> that</w:t>
        </w:r>
      </w:ins>
      <w:ins w:id="344" w:author="Mikkel Helding Vembye" w:date="2025-04-24T21:51:00Z">
        <w:r w:rsidR="0037717D">
          <w:t xml:space="preserve"> received a critical RoB ass</w:t>
        </w:r>
      </w:ins>
      <w:ins w:id="345" w:author="Mikkel Helding Vembye" w:date="2025-04-24T21:52:00Z">
        <w:r w:rsidR="0037717D">
          <w:t>essment were thus excluded from our meta-analyses</w:t>
        </w:r>
      </w:ins>
      <w:ins w:id="346" w:author="Mikkel Helding Vembye" w:date="2025-04-24T21:53:00Z">
        <w:r w:rsidR="0037717D">
          <w:t>, as prescribed by the</w:t>
        </w:r>
      </w:ins>
      <w:ins w:id="347" w:author="Mikkel Helding Vembye" w:date="2025-04-24T21:54:00Z">
        <w:r w:rsidR="0037717D">
          <w:t xml:space="preserve"> tool guidance </w:t>
        </w:r>
      </w:ins>
      <w:ins w:id="348"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63B92E0C" w:rsidR="00C837B7" w:rsidRPr="00061B6C" w:rsidRDefault="00C837B7" w:rsidP="00C837B7">
      <w:pPr>
        <w:divId w:val="106312082"/>
      </w:pPr>
      <w:r>
        <w:rPr>
          <w:rFonts w:eastAsia="Times New Roman"/>
        </w:rPr>
        <w:t xml:space="preserve">All effect size calculations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r>
        <w:t xml:space="preserve">. We calculated effect sizes from medians and quantiles by using the </w:t>
      </w:r>
      <w:r w:rsidRPr="000F7975">
        <w:rPr>
          <w:rFonts w:ascii="Courier New" w:hAnsi="Courier New" w:cs="Courier New"/>
        </w:rPr>
        <w:t>estmeansd</w:t>
      </w:r>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8"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 xml:space="preserve">202 effect sizes from 45 studies captured social </w:t>
      </w:r>
      <w:r>
        <w:lastRenderedPageBreak/>
        <w:t>reintegration outcomes, while 141 effect sizes from 41 studies captured mental health outcomes.</w:t>
      </w:r>
      <w:r w:rsidR="00C837B7">
        <w:t xml:space="preserve"> All but two effect sizes represent pretest-adjusted effect sizes. </w:t>
      </w:r>
      <w:bookmarkStart w:id="349" w:name="EFFECT_MEASURES"/>
      <w:bookmarkEnd w:id="349"/>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1D4B35"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63863031"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2763A2">
        <w:instrText>ADDIN CSL_CITATION {"citationItems":[{"id":"ITEM-1","itemData":{"DOI":"10.1111/bmsp.12296","ISSN":"0007-1102","abstract":"Abstract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uris":["http://www.mendeley.com/documents/?uuid=0fac4442-d316-4527-8210-3b553c4ed2e2"]},{"id":"ITEM-2","itemData":{"URL":"https://www.jepusto.com/alternative-formulas-for-the-smd/","author":[{"dropping-particle":"","family":"Pustejovsky","given":"James E.","non-dropping-particle":"","parse-names":false,"suffix":""}],"id":"ITEM-2","issued":{"date-parts":[["2016"]]},"title":"Alternative formulas for the standardized mean difference","type":"webpage"},"uris":["http://www.mendeley.com/documents/?uuid=7627b063-f26c-453a-9f28-c681d73a900d"]},{"id":"ITEM-3","itemData":{"author":[{"dropping-particle":"","family":"WWC","given":"","non-dropping-particle":"","parse-names":false,"suffix":""}],"id":"ITEM-3","issued":{"date-parts":[["2021"]]},"publisher":"Institute of Education Sciences","title":"Supplement document for Appendix E and the What Works Clearinghouse procedures handbook, version 4.1","type":"article"},"uris":["http://www.mendeley.com/documents/?uuid=89116b50-b5fa-41d4-af47-6ef362bc7e7d"]},{"id":"ITEM-4","itemData":{"DOI":"10.1177/1094428106291059","ISSN":"1094-4281","abstract":"Previous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designs","type":"article-journal","volume":"11"},"uris":["http://www.mendeley.com/documents/?uuid=f2d63b13-1173-4e2f-9781-223948b19ad6"]}],"mendeley":{"formattedCitation":"(Hedges et al., 2023; Morris, 2008; Pustejovsky, 2016; WWC, 2021)","plainTextFormattedCitation":"(Hedges et al., 2023; Morris, 2008; Pustejovsky, 2016; WWC, 2021)","previouslyFormattedCitation":"(Hedges et al., 2023)"},"properties":{"noteIndex":0},"schema":"https://github.com/citation-style-language/schema/raw/master/csl-citation.json"}</w:instrText>
      </w:r>
      <w:r w:rsidR="002763A2">
        <w:fldChar w:fldCharType="separate"/>
      </w:r>
      <w:r w:rsidR="002763A2" w:rsidRPr="00E300C5">
        <w:rPr>
          <w:noProof/>
        </w:rPr>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 xml:space="preserve">n this regard, we followed the recommendation from the </w:t>
      </w:r>
      <w:r>
        <w:lastRenderedPageBreak/>
        <w:t>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19"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40D903BD" w:rsidR="002B6E1B" w:rsidRDefault="00DC1D8F" w:rsidP="00EB2B1A">
      <w:pPr>
        <w:pStyle w:val="Heading6"/>
        <w:jc w:val="both"/>
        <w:divId w:val="106312082"/>
      </w:pPr>
      <w:r>
        <w:t>Technical</w:t>
      </w:r>
      <w:r w:rsidR="002B6E1B">
        <w:t xml:space="preserve"> description of the effect size calculation</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1D4B35"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lastRenderedPageBreak/>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ins w:id="351"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5847E963" w14:textId="7D4AFED5" w:rsidR="009C6612" w:rsidRDefault="009C6612" w:rsidP="00EB2B1A">
      <w:pPr>
        <w:ind w:firstLine="720"/>
        <w:jc w:val="both"/>
        <w:divId w:val="106312082"/>
        <w:rPr>
          <w:lang w:val="en-US"/>
        </w:rPr>
      </w:pPr>
      <w:r>
        <w:rPr>
          <w:rFonts w:eastAsia="Times New Roman"/>
        </w:rPr>
        <w:t xml:space="preserve"> </w:t>
      </w:r>
    </w:p>
    <w:p w14:paraId="7550198E" w14:textId="77777777" w:rsidR="009C6612" w:rsidRPr="00F164DB" w:rsidRDefault="009C6612" w:rsidP="00EB2B1A">
      <w:pPr>
        <w:jc w:val="both"/>
        <w:divId w:val="106312082"/>
        <w:rPr>
          <w:ins w:id="352" w:author="Mikkel Helding Vembye" w:date="2025-04-28T08:23:00Z"/>
          <w:u w:val="single"/>
          <w:lang w:val="en-US"/>
        </w:rPr>
      </w:pPr>
    </w:p>
    <w:p w14:paraId="74B1E47D" w14:textId="4E272920" w:rsidR="008A171B" w:rsidRDefault="009C6612" w:rsidP="00EB2B1A">
      <w:pPr>
        <w:jc w:val="both"/>
        <w:divId w:val="106312082"/>
        <w:rPr>
          <w:rFonts w:eastAsia="Times New Roman"/>
        </w:rPr>
      </w:pPr>
      <w:r>
        <w:rPr>
          <w:rFonts w:eastAsia="Times New Roman"/>
        </w:rPr>
        <w:lastRenderedPageBreak/>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1D4B35"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w:t>
      </w:r>
      <w:r w:rsidR="004B4548">
        <w:lastRenderedPageBreak/>
        <w:t xml:space="preserve">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16A0ED82" w:rsidR="00232FA4" w:rsidRDefault="00F86874" w:rsidP="00F86874">
      <w:pPr>
        <w:jc w:val="both"/>
        <w:divId w:val="106312082"/>
        <w:rPr>
          <w:rFonts w:eastAsia="Times New Roman"/>
        </w:rPr>
      </w:pPr>
      <w:r>
        <w:rPr>
          <w:rFonts w:eastAsia="Times New Roman"/>
        </w:rPr>
        <w:t xml:space="preserve">As also mentioned in the previous section, this review focus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 xml:space="preserve">not accounted for, the overall average individual treatment effect </w:t>
      </w:r>
      <w:r w:rsidR="00232FA4">
        <w:rPr>
          <w:rFonts w:eastAsia="Times New Roman"/>
        </w:rPr>
        <w:t>will</w:t>
      </w:r>
      <w:r w:rsidR="0003694D">
        <w:rPr>
          <w:rFonts w:eastAsia="Times New Roman"/>
        </w:rPr>
        <w:t xml:space="preserve"> </w:t>
      </w:r>
      <w:r w:rsidR="00232FA4">
        <w:rPr>
          <w:rFonts w:eastAsia="Times New Roman"/>
        </w:rPr>
        <w:t>appear to be more certain than it actually is</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6B0FF80E" w14:textId="77777777" w:rsidR="003B0239" w:rsidRDefault="003B0239" w:rsidP="00390A78">
      <w:pPr>
        <w:divId w:val="106312082"/>
        <w:rPr>
          <w:rFonts w:eastAsia="Times New Roman"/>
        </w:rPr>
      </w:pPr>
    </w:p>
    <w:p w14:paraId="2CBEFA3C" w14:textId="73809744"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is not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Pr>
          <w:rFonts w:eastAsia="Times New Roman"/>
        </w:rPr>
        <w:t xml:space="preserve"> </w:t>
      </w:r>
      <w:r w:rsidR="00365C0C">
        <w:rPr>
          <w:rFonts w:eastAsia="Times New Roman"/>
        </w:rPr>
        <w:t xml:space="preserve">to </w:t>
      </w:r>
      <w:r>
        <w:rPr>
          <w:rFonts w:eastAsia="Times New Roman"/>
        </w:rPr>
        <w:t>implement 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4EFDCFBB" w14:textId="6DD43A0C" w:rsidR="00181BA6" w:rsidRDefault="00181BA6" w:rsidP="00390A78">
      <w:pPr>
        <w:divId w:val="106312082"/>
        <w:rPr>
          <w:rFonts w:eastAsia="Times New Roman"/>
        </w:rPr>
      </w:pPr>
    </w:p>
    <w:p w14:paraId="01C3C5C4" w14:textId="57BA2780" w:rsidR="009E69F3" w:rsidRPr="00F164DB" w:rsidRDefault="003B0239" w:rsidP="00CF490B">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3" w:name="_Hlk196742226"/>
      <w:r w:rsidR="007C408D" w:rsidRPr="005E3353">
        <w:rPr>
          <w:noProof/>
        </w:rPr>
        <w:t>Higgins, Eldridge, et al.</w:t>
      </w:r>
      <w:r w:rsidR="00F86874">
        <w:rPr>
          <w:noProof/>
        </w:rPr>
        <w:t xml:space="preserve"> (</w:t>
      </w:r>
      <w:r w:rsidR="007C408D" w:rsidRPr="005E3353">
        <w:rPr>
          <w:noProof/>
        </w:rPr>
        <w:t xml:space="preserve"> 2019</w:t>
      </w:r>
      <w:bookmarkEnd w:id="353"/>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sidR="00532B8C">
        <w:rPr>
          <w:rFonts w:eastAsia="CIDFont+F1"/>
          <w:lang w:val="en-US"/>
        </w:rPr>
        <w:t>2025</w:t>
      </w:r>
      <w:r w:rsidRPr="003B0239">
        <w:rPr>
          <w:rFonts w:eastAsia="CIDFont+F1"/>
          <w:lang w:val="en-US"/>
        </w:rPr>
        <w:t>).</w:t>
      </w:r>
      <w:r w:rsidR="007C408D">
        <w:rPr>
          <w:rFonts w:eastAsia="CIDFont+F1"/>
          <w:szCs w:val="21"/>
          <w:lang w:val="en-US"/>
        </w:rPr>
        <w:t xml:space="preserve"> Therefore, to accommodate this issue, we conducted a sensitivity analysis, using a non-cluster-adjusted version of the </w:t>
      </w:r>
      <w:r w:rsidR="007C408D">
        <w:rPr>
          <w:rFonts w:eastAsia="CIDFont+F1"/>
          <w:i/>
          <w:szCs w:val="21"/>
          <w:lang w:val="en-US"/>
        </w:rPr>
        <w:t>g</w:t>
      </w:r>
      <w:r w:rsidR="007C408D">
        <w:rPr>
          <w:rFonts w:eastAsia="CIDFont+F1"/>
          <w:szCs w:val="21"/>
          <w:lang w:val="en-US"/>
        </w:rPr>
        <w:t xml:space="preserve"> estimator. That is, we did not add the </w:t>
      </w:r>
      <m:oMath>
        <m:r>
          <w:rPr>
            <w:rFonts w:ascii="Cambria Math" w:eastAsia="CIDFont+F1" w:hAnsi="Cambria Math"/>
            <w:szCs w:val="21"/>
            <w:lang w:val="en-US"/>
          </w:rPr>
          <m:t>γ</m:t>
        </m:r>
      </m:oMath>
      <w:r w:rsidR="007C408D">
        <w:rPr>
          <w:rFonts w:eastAsia="CIDFont+F1"/>
          <w:szCs w:val="21"/>
          <w:lang w:val="en-US"/>
        </w:rPr>
        <w:t xml:space="preserve"> and </w:t>
      </w:r>
      <m:oMath>
        <m:r>
          <w:rPr>
            <w:rFonts w:ascii="Cambria Math" w:eastAsia="CIDFont+F1" w:hAnsi="Cambria Math"/>
            <w:szCs w:val="21"/>
            <w:lang w:val="en-US"/>
          </w:rPr>
          <m:t>ξ</m:t>
        </m:r>
      </m:oMath>
      <w:r w:rsidR="007C408D">
        <w:rPr>
          <w:rFonts w:eastAsia="CIDFont+F1"/>
          <w:szCs w:val="21"/>
          <w:lang w:val="en-US"/>
        </w:rPr>
        <w:t xml:space="preserve"> factor</w:t>
      </w:r>
      <w:r w:rsidR="0074415E">
        <w:rPr>
          <w:rFonts w:eastAsia="CIDFont+F1"/>
          <w:szCs w:val="21"/>
          <w:lang w:val="en-US"/>
        </w:rPr>
        <w:t>s</w:t>
      </w:r>
      <w:r w:rsidR="007C408D">
        <w:rPr>
          <w:rFonts w:eastAsia="CIDFont+F1"/>
          <w:szCs w:val="21"/>
          <w:lang w:val="en-US"/>
        </w:rPr>
        <w:t xml:space="preserve"> to Equation</w:t>
      </w:r>
      <w:r w:rsidR="00F86874">
        <w:rPr>
          <w:rFonts w:eastAsia="CIDFont+F1"/>
          <w:szCs w:val="21"/>
          <w:lang w:val="en-US"/>
        </w:rPr>
        <w:t>s</w:t>
      </w:r>
      <w:r w:rsidR="007C408D">
        <w:rPr>
          <w:rFonts w:eastAsia="CIDFont+F1"/>
          <w:szCs w:val="21"/>
          <w:lang w:val="en-US"/>
        </w:rPr>
        <w:t xml:space="preserve"> (1) and (3), respectively. </w:t>
      </w:r>
    </w:p>
    <w:p w14:paraId="1C53B222" w14:textId="77777777" w:rsidR="009E69F3" w:rsidRDefault="009E69F3" w:rsidP="007B2C69">
      <w:pPr>
        <w:jc w:val="both"/>
        <w:divId w:val="106312082"/>
        <w:rPr>
          <w:rFonts w:eastAsia="Times New Roman"/>
        </w:rPr>
      </w:pP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w:t>
      </w:r>
      <w:r w:rsidR="003B0239">
        <w:rPr>
          <w:rFonts w:eastAsia="Times New Roman"/>
        </w:rPr>
        <w:lastRenderedPageBreak/>
        <w:t xml:space="preserve">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39E6C736" w14:textId="77777777" w:rsidR="007F1D2F" w:rsidRDefault="00532B8C" w:rsidP="00532B8C">
      <w:pPr>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 The primary dependency structure we detect in our datasets pertains to the so-called </w:t>
      </w:r>
      <w:r w:rsidRPr="00532B8C">
        <w:rPr>
          <w:rFonts w:eastAsia="Times New Roman"/>
          <w:i/>
        </w:rPr>
        <w:t>correlated effects dependency structure</w:t>
      </w:r>
      <w:r>
        <w:rPr>
          <w:rFonts w:eastAsia="Times New Roman"/>
        </w:rPr>
        <w:t xml:space="preserve">. This type of dependency </w:t>
      </w:r>
      <w:r w:rsidR="00CF490B">
        <w:rPr>
          <w:rFonts w:eastAsia="Times New Roman"/>
        </w:rPr>
        <w:t xml:space="preserve">typically </w:t>
      </w:r>
      <w:r>
        <w:rPr>
          <w:rFonts w:eastAsia="Times New Roman"/>
        </w:rPr>
        <w:t>appears when studies report multiple outcome results from the same sample of participants</w:t>
      </w:r>
      <w:r w:rsidR="008C2917">
        <w:rPr>
          <w:rFonts w:eastAsia="Times New Roman"/>
        </w:rPr>
        <w:t>, for example, across different outcomes or time points</w:t>
      </w:r>
      <w:r>
        <w:rPr>
          <w:rFonts w:eastAsia="Times New Roman"/>
        </w:rPr>
        <w:t>. In our datasets, this is the main factor creating dependency among effect sizes</w:t>
      </w:r>
      <w:r w:rsidR="00606322">
        <w:rPr>
          <w:rFonts w:eastAsia="Times New Roman"/>
        </w:rPr>
        <w:t xml:space="preserve">. Specifically, this dependency </w:t>
      </w:r>
      <w:r>
        <w:rPr>
          <w:rFonts w:eastAsia="Times New Roman"/>
        </w:rPr>
        <w:t>is embedded in 30 and 36 studies</w:t>
      </w:r>
      <w:r w:rsidRPr="00532B8C">
        <w:rPr>
          <w:rFonts w:eastAsia="Times New Roman"/>
        </w:rPr>
        <w:t xml:space="preserve"> </w:t>
      </w:r>
      <w:r>
        <w:rPr>
          <w:rFonts w:eastAsia="Times New Roman"/>
        </w:rPr>
        <w:t xml:space="preserve">for the social reintegration and mental health data, respectively. As also described in Table 1, our data includes three studies where the correlated dependency among effect sizes is caused by multiple treatment groups being compared to the same control group. </w:t>
      </w:r>
    </w:p>
    <w:p w14:paraId="5A9AC8D5" w14:textId="77777777" w:rsidR="007F1D2F" w:rsidRDefault="007F1D2F" w:rsidP="00532B8C">
      <w:pPr>
        <w:divId w:val="106312082"/>
        <w:rPr>
          <w:rFonts w:eastAsia="Times New Roman"/>
        </w:rPr>
      </w:pPr>
    </w:p>
    <w:p w14:paraId="4AB136E4" w14:textId="29F8E762" w:rsidR="00B21D0A" w:rsidRDefault="00B21D0A" w:rsidP="00532B8C">
      <w:pPr>
        <w:divId w:val="106312082"/>
        <w:rPr>
          <w:rFonts w:eastAsia="Times New Roman"/>
        </w:rPr>
      </w:pPr>
      <w:r>
        <w:rPr>
          <w:rFonts w:eastAsia="Times New Roman"/>
        </w:rPr>
        <w:t xml:space="preserve">For this type of </w:t>
      </w:r>
      <w:r w:rsidR="00606322">
        <w:rPr>
          <w:rFonts w:eastAsia="Times New Roman"/>
        </w:rPr>
        <w:t xml:space="preserve">dependency </w:t>
      </w:r>
      <w:r>
        <w:rPr>
          <w:rFonts w:eastAsia="Times New Roman"/>
        </w:rPr>
        <w:t>structure,</w:t>
      </w:r>
      <w:r w:rsidR="00606322">
        <w:rPr>
          <w:rFonts w:eastAsia="Times New Roman"/>
        </w:rPr>
        <w:t xml:space="preserve"> the</w:t>
      </w:r>
      <w:r>
        <w:rPr>
          <w:rFonts w:eastAsia="Times New Roman"/>
        </w:rPr>
        <w:t xml:space="preserve"> </w:t>
      </w:r>
      <w:r w:rsidR="00606322">
        <w:rPr>
          <w:rFonts w:eastAsia="Times New Roman"/>
        </w:rPr>
        <w:t>large-sample variance-</w:t>
      </w:r>
      <w:r>
        <w:rPr>
          <w:rFonts w:eastAsia="Times New Roman"/>
        </w:rPr>
        <w:t>c</w:t>
      </w:r>
      <w:r w:rsidR="00606322">
        <w:rPr>
          <w:rFonts w:eastAsia="Times New Roman"/>
        </w:rPr>
        <w:t>ovariance can</w:t>
      </w:r>
      <w:r>
        <w:rPr>
          <w:rFonts w:eastAsia="Times New Roman"/>
        </w:rPr>
        <w:t xml:space="preserve"> be</w:t>
      </w:r>
      <w:r w:rsidR="00606322">
        <w:rPr>
          <w:rFonts w:eastAsia="Times New Roman"/>
        </w:rPr>
        <w:t xml:space="preserve"> estimated </w:t>
      </w:r>
      <w:r>
        <w:rPr>
          <w:rFonts w:eastAsia="Times New Roman"/>
        </w:rPr>
        <w:t xml:space="preserve">as described by Gleser and Olkin (2009, formula 19.19). </w:t>
      </w:r>
      <w:r w:rsidR="00606322">
        <w:rPr>
          <w:rFonts w:eastAsia="Times New Roman"/>
        </w:rPr>
        <w:t xml:space="preserve"> </w:t>
      </w:r>
      <w:r w:rsidR="007F1D2F">
        <w:rPr>
          <w:rFonts w:eastAsia="Times New Roman"/>
        </w:rPr>
        <w:t>Mention when talking about constant imputations of rho</w:t>
      </w:r>
      <w:bookmarkStart w:id="354" w:name="_GoBack"/>
      <w:bookmarkEnd w:id="354"/>
    </w:p>
    <w:p w14:paraId="3B7DB8A7" w14:textId="77777777" w:rsidR="00B21D0A" w:rsidRDefault="00B21D0A" w:rsidP="00532B8C">
      <w:pPr>
        <w:divId w:val="106312082"/>
        <w:rPr>
          <w:rFonts w:eastAsia="Times New Roman"/>
        </w:rPr>
      </w:pPr>
    </w:p>
    <w:p w14:paraId="23059231" w14:textId="0B93ADC3" w:rsidR="00532B8C" w:rsidRDefault="00532B8C" w:rsidP="00532B8C">
      <w:pPr>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where the dependency among effect sizes is caused by the same study reporting outcome results across different non-overlapping samples. Finally, 12 and 8 studies reported one effect size only for the social reintegration and mental health data, respectively. </w:t>
      </w:r>
    </w:p>
    <w:p w14:paraId="78ABEE1D" w14:textId="16C7E728" w:rsidR="00532B8C" w:rsidRDefault="00532B8C" w:rsidP="00532B8C">
      <w:pPr>
        <w:divId w:val="106312082"/>
        <w:rPr>
          <w:rFonts w:eastAsia="Times New Roman"/>
        </w:rPr>
      </w:pPr>
    </w:p>
    <w:p w14:paraId="0DFB9AB0" w14:textId="086A0B69" w:rsidR="00B21D0A" w:rsidRDefault="00B21D0A" w:rsidP="00532B8C">
      <w:pPr>
        <w:divId w:val="106312082"/>
        <w:rPr>
          <w:rFonts w:eastAsia="Times New Roman"/>
        </w:rPr>
      </w:pPr>
    </w:p>
    <w:p w14:paraId="67447AD5" w14:textId="77777777" w:rsidR="00B21D0A" w:rsidRDefault="00B21D0A" w:rsidP="00532B8C">
      <w:pPr>
        <w:divId w:val="106312082"/>
        <w:rPr>
          <w:rFonts w:eastAsia="Times New Roman"/>
        </w:rPr>
      </w:pPr>
    </w:p>
    <w:p w14:paraId="02F5F545" w14:textId="34B7B870" w:rsidR="00532B8C" w:rsidRDefault="00532B8C" w:rsidP="00532B8C">
      <w:pPr>
        <w:divId w:val="106312082"/>
        <w:rPr>
          <w:rFonts w:eastAsia="Times New Roman"/>
        </w:rPr>
      </w:pPr>
      <w:r>
        <w:rPr>
          <w:rFonts w:eastAsia="Times New Roman"/>
        </w:rPr>
        <w:t xml:space="preserve">REEMEMBER: Although approximatable we did not calculate the covariance for the three studies where this could be calculated.  </w:t>
      </w: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5" w:name="MISSING_DATA"/>
      <w:bookmarkEnd w:id="355"/>
      <w:r w:rsidRPr="00AF0241">
        <w:rPr>
          <w:rFonts w:eastAsia="Times New Roman"/>
        </w:rPr>
        <w:t xml:space="preserve">Dealing with missing data </w:t>
      </w:r>
    </w:p>
    <w:p w14:paraId="232290BB" w14:textId="51163ED5" w:rsidR="000C776B" w:rsidRDefault="000C776B" w:rsidP="00AA7ECC">
      <w:bookmarkStart w:id="356" w:name="HETEROGENEITY_ASSESSMENT"/>
      <w:bookmarkEnd w:id="356"/>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w:t>
      </w:r>
      <w:r w:rsidR="00DB2F79">
        <w:rPr>
          <w:lang w:val="en-US"/>
        </w:rPr>
        <w:lastRenderedPageBreak/>
        <w:t xml:space="preserve">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080D45D0" w14:textId="3E98D390" w:rsidR="00E60E28" w:rsidRPr="00AF0241" w:rsidRDefault="00C2472F" w:rsidP="00B4545C">
      <w:pPr>
        <w:pStyle w:val="Heading5"/>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rPr>
          <w:rFonts w:eastAsia="Times New Roman"/>
        </w:rPr>
      </w:pPr>
      <w:bookmarkStart w:id="357" w:name="BIAS_ASSESSMENT"/>
      <w:bookmarkEnd w:id="357"/>
      <w:r w:rsidRPr="00AF0241">
        <w:rPr>
          <w:rFonts w:eastAsia="Times New Roman"/>
        </w:rPr>
        <w:t xml:space="preserve">Assessment of reporting biases </w:t>
      </w:r>
    </w:p>
    <w:p w14:paraId="595807EF" w14:textId="41541276" w:rsidR="00C2472F" w:rsidRPr="00AF0241" w:rsidRDefault="00C2472F" w:rsidP="00B4545C">
      <w:pPr>
        <w:pStyle w:val="Heading5"/>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customXmlDelRangeStart w:id="358" w:author="Mikkel Helding Vembye" w:date="2025-04-28T15:25:00Z"/>
    <w:sdt>
      <w:sdtPr>
        <w:rPr>
          <w:rFonts w:eastAsia="Times New Roman"/>
          <w:szCs w:val="27"/>
        </w:rPr>
        <w:id w:val="733675715"/>
        <w:placeholder>
          <w:docPart w:val="DefaultPlaceholder_-1854013440"/>
        </w:placeholder>
      </w:sdtPr>
      <w:sdtEndPr/>
      <w:sdtContent>
        <w:customXmlDelRangeEnd w:id="358"/>
        <w:p w14:paraId="58825C06" w14:textId="77777777" w:rsidR="00DF775C" w:rsidRDefault="00C61CA5" w:rsidP="00C2472F">
          <w:pPr>
            <w:rPr>
              <w:rFonts w:eastAsia="Times New Roman"/>
              <w:szCs w:val="27"/>
            </w:rPr>
          </w:pPr>
          <w:ins w:id="359" w:author="Mikkel Helding Vembye" w:date="2025-04-28T15:25:00Z">
            <w:r w:rsidRPr="00C170E4">
              <w:rPr>
                <w:rFonts w:eastAsia="Times New Roman"/>
                <w:szCs w:val="27"/>
              </w:rPr>
              <w:t xml:space="preserve">Mathur </w:t>
            </w:r>
          </w:ins>
          <w:ins w:id="360" w:author="Mikkel Helding Vembye" w:date="2025-04-28T15:26:00Z">
            <w:r>
              <w:rPr>
                <w:rFonts w:eastAsia="Times New Roman"/>
                <w:szCs w:val="27"/>
              </w:rPr>
              <w:t xml:space="preserve">and VanderWeele: </w:t>
            </w:r>
          </w:ins>
        </w:p>
        <w:p w14:paraId="5A25E9BD" w14:textId="77777777" w:rsidR="00DF775C" w:rsidRDefault="00DF775C" w:rsidP="00C2472F">
          <w:pPr>
            <w:rPr>
              <w:rFonts w:eastAsia="Times New Roman"/>
              <w:szCs w:val="27"/>
            </w:rPr>
          </w:pPr>
        </w:p>
        <w:p w14:paraId="51551182" w14:textId="64641A34" w:rsidR="00B4545C" w:rsidRPr="00C170E4" w:rsidRDefault="00DF775C" w:rsidP="00C2472F">
          <w:pPr>
            <w:rPr>
              <w:rFonts w:eastAsia="Times New Roman"/>
              <w:szCs w:val="27"/>
            </w:rPr>
          </w:pPr>
          <w:r>
            <w:rPr>
              <w:rFonts w:eastAsia="Times New Roman"/>
              <w:szCs w:val="27"/>
            </w:rPr>
            <w:t xml:space="preserve">Cluster bias correction </w:t>
          </w:r>
          <w:r w:rsidR="00C170E4">
            <w:rPr>
              <w:rFonts w:eastAsia="Times New Roman"/>
              <w:szCs w:val="27"/>
            </w:rPr>
            <w:t xml:space="preserve">using </w:t>
          </w:r>
          <m:oMath>
            <m:sSub>
              <m:sSubPr>
                <m:ctrlPr>
                  <w:rPr>
                    <w:rFonts w:ascii="Cambria Math" w:eastAsia="Times New Roman" w:hAnsi="Cambria Math"/>
                    <w:i/>
                  </w:rPr>
                </m:ctrlPr>
              </m:sSubPr>
              <m:e>
                <m:r>
                  <w:rPr>
                    <w:rFonts w:ascii="Cambria Math" w:eastAsia="Times New Roman" w:hAnsi="Cambria Math"/>
                  </w:rPr>
                  <m:t>W</m:t>
                </m:r>
              </m:e>
              <m:sub>
                <m:r>
                  <w:rPr>
                    <w:rFonts w:ascii="Cambria Math" w:eastAsia="Times New Roman" w:hAnsi="Cambria Math"/>
                  </w:rPr>
                  <m:t>gt</m:t>
                </m:r>
              </m:sub>
            </m:sSub>
            <m:r>
              <w:rPr>
                <w:rFonts w:ascii="Cambria Math" w:eastAsia="Times New Roman" w:hAnsi="Cambria Math"/>
              </w:rPr>
              <m:t>=W×ξ</m:t>
            </m:r>
          </m:oMath>
          <w:r w:rsidR="00C170E4">
            <w:rPr>
              <w:rFonts w:eastAsia="Times New Roman"/>
              <w:szCs w:val="27"/>
            </w:rPr>
            <w:t xml:space="preserve">  (see Table 2 in Vembye, 2024</w:t>
          </w:r>
          <w:r w:rsidR="00D14A07">
            <w:rPr>
              <w:rFonts w:eastAsia="Times New Roman"/>
              <w:szCs w:val="27"/>
            </w:rPr>
            <w:t>a</w:t>
          </w:r>
          <w:r w:rsidR="00C170E4">
            <w:rPr>
              <w:rFonts w:eastAsia="Times New Roman"/>
              <w:szCs w:val="27"/>
            </w:rPr>
            <w:t>)</w:t>
          </w:r>
        </w:p>
        <w:customXmlDelRangeStart w:id="361" w:author="Mikkel Helding Vembye" w:date="2025-04-28T15:25:00Z"/>
      </w:sdtContent>
    </w:sdt>
    <w:customXmlDelRangeEnd w:id="361"/>
    <w:p w14:paraId="195F15D9" w14:textId="6FD5DFC0" w:rsidR="009F49A6" w:rsidRPr="00AF0241" w:rsidRDefault="00C37244" w:rsidP="00D7480A">
      <w:pPr>
        <w:pStyle w:val="Heading3"/>
        <w:rPr>
          <w:rFonts w:eastAsia="Times New Roman"/>
        </w:rPr>
      </w:pPr>
      <w:bookmarkStart w:id="362" w:name="DATA_SYNTHESIS"/>
      <w:bookmarkEnd w:id="362"/>
      <w:r w:rsidRPr="00AF0241">
        <w:rPr>
          <w:rFonts w:eastAsia="Times New Roman"/>
        </w:rPr>
        <w:t xml:space="preserve">Data synthesis </w:t>
      </w:r>
    </w:p>
    <w:p w14:paraId="21FFD9E9" w14:textId="0FEBFBAE" w:rsidR="009F49A6" w:rsidRDefault="009F49A6" w:rsidP="009F49A6">
      <w:pPr>
        <w:ind w:firstLine="720"/>
        <w:jc w:val="both"/>
        <w:rPr>
          <w:sz w:val="27"/>
          <w:szCs w:val="27"/>
        </w:rPr>
      </w:pPr>
      <w:bookmarkStart w:id="363" w:name="SUBGROUP_ANALYSIS"/>
      <w:bookmarkEnd w:id="363"/>
      <w:r>
        <w:rPr>
          <w:rFonts w:eastAsia="Times New Roman"/>
        </w:rPr>
        <w:t xml:space="preserve">All meta-analyses were conducted using R 4.4.2 </w:t>
      </w:r>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Pr>
          <w:noProof/>
        </w:rPr>
        <w:t>(RStudio Team, 2015)</w:t>
      </w:r>
      <w:r>
        <w:fldChar w:fldCharType="end"/>
      </w:r>
      <w:r>
        <w:t>.</w:t>
      </w:r>
      <w:r w:rsidRPr="009F49A6">
        <w:t xml:space="preserve"> </w:t>
      </w:r>
      <w:r>
        <w:t xml:space="preserve">Specifically we applied the </w:t>
      </w:r>
      <w:r>
        <w:rPr>
          <w:rFonts w:ascii="Courier New" w:hAnsi="Courier New" w:cs="Courier New"/>
        </w:rPr>
        <w:t>metafor</w:t>
      </w:r>
      <w:r>
        <w:t xml:space="preserve"> package (version 4.8-0; Viechtbauer, 2010) together with its integrated sandwich estimators (</w:t>
      </w:r>
      <w:r>
        <w:rPr>
          <w:noProof/>
        </w:rPr>
        <w:t>Pustejovsky, 2020</w:t>
      </w:r>
      <w:r>
        <w:t xml:space="preserve">). To incorporate cluster bootstrapped standard errors in our analysis and publication bias testing, we used the </w:t>
      </w:r>
      <w:r>
        <w:rPr>
          <w:rFonts w:ascii="Courier New" w:hAnsi="Courier New" w:cs="Courier New"/>
        </w:rPr>
        <w:t>wildmeta</w:t>
      </w:r>
      <w:r>
        <w:t xml:space="preserve"> (version 0.3.2; </w:t>
      </w:r>
      <w:r>
        <w:rPr>
          <w:noProof/>
        </w:rPr>
        <w:t>Joshi &amp; Pustejovsky, 2022</w:t>
      </w:r>
      <w:r>
        <w:t xml:space="preserve">) and </w:t>
      </w:r>
      <w:r>
        <w:rPr>
          <w:rFonts w:ascii="Courier New" w:hAnsi="Courier New" w:cs="Courier New"/>
        </w:rPr>
        <w:t>metaselection</w:t>
      </w:r>
      <w:r>
        <w:t xml:space="preserve"> (version 0.1.5; </w:t>
      </w:r>
      <w:r>
        <w:rPr>
          <w:noProof/>
        </w:rPr>
        <w:t>Pustejovsky et al., 2025)</w:t>
      </w:r>
      <w:r>
        <w:t xml:space="preserve"> packages to integrate bootstrapping techniques in our analysis and publication bias testing. For publication bias testing, we did furtermore use </w:t>
      </w:r>
      <w:r>
        <w:rPr>
          <w:rFonts w:ascii="Courier New" w:hAnsi="Courier New" w:cs="Courier New"/>
        </w:rPr>
        <w:t>puniform</w:t>
      </w:r>
      <w:r>
        <w:t xml:space="preserve"> (version 0.2.7; </w:t>
      </w:r>
      <w:r>
        <w:rPr>
          <w:noProof/>
        </w:rPr>
        <w:t>van Aert, 2023</w:t>
      </w:r>
      <w:r>
        <w:t xml:space="preserve">). </w:t>
      </w:r>
    </w:p>
    <w:p w14:paraId="6BC4BACC" w14:textId="353C786A" w:rsidR="009F49A6" w:rsidRDefault="009F49A6" w:rsidP="00C170E4">
      <w:pPr>
        <w:rPr>
          <w:rFonts w:eastAsia="Times New Roman"/>
        </w:rPr>
      </w:pPr>
    </w:p>
    <w:p w14:paraId="200D741C" w14:textId="02E023A9" w:rsidR="00C51B44" w:rsidRPr="00AF0241" w:rsidRDefault="0079134E" w:rsidP="00C170E4">
      <w:pPr>
        <w:rPr>
          <w:rFonts w:eastAsia="Times New Roman"/>
        </w:rPr>
      </w:pPr>
      <w:ins w:id="364" w:author="Mikkel Helding Vembye" w:date="2025-04-28T15:24:00Z">
        <w:r>
          <w:rPr>
            <w:rFonts w:eastAsia="Times New Roman"/>
          </w:rPr>
          <w:t>Remember to mention outlier handling (c.f. Tukey; and James)</w:t>
        </w:r>
      </w:ins>
    </w:p>
    <w:p w14:paraId="61A4C591" w14:textId="6635265C" w:rsidR="003862F9" w:rsidRPr="00AF0241" w:rsidRDefault="00C37244" w:rsidP="00D7480A">
      <w:pPr>
        <w:pStyle w:val="Heading3"/>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rPr>
          <w:rFonts w:eastAsia="Times New Roman"/>
        </w:rPr>
      </w:pPr>
      <w:bookmarkStart w:id="365" w:name="SENSITIVITY_ANALYSIS"/>
      <w:bookmarkEnd w:id="365"/>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lastRenderedPageBreak/>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rPr>
              <w:rFonts w:eastAsia="Times New Roman"/>
              <w:sz w:val="27"/>
              <w:szCs w:val="27"/>
            </w:rPr>
          </w:pPr>
          <w:r w:rsidRPr="00AF0241">
            <w:rPr>
              <w:rStyle w:val="PlaceholderText"/>
            </w:rPr>
            <w:t>Click or tap here to enter text.</w:t>
          </w:r>
        </w:p>
      </w:sdtContent>
    </w:sdt>
    <w:p w14:paraId="68D60CCE" w14:textId="77777777" w:rsidR="003862F9" w:rsidRPr="001A7FCD" w:rsidRDefault="00C37244" w:rsidP="001A7FCD">
      <w:pPr>
        <w:pStyle w:val="Heading3"/>
      </w:pPr>
      <w:r w:rsidRPr="001A7FCD">
        <w:t>Treatment of qualitative research</w:t>
      </w:r>
    </w:p>
    <w:p w14:paraId="7A508404" w14:textId="072EA657" w:rsidR="00B4545C" w:rsidRPr="00AF0241" w:rsidRDefault="00214392" w:rsidP="00214392">
      <w:pPr>
        <w:pStyle w:val="Heading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B5ECEFD" w14:textId="77777777" w:rsidR="001A7FCD" w:rsidRDefault="001A7FCD" w:rsidP="001A7FCD">
      <w:pPr>
        <w:pStyle w:val="Heading3"/>
        <w:divId w:val="448813809"/>
      </w:pPr>
    </w:p>
    <w:p w14:paraId="28A0D73F" w14:textId="3D6E4BCD" w:rsidR="001A7FCD" w:rsidRDefault="001A7FCD" w:rsidP="001A7FCD">
      <w:pPr>
        <w:pStyle w:val="Heading3"/>
        <w:divId w:val="448813809"/>
      </w:pPr>
      <w:r>
        <w:t>Summary of findings and assessment of the certainty of the evidence</w:t>
      </w:r>
    </w:p>
    <w:p w14:paraId="496DC993" w14:textId="77777777" w:rsidR="00EB6BC1" w:rsidRDefault="00EB6BC1">
      <w:pPr>
        <w:pStyle w:val="Heading1"/>
        <w:divId w:val="448813809"/>
        <w:rPr>
          <w:rFonts w:eastAsia="Times New Roman"/>
        </w:rPr>
      </w:pPr>
    </w:p>
    <w:p w14:paraId="11A2A280" w14:textId="43B5F455" w:rsidR="00B33F43" w:rsidRPr="00B33F43" w:rsidRDefault="00B33F43">
      <w:pPr>
        <w:pStyle w:val="Heading3"/>
        <w:divId w:val="448813809"/>
        <w:rPr>
          <w:ins w:id="366" w:author="Mikkel Helding Vembye" w:date="2025-04-22T16:01:00Z"/>
          <w:rFonts w:eastAsia="Times New Roman"/>
        </w:rPr>
        <w:pPrChange w:id="367" w:author="Mikkel Helding Vembye" w:date="2025-04-22T16:01:00Z">
          <w:pPr>
            <w:pStyle w:val="Heading1"/>
            <w:divId w:val="448813809"/>
          </w:pPr>
        </w:pPrChange>
      </w:pPr>
      <w:ins w:id="368" w:author="Mikkel Helding Vembye" w:date="2025-04-22T16:01:00Z">
        <w:r w:rsidRPr="00B33F43">
          <w:rPr>
            <w:rFonts w:eastAsia="Times New Roman"/>
            <w:lang w:val="en-US"/>
            <w:rPrChange w:id="369" w:author="Mikkel Helding Vembye" w:date="2025-04-22T16:02:00Z">
              <w:rPr>
                <w:rFonts w:ascii="TimesNewRomanPS-BoldMT" w:eastAsia="Times New Roman" w:hAnsi="TimesNewRomanPS-BoldMT" w:cs="TimesNewRomanPS-BoldMT"/>
                <w:b w:val="0"/>
                <w:bCs w:val="0"/>
                <w:sz w:val="20"/>
                <w:szCs w:val="20"/>
                <w:lang w:val="en-US"/>
              </w:rPr>
            </w:rPrChange>
          </w:rPr>
          <w:t xml:space="preserve">Deviations </w:t>
        </w:r>
      </w:ins>
      <w:r w:rsidR="001A7FCD">
        <w:rPr>
          <w:rFonts w:eastAsia="Times New Roman"/>
          <w:lang w:val="en-US"/>
        </w:rPr>
        <w:t>f</w:t>
      </w:r>
      <w:ins w:id="370" w:author="Mikkel Helding Vembye" w:date="2025-04-22T16:01:00Z">
        <w:r w:rsidRPr="00B33F43">
          <w:rPr>
            <w:rFonts w:eastAsia="Times New Roman"/>
            <w:lang w:val="en-US"/>
            <w:rPrChange w:id="371" w:author="Mikkel Helding Vembye" w:date="2025-04-22T16:02:00Z">
              <w:rPr>
                <w:rFonts w:ascii="TimesNewRomanPS-BoldMT" w:eastAsia="Times New Roman" w:hAnsi="TimesNewRomanPS-BoldMT" w:cs="TimesNewRomanPS-BoldMT"/>
                <w:b w:val="0"/>
                <w:bCs w:val="0"/>
                <w:sz w:val="20"/>
                <w:szCs w:val="20"/>
                <w:lang w:val="en-US"/>
              </w:rPr>
            </w:rPrChange>
          </w:rPr>
          <w:t xml:space="preserve">rom the </w:t>
        </w:r>
      </w:ins>
      <w:r w:rsidR="001A7FCD">
        <w:rPr>
          <w:rFonts w:eastAsia="Times New Roman"/>
          <w:lang w:val="en-US"/>
        </w:rPr>
        <w:t>p</w:t>
      </w:r>
      <w:ins w:id="372" w:author="Mikkel Helding Vembye" w:date="2025-04-22T16:01:00Z">
        <w:r w:rsidRPr="00B33F43">
          <w:rPr>
            <w:rFonts w:eastAsia="Times New Roman"/>
            <w:lang w:val="en-US"/>
            <w:rPrChange w:id="373" w:author="Mikkel Helding Vembye" w:date="2025-04-22T16:02:00Z">
              <w:rPr>
                <w:rFonts w:ascii="TimesNewRomanPS-BoldMT" w:eastAsia="Times New Roman" w:hAnsi="TimesNewRomanPS-BoldMT" w:cs="TimesNewRomanPS-BoldMT"/>
                <w:b w:val="0"/>
                <w:bCs w:val="0"/>
                <w:sz w:val="20"/>
                <w:szCs w:val="20"/>
                <w:lang w:val="en-US"/>
              </w:rPr>
            </w:rPrChange>
          </w:rPr>
          <w:t>reregist</w:t>
        </w:r>
      </w:ins>
      <w:r w:rsidR="001A7FCD">
        <w:rPr>
          <w:rFonts w:eastAsia="Times New Roman"/>
          <w:lang w:val="en-US"/>
        </w:rPr>
        <w:t>ered</w:t>
      </w:r>
      <w:ins w:id="374" w:author="Mikkel Helding Vembye" w:date="2025-04-22T16:01:00Z">
        <w:r w:rsidRPr="00B33F43">
          <w:rPr>
            <w:rFonts w:eastAsia="Times New Roman"/>
            <w:lang w:val="en-US"/>
            <w:rPrChange w:id="375" w:author="Mikkel Helding Vembye" w:date="2025-04-22T16:02:00Z">
              <w:rPr>
                <w:rFonts w:ascii="TimesNewRomanPS-BoldMT" w:eastAsia="Times New Roman" w:hAnsi="TimesNewRomanPS-BoldMT" w:cs="TimesNewRomanPS-BoldMT"/>
                <w:b w:val="0"/>
                <w:bCs w:val="0"/>
                <w:sz w:val="20"/>
                <w:szCs w:val="20"/>
                <w:lang w:val="en-US"/>
              </w:rPr>
            </w:rPrChange>
          </w:rPr>
          <w:t xml:space="preserve"> </w:t>
        </w:r>
      </w:ins>
      <w:r w:rsidR="001A7FCD">
        <w:rPr>
          <w:rFonts w:eastAsia="Times New Roman"/>
          <w:lang w:val="en-US"/>
        </w:rPr>
        <w:t>p</w:t>
      </w:r>
      <w:ins w:id="376" w:author="Mikkel Helding Vembye" w:date="2025-04-22T16:01:00Z">
        <w:r w:rsidRPr="00B33F43">
          <w:rPr>
            <w:rFonts w:eastAsia="Times New Roman"/>
            <w:lang w:val="en-US"/>
            <w:rPrChange w:id="377" w:author="Mikkel Helding Vembye" w:date="2025-04-22T16:02:00Z">
              <w:rPr>
                <w:rFonts w:ascii="TimesNewRomanPS-BoldMT" w:eastAsia="Times New Roman" w:hAnsi="TimesNewRomanPS-BoldMT" w:cs="TimesNewRomanPS-BoldMT"/>
                <w:b w:val="0"/>
                <w:bCs w:val="0"/>
                <w:sz w:val="20"/>
                <w:szCs w:val="20"/>
                <w:lang w:val="en-US"/>
              </w:rPr>
            </w:rPrChange>
          </w:rPr>
          <w:t>rotocol</w:t>
        </w:r>
      </w:ins>
    </w:p>
    <w:p w14:paraId="7C6C357A" w14:textId="108E6562" w:rsidR="00B33F43" w:rsidRDefault="003C3EEA" w:rsidP="00B33F43">
      <w:pPr>
        <w:divId w:val="448813809"/>
        <w:rPr>
          <w:rFonts w:eastAsia="Times New Roman"/>
        </w:rPr>
      </w:pPr>
      <w:r>
        <w:rPr>
          <w:rFonts w:eastAsia="Times New Roman"/>
        </w:rPr>
        <w:t xml:space="preserve">As a lot of new statistical meta-analytical developments have surfaced since we wrote the protocol of the review, there are certain deviations from the original protocol. </w:t>
      </w:r>
    </w:p>
    <w:p w14:paraId="603E1D45" w14:textId="77777777" w:rsidR="003C3EEA" w:rsidRDefault="003C3EEA" w:rsidP="00B33F43">
      <w:pPr>
        <w:divId w:val="448813809"/>
        <w:rPr>
          <w:ins w:id="378"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379" w:author="Mikkel Helding Vembye" w:date="2025-04-22T16:10:00Z"/>
          <w:rFonts w:ascii="Times New Roman" w:eastAsia="Times New Roman" w:hAnsi="Times New Roman" w:cs="Times New Roman"/>
          <w:sz w:val="24"/>
        </w:rPr>
      </w:pPr>
      <w:ins w:id="380" w:author="Mikkel Helding Vembye" w:date="2025-04-22T16:09:00Z">
        <w:r w:rsidRPr="00A54C09">
          <w:rPr>
            <w:rFonts w:ascii="Times New Roman" w:eastAsia="Times New Roman" w:hAnsi="Times New Roman" w:cs="Times New Roman"/>
            <w:sz w:val="24"/>
            <w:rPrChange w:id="381" w:author="Mikkel Helding Vembye" w:date="2025-04-22T16:09:00Z">
              <w:rPr>
                <w:rFonts w:eastAsia="Times New Roman"/>
              </w:rPr>
            </w:rPrChange>
          </w:rPr>
          <w:t>Usin</w:t>
        </w:r>
        <w:r>
          <w:rPr>
            <w:rFonts w:ascii="Times New Roman" w:eastAsia="Times New Roman" w:hAnsi="Times New Roman" w:cs="Times New Roman"/>
            <w:sz w:val="24"/>
          </w:rPr>
          <w:t>g Fit</w:t>
        </w:r>
      </w:ins>
      <w:ins w:id="382"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383" w:author="Mikkel Helding Vembye" w:date="2025-04-22T16:10:00Z"/>
          <w:rFonts w:ascii="Times New Roman" w:eastAsia="Times New Roman" w:hAnsi="Times New Roman" w:cs="Times New Roman"/>
          <w:sz w:val="24"/>
        </w:rPr>
      </w:pPr>
      <w:ins w:id="384" w:author="Mikkel Helding Vembye" w:date="2025-04-22T16:10:00Z">
        <w:r>
          <w:rPr>
            <w:rFonts w:ascii="Times New Roman" w:eastAsia="Times New Roman" w:hAnsi="Times New Roman" w:cs="Times New Roman"/>
            <w:sz w:val="24"/>
          </w:rPr>
          <w:t>Using Chen &amp; Pustejovsky (</w:t>
        </w:r>
      </w:ins>
      <w:ins w:id="385" w:author="Mikkel Helding Vembye" w:date="2025-04-22T16:12:00Z">
        <w:r>
          <w:rPr>
            <w:rFonts w:ascii="Times New Roman" w:eastAsia="Times New Roman" w:hAnsi="Times New Roman" w:cs="Times New Roman"/>
            <w:sz w:val="24"/>
          </w:rPr>
          <w:t>2024</w:t>
        </w:r>
      </w:ins>
      <w:ins w:id="386" w:author="Mikkel Helding Vembye" w:date="2025-04-22T16:10:00Z">
        <w:r>
          <w:rPr>
            <w:rFonts w:ascii="Times New Roman" w:eastAsia="Times New Roman" w:hAnsi="Times New Roman" w:cs="Times New Roman"/>
            <w:sz w:val="24"/>
          </w:rPr>
          <w:t>)</w:t>
        </w:r>
      </w:ins>
    </w:p>
    <w:p w14:paraId="2683BBC4" w14:textId="2C627181" w:rsidR="00A54C09" w:rsidRPr="00F164DB" w:rsidRDefault="00A54C09">
      <w:pPr>
        <w:pStyle w:val="ListParagraph"/>
        <w:numPr>
          <w:ilvl w:val="0"/>
          <w:numId w:val="35"/>
        </w:numPr>
        <w:divId w:val="448813809"/>
        <w:rPr>
          <w:ins w:id="387" w:author="Mikkel Helding Vembye" w:date="2025-04-24T16:25:00Z"/>
          <w:rFonts w:eastAsia="Times New Roman"/>
          <w:lang w:val="en-US"/>
          <w:rPrChange w:id="388" w:author="Mikkel Helding Vembye" w:date="2025-04-24T16:25:00Z">
            <w:rPr>
              <w:ins w:id="389" w:author="Mikkel Helding Vembye" w:date="2025-04-24T16:25:00Z"/>
              <w:rFonts w:ascii="Times New Roman" w:eastAsia="Times New Roman" w:hAnsi="Times New Roman" w:cs="Times New Roman"/>
              <w:sz w:val="24"/>
            </w:rPr>
          </w:rPrChange>
        </w:rPr>
      </w:pPr>
      <w:ins w:id="390" w:author="Mikkel Helding Vembye" w:date="2025-04-22T16:10:00Z">
        <w:r w:rsidRPr="00F164DB">
          <w:rPr>
            <w:rFonts w:ascii="Times New Roman" w:eastAsia="Times New Roman" w:hAnsi="Times New Roman" w:cs="Times New Roman"/>
            <w:sz w:val="24"/>
            <w:lang w:val="en-US"/>
          </w:rPr>
          <w:t>Selection models with bootstrapping</w:t>
        </w:r>
      </w:ins>
      <w:ins w:id="391" w:author="Mikkel Helding Vembye" w:date="2025-04-22T16:14:00Z">
        <w:r w:rsidRPr="00F164DB">
          <w:rPr>
            <w:rFonts w:ascii="Times New Roman" w:eastAsia="Times New Roman" w:hAnsi="Times New Roman" w:cs="Times New Roman"/>
            <w:sz w:val="24"/>
            <w:lang w:val="en-US"/>
          </w:rPr>
          <w:t xml:space="preserve"> (refer to metaselection)</w:t>
        </w:r>
      </w:ins>
      <w:ins w:id="392" w:author="Mikkel Helding Vembye" w:date="2025-04-22T16:10:00Z">
        <w:r w:rsidRPr="00F164DB">
          <w:rPr>
            <w:rFonts w:ascii="Times New Roman" w:eastAsia="Times New Roman" w:hAnsi="Times New Roman" w:cs="Times New Roman"/>
            <w:sz w:val="24"/>
            <w:lang w:val="en-US"/>
          </w:rPr>
          <w:t xml:space="preserve">. </w:t>
        </w:r>
      </w:ins>
    </w:p>
    <w:p w14:paraId="57A91A82" w14:textId="77D7AEA1" w:rsidR="00CD1CBA" w:rsidRPr="00F164DB" w:rsidRDefault="00CD1CBA">
      <w:pPr>
        <w:pStyle w:val="ListParagraph"/>
        <w:numPr>
          <w:ilvl w:val="0"/>
          <w:numId w:val="35"/>
        </w:numPr>
        <w:divId w:val="448813809"/>
        <w:rPr>
          <w:ins w:id="393" w:author="Mikkel Helding Vembye" w:date="2025-04-28T06:48:00Z"/>
          <w:rFonts w:eastAsia="Times New Roman"/>
          <w:lang w:val="en-US"/>
          <w:rPrChange w:id="394" w:author="Mikkel Helding Vembye" w:date="2025-04-28T06:48:00Z">
            <w:rPr>
              <w:ins w:id="395" w:author="Mikkel Helding Vembye" w:date="2025-04-28T06:48:00Z"/>
              <w:rFonts w:ascii="Times New Roman" w:eastAsia="Times New Roman" w:hAnsi="Times New Roman" w:cs="Times New Roman"/>
              <w:sz w:val="24"/>
            </w:rPr>
          </w:rPrChange>
        </w:rPr>
      </w:pPr>
      <w:ins w:id="396" w:author="Mikkel Helding Vembye" w:date="2025-04-24T16:25:00Z">
        <w:r w:rsidRPr="00F164DB">
          <w:rPr>
            <w:rFonts w:ascii="Times New Roman" w:eastAsia="Times New Roman" w:hAnsi="Times New Roman" w:cs="Times New Roman"/>
            <w:sz w:val="24"/>
            <w:lang w:val="en-US"/>
            <w:rPrChange w:id="397" w:author="Mikkel Helding Vembye" w:date="2025-04-24T16:25:00Z">
              <w:rPr>
                <w:rFonts w:ascii="Times New Roman" w:eastAsia="Times New Roman" w:hAnsi="Times New Roman" w:cs="Times New Roman"/>
                <w:sz w:val="24"/>
                <w:szCs w:val="24"/>
                <w:lang w:val="en-CA" w:eastAsia="en-CA"/>
              </w:rPr>
            </w:rPrChange>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w:t>
        </w:r>
      </w:ins>
      <w:ins w:id="398" w:author="Mikkel Helding Vembye" w:date="2025-04-24T16:26:00Z">
        <w:r w:rsidRPr="00F164DB">
          <w:rPr>
            <w:rFonts w:ascii="Times New Roman" w:eastAsia="Times New Roman" w:hAnsi="Times New Roman" w:cs="Times New Roman"/>
            <w:sz w:val="24"/>
            <w:lang w:val="en-US"/>
          </w:rPr>
          <w:t xml:space="preserve">recommended use of the tools. </w:t>
        </w:r>
      </w:ins>
    </w:p>
    <w:p w14:paraId="285341CA" w14:textId="754D067F" w:rsidR="007068E2" w:rsidRPr="00F164DB" w:rsidRDefault="007068E2">
      <w:pPr>
        <w:pStyle w:val="ListParagraph"/>
        <w:numPr>
          <w:ilvl w:val="0"/>
          <w:numId w:val="35"/>
        </w:numPr>
        <w:divId w:val="448813809"/>
        <w:rPr>
          <w:rFonts w:eastAsia="Times New Roman"/>
          <w:lang w:val="en-US"/>
        </w:rPr>
      </w:pPr>
      <w:ins w:id="399" w:author="Mikkel Helding Vembye" w:date="2025-04-28T06:48:00Z">
        <w:r w:rsidRPr="00F164DB">
          <w:rPr>
            <w:rFonts w:ascii="Times New Roman" w:eastAsia="Times New Roman" w:hAnsi="Times New Roman" w:cs="Times New Roman"/>
            <w:sz w:val="24"/>
            <w:lang w:val="en-US"/>
            <w:rPrChange w:id="400" w:author="Mikkel Helding Vembye" w:date="2025-04-28T06:49:00Z">
              <w:rPr>
                <w:rFonts w:ascii="Times New Roman" w:eastAsia="Times New Roman" w:hAnsi="Times New Roman" w:cs="Times New Roman"/>
                <w:sz w:val="24"/>
                <w:szCs w:val="24"/>
                <w:lang w:val="en-CA" w:eastAsia="en-CA"/>
              </w:rPr>
            </w:rPrChange>
          </w:rPr>
          <w:t>Using Van Aert methods to investigate differences between preregistered and non-</w:t>
        </w:r>
      </w:ins>
      <w:ins w:id="401" w:author="Mikkel Helding Vembye" w:date="2025-04-28T06:49:00Z">
        <w:r w:rsidRPr="00F164DB">
          <w:rPr>
            <w:rFonts w:ascii="Times New Roman" w:eastAsia="Times New Roman" w:hAnsi="Times New Roman" w:cs="Times New Roman"/>
            <w:sz w:val="24"/>
            <w:lang w:val="en-US"/>
            <w:rPrChange w:id="402" w:author="Mikkel Helding Vembye" w:date="2025-04-28T06:49:00Z">
              <w:rPr>
                <w:rFonts w:ascii="Times New Roman" w:eastAsia="Times New Roman" w:hAnsi="Times New Roman" w:cs="Times New Roman"/>
                <w:sz w:val="24"/>
                <w:szCs w:val="24"/>
                <w:lang w:val="en-CA" w:eastAsia="en-CA"/>
              </w:rPr>
            </w:rPrChange>
          </w:rPr>
          <w:t>pre</w:t>
        </w:r>
      </w:ins>
      <w:ins w:id="403" w:author="Mikkel Helding Vembye" w:date="2025-04-28T06:48:00Z">
        <w:r w:rsidRPr="00F164DB">
          <w:rPr>
            <w:rFonts w:ascii="Times New Roman" w:eastAsia="Times New Roman" w:hAnsi="Times New Roman" w:cs="Times New Roman"/>
            <w:sz w:val="24"/>
            <w:lang w:val="en-US"/>
            <w:rPrChange w:id="404" w:author="Mikkel Helding Vembye" w:date="2025-04-28T06:49:00Z">
              <w:rPr>
                <w:rFonts w:ascii="Times New Roman" w:eastAsia="Times New Roman" w:hAnsi="Times New Roman" w:cs="Times New Roman"/>
                <w:sz w:val="24"/>
                <w:szCs w:val="24"/>
                <w:lang w:val="en-CA" w:eastAsia="en-CA"/>
              </w:rPr>
            </w:rPrChange>
          </w:rPr>
          <w:t xml:space="preserve">registered studies. </w:t>
        </w:r>
      </w:ins>
    </w:p>
    <w:p w14:paraId="26FF22DC" w14:textId="14658C0F" w:rsidR="00187099" w:rsidRPr="00527A0C" w:rsidRDefault="00187099" w:rsidP="004E5F6F">
      <w:pPr>
        <w:pStyle w:val="ListParagraph"/>
        <w:numPr>
          <w:ilvl w:val="0"/>
          <w:numId w:val="35"/>
        </w:numPr>
        <w:divId w:val="448813809"/>
        <w:rPr>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4E5F6F" w:rsidRPr="00F164DB">
        <w:rPr>
          <w:lang w:val="en-US"/>
        </w:rPr>
        <w:instrText>ADDIN CSL_CITATION {"citationItems":[{"id":"ITEM-1","itemData":{"URL":"https://jepusto.com/posts/cluster-bootstrap-selection-model/","author":[{"dropping-particle":"","family":"Pustejovsky","given":"James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model","type":"webpage"},"uris":["http://www.mendeley.com/documents/?uuid=e0a2560c-9458-4d0f-9b5c-a55b6f0dd04e"]}],"mendeley":{"formattedCitation":"(Pustejovsky &amp; Joshi, 2023)","plainTextFormattedCitation":"(Pustejovsky &amp; Joshi, 2023)","previouslyFormattedCitation":"(Pustejovsky &amp; Joshi, n.d.)"},"properties":{"noteIndex":0},"schema":"https://github.com/citation-style-language/schema/raw/master/csl-citation.json"}</w:instrText>
      </w:r>
      <w:r w:rsidR="004E5F6F">
        <w:fldChar w:fldCharType="separate"/>
      </w:r>
      <w:r w:rsidR="004E5F6F" w:rsidRPr="00F164DB">
        <w:rPr>
          <w:noProof/>
          <w:lang w:val="en-US"/>
        </w:rPr>
        <w:t>(Pustejovsky &amp; Joshi, 2023)</w:t>
      </w:r>
      <w:r w:rsidR="004E5F6F">
        <w:fldChar w:fldCharType="end"/>
      </w:r>
      <w:r w:rsidRPr="00F164DB">
        <w:rPr>
          <w:rFonts w:eastAsia="Times New Roman"/>
          <w:lang w:val="en-US"/>
        </w:rPr>
        <w:t xml:space="preserve">. </w:t>
      </w:r>
    </w:p>
    <w:p w14:paraId="16BADC6A" w14:textId="0E5F10AE" w:rsidR="00527A0C" w:rsidRDefault="00527A0C" w:rsidP="004E5F6F">
      <w:pPr>
        <w:pStyle w:val="ListParagraph"/>
        <w:numPr>
          <w:ilvl w:val="0"/>
          <w:numId w:val="35"/>
        </w:numPr>
        <w:divId w:val="448813809"/>
        <w:rPr>
          <w:rFonts w:eastAsiaTheme="minorEastAsia"/>
          <w:lang w:val="en-US"/>
        </w:rPr>
      </w:pPr>
      <w:r>
        <w:rPr>
          <w:rFonts w:eastAsiaTheme="minorEastAsia"/>
          <w:lang w:val="en-US"/>
        </w:rPr>
        <w:t>PRIMED workflow</w:t>
      </w:r>
    </w:p>
    <w:p w14:paraId="700F909D" w14:textId="2B97551F" w:rsidR="003D43B1" w:rsidRDefault="003C3EEA" w:rsidP="004E5F6F">
      <w:pPr>
        <w:pStyle w:val="ListParagraph"/>
        <w:numPr>
          <w:ilvl w:val="0"/>
          <w:numId w:val="35"/>
        </w:numPr>
        <w:divId w:val="448813809"/>
        <w:rPr>
          <w:rFonts w:eastAsiaTheme="minorEastAsia"/>
          <w:lang w:val="en-US"/>
        </w:rPr>
      </w:pPr>
      <w:r>
        <w:rPr>
          <w:rFonts w:eastAsiaTheme="minorEastAsia"/>
          <w:lang w:val="en-US"/>
        </w:rPr>
        <w:t>W</w:t>
      </w:r>
      <w:r w:rsidR="003D43B1">
        <w:rPr>
          <w:rFonts w:eastAsiaTheme="minorEastAsia"/>
          <w:lang w:val="en-US"/>
        </w:rPr>
        <w:t>ildselection</w:t>
      </w:r>
    </w:p>
    <w:p w14:paraId="0304330F" w14:textId="55BD711F" w:rsidR="003C3EEA" w:rsidRPr="00F164DB" w:rsidRDefault="003C3EEA" w:rsidP="004E5F6F">
      <w:pPr>
        <w:pStyle w:val="ListParagraph"/>
        <w:numPr>
          <w:ilvl w:val="0"/>
          <w:numId w:val="35"/>
        </w:numPr>
        <w:divId w:val="448813809"/>
        <w:rPr>
          <w:ins w:id="405" w:author="Mikkel Helding Vembye" w:date="2025-04-22T16:02:00Z"/>
          <w:rFonts w:eastAsiaTheme="minorEastAsia"/>
          <w:lang w:val="en-US"/>
        </w:rPr>
      </w:pPr>
      <w:r>
        <w:rPr>
          <w:rFonts w:eastAsiaTheme="minorEastAsia"/>
          <w:lang w:val="en-US"/>
        </w:rPr>
        <w:t>Mean imputation</w:t>
      </w:r>
    </w:p>
    <w:p w14:paraId="5B8B50E2" w14:textId="77777777" w:rsidR="00B33F43" w:rsidRDefault="00B33F43">
      <w:pPr>
        <w:divId w:val="448813809"/>
        <w:rPr>
          <w:ins w:id="406" w:author="Mikkel Helding Vembye" w:date="2025-04-22T16:01:00Z"/>
          <w:rFonts w:eastAsia="Times New Roman"/>
        </w:rPr>
        <w:pPrChange w:id="407"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408" w:name="STUDY_DESCRIPTION"/>
      <w:bookmarkEnd w:id="408"/>
      <w:r w:rsidRPr="00AF0241">
        <w:rPr>
          <w:rFonts w:eastAsia="Times New Roman"/>
        </w:rPr>
        <w:t xml:space="preserve">Description of studies </w:t>
      </w:r>
    </w:p>
    <w:p w14:paraId="3AAE265B" w14:textId="0E3C7F20" w:rsidR="00527A0C" w:rsidRDefault="004D4A1E" w:rsidP="005E145D">
      <w:pPr>
        <w:pStyle w:val="NormalWeb"/>
        <w:shd w:val="clear" w:color="auto" w:fill="FFFFFF"/>
        <w:spacing w:after="240"/>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5F8162AE" w:rsidR="00805FFD" w:rsidRDefault="005E145D" w:rsidP="00C80453">
      <w:pPr>
        <w:pStyle w:val="NormalWeb"/>
        <w:spacing w:after="240"/>
        <w:divId w:val="1638409317"/>
      </w:pPr>
      <w:r w:rsidRPr="00AF0241">
        <w:lastRenderedPageBreak/>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409" w:name="SEARCH_RESULTS"/>
      <w:bookmarkEnd w:id="409"/>
    </w:p>
    <w:p w14:paraId="33C7EE01" w14:textId="63798E4D" w:rsidR="00EB6BC1" w:rsidRDefault="00EB6BC1" w:rsidP="00C80453">
      <w:pPr>
        <w:pStyle w:val="NormalWeb"/>
        <w:spacing w:after="240"/>
        <w:divId w:val="1638409317"/>
        <w:rPr>
          <w:ins w:id="410" w:author="Mikkel Helding Vembye" w:date="2025-04-22T15:17:00Z"/>
        </w:rPr>
      </w:pPr>
    </w:p>
    <w:p w14:paraId="4955098C" w14:textId="5E5C1713" w:rsidR="0041210A" w:rsidRDefault="0041210A" w:rsidP="00C80453">
      <w:pPr>
        <w:pStyle w:val="NormalWeb"/>
        <w:spacing w:after="240"/>
        <w:divId w:val="1638409317"/>
        <w:rPr>
          <w:ins w:id="411" w:author="Mikkel Helding Vembye" w:date="2025-04-22T15:17:00Z"/>
        </w:rPr>
      </w:pPr>
    </w:p>
    <w:p w14:paraId="0DEE1E3B" w14:textId="030A673F" w:rsidR="0041210A" w:rsidRDefault="0041210A" w:rsidP="00C80453">
      <w:pPr>
        <w:pStyle w:val="NormalWeb"/>
        <w:spacing w:after="240"/>
        <w:divId w:val="1638409317"/>
        <w:rPr>
          <w:ins w:id="412" w:author="Mikkel Helding Vembye" w:date="2025-04-22T15:17:00Z"/>
        </w:rPr>
      </w:pPr>
    </w:p>
    <w:p w14:paraId="41279D00" w14:textId="27BEDCED" w:rsidR="0041210A" w:rsidRDefault="0041210A" w:rsidP="00C80453">
      <w:pPr>
        <w:pStyle w:val="NormalWeb"/>
        <w:spacing w:after="240"/>
        <w:divId w:val="1638409317"/>
        <w:rPr>
          <w:ins w:id="413" w:author="Mikkel Helding Vembye" w:date="2025-04-22T15:17:00Z"/>
        </w:rPr>
      </w:pPr>
    </w:p>
    <w:p w14:paraId="6637297E" w14:textId="4E6DF317" w:rsidR="004C31ED" w:rsidDel="00ED1F9C" w:rsidRDefault="004C31ED" w:rsidP="00F54E84">
      <w:pPr>
        <w:pStyle w:val="Heading2"/>
        <w:divId w:val="101338971"/>
        <w:rPr>
          <w:del w:id="414" w:author="Mikkel Helding Vembye" w:date="2025-04-25T10:21:00Z"/>
          <w:b w:val="0"/>
          <w:bCs w:val="0"/>
          <w:sz w:val="24"/>
          <w:szCs w:val="24"/>
        </w:rPr>
      </w:pPr>
    </w:p>
    <w:p w14:paraId="6B139909" w14:textId="77777777" w:rsidR="00ED1F9C" w:rsidRPr="00AF0241" w:rsidRDefault="00ED1F9C" w:rsidP="00C80453">
      <w:pPr>
        <w:pStyle w:val="NormalWeb"/>
        <w:spacing w:after="240"/>
        <w:divId w:val="1638409317"/>
        <w:rPr>
          <w:ins w:id="415"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416" w:name="INCLUDED_STUDIES_DESCR"/>
      <w:bookmarkEnd w:id="416"/>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417" w:author="Mikkel Helding Vembye" w:date="2025-04-25T09:17:00Z">
                                <w:r w:rsidR="00162428">
                                  <w:rPr>
                                    <w:color w:val="000000"/>
                                    <w:kern w:val="28"/>
                                  </w:rPr>
                                  <w:t>0</w:t>
                                </w:r>
                              </w:ins>
                              <w:del w:id="418" w:author="Mikkel Helding Vembye" w:date="2025-04-25T09:17:00Z">
                                <w:r w:rsidDel="00162428">
                                  <w:rPr>
                                    <w:color w:val="000000"/>
                                    <w:kern w:val="28"/>
                                  </w:rPr>
                                  <w:delText>2</w:delText>
                                </w:r>
                              </w:del>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419" w:author="Mikkel Helding Vembye" w:date="2025-04-24T14:19:00Z">
                                <w:r w:rsidR="00327A17">
                                  <w:rPr>
                                    <w:color w:val="000000"/>
                                    <w:kern w:val="28"/>
                                  </w:rPr>
                                  <w:t>2</w:t>
                                </w:r>
                              </w:ins>
                              <w:del w:id="420"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421" w:author="Mikkel Helding Vembye" w:date="2025-04-24T14:19:00Z">
                                <w:r w:rsidR="00327A17">
                                  <w:rPr>
                                    <w:color w:val="000000"/>
                                    <w:kern w:val="28"/>
                                  </w:rPr>
                                  <w:t>8</w:t>
                                </w:r>
                              </w:ins>
                              <w:del w:id="422"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19733DA4"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ins w:id="423" w:author="Mikkel Helding Vembye" w:date="2025-04-25T09:17:00Z">
                          <w:r w:rsidR="00162428">
                            <w:rPr>
                              <w:color w:val="000000"/>
                              <w:kern w:val="28"/>
                            </w:rPr>
                            <w:t>0</w:t>
                          </w:r>
                        </w:ins>
                        <w:del w:id="424" w:author="Mikkel Helding Vembye" w:date="2025-04-25T09:17:00Z">
                          <w:r w:rsidDel="00162428">
                            <w:rPr>
                              <w:color w:val="000000"/>
                              <w:kern w:val="28"/>
                            </w:rPr>
                            <w:delText>2</w:delText>
                          </w:r>
                        </w:del>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425" w:author="Mikkel Helding Vembye" w:date="2025-04-24T14:19:00Z">
                          <w:r w:rsidR="00327A17">
                            <w:rPr>
                              <w:color w:val="000000"/>
                              <w:kern w:val="28"/>
                            </w:rPr>
                            <w:t>2</w:t>
                          </w:r>
                        </w:ins>
                        <w:del w:id="426"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427" w:author="Mikkel Helding Vembye" w:date="2025-04-24T14:19:00Z">
                          <w:r w:rsidR="00327A17">
                            <w:rPr>
                              <w:color w:val="000000"/>
                              <w:kern w:val="28"/>
                            </w:rPr>
                            <w:t>8</w:t>
                          </w:r>
                        </w:ins>
                        <w:del w:id="428"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429"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430"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431"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ins w:id="432"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ins w:id="433" w:author="Mikkel Helding Vembye" w:date="2025-04-25T09:16:00Z">
                          <w:r w:rsidR="00162428">
                            <w:rPr>
                              <w:color w:val="000000"/>
                              <w:kern w:val="28"/>
                            </w:rPr>
                            <w:t>s</w:t>
                          </w:r>
                        </w:ins>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434"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435" w:author="Mikkel Helding Vembye" w:date="2025-04-24T14:19:00Z">
        <w:r w:rsidDel="00327A17">
          <w:rPr>
            <w:rFonts w:eastAsia="Times New Roman"/>
            <w:noProof/>
          </w:rPr>
          <w:lastRenderedPageBreak/>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436" w:name="EXCLUDED_STUDIES_DESCR"/>
      <w:bookmarkEnd w:id="436"/>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437"/>
      <w:r w:rsidRPr="00AF0241">
        <w:t xml:space="preserve">52 studies were RCTs and 10 studies </w:t>
      </w:r>
      <w:commentRangeEnd w:id="437"/>
      <w:r w:rsidR="00BC01A0">
        <w:rPr>
          <w:rStyle w:val="CommentReference"/>
          <w:rFonts w:asciiTheme="minorHAnsi" w:eastAsiaTheme="minorHAnsi" w:hAnsiTheme="minorHAnsi" w:cstheme="minorBidi"/>
          <w:lang w:val="da-DK" w:eastAsia="en-US"/>
        </w:rPr>
        <w:commentReference w:id="437"/>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0"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1"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lastRenderedPageBreak/>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lastRenderedPageBreak/>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lastRenderedPageBreak/>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438" w:name="STUDY_QUALITY"/>
      <w:bookmarkEnd w:id="438"/>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39" w:name="DISCUSSION" w:displacedByCustomXml="next"/>
    <w:bookmarkEnd w:id="439"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751418F0" w14:textId="77777777" w:rsidR="00ED7858" w:rsidRDefault="00ED7858" w:rsidP="00ED7858">
      <w:pPr>
        <w:shd w:val="clear" w:color="auto" w:fill="FFFFFF"/>
        <w:spacing w:before="100" w:beforeAutospacing="1" w:after="240"/>
        <w:divId w:val="1307393989"/>
        <w:rPr>
          <w:rFonts w:eastAsia="Times New Roman"/>
          <w:highlight w:val="yellow"/>
          <w:lang w:val="en-US" w:eastAsia="da-DK"/>
        </w:rPr>
      </w:pPr>
      <w:r>
        <w:rPr>
          <w:rFonts w:eastAsia="Times New Roman"/>
          <w:noProof/>
          <w:lang w:val="en-US" w:eastAsia="da-DK"/>
        </w:rPr>
        <w:drawing>
          <wp:inline distT="0" distB="0" distL="0" distR="0" wp14:anchorId="229CBFC4" wp14:editId="72757766">
            <wp:extent cx="5943600" cy="40862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unnel plots (overall effect) across prereg.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4086225"/>
                    </a:xfrm>
                    <a:prstGeom prst="rect">
                      <a:avLst/>
                    </a:prstGeom>
                  </pic:spPr>
                </pic:pic>
              </a:graphicData>
            </a:graphic>
          </wp:inline>
        </w:drawing>
      </w:r>
    </w:p>
    <w:p w14:paraId="1F0D95EB" w14:textId="77777777" w:rsidR="00ED7858" w:rsidRPr="00D85837" w:rsidRDefault="00ED7858" w:rsidP="00ED7858">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77777777" w:rsidR="00ED7858" w:rsidRDefault="00ED7858">
      <w:pPr>
        <w:pStyle w:val="Heading1"/>
        <w:divId w:val="1307393989"/>
        <w:rPr>
          <w:rFonts w:eastAsia="Times New Roman"/>
          <w:sz w:val="24"/>
          <w:szCs w:val="24"/>
        </w:rPr>
      </w:pP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440" w:name="SUMMARY_OF_RESULTS"/>
      <w:bookmarkEnd w:id="440"/>
      <w:r w:rsidRPr="00AF0241">
        <w:rPr>
          <w:rFonts w:eastAsia="Times New Roman"/>
        </w:rPr>
        <w:t xml:space="preserve">Summary of main results </w:t>
      </w:r>
    </w:p>
    <w:bookmarkStart w:id="441" w:name="APPLICABILITY_OF_FINDINGS" w:displacedByCustomXml="next"/>
    <w:bookmarkEnd w:id="441"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1D4B35"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442" w:name="QUALITY_OF_EVIDENCE" w:displacedByCustomXml="next"/>
    <w:bookmarkEnd w:id="442"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1D4B35" w:rsidP="006C341C">
              <w:pPr>
                <w:pStyle w:val="NormalWeb"/>
                <w:divId w:val="1610508413"/>
                <w:rPr>
                  <w:color w:val="0066CC"/>
                  <w:sz w:val="27"/>
                  <w:szCs w:val="27"/>
                </w:rPr>
              </w:pPr>
            </w:p>
          </w:sdtContent>
        </w:sdt>
        <w:p w14:paraId="47CF76DE" w14:textId="34C6F044" w:rsidR="00B87DFB" w:rsidRPr="00AF0241" w:rsidRDefault="001D4B35"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443" w:name="POTENTIAL_BIASES" w:displacedByCustomXml="next"/>
    <w:bookmarkEnd w:id="443"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444" w:name="AGREEMENT"/>
      <w:bookmarkEnd w:id="444"/>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 xml:space="preserve">the OECD </w:t>
      </w:r>
      <w:r w:rsidRPr="001E7FD9">
        <w:rPr>
          <w:rFonts w:eastAsia="Times New Roman"/>
          <w:lang w:val="en-US" w:eastAsia="da-DK"/>
        </w:rPr>
        <w:lastRenderedPageBreak/>
        <w:t>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445" w:name="CONCLUSIONS" w:displacedByCustomXml="next"/>
    <w:bookmarkEnd w:id="445"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1D4B35"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446" w:name="IMPLICATIONS_PRACTICE"/>
      <w:bookmarkEnd w:id="446"/>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447" w:name="IMPLICATIONS_RESEARCH" w:displacedByCustomXml="next"/>
    <w:bookmarkEnd w:id="447"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lastRenderedPageBreak/>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1D4B35"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448" w:name="ACKNOWLEDGEMENTS" w:displacedByCustomXml="next"/>
    <w:bookmarkEnd w:id="448"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 xml:space="preserve">Therefore, some of the benefits of the group-based </w:t>
          </w:r>
          <w:r>
            <w:lastRenderedPageBreak/>
            <w:t>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1D4B35"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449" w:name="CONTRIBUTIONS" w:displacedByCustomXml="next"/>
    <w:bookmarkEnd w:id="449"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450" w:name="CONFLICT_OF_INTEREST"/>
      <w:bookmarkEnd w:id="450"/>
      <w:r w:rsidRPr="00AF0241">
        <w:rPr>
          <w:rFonts w:eastAsia="Times New Roman"/>
        </w:rPr>
        <w:t xml:space="preserve">Declarations of interest </w:t>
      </w:r>
    </w:p>
    <w:p w14:paraId="20B5C173" w14:textId="571BBF6C" w:rsidR="00CE429D" w:rsidRPr="00997131" w:rsidRDefault="001D4B35"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451" w:name="PRO_REV_DIFF"/>
      <w:bookmarkEnd w:id="451"/>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lastRenderedPageBreak/>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452" w:name="PUBLIC_NOTES"/>
      <w:bookmarkEnd w:id="452"/>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453" w:name="CHARACTERISTICS_OF_INCLUDED_STUDIES"/>
      <w:bookmarkEnd w:id="453"/>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454" w:name="CHARACTERISTICS_OF_EXCLUDED_STUDIES"/>
      <w:bookmarkEnd w:id="454"/>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455" w:name="CHARACTERISTICS_OF_AWAITING_STUDIES"/>
      <w:bookmarkEnd w:id="455"/>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456" w:name="SOF_TABLES"/>
      <w:bookmarkEnd w:id="456"/>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457" w:name="ADDITIONAL_TABLES"/>
      <w:bookmarkEnd w:id="457"/>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458" w:name="TBL-01"/>
      <w:bookmarkEnd w:id="458"/>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459" w:name="TBL-02"/>
      <w:bookmarkEnd w:id="459"/>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460" w:name="INCLUDED_STUDIES"/>
      <w:bookmarkEnd w:id="460"/>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4"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5"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6"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7"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38"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hyperlink r:id="rId39"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0"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1"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2"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3"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4"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5"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lastRenderedPageBreak/>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6"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7"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48"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49"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lastRenderedPageBreak/>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0"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1"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2"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3"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w:t>
      </w:r>
      <w:r w:rsidRPr="00AF0241">
        <w:lastRenderedPageBreak/>
        <w:t xml:space="preserve">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4"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5"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56"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lastRenderedPageBreak/>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7"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58"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59"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0"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lastRenderedPageBreak/>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1"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2"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3"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461"/>
      <w:r w:rsidRPr="00AF0241">
        <w:t>Empowering Individuals With Psychiatric Disabilities to Work: Results of a Randomized Trial</w:t>
      </w:r>
      <w:commentRangeEnd w:id="461"/>
      <w:r>
        <w:rPr>
          <w:rStyle w:val="CommentReference"/>
          <w:rFonts w:asciiTheme="minorHAnsi" w:eastAsiaTheme="minorHAnsi" w:hAnsiTheme="minorHAnsi" w:cstheme="minorBidi"/>
          <w:lang w:val="da-DK" w:eastAsia="en-US"/>
        </w:rPr>
        <w:commentReference w:id="461"/>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4"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lastRenderedPageBreak/>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5"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6"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7"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68"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69"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lastRenderedPageBreak/>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0"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1"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2"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3"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4"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lastRenderedPageBreak/>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5"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6"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7"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462" w:name="EXCLUDED_STUDIES"/>
      <w:bookmarkEnd w:id="462"/>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63" w:name="AWAITING_STUDIES"/>
      <w:bookmarkEnd w:id="463"/>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64"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lastRenderedPageBreak/>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w:t>
      </w:r>
      <w:r w:rsidRPr="005E3353">
        <w:rPr>
          <w:noProof/>
        </w:rPr>
        <w:lastRenderedPageBreak/>
        <w:t xml:space="preserve">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w:t>
      </w:r>
      <w:r w:rsidRPr="005E3353">
        <w:rPr>
          <w:noProof/>
        </w:rPr>
        <w:lastRenderedPageBreak/>
        <w:t xml:space="preserve">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pPr>
        <w:pStyle w:val="NoSpacing"/>
        <w:divId w:val="1321159839"/>
        <w:rPr>
          <w:rFonts w:eastAsia="Times New Roman"/>
        </w:rPr>
        <w:pPrChange w:id="465"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66" w:name="OTHER_VERSIONS_REFERENCES"/>
      <w:bookmarkStart w:id="467" w:name="ANALYSES_AND_DATA"/>
      <w:bookmarkStart w:id="468" w:name="FIGURES"/>
      <w:bookmarkEnd w:id="466"/>
      <w:bookmarkEnd w:id="467"/>
      <w:bookmarkEnd w:id="468"/>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78"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lastRenderedPageBreak/>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79"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69" w:name="SOURCES_OF_SUPPORT"/>
      <w:bookmarkEnd w:id="469"/>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70" w:name="FEEDBACK" w:displacedByCustomXml="next"/>
    <w:bookmarkEnd w:id="470" w:displacedByCustomXml="next"/>
    <w:bookmarkStart w:id="471" w:name="APPENDICES" w:displacedByCustomXml="next"/>
    <w:bookmarkEnd w:id="471"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0"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437"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461"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0FC985D5" w16cid:durableId="2BB4AA90"/>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C52AAB" w14:textId="77777777" w:rsidR="001D4B35" w:rsidRDefault="001D4B35" w:rsidP="0082078E">
      <w:r>
        <w:separator/>
      </w:r>
    </w:p>
  </w:endnote>
  <w:endnote w:type="continuationSeparator" w:id="0">
    <w:p w14:paraId="491F44F3" w14:textId="77777777" w:rsidR="001D4B35" w:rsidRDefault="001D4B35"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87238A" w14:textId="77777777" w:rsidR="001D4B35" w:rsidRDefault="001D4B35" w:rsidP="0082078E">
      <w:r>
        <w:separator/>
      </w:r>
    </w:p>
  </w:footnote>
  <w:footnote w:type="continuationSeparator" w:id="0">
    <w:p w14:paraId="302405AD" w14:textId="77777777" w:rsidR="001D4B35" w:rsidRDefault="001D4B35"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F164DB" w:rsidRDefault="00B53BA5">
      <w:pPr>
        <w:pStyle w:val="FootnoteText"/>
        <w:rPr>
          <w:lang w:val="en-US"/>
          <w:rPrChange w:id="350" w:author="Mikkel Helding Vembye" w:date="2025-04-28T15:10:00Z">
            <w:rPr/>
          </w:rPrChange>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764B03" w:rsidRDefault="00764B03">
      <w:pPr>
        <w:pStyle w:val="FootnoteText"/>
        <w:rPr>
          <w:lang w:val="da-DK"/>
        </w:rPr>
      </w:pPr>
      <w:r>
        <w:rPr>
          <w:rStyle w:val="FootnoteReference"/>
        </w:rPr>
        <w:footnoteRef/>
      </w:r>
      <w:r>
        <w:t xml:space="preserve"> </w:t>
      </w:r>
      <w:r>
        <w:rPr>
          <w:lang w:val="da-DK"/>
        </w:rPr>
        <w:t>Note, from Michalak et al. (2015), we 4 effect size from the raw means and 10 effect size from multi-level models.</w:t>
      </w:r>
      <w:r w:rsidR="0029417E">
        <w:rPr>
          <w:lang w:val="da-DK"/>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37"/>
  </w:num>
  <w:num w:numId="3">
    <w:abstractNumId w:val="20"/>
  </w:num>
  <w:num w:numId="4">
    <w:abstractNumId w:val="8"/>
  </w:num>
  <w:num w:numId="5">
    <w:abstractNumId w:val="10"/>
  </w:num>
  <w:num w:numId="6">
    <w:abstractNumId w:val="6"/>
  </w:num>
  <w:num w:numId="7">
    <w:abstractNumId w:val="36"/>
  </w:num>
  <w:num w:numId="8">
    <w:abstractNumId w:val="3"/>
  </w:num>
  <w:num w:numId="9">
    <w:abstractNumId w:val="9"/>
  </w:num>
  <w:num w:numId="10">
    <w:abstractNumId w:val="16"/>
  </w:num>
  <w:num w:numId="11">
    <w:abstractNumId w:val="19"/>
  </w:num>
  <w:num w:numId="12">
    <w:abstractNumId w:val="25"/>
  </w:num>
  <w:num w:numId="13">
    <w:abstractNumId w:val="4"/>
  </w:num>
  <w:num w:numId="14">
    <w:abstractNumId w:val="7"/>
  </w:num>
  <w:num w:numId="15">
    <w:abstractNumId w:val="28"/>
  </w:num>
  <w:num w:numId="16">
    <w:abstractNumId w:val="15"/>
  </w:num>
  <w:num w:numId="17">
    <w:abstractNumId w:val="33"/>
  </w:num>
  <w:num w:numId="18">
    <w:abstractNumId w:val="22"/>
  </w:num>
  <w:num w:numId="19">
    <w:abstractNumId w:val="34"/>
  </w:num>
  <w:num w:numId="20">
    <w:abstractNumId w:val="14"/>
  </w:num>
  <w:num w:numId="21">
    <w:abstractNumId w:val="11"/>
  </w:num>
  <w:num w:numId="22">
    <w:abstractNumId w:val="27"/>
  </w:num>
  <w:num w:numId="23">
    <w:abstractNumId w:val="13"/>
  </w:num>
  <w:num w:numId="24">
    <w:abstractNumId w:val="24"/>
  </w:num>
  <w:num w:numId="25">
    <w:abstractNumId w:val="21"/>
  </w:num>
  <w:num w:numId="26">
    <w:abstractNumId w:val="23"/>
  </w:num>
  <w:num w:numId="27">
    <w:abstractNumId w:val="32"/>
  </w:num>
  <w:num w:numId="28">
    <w:abstractNumId w:val="5"/>
  </w:num>
  <w:num w:numId="29">
    <w:abstractNumId w:val="2"/>
  </w:num>
  <w:num w:numId="30">
    <w:abstractNumId w:val="17"/>
  </w:num>
  <w:num w:numId="31">
    <w:abstractNumId w:val="29"/>
  </w:num>
  <w:num w:numId="32">
    <w:abstractNumId w:val="18"/>
  </w:num>
  <w:num w:numId="33">
    <w:abstractNumId w:val="26"/>
  </w:num>
  <w:num w:numId="34">
    <w:abstractNumId w:val="30"/>
  </w:num>
  <w:num w:numId="35">
    <w:abstractNumId w:val="0"/>
  </w:num>
  <w:num w:numId="36">
    <w:abstractNumId w:val="35"/>
  </w:num>
  <w:num w:numId="37">
    <w:abstractNumId w:val="1"/>
  </w:num>
  <w:num w:numId="38">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tKgFAEW17kQtAAAA"/>
  </w:docVars>
  <w:rsids>
    <w:rsidRoot w:val="00867660"/>
    <w:rsid w:val="0000012C"/>
    <w:rsid w:val="000008B0"/>
    <w:rsid w:val="00003DF5"/>
    <w:rsid w:val="00023937"/>
    <w:rsid w:val="0003077A"/>
    <w:rsid w:val="0003694D"/>
    <w:rsid w:val="00040F49"/>
    <w:rsid w:val="00042A15"/>
    <w:rsid w:val="00047022"/>
    <w:rsid w:val="00061B6C"/>
    <w:rsid w:val="00066059"/>
    <w:rsid w:val="000709A7"/>
    <w:rsid w:val="00071D4C"/>
    <w:rsid w:val="00071E5A"/>
    <w:rsid w:val="00082B53"/>
    <w:rsid w:val="00083049"/>
    <w:rsid w:val="0008704F"/>
    <w:rsid w:val="000A29E0"/>
    <w:rsid w:val="000A609A"/>
    <w:rsid w:val="000A72EB"/>
    <w:rsid w:val="000C3FDB"/>
    <w:rsid w:val="000C482B"/>
    <w:rsid w:val="000C776B"/>
    <w:rsid w:val="000D1637"/>
    <w:rsid w:val="000D40F7"/>
    <w:rsid w:val="000D756F"/>
    <w:rsid w:val="000D7DF2"/>
    <w:rsid w:val="000E20A6"/>
    <w:rsid w:val="000F030A"/>
    <w:rsid w:val="000F1EA6"/>
    <w:rsid w:val="000F2B2D"/>
    <w:rsid w:val="000F371E"/>
    <w:rsid w:val="000F37AA"/>
    <w:rsid w:val="000F7975"/>
    <w:rsid w:val="00106CA6"/>
    <w:rsid w:val="0011081B"/>
    <w:rsid w:val="00120CB4"/>
    <w:rsid w:val="00120E24"/>
    <w:rsid w:val="00123097"/>
    <w:rsid w:val="001253E0"/>
    <w:rsid w:val="00126541"/>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B73"/>
    <w:rsid w:val="00173781"/>
    <w:rsid w:val="00173A8F"/>
    <w:rsid w:val="00181BA6"/>
    <w:rsid w:val="00187099"/>
    <w:rsid w:val="001925FC"/>
    <w:rsid w:val="0019709C"/>
    <w:rsid w:val="001A0EBD"/>
    <w:rsid w:val="001A399F"/>
    <w:rsid w:val="001A3E75"/>
    <w:rsid w:val="001A5F60"/>
    <w:rsid w:val="001A7FCD"/>
    <w:rsid w:val="001C0507"/>
    <w:rsid w:val="001C437B"/>
    <w:rsid w:val="001C520E"/>
    <w:rsid w:val="001C7B0E"/>
    <w:rsid w:val="001C7E6E"/>
    <w:rsid w:val="001D4B35"/>
    <w:rsid w:val="001E2674"/>
    <w:rsid w:val="001E7FD9"/>
    <w:rsid w:val="001F03E5"/>
    <w:rsid w:val="001F1D41"/>
    <w:rsid w:val="001F4B1C"/>
    <w:rsid w:val="001F5440"/>
    <w:rsid w:val="002003C7"/>
    <w:rsid w:val="00206D2D"/>
    <w:rsid w:val="00214392"/>
    <w:rsid w:val="00221BCE"/>
    <w:rsid w:val="002256EC"/>
    <w:rsid w:val="00232FA4"/>
    <w:rsid w:val="002443B2"/>
    <w:rsid w:val="0025529F"/>
    <w:rsid w:val="0026544D"/>
    <w:rsid w:val="00266276"/>
    <w:rsid w:val="00266334"/>
    <w:rsid w:val="002763A2"/>
    <w:rsid w:val="00284188"/>
    <w:rsid w:val="002902A0"/>
    <w:rsid w:val="00290643"/>
    <w:rsid w:val="0029417E"/>
    <w:rsid w:val="00296509"/>
    <w:rsid w:val="002A2B62"/>
    <w:rsid w:val="002B321E"/>
    <w:rsid w:val="002B6E1B"/>
    <w:rsid w:val="002B79ED"/>
    <w:rsid w:val="002C0D8B"/>
    <w:rsid w:val="002C71B5"/>
    <w:rsid w:val="002C7E51"/>
    <w:rsid w:val="002D2F3F"/>
    <w:rsid w:val="002D461C"/>
    <w:rsid w:val="002D75DE"/>
    <w:rsid w:val="002E4C72"/>
    <w:rsid w:val="002E5AAD"/>
    <w:rsid w:val="002F05E1"/>
    <w:rsid w:val="002F1994"/>
    <w:rsid w:val="002F43DB"/>
    <w:rsid w:val="002F73A0"/>
    <w:rsid w:val="00302816"/>
    <w:rsid w:val="003039A3"/>
    <w:rsid w:val="00303BB7"/>
    <w:rsid w:val="00324E8E"/>
    <w:rsid w:val="003254A7"/>
    <w:rsid w:val="00327A17"/>
    <w:rsid w:val="00335881"/>
    <w:rsid w:val="00342C10"/>
    <w:rsid w:val="003433BD"/>
    <w:rsid w:val="003509FE"/>
    <w:rsid w:val="00353CBC"/>
    <w:rsid w:val="003563E1"/>
    <w:rsid w:val="00356C57"/>
    <w:rsid w:val="00361589"/>
    <w:rsid w:val="00365C0C"/>
    <w:rsid w:val="00374AFC"/>
    <w:rsid w:val="00374C57"/>
    <w:rsid w:val="0037717D"/>
    <w:rsid w:val="00384657"/>
    <w:rsid w:val="003862F9"/>
    <w:rsid w:val="00387F8E"/>
    <w:rsid w:val="00390A78"/>
    <w:rsid w:val="003925BB"/>
    <w:rsid w:val="0039285E"/>
    <w:rsid w:val="00397CB9"/>
    <w:rsid w:val="003A44F9"/>
    <w:rsid w:val="003A5E0B"/>
    <w:rsid w:val="003A6944"/>
    <w:rsid w:val="003B0239"/>
    <w:rsid w:val="003B311F"/>
    <w:rsid w:val="003C3EEA"/>
    <w:rsid w:val="003D0402"/>
    <w:rsid w:val="003D0FED"/>
    <w:rsid w:val="003D23D2"/>
    <w:rsid w:val="003D43B1"/>
    <w:rsid w:val="003E586C"/>
    <w:rsid w:val="003E7089"/>
    <w:rsid w:val="00404FE6"/>
    <w:rsid w:val="0041210A"/>
    <w:rsid w:val="00417D23"/>
    <w:rsid w:val="00422842"/>
    <w:rsid w:val="00422BF1"/>
    <w:rsid w:val="0042416E"/>
    <w:rsid w:val="00424D25"/>
    <w:rsid w:val="004258A5"/>
    <w:rsid w:val="00430939"/>
    <w:rsid w:val="00432D39"/>
    <w:rsid w:val="00435B83"/>
    <w:rsid w:val="00435B8D"/>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7BA9"/>
    <w:rsid w:val="004B4548"/>
    <w:rsid w:val="004B7F0A"/>
    <w:rsid w:val="004C1FFD"/>
    <w:rsid w:val="004C2820"/>
    <w:rsid w:val="004C31ED"/>
    <w:rsid w:val="004D1A20"/>
    <w:rsid w:val="004D26E2"/>
    <w:rsid w:val="004D4A1E"/>
    <w:rsid w:val="004D7220"/>
    <w:rsid w:val="004E5F6F"/>
    <w:rsid w:val="004F00F8"/>
    <w:rsid w:val="004F3F6F"/>
    <w:rsid w:val="004F63C6"/>
    <w:rsid w:val="005001DF"/>
    <w:rsid w:val="005058F6"/>
    <w:rsid w:val="00507D20"/>
    <w:rsid w:val="00511E8E"/>
    <w:rsid w:val="00512400"/>
    <w:rsid w:val="0051270E"/>
    <w:rsid w:val="0051749F"/>
    <w:rsid w:val="00525A42"/>
    <w:rsid w:val="00527A0C"/>
    <w:rsid w:val="0053109B"/>
    <w:rsid w:val="00532B8C"/>
    <w:rsid w:val="00537C4C"/>
    <w:rsid w:val="00540178"/>
    <w:rsid w:val="005425FD"/>
    <w:rsid w:val="005538AC"/>
    <w:rsid w:val="005554EE"/>
    <w:rsid w:val="00555992"/>
    <w:rsid w:val="00561ACB"/>
    <w:rsid w:val="0056626D"/>
    <w:rsid w:val="00571BD8"/>
    <w:rsid w:val="0058111D"/>
    <w:rsid w:val="0058340E"/>
    <w:rsid w:val="00583843"/>
    <w:rsid w:val="00587AE3"/>
    <w:rsid w:val="005915AF"/>
    <w:rsid w:val="00592079"/>
    <w:rsid w:val="005A6F11"/>
    <w:rsid w:val="005B1E4E"/>
    <w:rsid w:val="005C65DD"/>
    <w:rsid w:val="005C7035"/>
    <w:rsid w:val="005D0C26"/>
    <w:rsid w:val="005E08B2"/>
    <w:rsid w:val="005E145D"/>
    <w:rsid w:val="005F7D2F"/>
    <w:rsid w:val="0060276A"/>
    <w:rsid w:val="00606322"/>
    <w:rsid w:val="00615CA7"/>
    <w:rsid w:val="00624C55"/>
    <w:rsid w:val="00625651"/>
    <w:rsid w:val="00626E01"/>
    <w:rsid w:val="00630EA6"/>
    <w:rsid w:val="00633816"/>
    <w:rsid w:val="0063482E"/>
    <w:rsid w:val="006418F5"/>
    <w:rsid w:val="00645CCF"/>
    <w:rsid w:val="00645E89"/>
    <w:rsid w:val="00651D13"/>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26030"/>
    <w:rsid w:val="007310C9"/>
    <w:rsid w:val="0073538D"/>
    <w:rsid w:val="007359ED"/>
    <w:rsid w:val="0074415E"/>
    <w:rsid w:val="007529CC"/>
    <w:rsid w:val="007540D5"/>
    <w:rsid w:val="00764B03"/>
    <w:rsid w:val="00770705"/>
    <w:rsid w:val="00775C78"/>
    <w:rsid w:val="007858DA"/>
    <w:rsid w:val="0079134E"/>
    <w:rsid w:val="0079233E"/>
    <w:rsid w:val="00792D49"/>
    <w:rsid w:val="00793F17"/>
    <w:rsid w:val="0079737E"/>
    <w:rsid w:val="007A0E68"/>
    <w:rsid w:val="007B0B7A"/>
    <w:rsid w:val="007B22A2"/>
    <w:rsid w:val="007B2C69"/>
    <w:rsid w:val="007B5524"/>
    <w:rsid w:val="007B696F"/>
    <w:rsid w:val="007C1723"/>
    <w:rsid w:val="007C408D"/>
    <w:rsid w:val="007C5397"/>
    <w:rsid w:val="007C6871"/>
    <w:rsid w:val="007D18E0"/>
    <w:rsid w:val="007D219F"/>
    <w:rsid w:val="007D5137"/>
    <w:rsid w:val="007D747B"/>
    <w:rsid w:val="007E16B4"/>
    <w:rsid w:val="007E217A"/>
    <w:rsid w:val="007E2D9A"/>
    <w:rsid w:val="007E393A"/>
    <w:rsid w:val="007E50A2"/>
    <w:rsid w:val="007F0D81"/>
    <w:rsid w:val="007F1D2F"/>
    <w:rsid w:val="0080425C"/>
    <w:rsid w:val="00805985"/>
    <w:rsid w:val="00805FFD"/>
    <w:rsid w:val="008140CA"/>
    <w:rsid w:val="00816C5A"/>
    <w:rsid w:val="00817B85"/>
    <w:rsid w:val="0082078E"/>
    <w:rsid w:val="008216C9"/>
    <w:rsid w:val="008266A6"/>
    <w:rsid w:val="008305E7"/>
    <w:rsid w:val="0083369D"/>
    <w:rsid w:val="00842574"/>
    <w:rsid w:val="00845187"/>
    <w:rsid w:val="00851464"/>
    <w:rsid w:val="00853B13"/>
    <w:rsid w:val="00867660"/>
    <w:rsid w:val="00876280"/>
    <w:rsid w:val="008841AF"/>
    <w:rsid w:val="00891BDE"/>
    <w:rsid w:val="00894190"/>
    <w:rsid w:val="0089574B"/>
    <w:rsid w:val="00897B2A"/>
    <w:rsid w:val="008A171B"/>
    <w:rsid w:val="008A2011"/>
    <w:rsid w:val="008A58B6"/>
    <w:rsid w:val="008B0F39"/>
    <w:rsid w:val="008C198A"/>
    <w:rsid w:val="008C2917"/>
    <w:rsid w:val="008C4930"/>
    <w:rsid w:val="008D5999"/>
    <w:rsid w:val="008D60AE"/>
    <w:rsid w:val="008E5E1E"/>
    <w:rsid w:val="008E7902"/>
    <w:rsid w:val="008E7AD8"/>
    <w:rsid w:val="008F0389"/>
    <w:rsid w:val="008F26BB"/>
    <w:rsid w:val="008F3574"/>
    <w:rsid w:val="00902565"/>
    <w:rsid w:val="00902D60"/>
    <w:rsid w:val="00907E57"/>
    <w:rsid w:val="009107B3"/>
    <w:rsid w:val="009177D3"/>
    <w:rsid w:val="00924BB0"/>
    <w:rsid w:val="00927846"/>
    <w:rsid w:val="00933158"/>
    <w:rsid w:val="00933F2C"/>
    <w:rsid w:val="009377C6"/>
    <w:rsid w:val="00937F63"/>
    <w:rsid w:val="00940B0A"/>
    <w:rsid w:val="0094227F"/>
    <w:rsid w:val="00943531"/>
    <w:rsid w:val="00943C4A"/>
    <w:rsid w:val="0095439F"/>
    <w:rsid w:val="00964DB0"/>
    <w:rsid w:val="00965942"/>
    <w:rsid w:val="0097247C"/>
    <w:rsid w:val="00972BFA"/>
    <w:rsid w:val="00982226"/>
    <w:rsid w:val="00985D6A"/>
    <w:rsid w:val="009860E1"/>
    <w:rsid w:val="009970EE"/>
    <w:rsid w:val="00997131"/>
    <w:rsid w:val="009B2378"/>
    <w:rsid w:val="009C08A9"/>
    <w:rsid w:val="009C463E"/>
    <w:rsid w:val="009C6612"/>
    <w:rsid w:val="009C6BF8"/>
    <w:rsid w:val="009D15C3"/>
    <w:rsid w:val="009D18DE"/>
    <w:rsid w:val="009E69F3"/>
    <w:rsid w:val="009F08B8"/>
    <w:rsid w:val="009F49A6"/>
    <w:rsid w:val="009F4B51"/>
    <w:rsid w:val="00A1075B"/>
    <w:rsid w:val="00A252FE"/>
    <w:rsid w:val="00A30248"/>
    <w:rsid w:val="00A31DF6"/>
    <w:rsid w:val="00A416BC"/>
    <w:rsid w:val="00A50537"/>
    <w:rsid w:val="00A51E55"/>
    <w:rsid w:val="00A52CE1"/>
    <w:rsid w:val="00A534CB"/>
    <w:rsid w:val="00A54C09"/>
    <w:rsid w:val="00A63943"/>
    <w:rsid w:val="00A71E44"/>
    <w:rsid w:val="00A72DA4"/>
    <w:rsid w:val="00A77937"/>
    <w:rsid w:val="00A77B06"/>
    <w:rsid w:val="00A83DFF"/>
    <w:rsid w:val="00A84119"/>
    <w:rsid w:val="00A959E5"/>
    <w:rsid w:val="00A95CA4"/>
    <w:rsid w:val="00AA1FD1"/>
    <w:rsid w:val="00AA3612"/>
    <w:rsid w:val="00AA5B7D"/>
    <w:rsid w:val="00AA7727"/>
    <w:rsid w:val="00AA7ECC"/>
    <w:rsid w:val="00AC08E7"/>
    <w:rsid w:val="00AC2A99"/>
    <w:rsid w:val="00AC2EDA"/>
    <w:rsid w:val="00AC44C1"/>
    <w:rsid w:val="00AC71A1"/>
    <w:rsid w:val="00AD1B8F"/>
    <w:rsid w:val="00AE4A85"/>
    <w:rsid w:val="00AE6017"/>
    <w:rsid w:val="00AF0241"/>
    <w:rsid w:val="00AF323D"/>
    <w:rsid w:val="00B02FA3"/>
    <w:rsid w:val="00B04B91"/>
    <w:rsid w:val="00B05924"/>
    <w:rsid w:val="00B11145"/>
    <w:rsid w:val="00B121A0"/>
    <w:rsid w:val="00B14112"/>
    <w:rsid w:val="00B206FE"/>
    <w:rsid w:val="00B2150D"/>
    <w:rsid w:val="00B21D0A"/>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A0"/>
    <w:rsid w:val="00BC1CB3"/>
    <w:rsid w:val="00BC40E2"/>
    <w:rsid w:val="00BC73A7"/>
    <w:rsid w:val="00BD5D85"/>
    <w:rsid w:val="00BE678C"/>
    <w:rsid w:val="00C015DC"/>
    <w:rsid w:val="00C033F9"/>
    <w:rsid w:val="00C04BEB"/>
    <w:rsid w:val="00C079E9"/>
    <w:rsid w:val="00C11FC1"/>
    <w:rsid w:val="00C170E4"/>
    <w:rsid w:val="00C17312"/>
    <w:rsid w:val="00C23FF8"/>
    <w:rsid w:val="00C2472F"/>
    <w:rsid w:val="00C27B5F"/>
    <w:rsid w:val="00C37244"/>
    <w:rsid w:val="00C468D6"/>
    <w:rsid w:val="00C51B44"/>
    <w:rsid w:val="00C61CA5"/>
    <w:rsid w:val="00C640C9"/>
    <w:rsid w:val="00C71E95"/>
    <w:rsid w:val="00C80453"/>
    <w:rsid w:val="00C837B7"/>
    <w:rsid w:val="00C83D1C"/>
    <w:rsid w:val="00C83EA0"/>
    <w:rsid w:val="00C933A2"/>
    <w:rsid w:val="00CB2EE7"/>
    <w:rsid w:val="00CB3D75"/>
    <w:rsid w:val="00CB5C5C"/>
    <w:rsid w:val="00CD16E9"/>
    <w:rsid w:val="00CD1AC9"/>
    <w:rsid w:val="00CD1CBA"/>
    <w:rsid w:val="00CE3B94"/>
    <w:rsid w:val="00CE429D"/>
    <w:rsid w:val="00CE5B90"/>
    <w:rsid w:val="00CE7F7A"/>
    <w:rsid w:val="00CF490B"/>
    <w:rsid w:val="00CF636A"/>
    <w:rsid w:val="00D03F6D"/>
    <w:rsid w:val="00D106C2"/>
    <w:rsid w:val="00D10982"/>
    <w:rsid w:val="00D14A07"/>
    <w:rsid w:val="00D172F6"/>
    <w:rsid w:val="00D2116C"/>
    <w:rsid w:val="00D24453"/>
    <w:rsid w:val="00D34F6A"/>
    <w:rsid w:val="00D45CCE"/>
    <w:rsid w:val="00D53D4E"/>
    <w:rsid w:val="00D733AB"/>
    <w:rsid w:val="00D7480A"/>
    <w:rsid w:val="00D81AE5"/>
    <w:rsid w:val="00D84F52"/>
    <w:rsid w:val="00D85837"/>
    <w:rsid w:val="00D87F31"/>
    <w:rsid w:val="00D9229D"/>
    <w:rsid w:val="00D95CF3"/>
    <w:rsid w:val="00DA303C"/>
    <w:rsid w:val="00DA468C"/>
    <w:rsid w:val="00DA6CC2"/>
    <w:rsid w:val="00DB2F79"/>
    <w:rsid w:val="00DC1D8F"/>
    <w:rsid w:val="00DC22BC"/>
    <w:rsid w:val="00DC7E6A"/>
    <w:rsid w:val="00DD4A20"/>
    <w:rsid w:val="00DD5E12"/>
    <w:rsid w:val="00DD77D3"/>
    <w:rsid w:val="00DE0620"/>
    <w:rsid w:val="00DE11B7"/>
    <w:rsid w:val="00DE6132"/>
    <w:rsid w:val="00DE61C2"/>
    <w:rsid w:val="00DF1255"/>
    <w:rsid w:val="00DF742E"/>
    <w:rsid w:val="00DF775C"/>
    <w:rsid w:val="00E016A2"/>
    <w:rsid w:val="00E06534"/>
    <w:rsid w:val="00E10B9E"/>
    <w:rsid w:val="00E157C9"/>
    <w:rsid w:val="00E25E67"/>
    <w:rsid w:val="00E42B0D"/>
    <w:rsid w:val="00E464E6"/>
    <w:rsid w:val="00E46D97"/>
    <w:rsid w:val="00E52114"/>
    <w:rsid w:val="00E53399"/>
    <w:rsid w:val="00E57B15"/>
    <w:rsid w:val="00E60E28"/>
    <w:rsid w:val="00E62879"/>
    <w:rsid w:val="00E70FFE"/>
    <w:rsid w:val="00E74475"/>
    <w:rsid w:val="00E74DE7"/>
    <w:rsid w:val="00E87552"/>
    <w:rsid w:val="00E95773"/>
    <w:rsid w:val="00E95B79"/>
    <w:rsid w:val="00EA7CD3"/>
    <w:rsid w:val="00EB2B1A"/>
    <w:rsid w:val="00EB2BCB"/>
    <w:rsid w:val="00EB5191"/>
    <w:rsid w:val="00EB6B15"/>
    <w:rsid w:val="00EB6BC1"/>
    <w:rsid w:val="00EC60B2"/>
    <w:rsid w:val="00ED03D7"/>
    <w:rsid w:val="00ED1F9C"/>
    <w:rsid w:val="00ED7407"/>
    <w:rsid w:val="00ED7858"/>
    <w:rsid w:val="00EE3BE1"/>
    <w:rsid w:val="00EE63B7"/>
    <w:rsid w:val="00EE66F3"/>
    <w:rsid w:val="00EF7AF2"/>
    <w:rsid w:val="00F11B01"/>
    <w:rsid w:val="00F12235"/>
    <w:rsid w:val="00F12D6B"/>
    <w:rsid w:val="00F14D98"/>
    <w:rsid w:val="00F14DB1"/>
    <w:rsid w:val="00F15281"/>
    <w:rsid w:val="00F164DB"/>
    <w:rsid w:val="00F167B0"/>
    <w:rsid w:val="00F2551E"/>
    <w:rsid w:val="00F318FD"/>
    <w:rsid w:val="00F35F10"/>
    <w:rsid w:val="00F54E84"/>
    <w:rsid w:val="00F62E6F"/>
    <w:rsid w:val="00F6432E"/>
    <w:rsid w:val="00F76407"/>
    <w:rsid w:val="00F76E9D"/>
    <w:rsid w:val="00F804D6"/>
    <w:rsid w:val="00F84212"/>
    <w:rsid w:val="00F8447C"/>
    <w:rsid w:val="00F86874"/>
    <w:rsid w:val="00F91617"/>
    <w:rsid w:val="00F94E2E"/>
    <w:rsid w:val="00F96209"/>
    <w:rsid w:val="00F97B01"/>
    <w:rsid w:val="00FA38E8"/>
    <w:rsid w:val="00FA510B"/>
    <w:rsid w:val="00FB3FAD"/>
    <w:rsid w:val="00FC49AD"/>
    <w:rsid w:val="00FD3B90"/>
    <w:rsid w:val="00FD7DB5"/>
    <w:rsid w:val="00FE54F7"/>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yperlink" Target="http://www.controlled-trials.com/search?q=ISRCTN66721740" TargetMode="External"/><Relationship Id="rId42" Type="http://schemas.openxmlformats.org/officeDocument/2006/relationships/hyperlink" Target="https://doi.org/10.1176/appi.ps.201700352" TargetMode="External"/><Relationship Id="rId47" Type="http://schemas.openxmlformats.org/officeDocument/2006/relationships/hyperlink" Target="https://doi.org/10.1046/j.1440-1614.2000.00820.x" TargetMode="External"/><Relationship Id="rId63" Type="http://schemas.openxmlformats.org/officeDocument/2006/relationships/hyperlink" Target="https://doi.org/10.1016/j.drugalcdep.2013.11.012" TargetMode="External"/><Relationship Id="rId68" Type="http://schemas.openxmlformats.org/officeDocument/2006/relationships/hyperlink" Target="https://doi.org/10.1017/S2045796015000141" TargetMode="External"/><Relationship Id="rId84" Type="http://schemas.openxmlformats.org/officeDocument/2006/relationships/glossaryDocument" Target="glossary/document.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11.png"/><Relationship Id="rId37" Type="http://schemas.openxmlformats.org/officeDocument/2006/relationships/hyperlink" Target="https://doi.org/10.1017/bec.2020.1" TargetMode="External"/><Relationship Id="rId53" Type="http://schemas.openxmlformats.org/officeDocument/2006/relationships/hyperlink" Target="https://doi.org/10.1186/1471-244X-13-315" TargetMode="External"/><Relationship Id="rId58" Type="http://schemas.openxmlformats.org/officeDocument/2006/relationships/hyperlink" Target="https://doi.org/10.1037/a0035310" TargetMode="External"/><Relationship Id="rId74" Type="http://schemas.openxmlformats.org/officeDocument/2006/relationships/hyperlink" Target="https://doi.org/10.1002/cpp.1867" TargetMode="External"/><Relationship Id="rId79" Type="http://schemas.openxmlformats.org/officeDocument/2006/relationships/hyperlink" Target="https://authorservices.wiley.com/author-resources/Journal-Authors/Prepare/manuscript-preparation-guidelines.html/figure-preparation.html" TargetMode="External"/><Relationship Id="rId5" Type="http://schemas.openxmlformats.org/officeDocument/2006/relationships/webSettings" Target="webSettings.xml"/><Relationship Id="rId19" Type="http://schemas.openxmlformats.org/officeDocument/2006/relationships/hyperlink" Target="https://mikkelvembye.github.io/VIVECampbell/reference/vgt_smd_1armcluster.html" TargetMode="External"/><Relationship Id="rId14" Type="http://schemas.openxmlformats.org/officeDocument/2006/relationships/hyperlink" Target="https://core.ac.uk"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yperlink" Target="https://doi.org/10.1016/j.comppsych.2004.11.003" TargetMode="External"/><Relationship Id="rId43" Type="http://schemas.openxmlformats.org/officeDocument/2006/relationships/hyperlink" Target="https://doi.org/10.1016/j.schres.2010.01.026" TargetMode="External"/><Relationship Id="rId48" Type="http://schemas.openxmlformats.org/officeDocument/2006/relationships/hyperlink" Target="https://doi.org/10.1037/ccp0000427" TargetMode="External"/><Relationship Id="rId56" Type="http://schemas.openxmlformats.org/officeDocument/2006/relationships/hyperlink" Target="https://www.proquest.com/scholarly-journals/randomised-controlled-trial-group-intervention/docview/37000639/se-2?accountid=27042" TargetMode="External"/><Relationship Id="rId64" Type="http://schemas.openxmlformats.org/officeDocument/2006/relationships/hyperlink" Target="https://doi.org/10.1177/0020764019846171" TargetMode="External"/><Relationship Id="rId69" Type="http://schemas.openxmlformats.org/officeDocument/2006/relationships/hyperlink" Target="https://doi.org/10.1080/20008198.2019.1577092" TargetMode="External"/><Relationship Id="rId77" Type="http://schemas.openxmlformats.org/officeDocument/2006/relationships/hyperlink" Target="https://doi.org/10.1037/a0028048" TargetMode="External"/><Relationship Id="rId8" Type="http://schemas.openxmlformats.org/officeDocument/2006/relationships/comments" Target="comments.xml"/><Relationship Id="rId51" Type="http://schemas.openxmlformats.org/officeDocument/2006/relationships/hyperlink" Target="https://doi.org/10.1016/j.jad.2016.05.043" TargetMode="External"/><Relationship Id="rId72" Type="http://schemas.openxmlformats.org/officeDocument/2006/relationships/hyperlink" Target="https://doi.org/10.1037/prj0000509"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hyperlink" Target="https://doi.org/10.1176/appi.ps.201400510" TargetMode="External"/><Relationship Id="rId46" Type="http://schemas.openxmlformats.org/officeDocument/2006/relationships/hyperlink" Target="https://doi.org/10.1017/S1352465804001754" TargetMode="External"/><Relationship Id="rId59" Type="http://schemas.openxmlformats.org/officeDocument/2006/relationships/hyperlink" Target="https://doi.org/10.1016/j.cbpra.2012.03.005" TargetMode="External"/><Relationship Id="rId67" Type="http://schemas.openxmlformats.org/officeDocument/2006/relationships/hyperlink" Target="https://doi.org/10.1186/s12888-016-0838-1" TargetMode="External"/><Relationship Id="rId20" Type="http://schemas.openxmlformats.org/officeDocument/2006/relationships/hyperlink" Target="http://www.controlled-trials.com/search?q=ISRCTN57595077" TargetMode="External"/><Relationship Id="rId41" Type="http://schemas.openxmlformats.org/officeDocument/2006/relationships/hyperlink" Target="https://doi.org/10.1037/h0095302" TargetMode="External"/><Relationship Id="rId54" Type="http://schemas.openxmlformats.org/officeDocument/2006/relationships/hyperlink" Target="https://doi.org/10.1016/j.ajp.2020.102314" TargetMode="External"/><Relationship Id="rId62" Type="http://schemas.openxmlformats.org/officeDocument/2006/relationships/hyperlink" Target="https://doi.org/10.1016/j.schres.2021.11.051" TargetMode="External"/><Relationship Id="rId70" Type="http://schemas.openxmlformats.org/officeDocument/2006/relationships/hyperlink" Target="https://doi.org/10.1080/07317115.2020.1836105" TargetMode="External"/><Relationship Id="rId75" Type="http://schemas.openxmlformats.org/officeDocument/2006/relationships/hyperlink" Target="https://doi.org/10.4088/JCP.v61n0507" TargetMode="Externa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doi.org/10.1176/ps.2009.60.4.491" TargetMode="External"/><Relationship Id="rId49" Type="http://schemas.openxmlformats.org/officeDocument/2006/relationships/hyperlink" Target="https://dx.doi.org/10.1080/08039488.2020.1826050" TargetMode="External"/><Relationship Id="rId57" Type="http://schemas.openxmlformats.org/officeDocument/2006/relationships/hyperlink" Target="https://doi.org/10.1037/ccp0000042" TargetMode="External"/><Relationship Id="rId10" Type="http://schemas.microsoft.com/office/2016/09/relationships/commentsIds" Target="commentsIds.xml"/><Relationship Id="rId31" Type="http://schemas.openxmlformats.org/officeDocument/2006/relationships/image" Target="media/image10.png"/><Relationship Id="rId44" Type="http://schemas.openxmlformats.org/officeDocument/2006/relationships/hyperlink" Target="https://doi.org/10.1176/appi.ps.51.4.513" TargetMode="External"/><Relationship Id="rId52" Type="http://schemas.openxmlformats.org/officeDocument/2006/relationships/hyperlink" Target="https://doi.org/10.3389/fpsyt.2019.00589" TargetMode="External"/><Relationship Id="rId60" Type="http://schemas.openxmlformats.org/officeDocument/2006/relationships/hyperlink" Target="https://doi.org/10.1007/s10597-013-9672-9" TargetMode="External"/><Relationship Id="rId65" Type="http://schemas.openxmlformats.org/officeDocument/2006/relationships/hyperlink" Target="https://doi.org/10.1080/09540121.2011.582075" TargetMode="External"/><Relationship Id="rId73" Type="http://schemas.openxmlformats.org/officeDocument/2006/relationships/hyperlink" Target="https://doi.org/10.1176/appi.ps.201000450" TargetMode="External"/><Relationship Id="rId78" Type="http://schemas.openxmlformats.org/officeDocument/2006/relationships/hyperlink" Target="https://authorservices.wiley.com/author-resources/Journal-Authors/Prepare/manuscript-preparation-guidelines.html/supporting-information.html" TargetMode="External"/><Relationship Id="rId8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S0033291720005498" TargetMode="External"/><Relationship Id="rId34" Type="http://schemas.openxmlformats.org/officeDocument/2006/relationships/hyperlink" Target="https://doi.org/10.1186/s12888-021-03645-w" TargetMode="External"/><Relationship Id="rId50" Type="http://schemas.openxmlformats.org/officeDocument/2006/relationships/hyperlink" Target="https://doi.org/10.1521/ijgp.2010.60.3.373" TargetMode="External"/><Relationship Id="rId55" Type="http://schemas.openxmlformats.org/officeDocument/2006/relationships/hyperlink" Target="https://doi.org/10.1016/j.schres.2012.10.018" TargetMode="External"/><Relationship Id="rId76" Type="http://schemas.openxmlformats.org/officeDocument/2006/relationships/hyperlink" Target="http://dx.doi.org/10.1093/schbul/sbz021.235" TargetMode="External"/><Relationship Id="rId7" Type="http://schemas.openxmlformats.org/officeDocument/2006/relationships/endnotes" Target="endnotes.xml"/><Relationship Id="rId71" Type="http://schemas.openxmlformats.org/officeDocument/2006/relationships/hyperlink" Target="https://doi.org/10.1001/jamapsychiatry.2021.2880" TargetMode="External"/><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hyperlink" Target="https://doi.org/10.1136/bmj.e846" TargetMode="External"/><Relationship Id="rId45" Type="http://schemas.openxmlformats.org/officeDocument/2006/relationships/hyperlink" Target="https://doi.org/10.1111/bjc.12161" TargetMode="External"/><Relationship Id="rId66" Type="http://schemas.openxmlformats.org/officeDocument/2006/relationships/hyperlink" Target="https://doi.org/10.1176/ps.2009.60.9.1182" TargetMode="External"/><Relationship Id="rId61" Type="http://schemas.openxmlformats.org/officeDocument/2006/relationships/hyperlink" Target="https://doi.org/10.1111/papt.12182" TargetMode="External"/><Relationship Id="rId8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85873"/>
    <w:rsid w:val="0009399B"/>
    <w:rsid w:val="0011127E"/>
    <w:rsid w:val="0014025C"/>
    <w:rsid w:val="001673B3"/>
    <w:rsid w:val="00183B33"/>
    <w:rsid w:val="001F2285"/>
    <w:rsid w:val="00274F07"/>
    <w:rsid w:val="002B56DF"/>
    <w:rsid w:val="002C1844"/>
    <w:rsid w:val="002C1BE5"/>
    <w:rsid w:val="003A4C82"/>
    <w:rsid w:val="003B3BDA"/>
    <w:rsid w:val="003B4619"/>
    <w:rsid w:val="0043646D"/>
    <w:rsid w:val="0044468F"/>
    <w:rsid w:val="00451AF1"/>
    <w:rsid w:val="0046755D"/>
    <w:rsid w:val="00471299"/>
    <w:rsid w:val="004B6748"/>
    <w:rsid w:val="004D036B"/>
    <w:rsid w:val="005004E5"/>
    <w:rsid w:val="0056188C"/>
    <w:rsid w:val="005D683A"/>
    <w:rsid w:val="005E5D89"/>
    <w:rsid w:val="0064675A"/>
    <w:rsid w:val="0067557D"/>
    <w:rsid w:val="006C6930"/>
    <w:rsid w:val="0072048D"/>
    <w:rsid w:val="00732D50"/>
    <w:rsid w:val="0081556A"/>
    <w:rsid w:val="0084130B"/>
    <w:rsid w:val="00881676"/>
    <w:rsid w:val="008B2457"/>
    <w:rsid w:val="00900143"/>
    <w:rsid w:val="0091239B"/>
    <w:rsid w:val="009151A1"/>
    <w:rsid w:val="009307CB"/>
    <w:rsid w:val="009B1AD4"/>
    <w:rsid w:val="009F6056"/>
    <w:rsid w:val="00A25787"/>
    <w:rsid w:val="00AE62D1"/>
    <w:rsid w:val="00BD214A"/>
    <w:rsid w:val="00C02132"/>
    <w:rsid w:val="00C35E1E"/>
    <w:rsid w:val="00C70ED3"/>
    <w:rsid w:val="00CE5515"/>
    <w:rsid w:val="00D440E7"/>
    <w:rsid w:val="00DD578F"/>
    <w:rsid w:val="00DE5205"/>
    <w:rsid w:val="00DE5315"/>
    <w:rsid w:val="00E36CFA"/>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6CFA"/>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5CDD42-7F16-4323-B6A9-D5956BC301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3319</TotalTime>
  <Pages>71</Pages>
  <Words>33478</Words>
  <Characters>202542</Characters>
  <Application>Microsoft Office Word</Application>
  <DocSecurity>0</DocSecurity>
  <Lines>3750</Lines>
  <Paragraphs>1542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234478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282</cp:revision>
  <cp:lastPrinted>2025-02-06T09:25:00Z</cp:lastPrinted>
  <dcterms:created xsi:type="dcterms:W3CDTF">2025-04-24T10:08:00Z</dcterms:created>
  <dcterms:modified xsi:type="dcterms:W3CDTF">2025-09-05T20:05:00Z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