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33307" w14:textId="65CC0114" w:rsidR="00577A84" w:rsidRDefault="00D40CD5" w:rsidP="00065AD5">
      <w:pPr>
        <w:spacing w:after="0"/>
        <w:jc w:val="both"/>
        <w:rPr>
          <w:rFonts w:ascii="Times New Roman" w:hAnsi="Times New Roman" w:cs="Times New Roman"/>
          <w:sz w:val="24"/>
        </w:rPr>
      </w:pPr>
      <w:r>
        <w:rPr>
          <w:rFonts w:ascii="Times New Roman" w:hAnsi="Times New Roman" w:cs="Times New Roman"/>
          <w:sz w:val="24"/>
        </w:rPr>
        <w:t>August 2</w:t>
      </w:r>
      <w:r w:rsidR="008F1FC8">
        <w:rPr>
          <w:rFonts w:ascii="Times New Roman" w:hAnsi="Times New Roman" w:cs="Times New Roman"/>
          <w:sz w:val="24"/>
        </w:rPr>
        <w:t>6</w:t>
      </w:r>
      <w:bookmarkStart w:id="0" w:name="_GoBack"/>
      <w:bookmarkEnd w:id="0"/>
      <w:r w:rsidR="00577A84">
        <w:rPr>
          <w:rFonts w:ascii="Times New Roman" w:hAnsi="Times New Roman" w:cs="Times New Roman"/>
          <w:sz w:val="24"/>
        </w:rPr>
        <w:t>, 20</w:t>
      </w:r>
      <w:r w:rsidR="00A9474A">
        <w:rPr>
          <w:rFonts w:ascii="Times New Roman" w:hAnsi="Times New Roman" w:cs="Times New Roman"/>
          <w:sz w:val="24"/>
        </w:rPr>
        <w:t>24</w:t>
      </w:r>
    </w:p>
    <w:p w14:paraId="5B1CA7AC" w14:textId="6FBC70E7" w:rsidR="00552486" w:rsidRPr="003B4E91" w:rsidRDefault="00F12D25" w:rsidP="00065AD5">
      <w:pPr>
        <w:spacing w:after="0"/>
        <w:jc w:val="both"/>
        <w:rPr>
          <w:rFonts w:ascii="Times New Roman" w:hAnsi="Times New Roman" w:cs="Times New Roman"/>
          <w:sz w:val="24"/>
        </w:rPr>
      </w:pPr>
      <w:r w:rsidRPr="003B4E91">
        <w:rPr>
          <w:rFonts w:ascii="Times New Roman" w:hAnsi="Times New Roman" w:cs="Times New Roman"/>
          <w:sz w:val="24"/>
        </w:rPr>
        <w:t xml:space="preserve">Att. </w:t>
      </w:r>
      <w:r w:rsidR="00A9474A">
        <w:rPr>
          <w:rFonts w:ascii="Times New Roman" w:hAnsi="Times New Roman" w:cs="Times New Roman"/>
          <w:sz w:val="24"/>
        </w:rPr>
        <w:t>Dimitris Mavridis</w:t>
      </w:r>
      <w:r w:rsidR="003D5A6A">
        <w:rPr>
          <w:rFonts w:ascii="Times New Roman" w:hAnsi="Times New Roman" w:cs="Times New Roman"/>
          <w:sz w:val="24"/>
        </w:rPr>
        <w:t xml:space="preserve"> &amp; Terri Pigott</w:t>
      </w:r>
    </w:p>
    <w:p w14:paraId="7559574F" w14:textId="7B96EDA1" w:rsidR="00552486" w:rsidRPr="003B4E91" w:rsidRDefault="00552486" w:rsidP="00065AD5">
      <w:pPr>
        <w:spacing w:after="0"/>
        <w:jc w:val="both"/>
        <w:rPr>
          <w:rFonts w:ascii="Times New Roman" w:hAnsi="Times New Roman" w:cs="Times New Roman"/>
          <w:i/>
          <w:sz w:val="24"/>
        </w:rPr>
      </w:pPr>
      <w:r w:rsidRPr="003B4E91">
        <w:rPr>
          <w:rFonts w:ascii="Times New Roman" w:hAnsi="Times New Roman" w:cs="Times New Roman"/>
          <w:sz w:val="24"/>
        </w:rPr>
        <w:t>Editor</w:t>
      </w:r>
      <w:r w:rsidR="00D40CD5">
        <w:rPr>
          <w:rFonts w:ascii="Times New Roman" w:hAnsi="Times New Roman" w:cs="Times New Roman"/>
          <w:sz w:val="24"/>
        </w:rPr>
        <w:t>s</w:t>
      </w:r>
      <w:r w:rsidRPr="003B4E91">
        <w:rPr>
          <w:rFonts w:ascii="Times New Roman" w:hAnsi="Times New Roman" w:cs="Times New Roman"/>
          <w:sz w:val="24"/>
        </w:rPr>
        <w:t xml:space="preserve">, </w:t>
      </w:r>
      <w:r w:rsidR="00A9474A">
        <w:rPr>
          <w:rFonts w:ascii="Times New Roman" w:hAnsi="Times New Roman" w:cs="Times New Roman"/>
          <w:i/>
          <w:sz w:val="24"/>
        </w:rPr>
        <w:t xml:space="preserve">Research Synthesis Methods </w:t>
      </w:r>
    </w:p>
    <w:p w14:paraId="7F776C21" w14:textId="77777777" w:rsidR="00552486" w:rsidRPr="003B4E91" w:rsidRDefault="00552486" w:rsidP="00994EF5">
      <w:pPr>
        <w:jc w:val="both"/>
        <w:rPr>
          <w:rFonts w:ascii="Times New Roman" w:hAnsi="Times New Roman" w:cs="Times New Roman"/>
          <w:i/>
          <w:sz w:val="24"/>
        </w:rPr>
      </w:pPr>
    </w:p>
    <w:p w14:paraId="237C26B3" w14:textId="450EE9B6" w:rsidR="00552486" w:rsidRPr="00D40CD5" w:rsidRDefault="00552486" w:rsidP="00D40CD5">
      <w:pPr>
        <w:jc w:val="both"/>
        <w:rPr>
          <w:rFonts w:ascii="Times New Roman" w:hAnsi="Times New Roman" w:cs="Times New Roman"/>
          <w:sz w:val="24"/>
          <w:szCs w:val="24"/>
        </w:rPr>
      </w:pPr>
      <w:r w:rsidRPr="00D40CD5">
        <w:rPr>
          <w:rFonts w:ascii="Times New Roman" w:hAnsi="Times New Roman" w:cs="Times New Roman"/>
          <w:sz w:val="24"/>
          <w:szCs w:val="24"/>
        </w:rPr>
        <w:t xml:space="preserve">Dear Dr. </w:t>
      </w:r>
      <w:r w:rsidR="00A9474A" w:rsidRPr="00D40CD5">
        <w:rPr>
          <w:rFonts w:ascii="Times New Roman" w:hAnsi="Times New Roman" w:cs="Times New Roman"/>
          <w:sz w:val="24"/>
          <w:szCs w:val="24"/>
        </w:rPr>
        <w:t>Mavridis</w:t>
      </w:r>
      <w:r w:rsidR="003D5A6A" w:rsidRPr="00D40CD5">
        <w:rPr>
          <w:rFonts w:ascii="Times New Roman" w:hAnsi="Times New Roman" w:cs="Times New Roman"/>
          <w:sz w:val="24"/>
          <w:szCs w:val="24"/>
        </w:rPr>
        <w:t xml:space="preserve"> and Dr. Pigott</w:t>
      </w:r>
    </w:p>
    <w:p w14:paraId="0E3E8E71" w14:textId="478AE8E5" w:rsidR="00A9474A" w:rsidRDefault="00552486" w:rsidP="00D40CD5">
      <w:pPr>
        <w:spacing w:after="0" w:line="276" w:lineRule="auto"/>
        <w:jc w:val="both"/>
        <w:rPr>
          <w:rFonts w:ascii="Times New Roman" w:hAnsi="Times New Roman" w:cs="Times New Roman"/>
          <w:sz w:val="24"/>
        </w:rPr>
      </w:pPr>
      <w:r w:rsidRPr="00D40CD5">
        <w:rPr>
          <w:rFonts w:ascii="Times New Roman" w:hAnsi="Times New Roman" w:cs="Times New Roman"/>
          <w:sz w:val="24"/>
          <w:szCs w:val="24"/>
        </w:rPr>
        <w:t xml:space="preserve">For your </w:t>
      </w:r>
      <w:r w:rsidR="00CF30F5" w:rsidRPr="00D40CD5">
        <w:rPr>
          <w:rFonts w:ascii="Times New Roman" w:hAnsi="Times New Roman" w:cs="Times New Roman"/>
          <w:sz w:val="24"/>
          <w:szCs w:val="24"/>
        </w:rPr>
        <w:t>consideration</w:t>
      </w:r>
      <w:r w:rsidRPr="00D40CD5">
        <w:rPr>
          <w:rFonts w:ascii="Times New Roman" w:hAnsi="Times New Roman" w:cs="Times New Roman"/>
          <w:sz w:val="24"/>
          <w:szCs w:val="24"/>
        </w:rPr>
        <w:t xml:space="preserve">, we are submitting </w:t>
      </w:r>
      <w:r w:rsidR="00994EF5" w:rsidRPr="00D40CD5">
        <w:rPr>
          <w:rFonts w:ascii="Times New Roman" w:hAnsi="Times New Roman" w:cs="Times New Roman"/>
          <w:sz w:val="24"/>
          <w:szCs w:val="24"/>
        </w:rPr>
        <w:t xml:space="preserve">the </w:t>
      </w:r>
      <w:r w:rsidR="00CC0FD0" w:rsidRPr="00D40CD5">
        <w:rPr>
          <w:rFonts w:ascii="Times New Roman" w:hAnsi="Times New Roman" w:cs="Times New Roman"/>
          <w:sz w:val="24"/>
          <w:szCs w:val="24"/>
        </w:rPr>
        <w:t>manuscript</w:t>
      </w:r>
      <w:r w:rsidR="00994EF5" w:rsidRPr="00D40CD5">
        <w:rPr>
          <w:rFonts w:ascii="Times New Roman" w:hAnsi="Times New Roman" w:cs="Times New Roman"/>
          <w:sz w:val="24"/>
          <w:szCs w:val="24"/>
        </w:rPr>
        <w:t xml:space="preserve"> “</w:t>
      </w:r>
      <w:r w:rsidR="00D40CD5" w:rsidRPr="00D40CD5">
        <w:rPr>
          <w:rFonts w:ascii="Times New Roman" w:hAnsi="Times New Roman" w:cs="Times New Roman"/>
          <w:sz w:val="24"/>
          <w:szCs w:val="24"/>
        </w:rPr>
        <w:softHyphen/>
      </w:r>
      <w:r w:rsidR="00D40CD5" w:rsidRPr="00D40CD5">
        <w:rPr>
          <w:rFonts w:ascii="Times New Roman" w:hAnsi="Times New Roman" w:cs="Times New Roman"/>
          <w:sz w:val="24"/>
          <w:szCs w:val="24"/>
        </w:rPr>
        <w:softHyphen/>
      </w:r>
      <w:r w:rsidR="00D40CD5" w:rsidRPr="00D40CD5">
        <w:rPr>
          <w:rFonts w:ascii="Times New Roman" w:hAnsi="Times New Roman" w:cs="Times New Roman"/>
          <w:sz w:val="24"/>
          <w:szCs w:val="24"/>
        </w:rPr>
        <w:softHyphen/>
      </w:r>
      <w:r w:rsidR="00D40CD5" w:rsidRPr="00D40CD5">
        <w:rPr>
          <w:rFonts w:ascii="Times New Roman" w:hAnsi="Times New Roman" w:cs="Times New Roman"/>
          <w:sz w:val="24"/>
          <w:szCs w:val="24"/>
        </w:rPr>
        <w:softHyphen/>
        <w:t>GPT API Models Can Function as Highly Reliable Second Screeners of Titles and Abstracts in Systematic Reviews: A Proof of Concept and Common Guidelines</w:t>
      </w:r>
      <w:r w:rsidR="00994EF5" w:rsidRPr="00D40CD5">
        <w:rPr>
          <w:rFonts w:ascii="Times New Roman" w:hAnsi="Times New Roman" w:cs="Times New Roman"/>
          <w:sz w:val="24"/>
          <w:szCs w:val="24"/>
        </w:rPr>
        <w:t>”</w:t>
      </w:r>
      <w:r w:rsidR="00A9474A" w:rsidRPr="00D40CD5">
        <w:rPr>
          <w:rFonts w:ascii="Times New Roman" w:hAnsi="Times New Roman" w:cs="Times New Roman"/>
          <w:sz w:val="24"/>
          <w:szCs w:val="24"/>
        </w:rPr>
        <w:t xml:space="preserve"> The manuscript is </w:t>
      </w:r>
      <w:r w:rsidR="00D40CD5">
        <w:rPr>
          <w:rFonts w:ascii="Times New Roman" w:hAnsi="Times New Roman" w:cs="Times New Roman"/>
          <w:sz w:val="24"/>
          <w:szCs w:val="24"/>
        </w:rPr>
        <w:t>42</w:t>
      </w:r>
      <w:r w:rsidR="00366AD5" w:rsidRPr="00D40CD5">
        <w:rPr>
          <w:rFonts w:ascii="Times New Roman" w:hAnsi="Times New Roman" w:cs="Times New Roman"/>
          <w:sz w:val="24"/>
          <w:szCs w:val="24"/>
        </w:rPr>
        <w:t xml:space="preserve"> </w:t>
      </w:r>
      <w:r w:rsidR="00A9474A" w:rsidRPr="00D40CD5">
        <w:rPr>
          <w:rFonts w:ascii="Times New Roman" w:hAnsi="Times New Roman" w:cs="Times New Roman"/>
          <w:sz w:val="24"/>
          <w:szCs w:val="24"/>
        </w:rPr>
        <w:t>pages long including all relevant references, tables, figures,</w:t>
      </w:r>
      <w:r w:rsidR="00065AD5" w:rsidRPr="00D40CD5">
        <w:rPr>
          <w:rFonts w:ascii="Times New Roman" w:hAnsi="Times New Roman" w:cs="Times New Roman"/>
          <w:sz w:val="24"/>
          <w:szCs w:val="24"/>
        </w:rPr>
        <w:t xml:space="preserve"> </w:t>
      </w:r>
      <w:r w:rsidR="00A9474A" w:rsidRPr="00D40CD5">
        <w:rPr>
          <w:rFonts w:ascii="Times New Roman" w:hAnsi="Times New Roman" w:cs="Times New Roman"/>
          <w:sz w:val="24"/>
          <w:szCs w:val="24"/>
        </w:rPr>
        <w:t>notes</w:t>
      </w:r>
      <w:r w:rsidR="00065AD5" w:rsidRPr="00D40CD5">
        <w:rPr>
          <w:rFonts w:ascii="Times New Roman" w:hAnsi="Times New Roman" w:cs="Times New Roman"/>
          <w:sz w:val="24"/>
          <w:szCs w:val="24"/>
        </w:rPr>
        <w:t>, and</w:t>
      </w:r>
      <w:r w:rsidR="00065AD5">
        <w:rPr>
          <w:rFonts w:ascii="Times New Roman" w:hAnsi="Times New Roman" w:cs="Times New Roman"/>
          <w:sz w:val="24"/>
        </w:rPr>
        <w:t xml:space="preserve"> highlights</w:t>
      </w:r>
      <w:r w:rsidR="00A9474A" w:rsidRPr="003B4E91">
        <w:rPr>
          <w:rFonts w:ascii="Times New Roman" w:hAnsi="Times New Roman" w:cs="Times New Roman"/>
          <w:sz w:val="24"/>
        </w:rPr>
        <w:t>.</w:t>
      </w:r>
      <w:r w:rsidR="00A9474A">
        <w:rPr>
          <w:rFonts w:ascii="Times New Roman" w:hAnsi="Times New Roman" w:cs="Times New Roman"/>
          <w:sz w:val="24"/>
        </w:rPr>
        <w:t xml:space="preserve"> </w:t>
      </w:r>
      <w:r w:rsidR="00C34C5C">
        <w:rPr>
          <w:rFonts w:ascii="Times New Roman" w:hAnsi="Times New Roman" w:cs="Times New Roman"/>
          <w:sz w:val="24"/>
        </w:rPr>
        <w:t>Concretely, t</w:t>
      </w:r>
      <w:r w:rsidR="00A9474A">
        <w:rPr>
          <w:rFonts w:ascii="Times New Roman" w:hAnsi="Times New Roman" w:cs="Times New Roman"/>
          <w:sz w:val="24"/>
        </w:rPr>
        <w:t xml:space="preserve">he </w:t>
      </w:r>
      <w:r w:rsidR="009B4506">
        <w:rPr>
          <w:rFonts w:ascii="Times New Roman" w:hAnsi="Times New Roman" w:cs="Times New Roman"/>
          <w:sz w:val="24"/>
        </w:rPr>
        <w:t>article</w:t>
      </w:r>
      <w:r w:rsidR="00A9474A">
        <w:rPr>
          <w:rFonts w:ascii="Times New Roman" w:hAnsi="Times New Roman" w:cs="Times New Roman"/>
          <w:sz w:val="24"/>
        </w:rPr>
        <w:t xml:space="preserve"> includes </w:t>
      </w:r>
      <w:r w:rsidR="00D40CD5">
        <w:rPr>
          <w:rFonts w:ascii="Times New Roman" w:hAnsi="Times New Roman" w:cs="Times New Roman"/>
          <w:sz w:val="24"/>
        </w:rPr>
        <w:t>3</w:t>
      </w:r>
      <w:r w:rsidR="00A9474A">
        <w:rPr>
          <w:rFonts w:ascii="Times New Roman" w:hAnsi="Times New Roman" w:cs="Times New Roman"/>
          <w:sz w:val="24"/>
        </w:rPr>
        <w:t xml:space="preserve"> figures. R cod</w:t>
      </w:r>
      <w:r w:rsidR="00366AD5">
        <w:rPr>
          <w:rFonts w:ascii="Times New Roman" w:hAnsi="Times New Roman" w:cs="Times New Roman"/>
          <w:sz w:val="24"/>
        </w:rPr>
        <w:t>e</w:t>
      </w:r>
      <w:r w:rsidR="00A9474A">
        <w:rPr>
          <w:rFonts w:ascii="Times New Roman" w:hAnsi="Times New Roman" w:cs="Times New Roman"/>
          <w:sz w:val="24"/>
        </w:rPr>
        <w:t xml:space="preserve">s to reproduce all examples and figures can be found at </w:t>
      </w:r>
      <w:hyperlink r:id="rId6" w:history="1">
        <w:r w:rsidR="00D40CD5" w:rsidRPr="00AC75A8">
          <w:rPr>
            <w:rStyle w:val="Hyperlink"/>
            <w:rFonts w:ascii="Times New Roman" w:hAnsi="Times New Roman" w:cs="Times New Roman"/>
            <w:sz w:val="24"/>
            <w:szCs w:val="24"/>
          </w:rPr>
          <w:t>https://osf.io/apdfw/</w:t>
        </w:r>
      </w:hyperlink>
      <w:r w:rsidR="00D40CD5" w:rsidRPr="00031404">
        <w:rPr>
          <w:rStyle w:val="Hyperlink"/>
          <w:rFonts w:ascii="Times New Roman" w:hAnsi="Times New Roman" w:cs="Times New Roman"/>
          <w:color w:val="000000" w:themeColor="text1"/>
          <w:sz w:val="24"/>
          <w:szCs w:val="24"/>
          <w:u w:val="none"/>
        </w:rPr>
        <w:tab/>
      </w:r>
      <w:r w:rsidR="00031404" w:rsidRPr="00031404">
        <w:rPr>
          <w:rStyle w:val="Hyperlink"/>
          <w:rFonts w:ascii="Times New Roman" w:hAnsi="Times New Roman" w:cs="Times New Roman"/>
          <w:color w:val="000000" w:themeColor="text1"/>
          <w:sz w:val="24"/>
          <w:szCs w:val="24"/>
          <w:u w:val="none"/>
        </w:rPr>
        <w:t>and</w:t>
      </w:r>
      <w:r w:rsidR="00031404" w:rsidRPr="00031404">
        <w:rPr>
          <w:rStyle w:val="Hyperlink"/>
          <w:rFonts w:ascii="Times New Roman" w:hAnsi="Times New Roman" w:cs="Times New Roman"/>
          <w:color w:val="000000" w:themeColor="text1"/>
          <w:sz w:val="24"/>
          <w:szCs w:val="24"/>
        </w:rPr>
        <w:t xml:space="preserve"> </w:t>
      </w:r>
      <w:r w:rsidR="00031404" w:rsidRPr="00031404">
        <w:rPr>
          <w:rStyle w:val="Hyperlink"/>
          <w:rFonts w:ascii="Times New Roman" w:hAnsi="Times New Roman" w:cs="Times New Roman"/>
          <w:sz w:val="24"/>
          <w:szCs w:val="24"/>
        </w:rPr>
        <w:t>https://github.com/MikkelVembye/screen_benchmarks</w:t>
      </w:r>
      <w:r w:rsidR="009B4506">
        <w:rPr>
          <w:rFonts w:ascii="Times New Roman" w:hAnsi="Times New Roman" w:cs="Times New Roman"/>
          <w:sz w:val="24"/>
          <w:szCs w:val="24"/>
        </w:rPr>
        <w:t xml:space="preserve">. Along with the paper, we have developed the R package that supports the major aims of the article. This open-source software can be assessed at </w:t>
      </w:r>
      <w:hyperlink r:id="rId7" w:history="1">
        <w:r w:rsidR="00D40CD5" w:rsidRPr="00AC75A8">
          <w:rPr>
            <w:rStyle w:val="Hyperlink"/>
            <w:rFonts w:ascii="Times New Roman" w:hAnsi="Times New Roman" w:cs="Times New Roman"/>
            <w:sz w:val="24"/>
            <w:szCs w:val="24"/>
          </w:rPr>
          <w:t>https://mikkelvembye.github.io/AIscreenR/</w:t>
        </w:r>
      </w:hyperlink>
      <w:r w:rsidR="009B4506">
        <w:rPr>
          <w:rFonts w:ascii="Times New Roman" w:hAnsi="Times New Roman" w:cs="Times New Roman"/>
          <w:sz w:val="24"/>
          <w:szCs w:val="24"/>
        </w:rPr>
        <w:t xml:space="preserve">. </w:t>
      </w:r>
      <w:r w:rsidR="00A9474A" w:rsidRPr="003B4E91">
        <w:rPr>
          <w:rFonts w:ascii="Times New Roman" w:hAnsi="Times New Roman" w:cs="Times New Roman"/>
          <w:sz w:val="24"/>
        </w:rPr>
        <w:t>The manuscript has not previously been su</w:t>
      </w:r>
      <w:r w:rsidR="00A9474A">
        <w:rPr>
          <w:rFonts w:ascii="Times New Roman" w:hAnsi="Times New Roman" w:cs="Times New Roman"/>
          <w:sz w:val="24"/>
        </w:rPr>
        <w:t>bmitted or published elsewhere.</w:t>
      </w:r>
    </w:p>
    <w:p w14:paraId="18672B57" w14:textId="77777777" w:rsidR="00D40CD5" w:rsidRPr="00D40CD5" w:rsidRDefault="00D40CD5" w:rsidP="00D40CD5">
      <w:pPr>
        <w:spacing w:after="0" w:line="276" w:lineRule="auto"/>
        <w:jc w:val="both"/>
        <w:rPr>
          <w:rFonts w:ascii="Times New Roman" w:hAnsi="Times New Roman" w:cs="Times New Roman"/>
          <w:b/>
          <w:sz w:val="24"/>
          <w:szCs w:val="24"/>
        </w:rPr>
      </w:pPr>
    </w:p>
    <w:p w14:paraId="387F8127" w14:textId="53F7DC4A" w:rsidR="00F12D25" w:rsidRPr="00030917" w:rsidRDefault="00A9474A" w:rsidP="00994EF5">
      <w:pPr>
        <w:jc w:val="both"/>
        <w:rPr>
          <w:rFonts w:ascii="Times New Roman" w:hAnsi="Times New Roman" w:cs="Times New Roman"/>
          <w:sz w:val="24"/>
          <w:szCs w:val="24"/>
        </w:rPr>
      </w:pPr>
      <w:r w:rsidRPr="003B4E91">
        <w:rPr>
          <w:rFonts w:ascii="Times New Roman" w:hAnsi="Times New Roman" w:cs="Times New Roman"/>
          <w:sz w:val="24"/>
        </w:rPr>
        <w:t xml:space="preserve">My co-authors and I believe that the </w:t>
      </w:r>
      <w:r w:rsidR="00030917">
        <w:rPr>
          <w:rFonts w:ascii="Times New Roman" w:hAnsi="Times New Roman" w:cs="Times New Roman"/>
          <w:sz w:val="24"/>
        </w:rPr>
        <w:t xml:space="preserve">article </w:t>
      </w:r>
      <w:r w:rsidRPr="003B4E91">
        <w:rPr>
          <w:rFonts w:ascii="Times New Roman" w:hAnsi="Times New Roman" w:cs="Times New Roman"/>
          <w:sz w:val="24"/>
        </w:rPr>
        <w:t xml:space="preserve">will be relevant for the readers of the </w:t>
      </w:r>
      <w:r>
        <w:rPr>
          <w:rFonts w:ascii="Times New Roman" w:hAnsi="Times New Roman" w:cs="Times New Roman"/>
          <w:i/>
          <w:sz w:val="24"/>
        </w:rPr>
        <w:t>Research Synthesis Methods</w:t>
      </w:r>
      <w:r w:rsidRPr="003B4E91">
        <w:rPr>
          <w:rFonts w:ascii="Times New Roman" w:hAnsi="Times New Roman" w:cs="Times New Roman"/>
          <w:sz w:val="24"/>
        </w:rPr>
        <w:t xml:space="preserve"> for the following reasons.</w:t>
      </w:r>
      <w:r>
        <w:rPr>
          <w:rFonts w:ascii="Times New Roman" w:hAnsi="Times New Roman" w:cs="Times New Roman"/>
          <w:sz w:val="24"/>
        </w:rPr>
        <w:t xml:space="preserve"> </w:t>
      </w:r>
      <w:r w:rsidR="00030917">
        <w:rPr>
          <w:rFonts w:ascii="Times New Roman" w:hAnsi="Times New Roman" w:cs="Times New Roman"/>
          <w:sz w:val="24"/>
          <w:szCs w:val="24"/>
        </w:rPr>
        <w:t>First of all, we</w:t>
      </w:r>
      <w:r w:rsidR="009B4506">
        <w:rPr>
          <w:rFonts w:ascii="Times New Roman" w:hAnsi="Times New Roman" w:cs="Times New Roman"/>
          <w:sz w:val="24"/>
          <w:szCs w:val="24"/>
        </w:rPr>
        <w:t xml:space="preserve"> introduce</w:t>
      </w:r>
      <w:r w:rsidR="00030917">
        <w:rPr>
          <w:rFonts w:ascii="Times New Roman" w:hAnsi="Times New Roman" w:cs="Times New Roman"/>
          <w:sz w:val="24"/>
          <w:szCs w:val="24"/>
        </w:rPr>
        <w:t xml:space="preserve"> a</w:t>
      </w:r>
      <w:r w:rsidR="00B90BF6">
        <w:rPr>
          <w:rFonts w:ascii="Times New Roman" w:hAnsi="Times New Roman" w:cs="Times New Roman"/>
          <w:sz w:val="24"/>
          <w:szCs w:val="24"/>
        </w:rPr>
        <w:t xml:space="preserve"> novel</w:t>
      </w:r>
      <w:r w:rsidR="009B4506">
        <w:rPr>
          <w:rFonts w:ascii="Times New Roman" w:hAnsi="Times New Roman" w:cs="Times New Roman"/>
          <w:sz w:val="24"/>
          <w:szCs w:val="24"/>
        </w:rPr>
        <w:t xml:space="preserve"> method for </w:t>
      </w:r>
      <w:r w:rsidR="00030917">
        <w:rPr>
          <w:rFonts w:ascii="Times New Roman" w:hAnsi="Times New Roman" w:cs="Times New Roman"/>
          <w:sz w:val="24"/>
          <w:szCs w:val="24"/>
        </w:rPr>
        <w:t xml:space="preserve">screening titles and abstracts with OpenAI’s GPT API models </w:t>
      </w:r>
      <w:r w:rsidR="0057587D">
        <w:rPr>
          <w:rFonts w:ascii="Times New Roman" w:hAnsi="Times New Roman" w:cs="Times New Roman"/>
          <w:sz w:val="24"/>
          <w:szCs w:val="24"/>
        </w:rPr>
        <w:t xml:space="preserve">and show that these models can yield screening performances on par with humans and in some cases even better than human screeners when compared to typical human screener performances in high-quality systematic reviews. </w:t>
      </w:r>
      <w:r w:rsidR="00030917">
        <w:rPr>
          <w:rFonts w:ascii="Times New Roman" w:hAnsi="Times New Roman" w:cs="Times New Roman"/>
          <w:sz w:val="24"/>
          <w:szCs w:val="24"/>
        </w:rPr>
        <w:t xml:space="preserve">To support future applications of the screening approach, we develop a novel </w:t>
      </w:r>
      <w:r w:rsidR="0057587D">
        <w:rPr>
          <w:rFonts w:ascii="Times New Roman" w:hAnsi="Times New Roman" w:cs="Times New Roman"/>
          <w:sz w:val="24"/>
          <w:szCs w:val="24"/>
        </w:rPr>
        <w:t xml:space="preserve">benchmark scheme and </w:t>
      </w:r>
      <w:r w:rsidR="00030917">
        <w:rPr>
          <w:rFonts w:ascii="Times New Roman" w:hAnsi="Times New Roman" w:cs="Times New Roman"/>
          <w:sz w:val="24"/>
          <w:szCs w:val="24"/>
        </w:rPr>
        <w:t>guideline for when</w:t>
      </w:r>
      <w:r w:rsidR="0057587D">
        <w:rPr>
          <w:rFonts w:ascii="Times New Roman" w:hAnsi="Times New Roman" w:cs="Times New Roman"/>
          <w:sz w:val="24"/>
          <w:szCs w:val="24"/>
        </w:rPr>
        <w:t xml:space="preserve"> it is</w:t>
      </w:r>
      <w:r w:rsidR="00030917">
        <w:rPr>
          <w:rFonts w:ascii="Times New Roman" w:hAnsi="Times New Roman" w:cs="Times New Roman"/>
          <w:sz w:val="24"/>
          <w:szCs w:val="24"/>
        </w:rPr>
        <w:t xml:space="preserve"> appropriate to use GPT API models of title and abstract screening in high-quality reviews.</w:t>
      </w:r>
      <w:r w:rsidR="0057587D">
        <w:rPr>
          <w:rFonts w:ascii="Times New Roman" w:hAnsi="Times New Roman" w:cs="Times New Roman"/>
          <w:sz w:val="24"/>
          <w:szCs w:val="24"/>
        </w:rPr>
        <w:t xml:space="preserve"> Moreover</w:t>
      </w:r>
      <w:r w:rsidR="00030917">
        <w:rPr>
          <w:rFonts w:ascii="Times New Roman" w:hAnsi="Times New Roman" w:cs="Times New Roman"/>
          <w:sz w:val="24"/>
          <w:szCs w:val="24"/>
        </w:rPr>
        <w:t xml:space="preserve">, we present the workflow for how such screenings can be </w:t>
      </w:r>
      <w:r w:rsidR="0057587D">
        <w:rPr>
          <w:rFonts w:ascii="Times New Roman" w:hAnsi="Times New Roman" w:cs="Times New Roman"/>
          <w:sz w:val="24"/>
          <w:szCs w:val="24"/>
        </w:rPr>
        <w:t>standardized</w:t>
      </w:r>
      <w:r w:rsidR="00030917">
        <w:rPr>
          <w:rFonts w:ascii="Times New Roman" w:hAnsi="Times New Roman" w:cs="Times New Roman"/>
          <w:sz w:val="24"/>
          <w:szCs w:val="24"/>
        </w:rPr>
        <w:t xml:space="preserve"> in high-quality review</w:t>
      </w:r>
      <w:r w:rsidR="0057587D">
        <w:rPr>
          <w:rFonts w:ascii="Times New Roman" w:hAnsi="Times New Roman" w:cs="Times New Roman"/>
          <w:sz w:val="24"/>
          <w:szCs w:val="24"/>
        </w:rPr>
        <w:t>s</w:t>
      </w:r>
      <w:r w:rsidR="00030917">
        <w:rPr>
          <w:rFonts w:ascii="Times New Roman" w:hAnsi="Times New Roman" w:cs="Times New Roman"/>
          <w:sz w:val="24"/>
          <w:szCs w:val="24"/>
        </w:rPr>
        <w:t xml:space="preserve">, and present the R package AIscreenR to support this purpose. </w:t>
      </w:r>
      <w:r w:rsidR="00B90BF6">
        <w:rPr>
          <w:rFonts w:ascii="Times New Roman" w:hAnsi="Times New Roman" w:cs="Times New Roman"/>
          <w:sz w:val="24"/>
          <w:szCs w:val="24"/>
        </w:rPr>
        <w:t>Altogether,</w:t>
      </w:r>
      <w:r w:rsidR="00C936B5">
        <w:rPr>
          <w:rFonts w:ascii="Times New Roman" w:hAnsi="Times New Roman" w:cs="Times New Roman"/>
          <w:sz w:val="24"/>
          <w:szCs w:val="24"/>
        </w:rPr>
        <w:t xml:space="preserve"> we </w:t>
      </w:r>
      <w:r w:rsidR="00CC0FD0">
        <w:rPr>
          <w:rFonts w:ascii="Times New Roman" w:hAnsi="Times New Roman" w:cs="Times New Roman"/>
          <w:sz w:val="24"/>
          <w:szCs w:val="24"/>
        </w:rPr>
        <w:t>hope that</w:t>
      </w:r>
      <w:r w:rsidR="00C936B5">
        <w:rPr>
          <w:rFonts w:ascii="Times New Roman" w:hAnsi="Times New Roman" w:cs="Times New Roman"/>
          <w:sz w:val="24"/>
          <w:szCs w:val="24"/>
        </w:rPr>
        <w:t xml:space="preserve"> these contributions </w:t>
      </w:r>
      <w:r w:rsidR="00CC0FD0">
        <w:rPr>
          <w:rFonts w:ascii="Times New Roman" w:hAnsi="Times New Roman" w:cs="Times New Roman"/>
          <w:sz w:val="24"/>
          <w:szCs w:val="24"/>
        </w:rPr>
        <w:t>can</w:t>
      </w:r>
      <w:r w:rsidR="00C34C5C">
        <w:rPr>
          <w:rFonts w:ascii="Times New Roman" w:hAnsi="Times New Roman" w:cs="Times New Roman"/>
          <w:sz w:val="24"/>
          <w:szCs w:val="24"/>
        </w:rPr>
        <w:t xml:space="preserve"> </w:t>
      </w:r>
      <w:r w:rsidR="00CC0FD0">
        <w:rPr>
          <w:rFonts w:ascii="Times New Roman" w:hAnsi="Times New Roman" w:cs="Times New Roman"/>
          <w:sz w:val="24"/>
          <w:szCs w:val="24"/>
        </w:rPr>
        <w:t xml:space="preserve">ease </w:t>
      </w:r>
      <w:r w:rsidR="00030917">
        <w:rPr>
          <w:rFonts w:ascii="Times New Roman" w:hAnsi="Times New Roman" w:cs="Times New Roman"/>
          <w:sz w:val="24"/>
          <w:szCs w:val="24"/>
        </w:rPr>
        <w:t xml:space="preserve">some of </w:t>
      </w:r>
      <w:r w:rsidR="00CC0FD0">
        <w:rPr>
          <w:rFonts w:ascii="Times New Roman" w:hAnsi="Times New Roman" w:cs="Times New Roman"/>
          <w:sz w:val="24"/>
          <w:szCs w:val="24"/>
        </w:rPr>
        <w:t xml:space="preserve">the challenges </w:t>
      </w:r>
      <w:r w:rsidR="00030917">
        <w:rPr>
          <w:rFonts w:ascii="Times New Roman" w:hAnsi="Times New Roman" w:cs="Times New Roman"/>
          <w:sz w:val="24"/>
          <w:szCs w:val="24"/>
        </w:rPr>
        <w:t>encountered in independent duplicate screening</w:t>
      </w:r>
      <w:r w:rsidR="0057587D">
        <w:rPr>
          <w:rFonts w:ascii="Times New Roman" w:hAnsi="Times New Roman" w:cs="Times New Roman"/>
          <w:sz w:val="24"/>
          <w:szCs w:val="24"/>
        </w:rPr>
        <w:t>, reducing rigid human labor</w:t>
      </w:r>
      <w:r w:rsidR="00030917">
        <w:rPr>
          <w:rFonts w:ascii="Times New Roman" w:hAnsi="Times New Roman" w:cs="Times New Roman"/>
          <w:sz w:val="24"/>
          <w:szCs w:val="24"/>
        </w:rPr>
        <w:t xml:space="preserve">, and </w:t>
      </w:r>
      <w:r w:rsidR="008E5FEA" w:rsidRPr="0057587D">
        <w:rPr>
          <w:rFonts w:ascii="Times New Roman" w:hAnsi="Times New Roman" w:cs="Times New Roman"/>
          <w:sz w:val="24"/>
        </w:rPr>
        <w:t>ultimately mak</w:t>
      </w:r>
      <w:r w:rsidR="0057587D">
        <w:rPr>
          <w:rFonts w:ascii="Times New Roman" w:hAnsi="Times New Roman" w:cs="Times New Roman"/>
          <w:sz w:val="24"/>
        </w:rPr>
        <w:t>ing</w:t>
      </w:r>
      <w:r w:rsidR="008E5FEA" w:rsidRPr="0057587D">
        <w:rPr>
          <w:rFonts w:ascii="Times New Roman" w:hAnsi="Times New Roman" w:cs="Times New Roman"/>
          <w:sz w:val="24"/>
        </w:rPr>
        <w:t xml:space="preserve"> GPT API models acceptable as independent second screeners within high-quality systematic reviews</w:t>
      </w:r>
    </w:p>
    <w:p w14:paraId="0E8A8053" w14:textId="007B20BA" w:rsidR="00F12D25" w:rsidRDefault="00F12D25" w:rsidP="00994EF5">
      <w:pPr>
        <w:jc w:val="both"/>
        <w:rPr>
          <w:rFonts w:ascii="Times New Roman" w:hAnsi="Times New Roman" w:cs="Times New Roman"/>
          <w:sz w:val="24"/>
        </w:rPr>
      </w:pPr>
      <w:r w:rsidRPr="003B4E91">
        <w:rPr>
          <w:rFonts w:ascii="Times New Roman" w:hAnsi="Times New Roman" w:cs="Times New Roman"/>
          <w:sz w:val="24"/>
        </w:rPr>
        <w:t>Thank</w:t>
      </w:r>
      <w:r w:rsidR="00775727" w:rsidRPr="003B4E91">
        <w:rPr>
          <w:rFonts w:ascii="Times New Roman" w:hAnsi="Times New Roman" w:cs="Times New Roman"/>
          <w:sz w:val="24"/>
        </w:rPr>
        <w:t xml:space="preserve"> you</w:t>
      </w:r>
      <w:r w:rsidRPr="003B4E91">
        <w:rPr>
          <w:rFonts w:ascii="Times New Roman" w:hAnsi="Times New Roman" w:cs="Times New Roman"/>
          <w:sz w:val="24"/>
        </w:rPr>
        <w:t xml:space="preserve"> for considering this work.</w:t>
      </w:r>
    </w:p>
    <w:p w14:paraId="0EA341E3" w14:textId="6C397752" w:rsidR="00D353AD" w:rsidRPr="003B4E91" w:rsidRDefault="00D353AD" w:rsidP="00180F52">
      <w:pPr>
        <w:spacing w:after="0"/>
        <w:jc w:val="both"/>
        <w:rPr>
          <w:rFonts w:ascii="Times New Roman" w:hAnsi="Times New Roman" w:cs="Times New Roman"/>
          <w:sz w:val="24"/>
        </w:rPr>
      </w:pPr>
    </w:p>
    <w:p w14:paraId="7269AABE" w14:textId="77777777" w:rsidR="00F12D25" w:rsidRPr="003B4E91" w:rsidRDefault="00F12D25" w:rsidP="00994EF5">
      <w:pPr>
        <w:jc w:val="both"/>
        <w:rPr>
          <w:rFonts w:ascii="Times New Roman" w:hAnsi="Times New Roman" w:cs="Times New Roman"/>
          <w:sz w:val="24"/>
        </w:rPr>
      </w:pPr>
      <w:r w:rsidRPr="003B4E91">
        <w:rPr>
          <w:rFonts w:ascii="Times New Roman" w:hAnsi="Times New Roman" w:cs="Times New Roman"/>
          <w:sz w:val="24"/>
        </w:rPr>
        <w:t>Sincerely,</w:t>
      </w:r>
    </w:p>
    <w:p w14:paraId="6D116F25" w14:textId="29F4BEC4" w:rsidR="00D353AD" w:rsidRPr="003B4E91" w:rsidRDefault="00052CAF" w:rsidP="00994EF5">
      <w:pPr>
        <w:jc w:val="both"/>
        <w:rPr>
          <w:rFonts w:ascii="Times New Roman" w:hAnsi="Times New Roman" w:cs="Times New Roman"/>
          <w:sz w:val="24"/>
        </w:rPr>
      </w:pPr>
      <w:r>
        <w:rPr>
          <w:rFonts w:ascii="Times New Roman" w:hAnsi="Times New Roman" w:cs="Times New Roman"/>
          <w:noProof/>
          <w:sz w:val="24"/>
        </w:rPr>
        <w:drawing>
          <wp:inline distT="0" distB="0" distL="0" distR="0" wp14:anchorId="610925EB" wp14:editId="370084D5">
            <wp:extent cx="1871934" cy="714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 (Mikkel Vemby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2430" cy="718381"/>
                    </a:xfrm>
                    <a:prstGeom prst="rect">
                      <a:avLst/>
                    </a:prstGeom>
                  </pic:spPr>
                </pic:pic>
              </a:graphicData>
            </a:graphic>
          </wp:inline>
        </w:drawing>
      </w:r>
    </w:p>
    <w:p w14:paraId="4ED42EF9" w14:textId="77777777" w:rsidR="00F12D25" w:rsidRPr="003B4E91" w:rsidRDefault="00F12D25" w:rsidP="00F12D25">
      <w:pPr>
        <w:spacing w:after="0" w:line="240" w:lineRule="auto"/>
        <w:jc w:val="both"/>
        <w:rPr>
          <w:rFonts w:ascii="Times New Roman" w:hAnsi="Times New Roman" w:cs="Times New Roman"/>
          <w:sz w:val="24"/>
        </w:rPr>
      </w:pPr>
      <w:r w:rsidRPr="003B4E91">
        <w:rPr>
          <w:rFonts w:ascii="Times New Roman" w:hAnsi="Times New Roman" w:cs="Times New Roman"/>
          <w:sz w:val="24"/>
        </w:rPr>
        <w:t>Mikkel Helding Vembye</w:t>
      </w:r>
    </w:p>
    <w:p w14:paraId="3D1AD8E1" w14:textId="2A1CAC82" w:rsidR="00F12D25" w:rsidRPr="003B4E91" w:rsidRDefault="00A9474A" w:rsidP="00F12D25">
      <w:pPr>
        <w:spacing w:after="0" w:line="240" w:lineRule="auto"/>
        <w:jc w:val="both"/>
        <w:rPr>
          <w:rFonts w:ascii="Times New Roman" w:hAnsi="Times New Roman" w:cs="Times New Roman"/>
          <w:sz w:val="24"/>
        </w:rPr>
      </w:pPr>
      <w:r>
        <w:rPr>
          <w:rFonts w:ascii="Times New Roman" w:hAnsi="Times New Roman" w:cs="Times New Roman"/>
          <w:sz w:val="24"/>
        </w:rPr>
        <w:t>Researcher</w:t>
      </w:r>
    </w:p>
    <w:p w14:paraId="2F0FF903" w14:textId="0628F088" w:rsidR="00552486" w:rsidRPr="00031404" w:rsidRDefault="00A9474A" w:rsidP="00052CAF">
      <w:pPr>
        <w:spacing w:after="0" w:line="240" w:lineRule="auto"/>
        <w:jc w:val="both"/>
        <w:rPr>
          <w:rFonts w:ascii="Times New Roman" w:hAnsi="Times New Roman" w:cs="Times New Roman"/>
          <w:sz w:val="24"/>
        </w:rPr>
      </w:pPr>
      <w:r>
        <w:rPr>
          <w:rFonts w:ascii="Times New Roman" w:hAnsi="Times New Roman" w:cs="Times New Roman"/>
          <w:sz w:val="24"/>
        </w:rPr>
        <w:t>VIVE</w:t>
      </w:r>
      <w:r w:rsidR="00BC3E0E">
        <w:rPr>
          <w:rFonts w:ascii="Times New Roman" w:hAnsi="Times New Roman" w:cs="Times New Roman"/>
          <w:sz w:val="24"/>
        </w:rPr>
        <w:t xml:space="preserve"> - </w:t>
      </w:r>
      <w:r>
        <w:rPr>
          <w:rFonts w:ascii="Times New Roman" w:hAnsi="Times New Roman" w:cs="Times New Roman"/>
          <w:sz w:val="24"/>
        </w:rPr>
        <w:t>The Danish Center for Social Science Research</w:t>
      </w:r>
      <w:r w:rsidR="00180F52">
        <w:rPr>
          <w:rFonts w:ascii="Times New Roman" w:hAnsi="Times New Roman" w:cs="Times New Roman"/>
          <w:sz w:val="24"/>
          <w:lang w:val="da-DK"/>
        </w:rPr>
        <w:tab/>
      </w:r>
      <w:r w:rsidR="00180F52">
        <w:rPr>
          <w:rFonts w:ascii="Times New Roman" w:hAnsi="Times New Roman" w:cs="Times New Roman"/>
          <w:sz w:val="24"/>
          <w:lang w:val="da-DK"/>
        </w:rPr>
        <w:br/>
      </w:r>
      <w:r w:rsidR="00F12D25" w:rsidRPr="00180F52">
        <w:rPr>
          <w:rFonts w:ascii="Times New Roman" w:hAnsi="Times New Roman" w:cs="Times New Roman"/>
          <w:sz w:val="24"/>
          <w:lang w:val="da-DK"/>
        </w:rPr>
        <w:t>Phone: (+45) 3131 9209</w:t>
      </w:r>
      <w:r w:rsidR="00F12D25" w:rsidRPr="00180F52">
        <w:rPr>
          <w:rFonts w:ascii="Times New Roman" w:hAnsi="Times New Roman" w:cs="Times New Roman"/>
          <w:sz w:val="24"/>
          <w:lang w:val="da-DK"/>
        </w:rPr>
        <w:tab/>
      </w:r>
      <w:r w:rsidR="00F12D25" w:rsidRPr="00180F52">
        <w:rPr>
          <w:rFonts w:ascii="Times New Roman" w:hAnsi="Times New Roman" w:cs="Times New Roman"/>
          <w:sz w:val="24"/>
          <w:lang w:val="da-DK"/>
        </w:rPr>
        <w:br/>
        <w:t xml:space="preserve">Mail: </w:t>
      </w:r>
      <w:hyperlink r:id="rId9" w:history="1">
        <w:r w:rsidRPr="00180F52">
          <w:rPr>
            <w:rStyle w:val="Hyperlink"/>
            <w:rFonts w:ascii="Times New Roman" w:hAnsi="Times New Roman" w:cs="Times New Roman"/>
            <w:sz w:val="24"/>
            <w:lang w:val="da-DK"/>
          </w:rPr>
          <w:t>mihv@vive.dk</w:t>
        </w:r>
      </w:hyperlink>
      <w:r w:rsidR="00F12D25" w:rsidRPr="00180F52">
        <w:rPr>
          <w:rFonts w:ascii="Times New Roman" w:hAnsi="Times New Roman" w:cs="Times New Roman"/>
          <w:sz w:val="24"/>
          <w:lang w:val="da-DK"/>
        </w:rPr>
        <w:tab/>
      </w:r>
      <w:r w:rsidR="00F12D25" w:rsidRPr="00180F52">
        <w:rPr>
          <w:lang w:val="da-DK"/>
        </w:rPr>
        <w:br/>
      </w:r>
      <w:r w:rsidR="00994EF5" w:rsidRPr="00180F52">
        <w:rPr>
          <w:lang w:val="da-DK"/>
        </w:rPr>
        <w:t xml:space="preserve"> </w:t>
      </w:r>
    </w:p>
    <w:sectPr w:rsidR="00552486" w:rsidRPr="0003140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8BF8E" w14:textId="77777777" w:rsidR="00FA74AF" w:rsidRDefault="00FA74AF" w:rsidP="00F12D25">
      <w:pPr>
        <w:spacing w:after="0" w:line="240" w:lineRule="auto"/>
      </w:pPr>
      <w:r>
        <w:separator/>
      </w:r>
    </w:p>
  </w:endnote>
  <w:endnote w:type="continuationSeparator" w:id="0">
    <w:p w14:paraId="175DA308" w14:textId="77777777" w:rsidR="00FA74AF" w:rsidRDefault="00FA74AF" w:rsidP="00F12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F343D" w14:textId="77777777" w:rsidR="00FA74AF" w:rsidRDefault="00FA74AF" w:rsidP="00F12D25">
      <w:pPr>
        <w:spacing w:after="0" w:line="240" w:lineRule="auto"/>
      </w:pPr>
      <w:r>
        <w:separator/>
      </w:r>
    </w:p>
  </w:footnote>
  <w:footnote w:type="continuationSeparator" w:id="0">
    <w:p w14:paraId="0DC1DB1F" w14:textId="77777777" w:rsidR="00FA74AF" w:rsidRDefault="00FA74AF" w:rsidP="00F12D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MbcwNjIyMzU2MDFV0lEKTi0uzszPAykwNK4FAGsjkQctAAAA"/>
  </w:docVars>
  <w:rsids>
    <w:rsidRoot w:val="00552486"/>
    <w:rsid w:val="00013669"/>
    <w:rsid w:val="00030917"/>
    <w:rsid w:val="00031404"/>
    <w:rsid w:val="0005132E"/>
    <w:rsid w:val="00052CAF"/>
    <w:rsid w:val="00065AD5"/>
    <w:rsid w:val="00121EC6"/>
    <w:rsid w:val="001338A8"/>
    <w:rsid w:val="00180F52"/>
    <w:rsid w:val="00266D18"/>
    <w:rsid w:val="002917F3"/>
    <w:rsid w:val="002A3106"/>
    <w:rsid w:val="002D243F"/>
    <w:rsid w:val="00366AD5"/>
    <w:rsid w:val="003A394C"/>
    <w:rsid w:val="003B4E91"/>
    <w:rsid w:val="003D5A6A"/>
    <w:rsid w:val="004174E0"/>
    <w:rsid w:val="004949C6"/>
    <w:rsid w:val="004B5DA5"/>
    <w:rsid w:val="004E16B3"/>
    <w:rsid w:val="00536A30"/>
    <w:rsid w:val="00552486"/>
    <w:rsid w:val="0055560A"/>
    <w:rsid w:val="00572849"/>
    <w:rsid w:val="0057587D"/>
    <w:rsid w:val="00577A84"/>
    <w:rsid w:val="005D04DE"/>
    <w:rsid w:val="00641F05"/>
    <w:rsid w:val="006D0688"/>
    <w:rsid w:val="006D235B"/>
    <w:rsid w:val="006D6E28"/>
    <w:rsid w:val="00733BE6"/>
    <w:rsid w:val="00775727"/>
    <w:rsid w:val="00790703"/>
    <w:rsid w:val="00791D5A"/>
    <w:rsid w:val="007D5283"/>
    <w:rsid w:val="0085690A"/>
    <w:rsid w:val="008D262A"/>
    <w:rsid w:val="008E5FEA"/>
    <w:rsid w:val="008F1FC8"/>
    <w:rsid w:val="008F3B0D"/>
    <w:rsid w:val="00900551"/>
    <w:rsid w:val="00994EF5"/>
    <w:rsid w:val="009B4506"/>
    <w:rsid w:val="009E3E84"/>
    <w:rsid w:val="009F0B94"/>
    <w:rsid w:val="009F64B4"/>
    <w:rsid w:val="00A91AA1"/>
    <w:rsid w:val="00A9474A"/>
    <w:rsid w:val="00AE571D"/>
    <w:rsid w:val="00B124CA"/>
    <w:rsid w:val="00B44343"/>
    <w:rsid w:val="00B82E94"/>
    <w:rsid w:val="00B90BF6"/>
    <w:rsid w:val="00BC3E0E"/>
    <w:rsid w:val="00BD5781"/>
    <w:rsid w:val="00C34C5C"/>
    <w:rsid w:val="00C77CF4"/>
    <w:rsid w:val="00C936B5"/>
    <w:rsid w:val="00CB0183"/>
    <w:rsid w:val="00CC0FD0"/>
    <w:rsid w:val="00CE4CF0"/>
    <w:rsid w:val="00CF30F5"/>
    <w:rsid w:val="00D15620"/>
    <w:rsid w:val="00D353AD"/>
    <w:rsid w:val="00D40CD5"/>
    <w:rsid w:val="00DB7ED2"/>
    <w:rsid w:val="00E00C60"/>
    <w:rsid w:val="00E0308B"/>
    <w:rsid w:val="00E3003B"/>
    <w:rsid w:val="00ED51A3"/>
    <w:rsid w:val="00F12D25"/>
    <w:rsid w:val="00FA74AF"/>
    <w:rsid w:val="00FE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37320"/>
  <w15:chartTrackingRefBased/>
  <w15:docId w15:val="{27AB1638-F7B8-436B-B5AA-18217713E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E94"/>
    <w:rPr>
      <w:color w:val="0563C1" w:themeColor="hyperlink"/>
      <w:u w:val="single"/>
    </w:rPr>
  </w:style>
  <w:style w:type="paragraph" w:styleId="Header">
    <w:name w:val="header"/>
    <w:basedOn w:val="Normal"/>
    <w:link w:val="HeaderChar"/>
    <w:uiPriority w:val="99"/>
    <w:unhideWhenUsed/>
    <w:rsid w:val="00F12D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D25"/>
  </w:style>
  <w:style w:type="paragraph" w:styleId="Footer">
    <w:name w:val="footer"/>
    <w:basedOn w:val="Normal"/>
    <w:link w:val="FooterChar"/>
    <w:uiPriority w:val="99"/>
    <w:unhideWhenUsed/>
    <w:rsid w:val="00F12D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D25"/>
  </w:style>
  <w:style w:type="character" w:customStyle="1" w:styleId="UnresolvedMention1">
    <w:name w:val="Unresolved Mention1"/>
    <w:basedOn w:val="DefaultParagraphFont"/>
    <w:uiPriority w:val="99"/>
    <w:semiHidden/>
    <w:unhideWhenUsed/>
    <w:rsid w:val="00A9474A"/>
    <w:rPr>
      <w:color w:val="605E5C"/>
      <w:shd w:val="clear" w:color="auto" w:fill="E1DFDD"/>
    </w:rPr>
  </w:style>
  <w:style w:type="character" w:styleId="CommentReference">
    <w:name w:val="annotation reference"/>
    <w:basedOn w:val="DefaultParagraphFont"/>
    <w:uiPriority w:val="99"/>
    <w:semiHidden/>
    <w:unhideWhenUsed/>
    <w:rsid w:val="009B4506"/>
    <w:rPr>
      <w:sz w:val="16"/>
      <w:szCs w:val="16"/>
    </w:rPr>
  </w:style>
  <w:style w:type="paragraph" w:styleId="CommentText">
    <w:name w:val="annotation text"/>
    <w:basedOn w:val="Normal"/>
    <w:link w:val="CommentTextChar"/>
    <w:uiPriority w:val="99"/>
    <w:unhideWhenUsed/>
    <w:rsid w:val="009B4506"/>
    <w:pPr>
      <w:spacing w:line="240" w:lineRule="auto"/>
    </w:pPr>
    <w:rPr>
      <w:sz w:val="20"/>
      <w:szCs w:val="20"/>
    </w:rPr>
  </w:style>
  <w:style w:type="character" w:customStyle="1" w:styleId="CommentTextChar">
    <w:name w:val="Comment Text Char"/>
    <w:basedOn w:val="DefaultParagraphFont"/>
    <w:link w:val="CommentText"/>
    <w:uiPriority w:val="99"/>
    <w:rsid w:val="009B4506"/>
    <w:rPr>
      <w:sz w:val="20"/>
      <w:szCs w:val="20"/>
    </w:rPr>
  </w:style>
  <w:style w:type="character" w:styleId="FollowedHyperlink">
    <w:name w:val="FollowedHyperlink"/>
    <w:basedOn w:val="DefaultParagraphFont"/>
    <w:uiPriority w:val="99"/>
    <w:semiHidden/>
    <w:unhideWhenUsed/>
    <w:rsid w:val="009B4506"/>
    <w:rPr>
      <w:color w:val="954F72" w:themeColor="followedHyperlink"/>
      <w:u w:val="single"/>
    </w:rPr>
  </w:style>
  <w:style w:type="paragraph" w:styleId="BalloonText">
    <w:name w:val="Balloon Text"/>
    <w:basedOn w:val="Normal"/>
    <w:link w:val="BalloonTextChar"/>
    <w:uiPriority w:val="99"/>
    <w:semiHidden/>
    <w:unhideWhenUsed/>
    <w:rsid w:val="00B12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4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mikkelvembye.github.io/AIscreen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f.io/apdfw/"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mihv@vive.dk"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10</cp:revision>
  <dcterms:created xsi:type="dcterms:W3CDTF">2024-08-23T05:07:00Z</dcterms:created>
  <dcterms:modified xsi:type="dcterms:W3CDTF">2024-08-26T08:25:00Z</dcterms:modified>
</cp:coreProperties>
</file>