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01" w:rsidRDefault="003D2473" w:rsidP="00E12027">
      <w:pPr>
        <w:ind w:firstLine="0"/>
      </w:pPr>
      <w:bookmarkStart w:id="0" w:name="_Toc80245596"/>
      <w:bookmarkStart w:id="1" w:name="_GoBack"/>
      <w:bookmarkEnd w:id="1"/>
      <w:r>
        <w:t xml:space="preserve">Gymnázium </w:t>
      </w:r>
      <w:r w:rsidR="00B00ABB">
        <w:t>Jozefa G. Tajovského, Tajovského 25, Banská Bystrica</w:t>
      </w:r>
    </w:p>
    <w:p w:rsidR="003D2473" w:rsidRDefault="003D2473" w:rsidP="00E12027">
      <w:pPr>
        <w:ind w:firstLine="0"/>
      </w:pPr>
    </w:p>
    <w:p w:rsidR="003D2473" w:rsidRDefault="003D2473" w:rsidP="00E12027">
      <w:pPr>
        <w:ind w:firstLine="0"/>
      </w:pPr>
      <w:r>
        <w:t>Internet a vyučovanie matematiky</w:t>
      </w:r>
    </w:p>
    <w:p w:rsidR="003D2473" w:rsidRDefault="003D2473" w:rsidP="00E12027">
      <w:pPr>
        <w:ind w:firstLine="0"/>
      </w:pPr>
    </w:p>
    <w:p w:rsidR="003D2473" w:rsidRDefault="003D2473" w:rsidP="00E12027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Janko </w:t>
      </w:r>
      <w:proofErr w:type="spellStart"/>
      <w:r>
        <w:t>Hraško</w:t>
      </w:r>
      <w:proofErr w:type="spellEnd"/>
    </w:p>
    <w:p w:rsidR="003D2473" w:rsidRDefault="00B00ABB" w:rsidP="00E12027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3.F</w:t>
      </w:r>
    </w:p>
    <w:p w:rsidR="003D2473" w:rsidRDefault="003D2473" w:rsidP="00E12027">
      <w:pPr>
        <w:ind w:firstLine="0"/>
      </w:pPr>
    </w:p>
    <w:p w:rsidR="002F1EDA" w:rsidRDefault="002F1EDA" w:rsidP="00E12027">
      <w:pPr>
        <w:ind w:firstLine="0"/>
      </w:pPr>
      <w:r>
        <w:t>Úvod</w:t>
      </w:r>
    </w:p>
    <w:p w:rsidR="002F1EDA" w:rsidRDefault="002F1EDA" w:rsidP="00E12027">
      <w:pPr>
        <w:ind w:firstLine="0"/>
      </w:pPr>
    </w:p>
    <w:bookmarkEnd w:id="0"/>
    <w:p w:rsidR="00EC7001" w:rsidRDefault="00EC7001" w:rsidP="00E12027">
      <w:pPr>
        <w:ind w:firstLine="0"/>
      </w:pPr>
      <w:r>
        <w:t xml:space="preserve">Počítače a s nimi nové komunikačné technológie zasiahli už každú oblasť ľudskej činnosti. Prenikli aj do oblasti vzdelávania. Čo so sebou prinášajú? Ako ich využiť pri výučbe matematiky na základných a stredných školách? </w:t>
      </w:r>
      <w:proofErr w:type="spellStart"/>
      <w:r>
        <w:t>Učitela</w:t>
      </w:r>
      <w:proofErr w:type="spellEnd"/>
      <w:r>
        <w:t xml:space="preserve"> na školách veľakrát nemajú základné informácie o možnostiach ich využitia, resp. majú predstavu, že sú v našich súčasných podmienkach iba ilúziou ďalekej budúcnosti. No ak nezachytíme vývoj v tejto oblasti hneď teraz, bezpochyby to bude mať veľmi nepriaznivý dopad na tempo nášho hospodárskeho rastu a tým aj na celú spoločnosť. Navyše naším žiakom veľmi sťažíme uplatnenie na trhu práce v  podmienkach zjednotenej Európy. Štáty Európskej únie chápu ako jednu </w:t>
      </w:r>
      <w:r>
        <w:lastRenderedPageBreak/>
        <w:t>z priorít systému vzdelávania zabezpečiť prístup k novým informačným technológiám pre všetkých bez rozdielu v sociálnych a finančných možnostiach. Zabrániť tomu, aby sa naši žiaci ocitli v tejto oblasti na vedľajšej koľaji môžeme aj na hodinách matematiky.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>Pri vyučovaní matematiky počítače môžeme použiť, najmä v týchto oblastiach:</w:t>
      </w:r>
    </w:p>
    <w:p w:rsidR="00EC7001" w:rsidRDefault="00EC7001" w:rsidP="00E12027">
      <w:pPr>
        <w:ind w:firstLine="0"/>
      </w:pPr>
      <w:r>
        <w:rPr>
          <w:rFonts w:hAnsi="Symbol"/>
        </w:rPr>
        <w:t></w:t>
      </w:r>
      <w:r>
        <w:t xml:space="preserve">  numerické a teoretické výpočty, modelovanie </w:t>
      </w:r>
    </w:p>
    <w:p w:rsidR="00EC7001" w:rsidRDefault="00EC7001" w:rsidP="00E12027">
      <w:pPr>
        <w:ind w:firstLine="0"/>
      </w:pPr>
      <w:r>
        <w:rPr>
          <w:rFonts w:hAnsi="Symbol"/>
        </w:rPr>
        <w:t></w:t>
      </w:r>
      <w:r>
        <w:t xml:space="preserve">  počítačová grafika a spracovanie obrazu </w:t>
      </w:r>
    </w:p>
    <w:p w:rsidR="00EC7001" w:rsidRDefault="00EC7001" w:rsidP="00E12027">
      <w:pPr>
        <w:ind w:firstLine="0"/>
      </w:pPr>
      <w:r>
        <w:rPr>
          <w:rFonts w:hAnsi="Symbol"/>
        </w:rPr>
        <w:t></w:t>
      </w:r>
      <w:r>
        <w:t xml:space="preserve">  komunikácia a výmena informácií 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2" w:name="_Toc80245597"/>
      <w:r>
        <w:t>Celosvetová sieť INTERNET</w:t>
      </w:r>
      <w:bookmarkEnd w:id="2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Internet sa postupne vyvinul z americkej vojenskej počítačovej siete </w:t>
      </w:r>
      <w:proofErr w:type="spellStart"/>
      <w:r>
        <w:t>Arpanet</w:t>
      </w:r>
      <w:proofErr w:type="spellEnd"/>
      <w:r>
        <w:t xml:space="preserve">, ktorá spájala najskôr štyri počítače, na najväčšiu celosvetovú počítačovú sieť. Jeho rozmach je založený na tom, že jeho jednotlivé časti komunikujú medzi sebou </w:t>
      </w:r>
      <w:proofErr w:type="spellStart"/>
      <w:r>
        <w:t>sadou</w:t>
      </w:r>
      <w:proofErr w:type="spellEnd"/>
      <w:r>
        <w:t xml:space="preserve"> komunikačných protokolov 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r>
        <w:lastRenderedPageBreak/>
        <w:t xml:space="preserve">/ Internet </w:t>
      </w:r>
      <w:proofErr w:type="spellStart"/>
      <w:r>
        <w:t>Protocol</w:t>
      </w:r>
      <w:proofErr w:type="spellEnd"/>
      <w:r>
        <w:t>). To umožňuje pripojenie rôznych druhov lokálnych sietí a počítačov pracujúcich s rôznymi operačnými systémami. Počítače môžu medzi sebou komunikovať a zdieľať programové, dátové a technické prostriedky iných súčastí siete.</w:t>
      </w:r>
    </w:p>
    <w:p w:rsidR="00EC7001" w:rsidRDefault="00EC7001" w:rsidP="00E12027">
      <w:pPr>
        <w:ind w:firstLine="0"/>
        <w:rPr>
          <w:i/>
        </w:rPr>
      </w:pPr>
      <w:r>
        <w:t xml:space="preserve">Každý počítač má v sieti pridelenú jednoznačnú adresu, ktorá slúži na jeho identifikáciu. Adresy sú dvoch typov. Tzv. </w:t>
      </w:r>
      <w:r>
        <w:rPr>
          <w:i/>
        </w:rPr>
        <w:t>doménová adresa</w:t>
      </w:r>
      <w:r>
        <w:t xml:space="preserve"> sa skladá z mena počítača a hierarchickej štruktúry domén. Je to typ adresy s ktorou sa najčastejšie stretáva bežný </w:t>
      </w:r>
      <w:proofErr w:type="spellStart"/>
      <w:r>
        <w:t>užívatel</w:t>
      </w:r>
      <w:proofErr w:type="spellEnd"/>
      <w:r>
        <w:t xml:space="preserve">, či už na Internete, alebo v masmédiách. </w:t>
      </w:r>
      <w:proofErr w:type="spellStart"/>
      <w:r>
        <w:t>Napr.:</w:t>
      </w:r>
      <w:r>
        <w:rPr>
          <w:i/>
        </w:rPr>
        <w:t>gym.gympd.sk</w:t>
      </w:r>
      <w:proofErr w:type="spellEnd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Slová oddelené bodkami predstavujú do seba hierarchicky vnorené domény: </w:t>
      </w:r>
      <w:proofErr w:type="spellStart"/>
      <w:r>
        <w:rPr>
          <w:i/>
        </w:rPr>
        <w:t>gym</w:t>
      </w:r>
      <w:proofErr w:type="spellEnd"/>
      <w:r>
        <w:t xml:space="preserve"> je meno počítača, </w:t>
      </w:r>
      <w:proofErr w:type="spellStart"/>
      <w:r>
        <w:rPr>
          <w:i/>
        </w:rPr>
        <w:t>gympd</w:t>
      </w:r>
      <w:proofErr w:type="spellEnd"/>
      <w:r>
        <w:t xml:space="preserve"> je názov počítačovej siete Gymnázia V. B. </w:t>
      </w:r>
      <w:proofErr w:type="spellStart"/>
      <w:r>
        <w:t>Nedožerského</w:t>
      </w:r>
      <w:proofErr w:type="spellEnd"/>
      <w:r>
        <w:t xml:space="preserve"> v Prievidzi, </w:t>
      </w:r>
      <w:proofErr w:type="spellStart"/>
      <w:r>
        <w:t>sk</w:t>
      </w:r>
      <w:proofErr w:type="spellEnd"/>
      <w:r>
        <w:t xml:space="preserve"> je doména najvyššej úrovne, ktorú väčšinou tvoria jednotlivé štáty (</w:t>
      </w:r>
      <w:proofErr w:type="spellStart"/>
      <w:r>
        <w:rPr>
          <w:i/>
        </w:rPr>
        <w:t>sk</w:t>
      </w:r>
      <w:proofErr w:type="spellEnd"/>
      <w:r>
        <w:rPr>
          <w:i/>
        </w:rPr>
        <w:t xml:space="preserve"> - </w:t>
      </w:r>
      <w:r>
        <w:t xml:space="preserve">Slovensko, </w:t>
      </w:r>
      <w:proofErr w:type="spellStart"/>
      <w:r>
        <w:rPr>
          <w:i/>
        </w:rPr>
        <w:t>cz</w:t>
      </w:r>
      <w:proofErr w:type="spellEnd"/>
      <w:r>
        <w:rPr>
          <w:i/>
        </w:rPr>
        <w:t xml:space="preserve"> - </w:t>
      </w:r>
      <w:r>
        <w:t xml:space="preserve">Česká republika, </w:t>
      </w:r>
      <w:r>
        <w:rPr>
          <w:i/>
        </w:rPr>
        <w:t xml:space="preserve">at - </w:t>
      </w:r>
      <w:r>
        <w:t xml:space="preserve">Rakúsko), s výnimkou USA, kde s historických dôvodov zostalo pôvodné rozdelenie hlavných domén </w:t>
      </w:r>
      <w:r>
        <w:lastRenderedPageBreak/>
        <w:t>podľa druhu inštitúcie (</w:t>
      </w:r>
      <w:proofErr w:type="spellStart"/>
      <w:r>
        <w:rPr>
          <w:i/>
        </w:rPr>
        <w:t>edu</w:t>
      </w:r>
      <w:proofErr w:type="spellEnd"/>
      <w:r>
        <w:rPr>
          <w:i/>
        </w:rPr>
        <w:t xml:space="preserve"> -</w:t>
      </w:r>
      <w:r>
        <w:t xml:space="preserve"> vzdelávacie, </w:t>
      </w:r>
      <w:proofErr w:type="spellStart"/>
      <w:r>
        <w:rPr>
          <w:i/>
        </w:rPr>
        <w:t>com</w:t>
      </w:r>
      <w:proofErr w:type="spellEnd"/>
      <w:r>
        <w:rPr>
          <w:i/>
        </w:rPr>
        <w:t xml:space="preserve"> - </w:t>
      </w:r>
      <w:r>
        <w:t xml:space="preserve">komerčné, </w:t>
      </w:r>
      <w:proofErr w:type="spellStart"/>
      <w:r>
        <w:rPr>
          <w:i/>
        </w:rPr>
        <w:t>gov</w:t>
      </w:r>
      <w:proofErr w:type="spellEnd"/>
      <w:r>
        <w:rPr>
          <w:i/>
        </w:rPr>
        <w:t xml:space="preserve"> -  </w:t>
      </w:r>
      <w:r>
        <w:t>vládne).</w:t>
      </w:r>
    </w:p>
    <w:p w:rsidR="00EC7001" w:rsidRDefault="00EC7001" w:rsidP="00E12027">
      <w:pPr>
        <w:ind w:firstLine="0"/>
      </w:pPr>
      <w:r>
        <w:t xml:space="preserve">Druhý typ adresy tzv. </w:t>
      </w:r>
      <w:r>
        <w:rPr>
          <w:i/>
        </w:rPr>
        <w:t>IP adresa</w:t>
      </w:r>
      <w:r>
        <w:t xml:space="preserve"> je tvorená štvoricou čísel rozsahu 1 – 254 oddelených od seba bodkami, napr. </w:t>
      </w:r>
      <w:r>
        <w:rPr>
          <w:i/>
        </w:rPr>
        <w:t xml:space="preserve">192.168.1.1 . </w:t>
      </w:r>
      <w:r>
        <w:t xml:space="preserve">Táto adresa sa používa pre vlastnú komunikáciu medzi počítačmi. Teda, každá doménová adresa je najprv prevedená na zodpovedajúcu IP adresu pomocou tzv.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servera</w:t>
      </w:r>
      <w:r>
        <w:t xml:space="preserve">. To umožňuje, aby ten istý počítač mal rôzne doménové adresy, respektíve, aby v prípade inovácie alebo zmeny počítača </w:t>
      </w:r>
      <w:proofErr w:type="spellStart"/>
      <w:r>
        <w:t>doménova</w:t>
      </w:r>
      <w:proofErr w:type="spellEnd"/>
      <w:r>
        <w:t xml:space="preserve"> adresa zostala rovnaká a zmení sa iba priradenie v databáze.</w:t>
      </w:r>
    </w:p>
    <w:p w:rsidR="00EC7001" w:rsidRDefault="00EC7001" w:rsidP="00E12027">
      <w:pPr>
        <w:ind w:firstLine="0"/>
      </w:pPr>
      <w:r>
        <w:t xml:space="preserve"> </w:t>
      </w:r>
    </w:p>
    <w:p w:rsidR="00EC7001" w:rsidRDefault="00EC7001" w:rsidP="00E12027">
      <w:pPr>
        <w:ind w:firstLine="0"/>
      </w:pPr>
      <w:bookmarkStart w:id="3" w:name="_Toc80245598"/>
      <w:r>
        <w:t>Služby poskytované Internetom</w:t>
      </w:r>
      <w:bookmarkEnd w:id="3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Všetky služby poskytované Internetom sú typu </w:t>
      </w:r>
      <w:r>
        <w:rPr>
          <w:i/>
        </w:rPr>
        <w:t>klient – server.</w:t>
      </w:r>
      <w:r>
        <w:t xml:space="preserve"> Program typu </w:t>
      </w:r>
      <w:r>
        <w:rPr>
          <w:i/>
        </w:rPr>
        <w:t xml:space="preserve">server </w:t>
      </w:r>
      <w:r>
        <w:t xml:space="preserve">vykonáva samotnú službu obyčajne na vzdialenom počítači. Program typu </w:t>
      </w:r>
      <w:r>
        <w:rPr>
          <w:i/>
        </w:rPr>
        <w:t xml:space="preserve">klient </w:t>
      </w:r>
      <w:r>
        <w:t xml:space="preserve">je spustený na počítači užívateľa a sprostredkúva jeho komunikáciu so </w:t>
      </w:r>
      <w:r>
        <w:rPr>
          <w:i/>
        </w:rPr>
        <w:t>serverom.</w:t>
      </w:r>
      <w:r>
        <w:t xml:space="preserve"> Komunikácia sa medzi </w:t>
      </w:r>
      <w:r>
        <w:rPr>
          <w:i/>
        </w:rPr>
        <w:t>klientom</w:t>
      </w:r>
      <w:r>
        <w:t xml:space="preserve"> a </w:t>
      </w:r>
      <w:r>
        <w:rPr>
          <w:i/>
        </w:rPr>
        <w:t>serverom</w:t>
      </w:r>
      <w:r>
        <w:t xml:space="preserve"> odohráva pomocou presne stanovených pravidiel </w:t>
      </w:r>
      <w:r>
        <w:rPr>
          <w:i/>
        </w:rPr>
        <w:t>protokolom</w:t>
      </w:r>
      <w:r>
        <w:t xml:space="preserve">. Ten </w:t>
      </w:r>
      <w:r>
        <w:lastRenderedPageBreak/>
        <w:t xml:space="preserve">sa líši v závislosti od druhu poskytovanej služby. Pre daný typ služby existuje viacero druhov programov typu klient, ktoré sa líšia </w:t>
      </w:r>
      <w:proofErr w:type="spellStart"/>
      <w:r>
        <w:t>konfortom</w:t>
      </w:r>
      <w:proofErr w:type="spellEnd"/>
      <w:r>
        <w:t xml:space="preserve"> obsluhy, grafickým výstupom, cenou a pod. Niektoré programy v sebe kombinujú </w:t>
      </w:r>
      <w:r>
        <w:rPr>
          <w:i/>
        </w:rPr>
        <w:t xml:space="preserve">klientov </w:t>
      </w:r>
      <w:r>
        <w:t>rôznych služieb.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4" w:name="_Toc80245599"/>
      <w:r>
        <w:t>Elektronická pošta (E-mail)</w:t>
      </w:r>
      <w:bookmarkEnd w:id="4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Umožňuje posielanie si textov v elektronickej podobe medzi jednotlivými užívateľmi. Každý užívateľ má pridelenú elektronickú poštovú schránku a svoju adresu. Adresa je tvaru </w:t>
      </w:r>
      <w:proofErr w:type="spellStart"/>
      <w:r>
        <w:rPr>
          <w:i/>
        </w:rPr>
        <w:t>meno_užívateľa@adresa_počítača</w:t>
      </w:r>
      <w:proofErr w:type="spellEnd"/>
      <w:r>
        <w:rPr>
          <w:i/>
        </w:rPr>
        <w:t xml:space="preserve"> </w:t>
      </w:r>
      <w:r>
        <w:t xml:space="preserve">napr. </w:t>
      </w:r>
      <w:r>
        <w:rPr>
          <w:i/>
        </w:rPr>
        <w:t xml:space="preserve">kubo@gym.gympd.sk . </w:t>
      </w:r>
      <w:r>
        <w:t>Samotná správa sa skladá z dvoch častí: hlavičky, ktorá obsahuje adresu prijímateľa, odosielateľa, dátum a čas odoslania, stručnú charakteristiku správy (</w:t>
      </w:r>
      <w:proofErr w:type="spellStart"/>
      <w:r>
        <w:t>subject</w:t>
      </w:r>
      <w:proofErr w:type="spellEnd"/>
      <w:r>
        <w:t xml:space="preserve">) a tela správy, ktoré obsahuje samotný text správy. K správe môžeme pripojiť ako prílohu ľubovoľný binárny súbor obsahujúci napr. program, obrázok, tabuľku a pod. Poštu môžeme posielať aj viacerým používateľom naraz. Služba </w:t>
      </w:r>
      <w:r>
        <w:lastRenderedPageBreak/>
        <w:t>diskusné skupiny (</w:t>
      </w:r>
      <w:proofErr w:type="spellStart"/>
      <w:r>
        <w:t>mailing-lists</w:t>
      </w:r>
      <w:proofErr w:type="spellEnd"/>
      <w:r>
        <w:t>) umožňuje po prihlásení sa na adrese diskusnej skupiny zúčastniť sa diskusie. Príspevok poslaný na adresu skupiny je automaticky rozoslaný všetkým registrovaným užívateľom diskusnej skupiny.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5" w:name="_Toc80245600"/>
      <w:r>
        <w:t>Prenos súborov (FTP)</w:t>
      </w:r>
      <w:bookmarkEnd w:id="5"/>
      <w:r>
        <w:t xml:space="preserve"> 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Táto služba </w:t>
      </w:r>
      <w:proofErr w:type="spellStart"/>
      <w:r>
        <w:t>numožňuje</w:t>
      </w:r>
      <w:proofErr w:type="spellEnd"/>
      <w:r>
        <w:t xml:space="preserve"> prenos súborov medzi ľubovoľnými počítačmi v sieti. Užívateľ však musí mať povolený prístup na daný počítač (musí poznať jemu pridelené heslo). Existujú však verejne prístupné FTP servery, kde pri prihlásení môžeme použiť meno: </w:t>
      </w:r>
      <w:proofErr w:type="spellStart"/>
      <w:r>
        <w:rPr>
          <w:i/>
        </w:rPr>
        <w:t>anonymous</w:t>
      </w:r>
      <w:proofErr w:type="spellEnd"/>
      <w:r>
        <w:rPr>
          <w:i/>
        </w:rPr>
        <w:t xml:space="preserve"> </w:t>
      </w:r>
      <w:r>
        <w:t>a ako heslo (</w:t>
      </w:r>
      <w:proofErr w:type="spellStart"/>
      <w:r>
        <w:t>password</w:t>
      </w:r>
      <w:proofErr w:type="spellEnd"/>
      <w:r>
        <w:t xml:space="preserve">) našu </w:t>
      </w:r>
      <w:proofErr w:type="spellStart"/>
      <w:r>
        <w:t>e-mailovu</w:t>
      </w:r>
      <w:proofErr w:type="spellEnd"/>
      <w:r>
        <w:t xml:space="preserve"> adresu. Tieto servery spravidla obsahujú archívy voľne šíriteľných programov.</w:t>
      </w:r>
    </w:p>
    <w:p w:rsidR="00EC7001" w:rsidRDefault="00EC7001" w:rsidP="00E12027">
      <w:pPr>
        <w:ind w:firstLine="0"/>
      </w:pPr>
      <w:bookmarkStart w:id="6" w:name="_Toc80245601"/>
      <w:r>
        <w:t xml:space="preserve">Elektronické konferencie – USENET, NEWS, </w:t>
      </w:r>
      <w:proofErr w:type="spellStart"/>
      <w:r>
        <w:t>netnews</w:t>
      </w:r>
      <w:bookmarkEnd w:id="6"/>
      <w:proofErr w:type="spellEnd"/>
    </w:p>
    <w:p w:rsidR="00EC7001" w:rsidRDefault="00EC7001" w:rsidP="00E12027">
      <w:pPr>
        <w:ind w:firstLine="0"/>
      </w:pPr>
      <w:r>
        <w:t xml:space="preserve">Sú obdobou diskusných skupín a sú zamerané na </w:t>
      </w:r>
      <w:proofErr w:type="spellStart"/>
      <w:r>
        <w:t>oznamvanie</w:t>
      </w:r>
      <w:proofErr w:type="spellEnd"/>
      <w:r>
        <w:t xml:space="preserve"> noviniek z danej oblasti. Rozdiel je v distribúcii príspevkov. Jednotlivé príspevky sú uchovávané na serveri určitú dobu (niekoľko týždňov). Užívateľ si po pripojený na server </w:t>
      </w:r>
      <w:r>
        <w:lastRenderedPageBreak/>
        <w:t>môže zo zoznamu vyžiadať príspevky o ktoré má záujem. Jednotlivé tematické oblasti sa delia hierarchicky na špecifikovanejšie tematické oblasti.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7" w:name="_Toc80245602"/>
      <w:r>
        <w:t>Interaktívne spojenie - TELNET</w:t>
      </w:r>
      <w:bookmarkEnd w:id="7"/>
      <w:r>
        <w:t xml:space="preserve"> 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proofErr w:type="spellStart"/>
      <w:r>
        <w:t>Telnet</w:t>
      </w:r>
      <w:proofErr w:type="spellEnd"/>
      <w:r>
        <w:t xml:space="preserve"> nám umožňuje interaktívne sa pripojiť k vzdialenému počítaču a využívať jeho výpočtovú kapacitu, programy a databázy na ňom uložené, pričom náš počítač sa stáva terminálom. Užívateľ musí mať pridelené meno a heslo, pod ktorým sa môže na vzdialený počítač prihlásiť.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8" w:name="_Toc80245603"/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WWW</w:t>
      </w:r>
      <w:bookmarkEnd w:id="8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Táto služba sa stala za krátku dobu najpopulárnejšou a najdynamickejšie sa rozvíjajúcou službou Internetu. Z prvej stánky, ktorá vznikla v roku 1989, sa ich počet zvýšil na niekoľko miliárd a neustále exponenciálne rastie. Predstavuje obrovskú sieť stránok s multimediálnymi informáciami (text, audio, video) umiestnených na rôznych počítačoch medzi sebou pospájaných hypertextovými odkazmi. Prezeranie a </w:t>
      </w:r>
      <w:r>
        <w:lastRenderedPageBreak/>
        <w:t xml:space="preserve">pohyb medzi jednotlivými stránkami nám umožňujú </w:t>
      </w:r>
      <w:proofErr w:type="spellStart"/>
      <w:r>
        <w:t>www-prehliadače</w:t>
      </w:r>
      <w:proofErr w:type="spellEnd"/>
      <w:r>
        <w:t xml:space="preserve"> (</w:t>
      </w:r>
      <w:proofErr w:type="spellStart"/>
      <w:r>
        <w:rPr>
          <w:i/>
        </w:rPr>
        <w:t>www-browsers</w:t>
      </w:r>
      <w:proofErr w:type="spellEnd"/>
      <w:r>
        <w:t xml:space="preserve">). Tie môžeme rozdeliť do dvoch skupín: textové (umožňujú zobraziť iba text, napr. LYNX) a grafické (stávajú sa v súčasnosti vďaka bohatej grafickej úprave stránok nevyhnutnosťou, napr. NETSCAPE NAVIGATOR, MS EXPLORER). Informácie uložené na </w:t>
      </w:r>
      <w:proofErr w:type="spellStart"/>
      <w:r>
        <w:t>www-serveroch</w:t>
      </w:r>
      <w:proofErr w:type="spellEnd"/>
      <w:r>
        <w:t xml:space="preserve"> sú popísané jazykom HTML (</w:t>
      </w:r>
      <w:r>
        <w:rPr>
          <w:i/>
        </w:rPr>
        <w:t xml:space="preserve">Hypertext </w:t>
      </w:r>
      <w:proofErr w:type="spellStart"/>
      <w:r>
        <w:rPr>
          <w:i/>
        </w:rPr>
        <w:t>Markup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t xml:space="preserve">). Na komunikáciu medzi </w:t>
      </w:r>
      <w:proofErr w:type="spellStart"/>
      <w:r>
        <w:t>www-klientami</w:t>
      </w:r>
      <w:proofErr w:type="spellEnd"/>
      <w:r>
        <w:t xml:space="preserve"> a servermi, ako aj medzi </w:t>
      </w:r>
      <w:proofErr w:type="spellStart"/>
      <w:r>
        <w:t>www-servermi</w:t>
      </w:r>
      <w:proofErr w:type="spellEnd"/>
      <w:r>
        <w:t xml:space="preserve"> navzájom slúži protokol HTTP (</w:t>
      </w:r>
      <w:r>
        <w:rPr>
          <w:i/>
        </w:rPr>
        <w:t xml:space="preserve">Hypertext Transfer </w:t>
      </w:r>
      <w:proofErr w:type="spellStart"/>
      <w:r>
        <w:rPr>
          <w:i/>
        </w:rPr>
        <w:t>Protocol</w:t>
      </w:r>
      <w:proofErr w:type="spellEnd"/>
      <w:r>
        <w:t xml:space="preserve">). Pretože </w:t>
      </w:r>
      <w:proofErr w:type="spellStart"/>
      <w:r>
        <w:t>www-dokument</w:t>
      </w:r>
      <w:proofErr w:type="spellEnd"/>
      <w:r>
        <w:t xml:space="preserve"> môže obsahovať odkazy prakticky na všetky druhy služieb Internetu (pošta, ftp, ...) používa sa jednotný ukazovateľ zdroja URL (</w:t>
      </w:r>
      <w:proofErr w:type="spellStart"/>
      <w:r>
        <w:rPr>
          <w:i/>
        </w:rPr>
        <w:t>Uniform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Locator</w:t>
      </w:r>
      <w:proofErr w:type="spellEnd"/>
      <w:r>
        <w:t>), ktorý pozostáva s identifikátora služby, servera a miesta na ňom, kde sa dotyčná informácia nachádza, napr</w:t>
      </w:r>
      <w:r>
        <w:rPr>
          <w:i/>
        </w:rPr>
        <w:t>. http://www.gympd.sk/~vierka/ucivo</w:t>
      </w:r>
      <w:r>
        <w:t xml:space="preserve"> (služba </w:t>
      </w:r>
      <w:proofErr w:type="spellStart"/>
      <w:r>
        <w:t>www</w:t>
      </w:r>
      <w:proofErr w:type="spellEnd"/>
      <w:r>
        <w:t xml:space="preserve">), alebo </w:t>
      </w:r>
      <w:r>
        <w:rPr>
          <w:i/>
        </w:rPr>
        <w:t xml:space="preserve">mailto:kubo@gym.gympd.sk </w:t>
      </w:r>
      <w:r>
        <w:t xml:space="preserve">(elektronická pošta). </w:t>
      </w:r>
      <w:r w:rsidR="002F1EDA">
        <w:rPr>
          <w:noProof/>
          <w:lang w:eastAsia="sk-SK"/>
        </w:rPr>
        <w:lastRenderedPageBreak/>
        <w:drawing>
          <wp:inline distT="0" distB="0" distL="0" distR="0">
            <wp:extent cx="7133355" cy="540000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355" cy="54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bookmarkStart w:id="9" w:name="_Toc80245604"/>
      <w:r>
        <w:t>Možnosti využitia Internetu pri vyučovaní matematiky</w:t>
      </w:r>
      <w:bookmarkEnd w:id="9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>Poskytnúť úplný prehľad možností využitia Internetu je asi nemožné. Preto sa pokúsim iba o načrtnutie niektorých možností z pohľadu formy využívaných služieb.</w:t>
      </w:r>
    </w:p>
    <w:p w:rsidR="00EC7001" w:rsidRDefault="00EC7001" w:rsidP="00E12027">
      <w:pPr>
        <w:ind w:firstLine="0"/>
      </w:pPr>
      <w:bookmarkStart w:id="10" w:name="_Toc80245605"/>
    </w:p>
    <w:p w:rsidR="00EC7001" w:rsidRDefault="00EC7001" w:rsidP="00E12027">
      <w:pPr>
        <w:ind w:firstLine="0"/>
      </w:pPr>
      <w:r>
        <w:t>Internet ako databáza informácií</w:t>
      </w:r>
      <w:bookmarkEnd w:id="10"/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  <w:rPr>
          <w:i/>
        </w:rPr>
      </w:pPr>
      <w:r>
        <w:t xml:space="preserve">Využiť túto celosvetovú databanku údajov na získanie informácií, ktorými môžeme vhodne doplniť v škole preberané učivo, napadne asi každého. Učiteľ môže Internet použiť už v prvotnej fáze prípravy na vyučovaciu hodinu. Pri voľbe stratégie vyučovania sa môže inšpirovať, resp. prebrať nápady a </w:t>
      </w:r>
      <w:proofErr w:type="spellStart"/>
      <w:r>
        <w:t>skúsenosty</w:t>
      </w:r>
      <w:proofErr w:type="spellEnd"/>
      <w:r>
        <w:t xml:space="preserve"> iných pedagógov s výučbou danej témy. Napr. stránka </w:t>
      </w:r>
      <w:r>
        <w:rPr>
          <w:i/>
        </w:rPr>
        <w:t xml:space="preserve"> </w:t>
      </w:r>
      <w:hyperlink r:id="rId13" w:history="1">
        <w:r>
          <w:rPr>
            <w:rStyle w:val="Hypertextovprepojenie"/>
            <w:i/>
          </w:rPr>
          <w:t>http://www.mathforum.com</w:t>
        </w:r>
      </w:hyperlink>
      <w:r>
        <w:rPr>
          <w:i/>
        </w:rPr>
        <w:t xml:space="preserve">  </w:t>
      </w:r>
      <w:r>
        <w:t xml:space="preserve">ponúka </w:t>
      </w:r>
      <w:r>
        <w:rPr>
          <w:color w:val="000000"/>
        </w:rPr>
        <w:t xml:space="preserve">množstvo materiálov utriedených podľa vekových skupín a oblastí, prípravy na hodiny, elektronické noviny, diskusné skupiny, problémy týždňa - informácie pre učiteľov, študentov i rodičov. Ďalšia zaujímavá stránka </w:t>
      </w:r>
      <w:hyperlink r:id="rId14" w:history="1">
        <w:r>
          <w:rPr>
            <w:rStyle w:val="Hypertextovprepojenie"/>
            <w:i/>
          </w:rPr>
          <w:t>http://mtl.math.uiuc.edu</w:t>
        </w:r>
      </w:hyperlink>
      <w:r>
        <w:rPr>
          <w:color w:val="000000"/>
        </w:rPr>
        <w:t xml:space="preserve"> ponúka učebné materiály pre učiteľov matematiky a príbuzných predmetov na stredných a vysokých školách, informácie o kurzoch pre učiteľov matematiky, novinky a oznamy, </w:t>
      </w:r>
      <w:proofErr w:type="spellStart"/>
      <w:r>
        <w:rPr>
          <w:color w:val="000000"/>
        </w:rPr>
        <w:t>nástenkovú</w:t>
      </w:r>
      <w:proofErr w:type="spellEnd"/>
      <w:r>
        <w:rPr>
          <w:color w:val="000000"/>
        </w:rPr>
        <w:t xml:space="preserve"> diskusiu. Prípravy na hodiny matematiky i iných predmetov nájdeme na stránke </w:t>
      </w:r>
      <w:hyperlink r:id="rId15" w:history="1">
        <w:r>
          <w:rPr>
            <w:rStyle w:val="Hypertextovprepojenie"/>
            <w:i/>
          </w:rPr>
          <w:t>www.teachers.net</w:t>
        </w:r>
      </w:hyperlink>
      <w:r>
        <w:rPr>
          <w:color w:val="000000"/>
        </w:rPr>
        <w:t xml:space="preserve"> . Slovenská stránka s podobným obsahom je napr. </w:t>
      </w:r>
      <w:hyperlink r:id="rId16" w:history="1">
        <w:r>
          <w:rPr>
            <w:rStyle w:val="Hypertextovprepojenie"/>
            <w:i/>
          </w:rPr>
          <w:t>http://kekule.science.upjs.sk/matematika/</w:t>
        </w:r>
      </w:hyperlink>
      <w:r>
        <w:rPr>
          <w:color w:val="000000"/>
        </w:rPr>
        <w:t xml:space="preserve"> , mnohé odkazy však v nej zatiaľ nefungujú. Inšpiráciu môžeme nájsť aj na stránkach jednotlivých vyučujúcich matematiky, ktorých adresy nájdeme na stránkach projektu </w:t>
      </w:r>
      <w:proofErr w:type="spellStart"/>
      <w:r>
        <w:rPr>
          <w:color w:val="000000"/>
        </w:rPr>
        <w:t>Infovek</w:t>
      </w:r>
      <w:proofErr w:type="spellEnd"/>
      <w:r>
        <w:rPr>
          <w:color w:val="000000"/>
        </w:rPr>
        <w:t xml:space="preserve"> </w:t>
      </w:r>
      <w:hyperlink r:id="rId17" w:history="1">
        <w:r>
          <w:rPr>
            <w:rStyle w:val="Hypertextovprepojenie"/>
            <w:i/>
          </w:rPr>
          <w:t>http://www.infovek.sk/predmety/matem/index.php?k=26</w:t>
        </w:r>
      </w:hyperlink>
      <w:r>
        <w:rPr>
          <w:color w:val="000000"/>
        </w:rPr>
        <w:t xml:space="preserve"> .</w:t>
      </w:r>
    </w:p>
    <w:p w:rsidR="00EC7001" w:rsidRDefault="00EC7001" w:rsidP="00E12027">
      <w:pPr>
        <w:ind w:firstLine="0"/>
      </w:pPr>
      <w:r>
        <w:t xml:space="preserve">Ďalším zaujímavým zdrojom informácií môžu byť stránky tematicky sa venujúce jednému problému. Stránka </w:t>
      </w:r>
      <w:hyperlink r:id="rId18" w:history="1">
        <w:r>
          <w:rPr>
            <w:rStyle w:val="Hypertextovprepojenie"/>
            <w:i/>
          </w:rPr>
          <w:t>http://www.pf.jcu.cz/cabri/</w:t>
        </w:r>
      </w:hyperlink>
      <w:r>
        <w:t xml:space="preserve"> ponúka informácie o Cabri geometrii, softvér, školenia, výukové materiály a ukážky obrázkov.</w:t>
      </w:r>
    </w:p>
    <w:p w:rsidR="00EC7001" w:rsidRDefault="00EC7001" w:rsidP="00E12027">
      <w:pPr>
        <w:ind w:firstLine="0"/>
      </w:pPr>
      <w:r>
        <w:t xml:space="preserve">Vymenovala som len niektoré adresy stránok, oveľa podrobnejší prehľad stránok týkajúcich sa matematiky nájdeme na Google: </w:t>
      </w:r>
      <w:hyperlink r:id="rId19" w:history="1">
        <w:r>
          <w:rPr>
            <w:rStyle w:val="Hypertextovprepojenie"/>
            <w:i/>
          </w:rPr>
          <w:t>http://dir.google.com/Top/Science/Math/</w:t>
        </w:r>
      </w:hyperlink>
      <w:r>
        <w:t xml:space="preserve"> .</w:t>
      </w:r>
    </w:p>
    <w:p w:rsidR="00EC7001" w:rsidRDefault="00EC7001" w:rsidP="00E12027">
      <w:pPr>
        <w:ind w:firstLine="0"/>
      </w:pPr>
    </w:p>
    <w:p w:rsidR="00EC7001" w:rsidRDefault="00EC7001" w:rsidP="00E12027">
      <w:pPr>
        <w:ind w:firstLine="0"/>
      </w:pPr>
      <w:r>
        <w:t xml:space="preserve">To sa už dostávame k využitiu Internetu žiakmi. Tak isto ako učiteľ aj oni tu nájdu doplňujúce informácie k preberanému učivu. Napr. Doc. RNDr. Jozef </w:t>
      </w:r>
      <w:proofErr w:type="spellStart"/>
      <w:r>
        <w:t>Doboš</w:t>
      </w:r>
      <w:proofErr w:type="spellEnd"/>
      <w:r>
        <w:t xml:space="preserve">, CSc.  na svojej stránke </w:t>
      </w:r>
      <w:hyperlink r:id="rId20" w:history="1">
        <w:r>
          <w:rPr>
            <w:rStyle w:val="Hypertextovprepojenie"/>
            <w:i/>
          </w:rPr>
          <w:t>http://www.tuke.sk/dobos</w:t>
        </w:r>
      </w:hyperlink>
      <w:r>
        <w:t xml:space="preserve"> ponúka študijné materiály pre stredoškolákov pripravujúcich sa na vysokú školu. </w:t>
      </w:r>
      <w:r>
        <w:lastRenderedPageBreak/>
        <w:t>Okrem iného sú tu aj materiály pre učiteľov.</w:t>
      </w:r>
    </w:p>
    <w:p w:rsidR="00EC7001" w:rsidRDefault="00EC7001" w:rsidP="00E12027">
      <w:pPr>
        <w:ind w:firstLine="0"/>
        <w:rPr>
          <w:color w:val="000000"/>
        </w:rPr>
      </w:pPr>
      <w:r>
        <w:t xml:space="preserve">Stránka </w:t>
      </w:r>
      <w:hyperlink r:id="rId21" w:history="1">
        <w:r>
          <w:rPr>
            <w:rStyle w:val="Hypertextovprepojenie"/>
            <w:i/>
          </w:rPr>
          <w:t>http://adyhash.jinak.cz/funkce/</w:t>
        </w:r>
      </w:hyperlink>
      <w:r>
        <w:rPr>
          <w:color w:val="000000"/>
        </w:rPr>
        <w:t xml:space="preserve"> obsahuje hypertextovú učebnicu na výučbu funkcií; obsahuje predovšetkým definície, grafy, vzťahy a vzorce. Žiak tu nájde prehľad všetkých základných typov funkcií.</w:t>
      </w:r>
    </w:p>
    <w:p w:rsidR="00EC7001" w:rsidRDefault="00EC7001" w:rsidP="00E12027">
      <w:pPr>
        <w:ind w:firstLine="0"/>
        <w:rPr>
          <w:color w:val="000000"/>
        </w:rPr>
      </w:pPr>
      <w:r>
        <w:rPr>
          <w:color w:val="000000"/>
        </w:rPr>
        <w:t xml:space="preserve">A samozrejme na študentských stránkach </w:t>
      </w:r>
      <w:hyperlink r:id="rId22" w:history="1">
        <w:r>
          <w:rPr>
            <w:rStyle w:val="Hypertextovprepojenie"/>
            <w:i/>
          </w:rPr>
          <w:t>http://www.studentske.sk/web.php?pred=matematika</w:t>
        </w:r>
      </w:hyperlink>
      <w:r>
        <w:rPr>
          <w:color w:val="000000"/>
        </w:rPr>
        <w:t xml:space="preserve"> nájdu študenti rôzne referáty, maturitné témy a príklady z matematiky.</w:t>
      </w:r>
    </w:p>
    <w:p w:rsidR="00EC7001" w:rsidRDefault="005B66F5" w:rsidP="00E12027">
      <w:pPr>
        <w:ind w:firstLine="0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Vzácna návšteva na našej škole</w:t>
      </w:r>
    </w:p>
    <w:sectPr w:rsidR="00EC7001" w:rsidSect="00B00ABB">
      <w:footerReference w:type="even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5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77A" w:rsidRDefault="008D777A">
      <w:r>
        <w:separator/>
      </w:r>
    </w:p>
  </w:endnote>
  <w:endnote w:type="continuationSeparator" w:id="0">
    <w:p w:rsidR="008D777A" w:rsidRDefault="008D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883" w:rsidRDefault="00F67D7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C01883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C01883" w:rsidRDefault="00C01883">
    <w:pPr>
      <w:pStyle w:val="Pt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883" w:rsidRDefault="00C01883">
    <w:pPr>
      <w:pStyle w:val="Pta"/>
      <w:framePr w:wrap="around" w:vAnchor="text" w:hAnchor="margin" w:xAlign="center" w:y="1"/>
      <w:rPr>
        <w:rStyle w:val="slostrany"/>
      </w:rPr>
    </w:pPr>
  </w:p>
  <w:p w:rsidR="00C01883" w:rsidRDefault="00C01883">
    <w:pPr>
      <w:pStyle w:val="Pta"/>
      <w:ind w:right="360" w:firstLine="0"/>
    </w:pPr>
    <w:r>
      <w:rPr>
        <w:rStyle w:val="slostrany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77A" w:rsidRDefault="008D777A">
      <w:r>
        <w:separator/>
      </w:r>
    </w:p>
  </w:footnote>
  <w:footnote w:type="continuationSeparator" w:id="0">
    <w:p w:rsidR="008D777A" w:rsidRDefault="008D7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B4BD8"/>
    <w:multiLevelType w:val="singleLevel"/>
    <w:tmpl w:val="3088304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1C5DF4"/>
    <w:multiLevelType w:val="multilevel"/>
    <w:tmpl w:val="F3B04B5A"/>
    <w:lvl w:ilvl="0">
      <w:start w:val="1"/>
      <w:numFmt w:val="decimal"/>
      <w:pStyle w:val="Nadpis1"/>
      <w:lvlText w:val="%1."/>
      <w:lvlJc w:val="left"/>
      <w:pPr>
        <w:tabs>
          <w:tab w:val="num" w:pos="1069"/>
        </w:tabs>
        <w:ind w:left="284" w:firstLine="425"/>
      </w:pPr>
    </w:lvl>
    <w:lvl w:ilvl="1">
      <w:start w:val="1"/>
      <w:numFmt w:val="decimal"/>
      <w:pStyle w:val="Nadpis2"/>
      <w:lvlText w:val="%1.%2."/>
      <w:lvlJc w:val="left"/>
      <w:pPr>
        <w:tabs>
          <w:tab w:val="num" w:pos="1571"/>
        </w:tabs>
        <w:ind w:left="170" w:firstLine="681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F945AC"/>
    <w:multiLevelType w:val="singleLevel"/>
    <w:tmpl w:val="E304D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D4957B3"/>
    <w:multiLevelType w:val="hybridMultilevel"/>
    <w:tmpl w:val="771CE970"/>
    <w:lvl w:ilvl="0" w:tplc="12D6E7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BC2AB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5203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D1A04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0FA4E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7F0F7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D88C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06B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74E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29050A"/>
    <w:multiLevelType w:val="hybridMultilevel"/>
    <w:tmpl w:val="1834D6E8"/>
    <w:lvl w:ilvl="0" w:tplc="98903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BE9E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8C2E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6343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4201B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1AB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39C28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CA5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9837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C6"/>
    <w:rsid w:val="00033B33"/>
    <w:rsid w:val="001A1579"/>
    <w:rsid w:val="002F1EDA"/>
    <w:rsid w:val="00367751"/>
    <w:rsid w:val="003D2473"/>
    <w:rsid w:val="004269C6"/>
    <w:rsid w:val="005B66F5"/>
    <w:rsid w:val="00614888"/>
    <w:rsid w:val="006A248A"/>
    <w:rsid w:val="00703BDF"/>
    <w:rsid w:val="00822658"/>
    <w:rsid w:val="008317FA"/>
    <w:rsid w:val="008D777A"/>
    <w:rsid w:val="00AB7230"/>
    <w:rsid w:val="00AC339D"/>
    <w:rsid w:val="00AF070C"/>
    <w:rsid w:val="00B00ABB"/>
    <w:rsid w:val="00C01883"/>
    <w:rsid w:val="00C56371"/>
    <w:rsid w:val="00D443F1"/>
    <w:rsid w:val="00E12027"/>
    <w:rsid w:val="00EC7001"/>
    <w:rsid w:val="00F6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2473"/>
    <w:pPr>
      <w:ind w:firstLine="425"/>
    </w:pPr>
    <w:rPr>
      <w:rFonts w:ascii="Courier New" w:hAnsi="Courier New"/>
      <w:sz w:val="40"/>
      <w:szCs w:val="24"/>
      <w:lang w:eastAsia="cs-CZ"/>
    </w:rPr>
  </w:style>
  <w:style w:type="paragraph" w:styleId="Nadpis1">
    <w:name w:val="heading 1"/>
    <w:basedOn w:val="Normlny"/>
    <w:next w:val="Normlny"/>
    <w:qFormat/>
    <w:rsid w:val="00033B33"/>
    <w:pPr>
      <w:keepNext/>
      <w:numPr>
        <w:numId w:val="3"/>
      </w:numPr>
      <w:tabs>
        <w:tab w:val="clear" w:pos="1069"/>
        <w:tab w:val="num" w:pos="900"/>
      </w:tabs>
      <w:spacing w:before="480" w:after="240"/>
      <w:ind w:left="0"/>
      <w:outlineLvl w:val="0"/>
    </w:pPr>
    <w:rPr>
      <w:rFonts w:ascii="Arial" w:hAnsi="Arial"/>
      <w:b/>
      <w:kern w:val="28"/>
      <w:sz w:val="28"/>
    </w:rPr>
  </w:style>
  <w:style w:type="paragraph" w:styleId="Nadpis2">
    <w:name w:val="heading 2"/>
    <w:basedOn w:val="Nadpis1"/>
    <w:next w:val="Normlny"/>
    <w:qFormat/>
    <w:rsid w:val="00033B33"/>
    <w:pPr>
      <w:numPr>
        <w:ilvl w:val="1"/>
      </w:numPr>
      <w:tabs>
        <w:tab w:val="clear" w:pos="1571"/>
        <w:tab w:val="num" w:pos="1260"/>
      </w:tabs>
      <w:ind w:left="0" w:firstLine="902"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033B33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</w:rPr>
  </w:style>
  <w:style w:type="paragraph" w:styleId="Nadpis4">
    <w:name w:val="heading 4"/>
    <w:basedOn w:val="Normlny"/>
    <w:qFormat/>
    <w:rsid w:val="00033B33"/>
    <w:pPr>
      <w:numPr>
        <w:ilvl w:val="3"/>
        <w:numId w:val="3"/>
      </w:numPr>
      <w:spacing w:before="100" w:after="100"/>
      <w:outlineLvl w:val="3"/>
    </w:pPr>
    <w:rPr>
      <w:b/>
      <w:bCs/>
      <w:lang w:val="cs-CZ"/>
    </w:rPr>
  </w:style>
  <w:style w:type="paragraph" w:styleId="Nadpis5">
    <w:name w:val="heading 5"/>
    <w:basedOn w:val="Normlny"/>
    <w:next w:val="Normlny"/>
    <w:qFormat/>
    <w:rsid w:val="00033B33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Nadpis6">
    <w:name w:val="heading 6"/>
    <w:basedOn w:val="Normlny"/>
    <w:next w:val="Normlny"/>
    <w:qFormat/>
    <w:rsid w:val="00033B33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Nadpis7">
    <w:name w:val="heading 7"/>
    <w:basedOn w:val="Normlny"/>
    <w:next w:val="Normlny"/>
    <w:qFormat/>
    <w:rsid w:val="00033B3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Nadpis8">
    <w:name w:val="heading 8"/>
    <w:basedOn w:val="Normlny"/>
    <w:next w:val="Normlny"/>
    <w:qFormat/>
    <w:rsid w:val="00033B3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y"/>
    <w:next w:val="Normlny"/>
    <w:qFormat/>
    <w:rsid w:val="00033B3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PouitHypertextovPrepojenie">
    <w:name w:val="FollowedHyperlink"/>
    <w:basedOn w:val="Predvolenpsmoodseku"/>
    <w:rsid w:val="00033B33"/>
    <w:rPr>
      <w:color w:val="800080"/>
      <w:u w:val="single"/>
    </w:rPr>
  </w:style>
  <w:style w:type="paragraph" w:customStyle="1" w:styleId="NormlnsWWW">
    <w:name w:val="Normální (síť WWW)"/>
    <w:basedOn w:val="Normlny"/>
    <w:rsid w:val="00033B33"/>
    <w:pPr>
      <w:spacing w:before="100" w:beforeAutospacing="1" w:after="100" w:afterAutospacing="1"/>
    </w:pPr>
    <w:rPr>
      <w:lang w:val="cs-CZ"/>
    </w:rPr>
  </w:style>
  <w:style w:type="character" w:styleId="Hypertextovprepojenie">
    <w:name w:val="Hyperlink"/>
    <w:basedOn w:val="Predvolenpsmoodseku"/>
    <w:rsid w:val="00033B33"/>
    <w:rPr>
      <w:color w:val="0000FF"/>
      <w:u w:val="single"/>
    </w:rPr>
  </w:style>
  <w:style w:type="paragraph" w:customStyle="1" w:styleId="upozornenie">
    <w:name w:val="upozornenie"/>
    <w:basedOn w:val="Normlny"/>
    <w:rsid w:val="00033B33"/>
    <w:pPr>
      <w:shd w:val="clear" w:color="auto" w:fill="FFF5EE"/>
      <w:spacing w:before="100" w:beforeAutospacing="1" w:after="100" w:afterAutospacing="1"/>
    </w:pPr>
    <w:rPr>
      <w:lang w:val="cs-CZ"/>
    </w:rPr>
  </w:style>
  <w:style w:type="paragraph" w:styleId="Hlavika">
    <w:name w:val="header"/>
    <w:basedOn w:val="Normlny"/>
    <w:rsid w:val="00033B33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033B33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033B33"/>
  </w:style>
  <w:style w:type="paragraph" w:styleId="Obsah1">
    <w:name w:val="toc 1"/>
    <w:basedOn w:val="Normlny"/>
    <w:next w:val="Normlny"/>
    <w:autoRedefine/>
    <w:semiHidden/>
    <w:rsid w:val="00033B33"/>
    <w:pPr>
      <w:spacing w:before="120"/>
    </w:pPr>
    <w:rPr>
      <w:b/>
      <w:i/>
    </w:rPr>
  </w:style>
  <w:style w:type="paragraph" w:styleId="Obsah2">
    <w:name w:val="toc 2"/>
    <w:basedOn w:val="Normlny"/>
    <w:next w:val="Normlny"/>
    <w:autoRedefine/>
    <w:semiHidden/>
    <w:rsid w:val="00033B33"/>
    <w:pPr>
      <w:spacing w:before="120"/>
      <w:ind w:left="240"/>
    </w:pPr>
    <w:rPr>
      <w:b/>
      <w:sz w:val="22"/>
    </w:rPr>
  </w:style>
  <w:style w:type="paragraph" w:styleId="Obsah3">
    <w:name w:val="toc 3"/>
    <w:basedOn w:val="Normlny"/>
    <w:next w:val="Normlny"/>
    <w:autoRedefine/>
    <w:semiHidden/>
    <w:rsid w:val="00033B33"/>
    <w:pPr>
      <w:ind w:left="480"/>
    </w:pPr>
    <w:rPr>
      <w:sz w:val="20"/>
    </w:rPr>
  </w:style>
  <w:style w:type="paragraph" w:styleId="Obsah4">
    <w:name w:val="toc 4"/>
    <w:basedOn w:val="Normlny"/>
    <w:next w:val="Normlny"/>
    <w:autoRedefine/>
    <w:semiHidden/>
    <w:rsid w:val="00033B33"/>
    <w:pPr>
      <w:ind w:left="720"/>
    </w:pPr>
    <w:rPr>
      <w:sz w:val="20"/>
    </w:rPr>
  </w:style>
  <w:style w:type="paragraph" w:styleId="Obsah5">
    <w:name w:val="toc 5"/>
    <w:basedOn w:val="Normlny"/>
    <w:next w:val="Normlny"/>
    <w:autoRedefine/>
    <w:semiHidden/>
    <w:rsid w:val="00033B33"/>
    <w:pPr>
      <w:ind w:left="960"/>
    </w:pPr>
    <w:rPr>
      <w:sz w:val="20"/>
    </w:rPr>
  </w:style>
  <w:style w:type="paragraph" w:styleId="Obsah6">
    <w:name w:val="toc 6"/>
    <w:basedOn w:val="Normlny"/>
    <w:next w:val="Normlny"/>
    <w:autoRedefine/>
    <w:semiHidden/>
    <w:rsid w:val="00033B33"/>
    <w:pPr>
      <w:ind w:left="1200"/>
    </w:pPr>
    <w:rPr>
      <w:sz w:val="20"/>
    </w:rPr>
  </w:style>
  <w:style w:type="paragraph" w:styleId="Obsah7">
    <w:name w:val="toc 7"/>
    <w:basedOn w:val="Normlny"/>
    <w:next w:val="Normlny"/>
    <w:autoRedefine/>
    <w:semiHidden/>
    <w:rsid w:val="00033B33"/>
    <w:pPr>
      <w:ind w:left="1440"/>
    </w:pPr>
    <w:rPr>
      <w:sz w:val="20"/>
    </w:rPr>
  </w:style>
  <w:style w:type="paragraph" w:styleId="Obsah8">
    <w:name w:val="toc 8"/>
    <w:basedOn w:val="Normlny"/>
    <w:next w:val="Normlny"/>
    <w:autoRedefine/>
    <w:semiHidden/>
    <w:rsid w:val="00033B33"/>
    <w:pPr>
      <w:ind w:left="1680"/>
    </w:pPr>
    <w:rPr>
      <w:sz w:val="20"/>
    </w:rPr>
  </w:style>
  <w:style w:type="paragraph" w:styleId="Obsah9">
    <w:name w:val="toc 9"/>
    <w:basedOn w:val="Normlny"/>
    <w:next w:val="Normlny"/>
    <w:autoRedefine/>
    <w:semiHidden/>
    <w:rsid w:val="00033B33"/>
    <w:pPr>
      <w:ind w:left="1920"/>
    </w:pPr>
    <w:rPr>
      <w:sz w:val="20"/>
    </w:rPr>
  </w:style>
  <w:style w:type="paragraph" w:styleId="Textbubliny">
    <w:name w:val="Balloon Text"/>
    <w:basedOn w:val="Normlny"/>
    <w:link w:val="TextbublinyChar"/>
    <w:rsid w:val="00D443F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D443F1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2473"/>
    <w:pPr>
      <w:ind w:firstLine="425"/>
    </w:pPr>
    <w:rPr>
      <w:rFonts w:ascii="Courier New" w:hAnsi="Courier New"/>
      <w:sz w:val="40"/>
      <w:szCs w:val="24"/>
      <w:lang w:eastAsia="cs-CZ"/>
    </w:rPr>
  </w:style>
  <w:style w:type="paragraph" w:styleId="Nadpis1">
    <w:name w:val="heading 1"/>
    <w:basedOn w:val="Normlny"/>
    <w:next w:val="Normlny"/>
    <w:qFormat/>
    <w:rsid w:val="00033B33"/>
    <w:pPr>
      <w:keepNext/>
      <w:numPr>
        <w:numId w:val="3"/>
      </w:numPr>
      <w:tabs>
        <w:tab w:val="clear" w:pos="1069"/>
        <w:tab w:val="num" w:pos="900"/>
      </w:tabs>
      <w:spacing w:before="480" w:after="240"/>
      <w:ind w:left="0"/>
      <w:outlineLvl w:val="0"/>
    </w:pPr>
    <w:rPr>
      <w:rFonts w:ascii="Arial" w:hAnsi="Arial"/>
      <w:b/>
      <w:kern w:val="28"/>
      <w:sz w:val="28"/>
    </w:rPr>
  </w:style>
  <w:style w:type="paragraph" w:styleId="Nadpis2">
    <w:name w:val="heading 2"/>
    <w:basedOn w:val="Nadpis1"/>
    <w:next w:val="Normlny"/>
    <w:qFormat/>
    <w:rsid w:val="00033B33"/>
    <w:pPr>
      <w:numPr>
        <w:ilvl w:val="1"/>
      </w:numPr>
      <w:tabs>
        <w:tab w:val="clear" w:pos="1571"/>
        <w:tab w:val="num" w:pos="1260"/>
      </w:tabs>
      <w:ind w:left="0" w:firstLine="902"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033B33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</w:rPr>
  </w:style>
  <w:style w:type="paragraph" w:styleId="Nadpis4">
    <w:name w:val="heading 4"/>
    <w:basedOn w:val="Normlny"/>
    <w:qFormat/>
    <w:rsid w:val="00033B33"/>
    <w:pPr>
      <w:numPr>
        <w:ilvl w:val="3"/>
        <w:numId w:val="3"/>
      </w:numPr>
      <w:spacing w:before="100" w:after="100"/>
      <w:outlineLvl w:val="3"/>
    </w:pPr>
    <w:rPr>
      <w:b/>
      <w:bCs/>
      <w:lang w:val="cs-CZ"/>
    </w:rPr>
  </w:style>
  <w:style w:type="paragraph" w:styleId="Nadpis5">
    <w:name w:val="heading 5"/>
    <w:basedOn w:val="Normlny"/>
    <w:next w:val="Normlny"/>
    <w:qFormat/>
    <w:rsid w:val="00033B33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Nadpis6">
    <w:name w:val="heading 6"/>
    <w:basedOn w:val="Normlny"/>
    <w:next w:val="Normlny"/>
    <w:qFormat/>
    <w:rsid w:val="00033B33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Nadpis7">
    <w:name w:val="heading 7"/>
    <w:basedOn w:val="Normlny"/>
    <w:next w:val="Normlny"/>
    <w:qFormat/>
    <w:rsid w:val="00033B3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Nadpis8">
    <w:name w:val="heading 8"/>
    <w:basedOn w:val="Normlny"/>
    <w:next w:val="Normlny"/>
    <w:qFormat/>
    <w:rsid w:val="00033B3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y"/>
    <w:next w:val="Normlny"/>
    <w:qFormat/>
    <w:rsid w:val="00033B3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PouitHypertextovPrepojenie">
    <w:name w:val="FollowedHyperlink"/>
    <w:basedOn w:val="Predvolenpsmoodseku"/>
    <w:rsid w:val="00033B33"/>
    <w:rPr>
      <w:color w:val="800080"/>
      <w:u w:val="single"/>
    </w:rPr>
  </w:style>
  <w:style w:type="paragraph" w:customStyle="1" w:styleId="NormlnsWWW">
    <w:name w:val="Normální (síť WWW)"/>
    <w:basedOn w:val="Normlny"/>
    <w:rsid w:val="00033B33"/>
    <w:pPr>
      <w:spacing w:before="100" w:beforeAutospacing="1" w:after="100" w:afterAutospacing="1"/>
    </w:pPr>
    <w:rPr>
      <w:lang w:val="cs-CZ"/>
    </w:rPr>
  </w:style>
  <w:style w:type="character" w:styleId="Hypertextovprepojenie">
    <w:name w:val="Hyperlink"/>
    <w:basedOn w:val="Predvolenpsmoodseku"/>
    <w:rsid w:val="00033B33"/>
    <w:rPr>
      <w:color w:val="0000FF"/>
      <w:u w:val="single"/>
    </w:rPr>
  </w:style>
  <w:style w:type="paragraph" w:customStyle="1" w:styleId="upozornenie">
    <w:name w:val="upozornenie"/>
    <w:basedOn w:val="Normlny"/>
    <w:rsid w:val="00033B33"/>
    <w:pPr>
      <w:shd w:val="clear" w:color="auto" w:fill="FFF5EE"/>
      <w:spacing w:before="100" w:beforeAutospacing="1" w:after="100" w:afterAutospacing="1"/>
    </w:pPr>
    <w:rPr>
      <w:lang w:val="cs-CZ"/>
    </w:rPr>
  </w:style>
  <w:style w:type="paragraph" w:styleId="Hlavika">
    <w:name w:val="header"/>
    <w:basedOn w:val="Normlny"/>
    <w:rsid w:val="00033B33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033B33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033B33"/>
  </w:style>
  <w:style w:type="paragraph" w:styleId="Obsah1">
    <w:name w:val="toc 1"/>
    <w:basedOn w:val="Normlny"/>
    <w:next w:val="Normlny"/>
    <w:autoRedefine/>
    <w:semiHidden/>
    <w:rsid w:val="00033B33"/>
    <w:pPr>
      <w:spacing w:before="120"/>
    </w:pPr>
    <w:rPr>
      <w:b/>
      <w:i/>
    </w:rPr>
  </w:style>
  <w:style w:type="paragraph" w:styleId="Obsah2">
    <w:name w:val="toc 2"/>
    <w:basedOn w:val="Normlny"/>
    <w:next w:val="Normlny"/>
    <w:autoRedefine/>
    <w:semiHidden/>
    <w:rsid w:val="00033B33"/>
    <w:pPr>
      <w:spacing w:before="120"/>
      <w:ind w:left="240"/>
    </w:pPr>
    <w:rPr>
      <w:b/>
      <w:sz w:val="22"/>
    </w:rPr>
  </w:style>
  <w:style w:type="paragraph" w:styleId="Obsah3">
    <w:name w:val="toc 3"/>
    <w:basedOn w:val="Normlny"/>
    <w:next w:val="Normlny"/>
    <w:autoRedefine/>
    <w:semiHidden/>
    <w:rsid w:val="00033B33"/>
    <w:pPr>
      <w:ind w:left="480"/>
    </w:pPr>
    <w:rPr>
      <w:sz w:val="20"/>
    </w:rPr>
  </w:style>
  <w:style w:type="paragraph" w:styleId="Obsah4">
    <w:name w:val="toc 4"/>
    <w:basedOn w:val="Normlny"/>
    <w:next w:val="Normlny"/>
    <w:autoRedefine/>
    <w:semiHidden/>
    <w:rsid w:val="00033B33"/>
    <w:pPr>
      <w:ind w:left="720"/>
    </w:pPr>
    <w:rPr>
      <w:sz w:val="20"/>
    </w:rPr>
  </w:style>
  <w:style w:type="paragraph" w:styleId="Obsah5">
    <w:name w:val="toc 5"/>
    <w:basedOn w:val="Normlny"/>
    <w:next w:val="Normlny"/>
    <w:autoRedefine/>
    <w:semiHidden/>
    <w:rsid w:val="00033B33"/>
    <w:pPr>
      <w:ind w:left="960"/>
    </w:pPr>
    <w:rPr>
      <w:sz w:val="20"/>
    </w:rPr>
  </w:style>
  <w:style w:type="paragraph" w:styleId="Obsah6">
    <w:name w:val="toc 6"/>
    <w:basedOn w:val="Normlny"/>
    <w:next w:val="Normlny"/>
    <w:autoRedefine/>
    <w:semiHidden/>
    <w:rsid w:val="00033B33"/>
    <w:pPr>
      <w:ind w:left="1200"/>
    </w:pPr>
    <w:rPr>
      <w:sz w:val="20"/>
    </w:rPr>
  </w:style>
  <w:style w:type="paragraph" w:styleId="Obsah7">
    <w:name w:val="toc 7"/>
    <w:basedOn w:val="Normlny"/>
    <w:next w:val="Normlny"/>
    <w:autoRedefine/>
    <w:semiHidden/>
    <w:rsid w:val="00033B33"/>
    <w:pPr>
      <w:ind w:left="1440"/>
    </w:pPr>
    <w:rPr>
      <w:sz w:val="20"/>
    </w:rPr>
  </w:style>
  <w:style w:type="paragraph" w:styleId="Obsah8">
    <w:name w:val="toc 8"/>
    <w:basedOn w:val="Normlny"/>
    <w:next w:val="Normlny"/>
    <w:autoRedefine/>
    <w:semiHidden/>
    <w:rsid w:val="00033B33"/>
    <w:pPr>
      <w:ind w:left="1680"/>
    </w:pPr>
    <w:rPr>
      <w:sz w:val="20"/>
    </w:rPr>
  </w:style>
  <w:style w:type="paragraph" w:styleId="Obsah9">
    <w:name w:val="toc 9"/>
    <w:basedOn w:val="Normlny"/>
    <w:next w:val="Normlny"/>
    <w:autoRedefine/>
    <w:semiHidden/>
    <w:rsid w:val="00033B33"/>
    <w:pPr>
      <w:ind w:left="1920"/>
    </w:pPr>
    <w:rPr>
      <w:sz w:val="20"/>
    </w:rPr>
  </w:style>
  <w:style w:type="paragraph" w:styleId="Textbubliny">
    <w:name w:val="Balloon Text"/>
    <w:basedOn w:val="Normlny"/>
    <w:link w:val="TextbublinyChar"/>
    <w:rsid w:val="00D443F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D443F1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mathforum.com" TargetMode="External"/><Relationship Id="rId18" Type="http://schemas.openxmlformats.org/officeDocument/2006/relationships/hyperlink" Target="http://www.pf.jcu.cz/cabri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adyhash.jinak.cz/funkce/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www.infovek.sk/predmety/matem/index.php?k=26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kekule.science.upjs.sk/matematika/" TargetMode="External"/><Relationship Id="rId20" Type="http://schemas.openxmlformats.org/officeDocument/2006/relationships/hyperlink" Target="http://www.tuke.sk/dobo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://www.teachers.net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dir.google.com/Top/Science/Math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tl.math.uiuc.edu" TargetMode="External"/><Relationship Id="rId22" Type="http://schemas.openxmlformats.org/officeDocument/2006/relationships/hyperlink" Target="http://www.studentske.sk/web.php?pred=matematik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4770F9B30F164DBD837C0D0C12F882" ma:contentTypeVersion="6" ma:contentTypeDescription="Umožňuje vytvoriť nový dokument." ma:contentTypeScope="" ma:versionID="347d9bfe2c39fd260a182bb6ccefe334">
  <xsd:schema xmlns:xsd="http://www.w3.org/2001/XMLSchema" xmlns:xs="http://www.w3.org/2001/XMLSchema" xmlns:p="http://schemas.microsoft.com/office/2006/metadata/properties" xmlns:ns2="2bfbfc2b-b8d1-4082-b98d-bf0544414ae8" targetNamespace="http://schemas.microsoft.com/office/2006/metadata/properties" ma:root="true" ma:fieldsID="71b34e7f6efc6f819a6150061fd17fe9" ns2:_="">
    <xsd:import namespace="2bfbfc2b-b8d1-4082-b98d-bf0544414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bfc2b-b8d1-4082-b98d-bf0544414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Odo11</b:Tag>
    <b:SourceType>Book</b:SourceType>
    <b:Guid>{70472083-0E35-4E83-85EB-4DD05DED5E90}</b:Guid>
    <b:Author>
      <b:Author>
        <b:NameList>
          <b:Person>
            <b:Last>Odom</b:Last>
            <b:First>W.</b:First>
          </b:Person>
        </b:NameList>
      </b:Author>
    </b:Author>
    <b:Title>Počítačové sítě. Praha: Computer Press.</b:Title>
    <b:Year>2011</b:Year>
    <b:RefOrder>1</b:RefOrder>
  </b:Source>
</b:Sources>
</file>

<file path=customXml/itemProps1.xml><?xml version="1.0" encoding="utf-8"?>
<ds:datastoreItem xmlns:ds="http://schemas.openxmlformats.org/officeDocument/2006/customXml" ds:itemID="{27A8B42F-2D64-4702-8479-F149A02EC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636EE9-6FE4-4A78-AB7D-1440038DB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bfc2b-b8d1-4082-b98d-bf0544414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599C68-8135-411E-B60C-B816D0E716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47003-BED8-40B1-B198-20FDBE8E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Kde je ten život stratený v žití</vt:lpstr>
    </vt:vector>
  </TitlesOfParts>
  <Company>Gymnazium</Company>
  <LinksUpToDate>false</LinksUpToDate>
  <CharactersWithSpaces>10141</CharactersWithSpaces>
  <SharedDoc>false</SharedDoc>
  <HLinks>
    <vt:vector size="204" baseType="variant">
      <vt:variant>
        <vt:i4>327748</vt:i4>
      </vt:variant>
      <vt:variant>
        <vt:i4>99</vt:i4>
      </vt:variant>
      <vt:variant>
        <vt:i4>0</vt:i4>
      </vt:variant>
      <vt:variant>
        <vt:i4>5</vt:i4>
      </vt:variant>
      <vt:variant>
        <vt:lpwstr>http://www.sgp.cz/cz/html/hadanky.htm</vt:lpwstr>
      </vt:variant>
      <vt:variant>
        <vt:lpwstr/>
      </vt:variant>
      <vt:variant>
        <vt:i4>3801150</vt:i4>
      </vt:variant>
      <vt:variant>
        <vt:i4>96</vt:i4>
      </vt:variant>
      <vt:variant>
        <vt:i4>0</vt:i4>
      </vt:variant>
      <vt:variant>
        <vt:i4>5</vt:i4>
      </vt:variant>
      <vt:variant>
        <vt:lpwstr>http://www.semecky.com/hadanky/</vt:lpwstr>
      </vt:variant>
      <vt:variant>
        <vt:lpwstr/>
      </vt:variant>
      <vt:variant>
        <vt:i4>6488109</vt:i4>
      </vt:variant>
      <vt:variant>
        <vt:i4>93</vt:i4>
      </vt:variant>
      <vt:variant>
        <vt:i4>0</vt:i4>
      </vt:variant>
      <vt:variant>
        <vt:i4>5</vt:i4>
      </vt:variant>
      <vt:variant>
        <vt:lpwstr>http://mujweb.cz/www/matousnovak/hry/index.htm</vt:lpwstr>
      </vt:variant>
      <vt:variant>
        <vt:lpwstr/>
      </vt:variant>
      <vt:variant>
        <vt:i4>5898271</vt:i4>
      </vt:variant>
      <vt:variant>
        <vt:i4>90</vt:i4>
      </vt:variant>
      <vt:variant>
        <vt:i4>0</vt:i4>
      </vt:variant>
      <vt:variant>
        <vt:i4>5</vt:i4>
      </vt:variant>
      <vt:variant>
        <vt:lpwstr>http://www.workjoke.com/projoke22.htm</vt:lpwstr>
      </vt:variant>
      <vt:variant>
        <vt:lpwstr/>
      </vt:variant>
      <vt:variant>
        <vt:i4>3211318</vt:i4>
      </vt:variant>
      <vt:variant>
        <vt:i4>87</vt:i4>
      </vt:variant>
      <vt:variant>
        <vt:i4>0</vt:i4>
      </vt:variant>
      <vt:variant>
        <vt:i4>5</vt:i4>
      </vt:variant>
      <vt:variant>
        <vt:lpwstr>http://www.infovek.sk/predmety/matem/index.php?k=4</vt:lpwstr>
      </vt:variant>
      <vt:variant>
        <vt:lpwstr/>
      </vt:variant>
      <vt:variant>
        <vt:i4>3211346</vt:i4>
      </vt:variant>
      <vt:variant>
        <vt:i4>84</vt:i4>
      </vt:variant>
      <vt:variant>
        <vt:i4>0</vt:i4>
      </vt:variant>
      <vt:variant>
        <vt:i4>5</vt:i4>
      </vt:variant>
      <vt:variant>
        <vt:lpwstr>http://www.ahajokes.com/math_jokes.html</vt:lpwstr>
      </vt:variant>
      <vt:variant>
        <vt:lpwstr/>
      </vt:variant>
      <vt:variant>
        <vt:i4>1245268</vt:i4>
      </vt:variant>
      <vt:variant>
        <vt:i4>81</vt:i4>
      </vt:variant>
      <vt:variant>
        <vt:i4>0</vt:i4>
      </vt:variant>
      <vt:variant>
        <vt:i4>5</vt:i4>
      </vt:variant>
      <vt:variant>
        <vt:lpwstr>http://delo.dcs.fmph.uniba.sk/2inf/matematika/index2.htm</vt:lpwstr>
      </vt:variant>
      <vt:variant>
        <vt:lpwstr/>
      </vt:variant>
      <vt:variant>
        <vt:i4>7274530</vt:i4>
      </vt:variant>
      <vt:variant>
        <vt:i4>78</vt:i4>
      </vt:variant>
      <vt:variant>
        <vt:i4>0</vt:i4>
      </vt:variant>
      <vt:variant>
        <vt:i4>5</vt:i4>
      </vt:variant>
      <vt:variant>
        <vt:lpwstr>http://www.volny.cz/jankratochvil/Matika/Matika.htm</vt:lpwstr>
      </vt:variant>
      <vt:variant>
        <vt:lpwstr/>
      </vt:variant>
      <vt:variant>
        <vt:i4>1507404</vt:i4>
      </vt:variant>
      <vt:variant>
        <vt:i4>75</vt:i4>
      </vt:variant>
      <vt:variant>
        <vt:i4>0</vt:i4>
      </vt:variant>
      <vt:variant>
        <vt:i4>5</vt:i4>
      </vt:variant>
      <vt:variant>
        <vt:lpwstr>http://download.quick.cz/program.asp?id=3219</vt:lpwstr>
      </vt:variant>
      <vt:variant>
        <vt:lpwstr/>
      </vt:variant>
      <vt:variant>
        <vt:i4>6291518</vt:i4>
      </vt:variant>
      <vt:variant>
        <vt:i4>72</vt:i4>
      </vt:variant>
      <vt:variant>
        <vt:i4>0</vt:i4>
      </vt:variant>
      <vt:variant>
        <vt:i4>5</vt:i4>
      </vt:variant>
      <vt:variant>
        <vt:lpwstr>http://vegh.ide.sk/nastenka.php</vt:lpwstr>
      </vt:variant>
      <vt:variant>
        <vt:lpwstr/>
      </vt:variant>
      <vt:variant>
        <vt:i4>7798900</vt:i4>
      </vt:variant>
      <vt:variant>
        <vt:i4>69</vt:i4>
      </vt:variant>
      <vt:variant>
        <vt:i4>0</vt:i4>
      </vt:variant>
      <vt:variant>
        <vt:i4>5</vt:i4>
      </vt:variant>
      <vt:variant>
        <vt:lpwstr>http://www.vazka.sk/matematika/</vt:lpwstr>
      </vt:variant>
      <vt:variant>
        <vt:lpwstr/>
      </vt:variant>
      <vt:variant>
        <vt:i4>1114131</vt:i4>
      </vt:variant>
      <vt:variant>
        <vt:i4>66</vt:i4>
      </vt:variant>
      <vt:variant>
        <vt:i4>0</vt:i4>
      </vt:variant>
      <vt:variant>
        <vt:i4>5</vt:i4>
      </vt:variant>
      <vt:variant>
        <vt:lpwstr>http://www.spomocnik.cz/</vt:lpwstr>
      </vt:variant>
      <vt:variant>
        <vt:lpwstr/>
      </vt:variant>
      <vt:variant>
        <vt:i4>1638476</vt:i4>
      </vt:variant>
      <vt:variant>
        <vt:i4>63</vt:i4>
      </vt:variant>
      <vt:variant>
        <vt:i4>0</vt:i4>
      </vt:variant>
      <vt:variant>
        <vt:i4>5</vt:i4>
      </vt:variant>
      <vt:variant>
        <vt:lpwstr>http://www.infovek.sk/diskusne.html</vt:lpwstr>
      </vt:variant>
      <vt:variant>
        <vt:lpwstr>matematika</vt:lpwstr>
      </vt:variant>
      <vt:variant>
        <vt:i4>3670098</vt:i4>
      </vt:variant>
      <vt:variant>
        <vt:i4>60</vt:i4>
      </vt:variant>
      <vt:variant>
        <vt:i4>0</vt:i4>
      </vt:variant>
      <vt:variant>
        <vt:i4>5</vt:i4>
      </vt:variant>
      <vt:variant>
        <vt:lpwstr>http://www.saaic.sk/leonardo/htm_leonardo_ii/projekty/02/K2002/htm/projekty/kontraktorske_procB/142256.htm</vt:lpwstr>
      </vt:variant>
      <vt:variant>
        <vt:lpwstr/>
      </vt:variant>
      <vt:variant>
        <vt:i4>7995452</vt:i4>
      </vt:variant>
      <vt:variant>
        <vt:i4>57</vt:i4>
      </vt:variant>
      <vt:variant>
        <vt:i4>0</vt:i4>
      </vt:variant>
      <vt:variant>
        <vt:i4>5</vt:i4>
      </vt:variant>
      <vt:variant>
        <vt:lpwstr>http://www.kazdodenamatika.szm.sk/</vt:lpwstr>
      </vt:variant>
      <vt:variant>
        <vt:lpwstr/>
      </vt:variant>
      <vt:variant>
        <vt:i4>4980744</vt:i4>
      </vt:variant>
      <vt:variant>
        <vt:i4>54</vt:i4>
      </vt:variant>
      <vt:variant>
        <vt:i4>0</vt:i4>
      </vt:variant>
      <vt:variant>
        <vt:i4>5</vt:i4>
      </vt:variant>
      <vt:variant>
        <vt:lpwstr>http://matematika.webpark.sk/</vt:lpwstr>
      </vt:variant>
      <vt:variant>
        <vt:lpwstr/>
      </vt:variant>
      <vt:variant>
        <vt:i4>2097200</vt:i4>
      </vt:variant>
      <vt:variant>
        <vt:i4>51</vt:i4>
      </vt:variant>
      <vt:variant>
        <vt:i4>0</vt:i4>
      </vt:variant>
      <vt:variant>
        <vt:i4>5</vt:i4>
      </vt:variant>
      <vt:variant>
        <vt:lpwstr>http://thales.doa.fmph.uniba.sk/msutaze/www/klokan/klokan.html</vt:lpwstr>
      </vt:variant>
      <vt:variant>
        <vt:lpwstr/>
      </vt:variant>
      <vt:variant>
        <vt:i4>3670056</vt:i4>
      </vt:variant>
      <vt:variant>
        <vt:i4>48</vt:i4>
      </vt:variant>
      <vt:variant>
        <vt:i4>0</vt:i4>
      </vt:variant>
      <vt:variant>
        <vt:i4>5</vt:i4>
      </vt:variant>
      <vt:variant>
        <vt:lpwstr>http://thales.doa.fmph.uniba.sk/msutaze/www/maks/maks.html</vt:lpwstr>
      </vt:variant>
      <vt:variant>
        <vt:lpwstr/>
      </vt:variant>
      <vt:variant>
        <vt:i4>2555923</vt:i4>
      </vt:variant>
      <vt:variant>
        <vt:i4>45</vt:i4>
      </vt:variant>
      <vt:variant>
        <vt:i4>0</vt:i4>
      </vt:variant>
      <vt:variant>
        <vt:i4>5</vt:i4>
      </vt:variant>
      <vt:variant>
        <vt:lpwstr>http://www.infovek.sk/projekty/teleprojekty_info.php</vt:lpwstr>
      </vt:variant>
      <vt:variant>
        <vt:lpwstr/>
      </vt:variant>
      <vt:variant>
        <vt:i4>4980757</vt:i4>
      </vt:variant>
      <vt:variant>
        <vt:i4>42</vt:i4>
      </vt:variant>
      <vt:variant>
        <vt:i4>0</vt:i4>
      </vt:variant>
      <vt:variant>
        <vt:i4>5</vt:i4>
      </vt:variant>
      <vt:variant>
        <vt:lpwstr>http://www.infovek.sk/predmety/matem/proj/cisla/index.php</vt:lpwstr>
      </vt:variant>
      <vt:variant>
        <vt:lpwstr/>
      </vt:variant>
      <vt:variant>
        <vt:i4>5505055</vt:i4>
      </vt:variant>
      <vt:variant>
        <vt:i4>39</vt:i4>
      </vt:variant>
      <vt:variant>
        <vt:i4>0</vt:i4>
      </vt:variant>
      <vt:variant>
        <vt:i4>5</vt:i4>
      </vt:variant>
      <vt:variant>
        <vt:lpwstr>http://mmp.maths.org/</vt:lpwstr>
      </vt:variant>
      <vt:variant>
        <vt:lpwstr/>
      </vt:variant>
      <vt:variant>
        <vt:i4>1507397</vt:i4>
      </vt:variant>
      <vt:variant>
        <vt:i4>36</vt:i4>
      </vt:variant>
      <vt:variant>
        <vt:i4>0</vt:i4>
      </vt:variant>
      <vt:variant>
        <vt:i4>5</vt:i4>
      </vt:variant>
      <vt:variant>
        <vt:lpwstr>http://www.gym-ul.cz/M/grafy.htm</vt:lpwstr>
      </vt:variant>
      <vt:variant>
        <vt:lpwstr/>
      </vt:variant>
      <vt:variant>
        <vt:i4>524361</vt:i4>
      </vt:variant>
      <vt:variant>
        <vt:i4>33</vt:i4>
      </vt:variant>
      <vt:variant>
        <vt:i4>0</vt:i4>
      </vt:variant>
      <vt:variant>
        <vt:i4>5</vt:i4>
      </vt:variant>
      <vt:variant>
        <vt:lpwstr>http://www.albertaonline.ab.ca/resources/MathApplets.htm</vt:lpwstr>
      </vt:variant>
      <vt:variant>
        <vt:lpwstr/>
      </vt:variant>
      <vt:variant>
        <vt:i4>3670126</vt:i4>
      </vt:variant>
      <vt:variant>
        <vt:i4>30</vt:i4>
      </vt:variant>
      <vt:variant>
        <vt:i4>0</vt:i4>
      </vt:variant>
      <vt:variant>
        <vt:i4>5</vt:i4>
      </vt:variant>
      <vt:variant>
        <vt:lpwstr>http://www15.addr.com/~dscher/</vt:lpwstr>
      </vt:variant>
      <vt:variant>
        <vt:lpwstr/>
      </vt:variant>
      <vt:variant>
        <vt:i4>4325381</vt:i4>
      </vt:variant>
      <vt:variant>
        <vt:i4>27</vt:i4>
      </vt:variant>
      <vt:variant>
        <vt:i4>0</vt:i4>
      </vt:variant>
      <vt:variant>
        <vt:i4>5</vt:i4>
      </vt:variant>
      <vt:variant>
        <vt:lpwstr>http://www.studentske.sk/web.php?pred=matematika</vt:lpwstr>
      </vt:variant>
      <vt:variant>
        <vt:lpwstr/>
      </vt:variant>
      <vt:variant>
        <vt:i4>6422639</vt:i4>
      </vt:variant>
      <vt:variant>
        <vt:i4>24</vt:i4>
      </vt:variant>
      <vt:variant>
        <vt:i4>0</vt:i4>
      </vt:variant>
      <vt:variant>
        <vt:i4>5</vt:i4>
      </vt:variant>
      <vt:variant>
        <vt:lpwstr>http://adyhash.jinak.cz/funkce/</vt:lpwstr>
      </vt:variant>
      <vt:variant>
        <vt:lpwstr/>
      </vt:variant>
      <vt:variant>
        <vt:i4>262172</vt:i4>
      </vt:variant>
      <vt:variant>
        <vt:i4>21</vt:i4>
      </vt:variant>
      <vt:variant>
        <vt:i4>0</vt:i4>
      </vt:variant>
      <vt:variant>
        <vt:i4>5</vt:i4>
      </vt:variant>
      <vt:variant>
        <vt:lpwstr>http://www.tuke.sk/dobos</vt:lpwstr>
      </vt:variant>
      <vt:variant>
        <vt:lpwstr/>
      </vt:variant>
      <vt:variant>
        <vt:i4>3407905</vt:i4>
      </vt:variant>
      <vt:variant>
        <vt:i4>18</vt:i4>
      </vt:variant>
      <vt:variant>
        <vt:i4>0</vt:i4>
      </vt:variant>
      <vt:variant>
        <vt:i4>5</vt:i4>
      </vt:variant>
      <vt:variant>
        <vt:lpwstr>http://dir.google.com/Top/Science/Math/</vt:lpwstr>
      </vt:variant>
      <vt:variant>
        <vt:lpwstr/>
      </vt:variant>
      <vt:variant>
        <vt:i4>2752630</vt:i4>
      </vt:variant>
      <vt:variant>
        <vt:i4>15</vt:i4>
      </vt:variant>
      <vt:variant>
        <vt:i4>0</vt:i4>
      </vt:variant>
      <vt:variant>
        <vt:i4>5</vt:i4>
      </vt:variant>
      <vt:variant>
        <vt:lpwstr>http://www.pf.jcu.cz/cabri/</vt:lpwstr>
      </vt:variant>
      <vt:variant>
        <vt:lpwstr/>
      </vt:variant>
      <vt:variant>
        <vt:i4>3604534</vt:i4>
      </vt:variant>
      <vt:variant>
        <vt:i4>12</vt:i4>
      </vt:variant>
      <vt:variant>
        <vt:i4>0</vt:i4>
      </vt:variant>
      <vt:variant>
        <vt:i4>5</vt:i4>
      </vt:variant>
      <vt:variant>
        <vt:lpwstr>http://www.infovek.sk/predmety/matem/index.php?k=26</vt:lpwstr>
      </vt:variant>
      <vt:variant>
        <vt:lpwstr/>
      </vt:variant>
      <vt:variant>
        <vt:i4>1048668</vt:i4>
      </vt:variant>
      <vt:variant>
        <vt:i4>9</vt:i4>
      </vt:variant>
      <vt:variant>
        <vt:i4>0</vt:i4>
      </vt:variant>
      <vt:variant>
        <vt:i4>5</vt:i4>
      </vt:variant>
      <vt:variant>
        <vt:lpwstr>http://kekule.science.upjs.sk/matematika/</vt:lpwstr>
      </vt:variant>
      <vt:variant>
        <vt:lpwstr/>
      </vt:variant>
      <vt:variant>
        <vt:i4>4194394</vt:i4>
      </vt:variant>
      <vt:variant>
        <vt:i4>6</vt:i4>
      </vt:variant>
      <vt:variant>
        <vt:i4>0</vt:i4>
      </vt:variant>
      <vt:variant>
        <vt:i4>5</vt:i4>
      </vt:variant>
      <vt:variant>
        <vt:lpwstr>http://www.teachers.net/</vt:lpwstr>
      </vt:variant>
      <vt:variant>
        <vt:lpwstr/>
      </vt:variant>
      <vt:variant>
        <vt:i4>458768</vt:i4>
      </vt:variant>
      <vt:variant>
        <vt:i4>3</vt:i4>
      </vt:variant>
      <vt:variant>
        <vt:i4>0</vt:i4>
      </vt:variant>
      <vt:variant>
        <vt:i4>5</vt:i4>
      </vt:variant>
      <vt:variant>
        <vt:lpwstr>http://mtl.math.uiuc.edu/</vt:lpwstr>
      </vt:variant>
      <vt:variant>
        <vt:lpwstr/>
      </vt:variant>
      <vt:variant>
        <vt:i4>4521986</vt:i4>
      </vt:variant>
      <vt:variant>
        <vt:i4>0</vt:i4>
      </vt:variant>
      <vt:variant>
        <vt:i4>0</vt:i4>
      </vt:variant>
      <vt:variant>
        <vt:i4>5</vt:i4>
      </vt:variant>
      <vt:variant>
        <vt:lpwstr>http://www.mathforum.com/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Kde je ten život stratený v žití</dc:title>
  <dc:creator>SVL</dc:creator>
  <cp:lastModifiedBy>Informatici</cp:lastModifiedBy>
  <cp:revision>2</cp:revision>
  <dcterms:created xsi:type="dcterms:W3CDTF">2021-05-28T08:36:00Z</dcterms:created>
  <dcterms:modified xsi:type="dcterms:W3CDTF">2021-05-28T08:36:00Z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0x010100154770F9B30F164DBD837C0D0C12F882</vt:lpwstr>
  </property>
</Properties>
</file>