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3C52F8"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8E74A3"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3C52F8"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3C52F8"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3C52F8"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FloatAndDouble, CharAndBoolean, Strings ja Operators -harjoitukset</w:t>
            </w:r>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KeywordsAndExpressions, StatementsWhiteSpaceAndIndenting, IfKeywordAndCodeBlocks ja Methods -harjoitukset sekä raportin kirjoittelua</w:t>
            </w:r>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SpeedConverter, MegaBytesConverter, BarkingDog, LeapYearCalculator, DecimalComparator</w:t>
            </w:r>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-harjoitus. SumOdd, NumberPalindrome, FirstAndLastDigitSum, EvenDigitSum, SharedDigit -harjoitustehtävät.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ParsingValuesFromString, ReadingUserInput -harjoitukset. LastDigitChecker, GreatestCommonDivisor, AllFactors, PerfectNumber, NumberToWords, FlourPackProblem, LargestPrime, DiagonalStar -harjoitustehtävät.</w:t>
            </w:r>
          </w:p>
        </w:tc>
      </w:tr>
      <w:tr w:rsidR="003C62B2" w:rsidRPr="003C52F8"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-harjoitukset. SumCalculator, Person, WallArea, Point,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ListAndArrayList, ArrayListChallenge, AutoboxingAndUnboxing -harjoitukset.</w:t>
            </w:r>
          </w:p>
        </w:tc>
      </w:tr>
      <w:tr w:rsidR="004B248A" w:rsidRPr="003C52F8"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r w:rsidRPr="001F436D">
              <w:rPr>
                <w:rFonts w:asciiTheme="minorHAnsi" w:hAnsiTheme="minorHAnsi" w:cstheme="minorHAnsi"/>
                <w:i/>
                <w:iCs/>
              </w:rPr>
              <w:t>GenericsChallenge, WinDemo, Packages, GameTest, PackagesChallenge, Scope, ScopeChallenge – harjoitukset.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r w:rsidRPr="001F436D">
              <w:rPr>
                <w:rFonts w:asciiTheme="minorHAnsi" w:hAnsiTheme="minorHAnsi" w:cstheme="minorHAnsi"/>
                <w:i/>
                <w:iCs/>
              </w:rPr>
              <w:t>AccessModifiers, Static, Final -harjoitukset</w:t>
            </w:r>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-harjoitukset.</w:t>
            </w:r>
          </w:p>
        </w:tc>
      </w:tr>
      <w:tr w:rsidR="00FA1F03" w:rsidRPr="005C7DA9" w14:paraId="11480E9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6C1500E" w14:textId="0CB84B2E" w:rsidR="00FA1F03" w:rsidRDefault="00FA1F03" w:rsidP="00D0095F">
            <w:pPr>
              <w:pStyle w:val="Tablecontents"/>
              <w:jc w:val="center"/>
              <w:rPr>
                <w:rFonts w:asciiTheme="minorHAnsi" w:hAnsiTheme="minorHAnsi" w:cstheme="minorHAnsi"/>
              </w:rPr>
            </w:pPr>
            <w:r>
              <w:rPr>
                <w:rFonts w:asciiTheme="minorHAnsi" w:hAnsiTheme="minorHAnsi" w:cstheme="minorHAnsi"/>
              </w:rPr>
              <w:t>31.7.2020</w:t>
            </w:r>
          </w:p>
        </w:tc>
        <w:tc>
          <w:tcPr>
            <w:tcW w:w="900" w:type="dxa"/>
            <w:tcBorders>
              <w:top w:val="single" w:sz="4" w:space="0" w:color="auto"/>
              <w:left w:val="nil"/>
              <w:bottom w:val="single" w:sz="4" w:space="0" w:color="auto"/>
              <w:right w:val="single" w:sz="4" w:space="0" w:color="auto"/>
            </w:tcBorders>
          </w:tcPr>
          <w:p w14:paraId="4128D3DF" w14:textId="1528DC83" w:rsidR="00FA1F03" w:rsidRDefault="00FA1F03"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5654E0FC" w14:textId="7CF08A92" w:rsidR="00FA1F03" w:rsidRDefault="00FA1F03" w:rsidP="00D0095F">
            <w:pPr>
              <w:pStyle w:val="Tablecontents"/>
              <w:rPr>
                <w:rFonts w:asciiTheme="minorHAnsi" w:hAnsiTheme="minorHAnsi" w:cstheme="minorHAnsi"/>
                <w:i/>
                <w:iCs/>
              </w:rPr>
            </w:pPr>
            <w:r>
              <w:rPr>
                <w:rFonts w:asciiTheme="minorHAnsi" w:hAnsiTheme="minorHAnsi" w:cstheme="minorHAnsi"/>
                <w:i/>
                <w:iCs/>
              </w:rPr>
              <w:t>SetAndHashSet(Immutable, equals(), hashcode()) -harjoitus</w:t>
            </w:r>
          </w:p>
        </w:tc>
      </w:tr>
      <w:tr w:rsidR="00AF1FEF" w:rsidRPr="005C7DA9" w14:paraId="32AF647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67C78F4" w14:textId="512C1288" w:rsidR="00AF1FEF" w:rsidRDefault="00AF1FEF" w:rsidP="00D0095F">
            <w:pPr>
              <w:pStyle w:val="Tablecontents"/>
              <w:jc w:val="center"/>
              <w:rPr>
                <w:rFonts w:asciiTheme="minorHAnsi" w:hAnsiTheme="minorHAnsi" w:cstheme="minorHAnsi"/>
              </w:rPr>
            </w:pPr>
            <w:r>
              <w:rPr>
                <w:rFonts w:asciiTheme="minorHAnsi" w:hAnsiTheme="minorHAnsi" w:cstheme="minorHAnsi"/>
              </w:rPr>
              <w:t>10.8.2020</w:t>
            </w:r>
          </w:p>
        </w:tc>
        <w:tc>
          <w:tcPr>
            <w:tcW w:w="900" w:type="dxa"/>
            <w:tcBorders>
              <w:top w:val="single" w:sz="4" w:space="0" w:color="auto"/>
              <w:left w:val="nil"/>
              <w:bottom w:val="single" w:sz="4" w:space="0" w:color="auto"/>
              <w:right w:val="single" w:sz="4" w:space="0" w:color="auto"/>
            </w:tcBorders>
          </w:tcPr>
          <w:p w14:paraId="20391B22" w14:textId="22CFD847" w:rsidR="00AF1FEF" w:rsidRDefault="00AF1FEF"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9D2AFCF" w14:textId="46888D58" w:rsidR="00AF1FEF" w:rsidRDefault="00AF1FEF" w:rsidP="00D0095F">
            <w:pPr>
              <w:pStyle w:val="Tablecontents"/>
              <w:rPr>
                <w:rFonts w:asciiTheme="minorHAnsi" w:hAnsiTheme="minorHAnsi" w:cstheme="minorHAnsi"/>
                <w:i/>
                <w:iCs/>
              </w:rPr>
            </w:pPr>
            <w:r>
              <w:rPr>
                <w:rFonts w:asciiTheme="minorHAnsi" w:hAnsiTheme="minorHAnsi" w:cstheme="minorHAnsi"/>
                <w:i/>
                <w:iCs/>
              </w:rPr>
              <w:t>SetAndHashSet(Symmetric &amp; asymmetric, set challenge), SortedCollections(TreeMap &amp; unmodified maps) -harjoitukset.</w:t>
            </w:r>
          </w:p>
        </w:tc>
      </w:tr>
      <w:tr w:rsidR="00653397" w:rsidRPr="003C52F8" w14:paraId="097998D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0F41DF" w14:textId="662AF808" w:rsidR="00653397" w:rsidRDefault="00653397" w:rsidP="00D0095F">
            <w:pPr>
              <w:pStyle w:val="Tablecontents"/>
              <w:jc w:val="center"/>
              <w:rPr>
                <w:rFonts w:asciiTheme="minorHAnsi" w:hAnsiTheme="minorHAnsi" w:cstheme="minorHAnsi"/>
              </w:rPr>
            </w:pPr>
            <w:r>
              <w:rPr>
                <w:rFonts w:asciiTheme="minorHAnsi" w:hAnsiTheme="minorHAnsi" w:cstheme="minorHAnsi"/>
              </w:rPr>
              <w:t>12.8.2020</w:t>
            </w:r>
          </w:p>
        </w:tc>
        <w:tc>
          <w:tcPr>
            <w:tcW w:w="900" w:type="dxa"/>
            <w:tcBorders>
              <w:top w:val="single" w:sz="4" w:space="0" w:color="auto"/>
              <w:left w:val="nil"/>
              <w:bottom w:val="single" w:sz="4" w:space="0" w:color="auto"/>
              <w:right w:val="single" w:sz="4" w:space="0" w:color="auto"/>
            </w:tcBorders>
          </w:tcPr>
          <w:p w14:paraId="515EEB97" w14:textId="197A44F8" w:rsidR="00653397" w:rsidRDefault="00653397"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180E90E" w14:textId="15FC573B" w:rsidR="00653397" w:rsidRPr="00653397" w:rsidRDefault="00653397" w:rsidP="00D0095F">
            <w:pPr>
              <w:pStyle w:val="Tablecontents"/>
              <w:rPr>
                <w:rFonts w:asciiTheme="minorHAnsi" w:hAnsiTheme="minorHAnsi" w:cstheme="minorHAnsi"/>
                <w:i/>
                <w:iCs/>
                <w:lang w:val="fi-FI"/>
              </w:rPr>
            </w:pPr>
            <w:r w:rsidRPr="00653397">
              <w:rPr>
                <w:rFonts w:asciiTheme="minorHAnsi" w:hAnsiTheme="minorHAnsi" w:cstheme="minorHAnsi"/>
                <w:i/>
                <w:iCs/>
                <w:lang w:val="fi-FI"/>
              </w:rPr>
              <w:t xml:space="preserve">JavaFX asennus.Tutustuminen </w:t>
            </w:r>
            <w:r>
              <w:rPr>
                <w:rFonts w:asciiTheme="minorHAnsi" w:hAnsiTheme="minorHAnsi" w:cstheme="minorHAnsi"/>
                <w:i/>
                <w:iCs/>
                <w:lang w:val="fi-FI"/>
              </w:rPr>
              <w:t>JavaFX:ään,</w:t>
            </w:r>
            <w:r w:rsidRPr="00653397">
              <w:rPr>
                <w:rFonts w:asciiTheme="minorHAnsi" w:hAnsiTheme="minorHAnsi" w:cstheme="minorHAnsi"/>
                <w:i/>
                <w:iCs/>
                <w:lang w:val="fi-FI"/>
              </w:rPr>
              <w:t xml:space="preserve"> HelloWorldFX, Layouts -harjoitukset.</w:t>
            </w:r>
          </w:p>
        </w:tc>
      </w:tr>
      <w:tr w:rsidR="003C52F8" w:rsidRPr="003C52F8" w14:paraId="4467EEB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120C222" w14:textId="4B038758" w:rsidR="003C52F8" w:rsidRPr="003C52F8" w:rsidRDefault="003C52F8" w:rsidP="00D0095F">
            <w:pPr>
              <w:pStyle w:val="Tablecontents"/>
              <w:jc w:val="center"/>
              <w:rPr>
                <w:rFonts w:asciiTheme="minorHAnsi" w:hAnsiTheme="minorHAnsi" w:cstheme="minorHAnsi"/>
                <w:lang w:val="fi-FI"/>
              </w:rPr>
            </w:pPr>
            <w:r>
              <w:rPr>
                <w:rFonts w:asciiTheme="minorHAnsi" w:hAnsiTheme="minorHAnsi" w:cstheme="minorHAnsi"/>
                <w:lang w:val="fi-FI"/>
              </w:rPr>
              <w:t>14.8.2020</w:t>
            </w:r>
          </w:p>
        </w:tc>
        <w:tc>
          <w:tcPr>
            <w:tcW w:w="900" w:type="dxa"/>
            <w:tcBorders>
              <w:top w:val="single" w:sz="4" w:space="0" w:color="auto"/>
              <w:left w:val="nil"/>
              <w:bottom w:val="single" w:sz="4" w:space="0" w:color="auto"/>
              <w:right w:val="single" w:sz="4" w:space="0" w:color="auto"/>
            </w:tcBorders>
          </w:tcPr>
          <w:p w14:paraId="50C463B9" w14:textId="3CA2BD6D" w:rsidR="003C52F8" w:rsidRPr="003C52F8" w:rsidRDefault="003C52F8" w:rsidP="00D0095F">
            <w:pPr>
              <w:pStyle w:val="Tablecontents"/>
              <w:jc w:val="center"/>
              <w:rPr>
                <w:rFonts w:asciiTheme="minorHAnsi" w:hAnsiTheme="minorHAnsi" w:cstheme="minorHAnsi"/>
                <w:lang w:val="fi-FI"/>
              </w:rPr>
            </w:pPr>
            <w:r>
              <w:rPr>
                <w:rFonts w:asciiTheme="minorHAnsi" w:hAnsiTheme="minorHAnsi" w:cstheme="minorHAnsi"/>
                <w:lang w:val="fi-FI"/>
              </w:rPr>
              <w:t>2,5</w:t>
            </w:r>
          </w:p>
        </w:tc>
        <w:tc>
          <w:tcPr>
            <w:tcW w:w="6660" w:type="dxa"/>
            <w:tcBorders>
              <w:top w:val="single" w:sz="4" w:space="0" w:color="auto"/>
              <w:left w:val="single" w:sz="4" w:space="0" w:color="auto"/>
              <w:bottom w:val="single" w:sz="4" w:space="0" w:color="auto"/>
              <w:right w:val="single" w:sz="4" w:space="0" w:color="auto"/>
            </w:tcBorders>
          </w:tcPr>
          <w:p w14:paraId="19329417" w14:textId="67A67E5E" w:rsidR="003C52F8" w:rsidRPr="003C52F8" w:rsidRDefault="003C52F8" w:rsidP="00D0095F">
            <w:pPr>
              <w:pStyle w:val="Tablecontents"/>
              <w:rPr>
                <w:rFonts w:asciiTheme="minorHAnsi" w:hAnsiTheme="minorHAnsi" w:cstheme="minorHAnsi"/>
                <w:i/>
                <w:iCs/>
                <w:lang w:val="fi-FI"/>
              </w:rPr>
            </w:pPr>
            <w:r w:rsidRPr="003C52F8">
              <w:rPr>
                <w:rFonts w:asciiTheme="minorHAnsi" w:hAnsiTheme="minorHAnsi" w:cstheme="minorHAnsi"/>
                <w:i/>
                <w:iCs/>
                <w:lang w:val="fi-FI"/>
              </w:rPr>
              <w:t>JavaFX Controls, JavaFX Events -harjoitukse</w:t>
            </w:r>
            <w:r>
              <w:rPr>
                <w:rFonts w:asciiTheme="minorHAnsi" w:hAnsiTheme="minorHAnsi" w:cstheme="minorHAnsi"/>
                <w:i/>
                <w:iCs/>
                <w:lang w:val="fi-FI"/>
              </w:rPr>
              <w:t>t. Opin lisäämään erilaisia painikkeita ja säätimiä JavaFX -sovellukseen, lisäksi tein ensimmäisen toiminnallisuuden sovellukseen lisäämällä koodia controlleriin.</w:t>
            </w:r>
          </w:p>
        </w:tc>
      </w:tr>
      <w:tr w:rsidR="0086640E" w:rsidRPr="003C52F8"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lastRenderedPageBreak/>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64125" w14:textId="77777777" w:rsidR="008E74A3" w:rsidRDefault="008E74A3" w:rsidP="00520772">
      <w:r>
        <w:separator/>
      </w:r>
    </w:p>
  </w:endnote>
  <w:endnote w:type="continuationSeparator" w:id="0">
    <w:p w14:paraId="14F63CE3" w14:textId="77777777" w:rsidR="008E74A3" w:rsidRDefault="008E74A3"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91CD7" w14:textId="77777777" w:rsidR="008E74A3" w:rsidRDefault="008E74A3" w:rsidP="00520772">
      <w:r>
        <w:separator/>
      </w:r>
    </w:p>
  </w:footnote>
  <w:footnote w:type="continuationSeparator" w:id="0">
    <w:p w14:paraId="303595B8" w14:textId="77777777" w:rsidR="008E74A3" w:rsidRDefault="008E74A3"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52F8"/>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53397"/>
    <w:rsid w:val="00670C27"/>
    <w:rsid w:val="006723A3"/>
    <w:rsid w:val="00673160"/>
    <w:rsid w:val="00674A17"/>
    <w:rsid w:val="00682035"/>
    <w:rsid w:val="00691307"/>
    <w:rsid w:val="006A5B90"/>
    <w:rsid w:val="006B10D2"/>
    <w:rsid w:val="006B2951"/>
    <w:rsid w:val="006D2E34"/>
    <w:rsid w:val="006D6D83"/>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5785B"/>
    <w:rsid w:val="0086640E"/>
    <w:rsid w:val="00875D9F"/>
    <w:rsid w:val="00877956"/>
    <w:rsid w:val="00890A41"/>
    <w:rsid w:val="008933BA"/>
    <w:rsid w:val="008955D1"/>
    <w:rsid w:val="008A30DA"/>
    <w:rsid w:val="008A67DB"/>
    <w:rsid w:val="008E74A3"/>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AF1FEF"/>
    <w:rsid w:val="00B15D91"/>
    <w:rsid w:val="00B24CD2"/>
    <w:rsid w:val="00B33822"/>
    <w:rsid w:val="00B40243"/>
    <w:rsid w:val="00B45F85"/>
    <w:rsid w:val="00B671E8"/>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A1F03"/>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2020-08-14T15:54:00Z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