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A4740" w14:textId="77777777" w:rsidR="00B033F3" w:rsidRDefault="00B033F3">
      <w:pPr>
        <w:rPr>
          <w:b/>
          <w:sz w:val="36"/>
        </w:rPr>
      </w:pPr>
      <w:r>
        <w:rPr>
          <w:b/>
          <w:sz w:val="36"/>
        </w:rPr>
        <w:t xml:space="preserve">Korrelaatio </w:t>
      </w:r>
    </w:p>
    <w:p w14:paraId="68AC6213" w14:textId="77777777" w:rsidR="00B033F3" w:rsidRDefault="00B033F3">
      <w:pPr>
        <w:jc w:val="both"/>
      </w:pPr>
    </w:p>
    <w:p w14:paraId="383B6E9C" w14:textId="77777777" w:rsidR="00B033F3" w:rsidRDefault="00B033F3">
      <w:pPr>
        <w:jc w:val="both"/>
      </w:pPr>
      <w:r>
        <w:t xml:space="preserve">Tutkijan tehtävä on verrata SPSS-ohjelman antamaa </w:t>
      </w:r>
      <w:proofErr w:type="spellStart"/>
      <w:r>
        <w:t>sig</w:t>
      </w:r>
      <w:proofErr w:type="spellEnd"/>
      <w:r>
        <w:t xml:space="preserve">.-arvoa tämän taulukon lukuihin. </w:t>
      </w:r>
      <w:r w:rsidR="008167D0">
        <w:t xml:space="preserve">Vrt. aiempi vertailu 5 %:n tasoon. Tämä antaa riskitason arvioinnille lisää portaita. </w:t>
      </w:r>
    </w:p>
    <w:p w14:paraId="07574AC1" w14:textId="5F64CD65" w:rsidR="00177B20" w:rsidRDefault="00177B20">
      <w:pPr>
        <w:numPr>
          <w:ilvl w:val="0"/>
          <w:numId w:val="5"/>
        </w:numPr>
        <w:pBdr>
          <w:top w:val="single" w:sz="12" w:space="1" w:color="auto"/>
          <w:left w:val="single" w:sz="12" w:space="31" w:color="auto"/>
          <w:bottom w:val="single" w:sz="12" w:space="1" w:color="auto"/>
          <w:right w:val="single" w:sz="12" w:space="0" w:color="auto"/>
        </w:pBdr>
        <w:jc w:val="both"/>
      </w:pPr>
      <w:r>
        <w:t>(yli 0,05 – enintään 0,1 eli yli 5 % - enintään 10 %: suuntaa-antava)</w:t>
      </w:r>
    </w:p>
    <w:p w14:paraId="5B0F2C3D" w14:textId="3871F881" w:rsidR="00B033F3" w:rsidRDefault="00B033F3">
      <w:pPr>
        <w:numPr>
          <w:ilvl w:val="0"/>
          <w:numId w:val="5"/>
        </w:numPr>
        <w:pBdr>
          <w:top w:val="single" w:sz="12" w:space="1" w:color="auto"/>
          <w:left w:val="single" w:sz="12" w:space="31" w:color="auto"/>
          <w:bottom w:val="single" w:sz="12" w:space="1" w:color="auto"/>
          <w:right w:val="single" w:sz="12" w:space="0" w:color="auto"/>
        </w:pBdr>
        <w:jc w:val="both"/>
      </w:pPr>
      <w:r>
        <w:t xml:space="preserve">yli 0,05 eli </w:t>
      </w:r>
      <w:r>
        <w:rPr>
          <w:highlight w:val="yellow"/>
        </w:rPr>
        <w:t>yli 5 %: ei merkitsevä  (ei riippuvuutta)</w:t>
      </w:r>
      <w:r>
        <w:t xml:space="preserve">, </w:t>
      </w:r>
    </w:p>
    <w:p w14:paraId="70210AA1" w14:textId="77777777" w:rsidR="00B033F3" w:rsidRDefault="00B033F3">
      <w:pPr>
        <w:numPr>
          <w:ilvl w:val="0"/>
          <w:numId w:val="5"/>
        </w:numPr>
        <w:pBdr>
          <w:top w:val="single" w:sz="12" w:space="1" w:color="auto"/>
          <w:left w:val="single" w:sz="12" w:space="31" w:color="auto"/>
          <w:bottom w:val="single" w:sz="12" w:space="1" w:color="auto"/>
          <w:right w:val="single" w:sz="12" w:space="0" w:color="auto"/>
        </w:pBdr>
        <w:jc w:val="both"/>
      </w:pPr>
      <w:r>
        <w:t xml:space="preserve">yli 0,01 - enintään 0,05 eli </w:t>
      </w:r>
      <w:r>
        <w:rPr>
          <w:highlight w:val="yellow"/>
        </w:rPr>
        <w:t>yli 1 % - enintään 5 %: melkein merkitsevä  (heikkoa riippuvuutta)</w:t>
      </w:r>
      <w:r>
        <w:t xml:space="preserve">, </w:t>
      </w:r>
    </w:p>
    <w:p w14:paraId="3EA1C6F6" w14:textId="77777777" w:rsidR="00B033F3" w:rsidRDefault="00B033F3">
      <w:pPr>
        <w:numPr>
          <w:ilvl w:val="0"/>
          <w:numId w:val="5"/>
        </w:numPr>
        <w:pBdr>
          <w:top w:val="single" w:sz="12" w:space="1" w:color="auto"/>
          <w:left w:val="single" w:sz="12" w:space="31" w:color="auto"/>
          <w:bottom w:val="single" w:sz="12" w:space="1" w:color="auto"/>
          <w:right w:val="single" w:sz="12" w:space="0" w:color="auto"/>
        </w:pBdr>
        <w:jc w:val="both"/>
      </w:pPr>
      <w:r>
        <w:t xml:space="preserve">yli 0,001 – enintään 0,01 eli </w:t>
      </w:r>
      <w:r>
        <w:rPr>
          <w:highlight w:val="yellow"/>
        </w:rPr>
        <w:t>yli 0,1 % - enintään 1 %: merkitsevä  (riippuvuutta)</w:t>
      </w:r>
      <w:r>
        <w:t xml:space="preserve">, </w:t>
      </w:r>
    </w:p>
    <w:p w14:paraId="5F5AAA99" w14:textId="77777777" w:rsidR="00B033F3" w:rsidRDefault="00B033F3">
      <w:pPr>
        <w:numPr>
          <w:ilvl w:val="0"/>
          <w:numId w:val="5"/>
        </w:numPr>
        <w:pBdr>
          <w:top w:val="single" w:sz="12" w:space="1" w:color="auto"/>
          <w:left w:val="single" w:sz="12" w:space="31" w:color="auto"/>
          <w:bottom w:val="single" w:sz="12" w:space="1" w:color="auto"/>
          <w:right w:val="single" w:sz="12" w:space="0" w:color="auto"/>
        </w:pBdr>
        <w:jc w:val="both"/>
      </w:pPr>
      <w:r>
        <w:t xml:space="preserve">enintään 0,001 eli </w:t>
      </w:r>
      <w:r>
        <w:rPr>
          <w:highlight w:val="yellow"/>
        </w:rPr>
        <w:t>enintään 0,1 %: erittäin merkitsevä  (voimakasta riippuvuutta)</w:t>
      </w:r>
      <w:r>
        <w:t>.</w:t>
      </w:r>
    </w:p>
    <w:p w14:paraId="344FAA9E" w14:textId="77777777" w:rsidR="00E9018E" w:rsidRDefault="00E9018E">
      <w:pPr>
        <w:jc w:val="both"/>
      </w:pPr>
    </w:p>
    <w:p w14:paraId="6F512C9D" w14:textId="77777777" w:rsidR="00B033F3" w:rsidRDefault="00B033F3">
      <w:pPr>
        <w:jc w:val="both"/>
      </w:pPr>
      <w:r>
        <w:t xml:space="preserve">Korrelaatiolla tarkoitetaan kahden muuttujan välistä riippuvuutta. Sitä kuvaa korrelaatiokerroin, joka ilmoittaa riippuvuuden </w:t>
      </w:r>
    </w:p>
    <w:p w14:paraId="18296C3D" w14:textId="77777777" w:rsidR="00B033F3" w:rsidRDefault="00B033F3">
      <w:pPr>
        <w:numPr>
          <w:ilvl w:val="0"/>
          <w:numId w:val="1"/>
        </w:numPr>
        <w:tabs>
          <w:tab w:val="clear" w:pos="360"/>
          <w:tab w:val="num" w:pos="1440"/>
        </w:tabs>
        <w:ind w:left="1440"/>
        <w:jc w:val="both"/>
      </w:pPr>
      <w:r>
        <w:t xml:space="preserve">suuruuden (itseisarvo) ja </w:t>
      </w:r>
    </w:p>
    <w:p w14:paraId="082A148A" w14:textId="77777777" w:rsidR="00B033F3" w:rsidRDefault="00B033F3">
      <w:pPr>
        <w:numPr>
          <w:ilvl w:val="0"/>
          <w:numId w:val="1"/>
        </w:numPr>
        <w:tabs>
          <w:tab w:val="clear" w:pos="360"/>
          <w:tab w:val="num" w:pos="1440"/>
        </w:tabs>
        <w:ind w:left="1440"/>
        <w:jc w:val="both"/>
      </w:pPr>
      <w:r>
        <w:t>suunnan (etumerkki).</w:t>
      </w:r>
    </w:p>
    <w:p w14:paraId="5162A456" w14:textId="77777777" w:rsidR="00B033F3" w:rsidRDefault="00B033F3">
      <w:pPr>
        <w:jc w:val="both"/>
      </w:pPr>
    </w:p>
    <w:p w14:paraId="5047458B" w14:textId="77777777" w:rsidR="00B033F3" w:rsidRDefault="00B033F3">
      <w:pPr>
        <w:jc w:val="both"/>
      </w:pPr>
      <w:r>
        <w:t xml:space="preserve">Mitattaessa kahden muuttujan välistä </w:t>
      </w:r>
      <w:r>
        <w:rPr>
          <w:i/>
          <w:iCs/>
        </w:rPr>
        <w:t>lineaarista</w:t>
      </w:r>
      <w:r>
        <w:t xml:space="preserve"> riippuvuutta korrelaatiokerroin ilmoittaa, kuinka hyvin </w:t>
      </w:r>
      <w:r>
        <w:rPr>
          <w:i/>
          <w:iCs/>
        </w:rPr>
        <w:t>lineaarinen regressiomalli</w:t>
      </w:r>
      <w:r>
        <w:t xml:space="preserve"> kuvaa havaintojen sijaintia pisteparvessa.</w:t>
      </w:r>
    </w:p>
    <w:p w14:paraId="5943B837" w14:textId="77777777" w:rsidR="00B033F3" w:rsidRDefault="00B033F3">
      <w:pPr>
        <w:jc w:val="both"/>
      </w:pPr>
    </w:p>
    <w:p w14:paraId="15FF0434" w14:textId="77777777" w:rsidR="00B033F3" w:rsidRDefault="00B033F3">
      <w:pPr>
        <w:jc w:val="both"/>
      </w:pPr>
      <w:r>
        <w:rPr>
          <w:highlight w:val="green"/>
        </w:rPr>
        <w:t xml:space="preserve">Korrelaatiokertoimen arvo on aina suljetulla välillä   </w:t>
      </w:r>
      <w:r>
        <w:rPr>
          <w:position w:val="-6"/>
          <w:highlight w:val="green"/>
        </w:rPr>
        <w:object w:dxaOrig="2700" w:dyaOrig="279" w14:anchorId="04876A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85pt;height:13.95pt" o:ole="" fillcolor="window">
            <v:imagedata r:id="rId7" o:title=""/>
          </v:shape>
          <o:OLEObject Type="Embed" ProgID="Equation.3" ShapeID="_x0000_i1025" DrawAspect="Content" ObjectID="_1695454341" r:id="rId8"/>
        </w:object>
      </w:r>
    </w:p>
    <w:p w14:paraId="7350F9C8" w14:textId="77777777" w:rsidR="00B033F3" w:rsidRDefault="00B033F3">
      <w:pPr>
        <w:jc w:val="both"/>
      </w:pPr>
    </w:p>
    <w:p w14:paraId="048B6505" w14:textId="547E737A" w:rsidR="00B033F3" w:rsidRDefault="00B033F3">
      <w:pPr>
        <w:numPr>
          <w:ilvl w:val="0"/>
          <w:numId w:val="4"/>
        </w:numPr>
        <w:jc w:val="both"/>
      </w:pPr>
      <w:r>
        <w:t xml:space="preserve">Mitä suurempi on korrelaatiokertoimen lukuarvo eli itseisarvo, sitä voimakkaampaa on riippuvuus. </w:t>
      </w:r>
      <w:r w:rsidR="00177B20">
        <w:t xml:space="preserve">Korrelaatiokerroin ei kuitenkaan ole data-aineistosta toiseen vertailukelpoinen, mutta sitä käytetään mallintamisessa. Vertailukelpoisuus haetaan aina </w:t>
      </w:r>
      <w:proofErr w:type="spellStart"/>
      <w:r w:rsidR="00177B20">
        <w:t>sig</w:t>
      </w:r>
      <w:proofErr w:type="spellEnd"/>
      <w:r w:rsidR="00177B20">
        <w:t xml:space="preserve">-arvoa tarkastelemalla. </w:t>
      </w:r>
    </w:p>
    <w:p w14:paraId="72AF31ED" w14:textId="4E8A4605" w:rsidR="00B033F3" w:rsidRDefault="00B033F3">
      <w:pPr>
        <w:numPr>
          <w:ilvl w:val="0"/>
          <w:numId w:val="4"/>
        </w:numPr>
        <w:jc w:val="both"/>
      </w:pPr>
      <w:r>
        <w:rPr>
          <w:b/>
        </w:rPr>
        <w:t>Plusmerkkinen</w:t>
      </w:r>
      <w:r>
        <w:t xml:space="preserve"> korrelaatiokerroin tarkoittaa samansuuntaista riippuvuutta: </w:t>
      </w:r>
      <w:r>
        <w:rPr>
          <w:b/>
        </w:rPr>
        <w:t>mitä enemmän</w:t>
      </w:r>
      <w:r>
        <w:t xml:space="preserve"> yhtä ominaisuutta, </w:t>
      </w:r>
      <w:r>
        <w:rPr>
          <w:b/>
        </w:rPr>
        <w:t>sitä enemmän</w:t>
      </w:r>
      <w:r>
        <w:t xml:space="preserve"> toista. </w:t>
      </w:r>
      <w:r w:rsidR="001F6969">
        <w:t xml:space="preserve">Tällöin muuttujat ovat </w:t>
      </w:r>
      <w:r w:rsidR="001F6969" w:rsidRPr="001F6969">
        <w:rPr>
          <w:b/>
          <w:bCs/>
        </w:rPr>
        <w:t>suoraan verrannolliset</w:t>
      </w:r>
      <w:r w:rsidR="001F6969">
        <w:t xml:space="preserve">. </w:t>
      </w:r>
    </w:p>
    <w:p w14:paraId="461B4B61" w14:textId="51661FC9" w:rsidR="00B033F3" w:rsidRDefault="00B033F3">
      <w:pPr>
        <w:numPr>
          <w:ilvl w:val="0"/>
          <w:numId w:val="4"/>
        </w:numPr>
        <w:jc w:val="both"/>
      </w:pPr>
      <w:r>
        <w:rPr>
          <w:b/>
        </w:rPr>
        <w:t>Miinusmerkkinen</w:t>
      </w:r>
      <w:r>
        <w:t xml:space="preserve"> korrelaatiokerroin tarkoittaa vastakkaissuuntaista riippuvuutta: </w:t>
      </w:r>
      <w:r>
        <w:rPr>
          <w:b/>
        </w:rPr>
        <w:t>mitä enemmän</w:t>
      </w:r>
      <w:r>
        <w:t xml:space="preserve"> yhtä ominaisuutta, </w:t>
      </w:r>
      <w:r>
        <w:rPr>
          <w:b/>
        </w:rPr>
        <w:t>sitä vähemmän</w:t>
      </w:r>
      <w:r>
        <w:t xml:space="preserve"> toista. </w:t>
      </w:r>
      <w:r w:rsidR="001F6969">
        <w:t xml:space="preserve">Tällöin muuttujat ovat </w:t>
      </w:r>
      <w:r w:rsidR="001F6969" w:rsidRPr="00367DE3">
        <w:rPr>
          <w:b/>
          <w:bCs/>
        </w:rPr>
        <w:t>kääntäen verrannolliset</w:t>
      </w:r>
      <w:r w:rsidR="001F6969">
        <w:t xml:space="preserve">. </w:t>
      </w:r>
    </w:p>
    <w:p w14:paraId="2027B2DD" w14:textId="77777777" w:rsidR="00B033F3" w:rsidRDefault="00B033F3">
      <w:pPr>
        <w:jc w:val="both"/>
      </w:pPr>
    </w:p>
    <w:p w14:paraId="2E058DF8" w14:textId="77777777" w:rsidR="00B033F3" w:rsidRDefault="00B033F3">
      <w:pPr>
        <w:jc w:val="both"/>
      </w:pPr>
      <w:r>
        <w:t xml:space="preserve">Tässä yhteydessä kaikki tarkasteltava riippuvuus on lineaarista riippuvuutta. </w:t>
      </w:r>
    </w:p>
    <w:p w14:paraId="26243A16" w14:textId="77777777" w:rsidR="00B033F3" w:rsidRDefault="00B033F3">
      <w:pPr>
        <w:jc w:val="both"/>
      </w:pPr>
    </w:p>
    <w:p w14:paraId="56D53369" w14:textId="77777777" w:rsidR="00B033F3" w:rsidRDefault="00B033F3">
      <w:pPr>
        <w:jc w:val="both"/>
        <w:rPr>
          <w:b/>
          <w:sz w:val="28"/>
        </w:rPr>
      </w:pPr>
      <w:proofErr w:type="spellStart"/>
      <w:r>
        <w:rPr>
          <w:b/>
          <w:sz w:val="28"/>
        </w:rPr>
        <w:t>Pearsonin</w:t>
      </w:r>
      <w:proofErr w:type="spellEnd"/>
      <w:r>
        <w:rPr>
          <w:b/>
          <w:sz w:val="28"/>
        </w:rPr>
        <w:t xml:space="preserve"> korrelaatiokerroin eli tulomomenttikerroin</w:t>
      </w:r>
    </w:p>
    <w:p w14:paraId="4C221FAE" w14:textId="77777777" w:rsidR="00B033F3" w:rsidRDefault="00B033F3">
      <w:pPr>
        <w:jc w:val="both"/>
      </w:pPr>
    </w:p>
    <w:p w14:paraId="54263C90" w14:textId="77777777" w:rsidR="00B033F3" w:rsidRDefault="00B033F3">
      <w:pPr>
        <w:jc w:val="both"/>
      </w:pPr>
      <w:r>
        <w:t xml:space="preserve">Jotta </w:t>
      </w:r>
      <w:proofErr w:type="spellStart"/>
      <w:r>
        <w:t>Pearsonin</w:t>
      </w:r>
      <w:proofErr w:type="spellEnd"/>
      <w:r>
        <w:t xml:space="preserve"> korrelaatiokerroin voidaan määrittää, on molempien muuttujien oltava vähintään </w:t>
      </w:r>
      <w:r>
        <w:rPr>
          <w:b/>
        </w:rPr>
        <w:t>välimatka</w:t>
      </w:r>
      <w:r>
        <w:t xml:space="preserve">-asteikollisia (tilasto-ohjelmassa </w:t>
      </w:r>
      <w:proofErr w:type="spellStart"/>
      <w:r>
        <w:rPr>
          <w:b/>
          <w:bCs/>
        </w:rPr>
        <w:t>scale</w:t>
      </w:r>
      <w:proofErr w:type="spellEnd"/>
      <w:r>
        <w:t>).</w:t>
      </w:r>
    </w:p>
    <w:p w14:paraId="59EE3ECC" w14:textId="77777777" w:rsidR="00B033F3" w:rsidRDefault="00B033F3">
      <w:pPr>
        <w:jc w:val="both"/>
      </w:pPr>
    </w:p>
    <w:p w14:paraId="23EBF3D3" w14:textId="77777777" w:rsidR="00B033F3" w:rsidRDefault="00B033F3">
      <w:pPr>
        <w:jc w:val="both"/>
      </w:pPr>
      <w:r>
        <w:t xml:space="preserve">Tilasto-ohjelmassa </w:t>
      </w:r>
      <w:proofErr w:type="spellStart"/>
      <w:r>
        <w:t>Pearsonin</w:t>
      </w:r>
      <w:proofErr w:type="spellEnd"/>
      <w:r>
        <w:t xml:space="preserve"> korrelaatiokerroin määritetään seuraavasti: </w:t>
      </w:r>
    </w:p>
    <w:p w14:paraId="2DF5A5B8" w14:textId="77777777" w:rsidR="00B033F3" w:rsidRPr="00A406F9" w:rsidRDefault="00B033F3">
      <w:pPr>
        <w:jc w:val="both"/>
        <w:rPr>
          <w:i/>
          <w:lang w:val="en-US"/>
        </w:rPr>
      </w:pPr>
      <w:r w:rsidRPr="00A406F9">
        <w:rPr>
          <w:i/>
          <w:lang w:val="en-US"/>
        </w:rPr>
        <w:t>Analyze -&gt; Correlate -&gt; Bivariate…</w:t>
      </w:r>
      <w:r w:rsidR="008167D0" w:rsidRPr="00A406F9">
        <w:rPr>
          <w:i/>
          <w:lang w:val="en-US"/>
        </w:rPr>
        <w:t xml:space="preserve"> -&gt; </w:t>
      </w:r>
      <w:proofErr w:type="spellStart"/>
      <w:r w:rsidR="008167D0" w:rsidRPr="00A406F9">
        <w:rPr>
          <w:i/>
          <w:lang w:val="en-US"/>
        </w:rPr>
        <w:t>Ruksi</w:t>
      </w:r>
      <w:proofErr w:type="spellEnd"/>
      <w:r w:rsidR="008167D0" w:rsidRPr="00A406F9">
        <w:rPr>
          <w:i/>
          <w:lang w:val="en-US"/>
        </w:rPr>
        <w:t xml:space="preserve"> </w:t>
      </w:r>
      <w:proofErr w:type="spellStart"/>
      <w:r w:rsidR="008167D0" w:rsidRPr="00A406F9">
        <w:rPr>
          <w:i/>
          <w:lang w:val="en-US"/>
        </w:rPr>
        <w:t>ruutuun</w:t>
      </w:r>
      <w:proofErr w:type="spellEnd"/>
      <w:r w:rsidR="008167D0" w:rsidRPr="00A406F9">
        <w:rPr>
          <w:i/>
          <w:lang w:val="en-US"/>
        </w:rPr>
        <w:t xml:space="preserve"> Pearson</w:t>
      </w:r>
    </w:p>
    <w:p w14:paraId="43E342EF" w14:textId="77777777" w:rsidR="00B033F3" w:rsidRPr="008167D0" w:rsidRDefault="00B033F3">
      <w:pPr>
        <w:jc w:val="both"/>
        <w:rPr>
          <w:b/>
          <w:bCs/>
          <w:lang w:val="en-US"/>
        </w:rPr>
      </w:pPr>
    </w:p>
    <w:p w14:paraId="008BA26B" w14:textId="77777777" w:rsidR="00B033F3" w:rsidRDefault="00B033F3">
      <w:pPr>
        <w:jc w:val="both"/>
      </w:pPr>
      <w:r>
        <w:rPr>
          <w:b/>
          <w:bCs/>
        </w:rPr>
        <w:t>Esimerkki:</w:t>
      </w:r>
      <w:r>
        <w:t xml:space="preserve"> Määritä </w:t>
      </w:r>
      <w:proofErr w:type="spellStart"/>
      <w:r>
        <w:t>Pearsonin</w:t>
      </w:r>
      <w:proofErr w:type="spellEnd"/>
      <w:r>
        <w:t xml:space="preserve"> korrelaatioker</w:t>
      </w:r>
      <w:r w:rsidR="008167D0">
        <w:t xml:space="preserve">toimet </w:t>
      </w:r>
      <w:proofErr w:type="spellStart"/>
      <w:r w:rsidR="008167D0">
        <w:t>Deca</w:t>
      </w:r>
      <w:proofErr w:type="spellEnd"/>
      <w:r w:rsidR="008167D0">
        <w:t xml:space="preserve">-aineiston muuttujista Kiekonheitto, Keihäänheitto, Kuulantyöntö. Tulkitse </w:t>
      </w:r>
      <w:proofErr w:type="spellStart"/>
      <w:r w:rsidR="008167D0">
        <w:t>sig</w:t>
      </w:r>
      <w:proofErr w:type="spellEnd"/>
      <w:r w:rsidR="008167D0">
        <w:t xml:space="preserve">-arvot. Luonnehdi erikseen kaikkein heikointa ja kaikkein vahvinta korrelaatiota. </w:t>
      </w:r>
      <w:r>
        <w:t xml:space="preserve"> </w:t>
      </w:r>
    </w:p>
    <w:p w14:paraId="07E2A350" w14:textId="77777777" w:rsidR="008167D0" w:rsidRDefault="008167D0"/>
    <w:p w14:paraId="1C9FEFA2" w14:textId="77777777" w:rsidR="008167D0" w:rsidRDefault="008167D0"/>
    <w:p w14:paraId="3EB8E857" w14:textId="77777777" w:rsidR="008167D0" w:rsidRDefault="008167D0">
      <w:r>
        <w:br w:type="page"/>
      </w:r>
    </w:p>
    <w:p w14:paraId="56B62290" w14:textId="77777777" w:rsidR="008167D0" w:rsidRDefault="008167D0"/>
    <w:p w14:paraId="2458E573" w14:textId="77777777" w:rsidR="00B033F3" w:rsidRPr="008167D0" w:rsidRDefault="008167D0">
      <w:pPr>
        <w:jc w:val="both"/>
        <w:rPr>
          <w:b/>
          <w:sz w:val="28"/>
        </w:rPr>
      </w:pPr>
      <w:proofErr w:type="spellStart"/>
      <w:r w:rsidRPr="008167D0">
        <w:rPr>
          <w:b/>
          <w:sz w:val="28"/>
        </w:rPr>
        <w:t>Spearmanin</w:t>
      </w:r>
      <w:proofErr w:type="spellEnd"/>
      <w:r w:rsidRPr="008167D0">
        <w:rPr>
          <w:b/>
          <w:sz w:val="28"/>
        </w:rPr>
        <w:t xml:space="preserve"> järjestyskorrelaatiokerroin</w:t>
      </w:r>
    </w:p>
    <w:p w14:paraId="01673F47" w14:textId="77777777" w:rsidR="008167D0" w:rsidRDefault="008167D0">
      <w:pPr>
        <w:jc w:val="both"/>
      </w:pPr>
    </w:p>
    <w:p w14:paraId="70F339BE" w14:textId="77777777" w:rsidR="00A406F9" w:rsidRDefault="00A406F9" w:rsidP="008167D0">
      <w:pPr>
        <w:jc w:val="both"/>
      </w:pPr>
      <w:r>
        <w:t xml:space="preserve">Kyseessä on vastaavanlainen kerroin kuin </w:t>
      </w:r>
      <w:proofErr w:type="spellStart"/>
      <w:r>
        <w:t>Pearsonin</w:t>
      </w:r>
      <w:proofErr w:type="spellEnd"/>
      <w:r>
        <w:t xml:space="preserve"> korrelaatiokerroin, mutta tämä määritetään </w:t>
      </w:r>
      <w:proofErr w:type="spellStart"/>
      <w:r>
        <w:t>Ordinal</w:t>
      </w:r>
      <w:proofErr w:type="spellEnd"/>
      <w:r>
        <w:t xml:space="preserve">-muuttujien kesken. </w:t>
      </w:r>
    </w:p>
    <w:p w14:paraId="3DFB1BA5" w14:textId="77777777" w:rsidR="00A406F9" w:rsidRDefault="00A406F9" w:rsidP="008167D0">
      <w:pPr>
        <w:jc w:val="both"/>
      </w:pPr>
    </w:p>
    <w:p w14:paraId="6560646D" w14:textId="77777777" w:rsidR="008167D0" w:rsidRDefault="008167D0" w:rsidP="008167D0">
      <w:pPr>
        <w:jc w:val="both"/>
      </w:pPr>
      <w:r>
        <w:t xml:space="preserve">Tilasto-ohjelmassa </w:t>
      </w:r>
      <w:proofErr w:type="spellStart"/>
      <w:r>
        <w:t>Pearsonin</w:t>
      </w:r>
      <w:proofErr w:type="spellEnd"/>
      <w:r>
        <w:t xml:space="preserve"> korrelaatiokerroin määritetään seuraavasti: </w:t>
      </w:r>
    </w:p>
    <w:p w14:paraId="3DF9A17C" w14:textId="77777777" w:rsidR="008167D0" w:rsidRPr="00A406F9" w:rsidRDefault="008167D0" w:rsidP="008167D0">
      <w:pPr>
        <w:jc w:val="both"/>
        <w:rPr>
          <w:i/>
          <w:lang w:val="en-US"/>
        </w:rPr>
      </w:pPr>
      <w:r w:rsidRPr="00A406F9">
        <w:rPr>
          <w:i/>
          <w:lang w:val="en-US"/>
        </w:rPr>
        <w:t xml:space="preserve">Analyze -&gt; Correlate -&gt; Bivariate… -&gt; </w:t>
      </w:r>
      <w:proofErr w:type="spellStart"/>
      <w:r w:rsidRPr="00A406F9">
        <w:rPr>
          <w:i/>
          <w:lang w:val="en-US"/>
        </w:rPr>
        <w:t>Ruksi</w:t>
      </w:r>
      <w:proofErr w:type="spellEnd"/>
      <w:r w:rsidRPr="00A406F9">
        <w:rPr>
          <w:i/>
          <w:lang w:val="en-US"/>
        </w:rPr>
        <w:t xml:space="preserve"> </w:t>
      </w:r>
      <w:proofErr w:type="spellStart"/>
      <w:r w:rsidRPr="00A406F9">
        <w:rPr>
          <w:i/>
          <w:lang w:val="en-US"/>
        </w:rPr>
        <w:t>ruutuun</w:t>
      </w:r>
      <w:proofErr w:type="spellEnd"/>
      <w:r w:rsidRPr="00A406F9">
        <w:rPr>
          <w:i/>
          <w:lang w:val="en-US"/>
        </w:rPr>
        <w:t xml:space="preserve"> Spearman</w:t>
      </w:r>
    </w:p>
    <w:p w14:paraId="2CB4DD80" w14:textId="77777777" w:rsidR="008167D0" w:rsidRDefault="008167D0" w:rsidP="008167D0">
      <w:pPr>
        <w:jc w:val="both"/>
        <w:rPr>
          <w:lang w:val="en-US"/>
        </w:rPr>
      </w:pPr>
    </w:p>
    <w:p w14:paraId="31A24DF8" w14:textId="77777777" w:rsidR="008167D0" w:rsidRDefault="008167D0" w:rsidP="008167D0">
      <w:pPr>
        <w:jc w:val="both"/>
      </w:pPr>
      <w:r w:rsidRPr="00A406F9">
        <w:rPr>
          <w:b/>
        </w:rPr>
        <w:t>Esimerkki:</w:t>
      </w:r>
      <w:r w:rsidRPr="00A406F9">
        <w:t xml:space="preserve"> </w:t>
      </w:r>
      <w:r w:rsidR="00A406F9" w:rsidRPr="00A406F9">
        <w:t xml:space="preserve">Määritä </w:t>
      </w:r>
      <w:proofErr w:type="spellStart"/>
      <w:r w:rsidR="00A406F9" w:rsidRPr="00A406F9">
        <w:t>Spearmanin</w:t>
      </w:r>
      <w:proofErr w:type="spellEnd"/>
      <w:r w:rsidR="00A406F9" w:rsidRPr="00A406F9">
        <w:t xml:space="preserve"> korrelaatiokertoimet Kirjastoaineiston muuttujista </w:t>
      </w:r>
      <w:r w:rsidR="00A406F9">
        <w:t xml:space="preserve">Yleinen viihtyvyys, Pysäköintitilat, Ilmanvaihto ja Lukupaikat. Tulkitse </w:t>
      </w:r>
      <w:proofErr w:type="spellStart"/>
      <w:r w:rsidR="00A406F9">
        <w:t>sig</w:t>
      </w:r>
      <w:proofErr w:type="spellEnd"/>
      <w:r w:rsidR="00A406F9">
        <w:t xml:space="preserve">-arvot. Luonnehdi erikseen kaikkein heikointa ja kaikkein vahvinta korrelaatiota. </w:t>
      </w:r>
    </w:p>
    <w:p w14:paraId="3A95EE19" w14:textId="77777777" w:rsidR="00A406F9" w:rsidRDefault="00A406F9" w:rsidP="008167D0">
      <w:pPr>
        <w:jc w:val="both"/>
      </w:pPr>
    </w:p>
    <w:p w14:paraId="24DC081B" w14:textId="77777777" w:rsidR="00A406F9" w:rsidRPr="00A406F9" w:rsidRDefault="00A406F9" w:rsidP="008167D0">
      <w:pPr>
        <w:jc w:val="both"/>
      </w:pPr>
    </w:p>
    <w:p w14:paraId="282FB12D" w14:textId="77777777" w:rsidR="008167D0" w:rsidRPr="00CD473F" w:rsidRDefault="00CD473F">
      <w:pPr>
        <w:jc w:val="both"/>
        <w:rPr>
          <w:b/>
          <w:sz w:val="28"/>
        </w:rPr>
      </w:pPr>
      <w:proofErr w:type="spellStart"/>
      <w:r w:rsidRPr="00CD473F">
        <w:rPr>
          <w:b/>
          <w:sz w:val="28"/>
        </w:rPr>
        <w:t>Kontingenssikerroin</w:t>
      </w:r>
      <w:proofErr w:type="spellEnd"/>
    </w:p>
    <w:p w14:paraId="48ACDC1F" w14:textId="77777777" w:rsidR="00CD473F" w:rsidRPr="00CD473F" w:rsidRDefault="00CD473F">
      <w:pPr>
        <w:jc w:val="both"/>
      </w:pPr>
    </w:p>
    <w:p w14:paraId="2A8563C2" w14:textId="76EC99B8" w:rsidR="00CD473F" w:rsidRDefault="00CD473F">
      <w:pPr>
        <w:jc w:val="both"/>
      </w:pPr>
      <w:r w:rsidRPr="00CD473F">
        <w:t xml:space="preserve">Tämä </w:t>
      </w:r>
      <w:r>
        <w:t xml:space="preserve">riippuvuuskerroin määritetään </w:t>
      </w:r>
      <w:proofErr w:type="spellStart"/>
      <w:r>
        <w:t>Nominal</w:t>
      </w:r>
      <w:proofErr w:type="spellEnd"/>
      <w:r>
        <w:t xml:space="preserve">-muuttujien kesken. </w:t>
      </w:r>
      <w:r w:rsidR="0006724B">
        <w:t>Mikäli käytetään muita(</w:t>
      </w:r>
      <w:proofErr w:type="spellStart"/>
      <w:r w:rsidR="0006724B">
        <w:t>kin</w:t>
      </w:r>
      <w:proofErr w:type="spellEnd"/>
      <w:r w:rsidR="0006724B">
        <w:t xml:space="preserve">) kuin </w:t>
      </w:r>
      <w:proofErr w:type="spellStart"/>
      <w:r w:rsidR="0006724B">
        <w:t>nominal</w:t>
      </w:r>
      <w:proofErr w:type="spellEnd"/>
      <w:r w:rsidR="0006724B">
        <w:t xml:space="preserve">-muuttujia, ne madaltuvat analyysissa siihen mitta-asteikkotyyppiin, toisin sanoen menettävät korkeampien asteikkotyyppien ominaisuutensa. </w:t>
      </w:r>
    </w:p>
    <w:p w14:paraId="5A50E2CA" w14:textId="77777777" w:rsidR="00CD473F" w:rsidRDefault="00CD473F">
      <w:pPr>
        <w:jc w:val="both"/>
      </w:pPr>
    </w:p>
    <w:p w14:paraId="6C194D00" w14:textId="77777777" w:rsidR="00CD473F" w:rsidRDefault="00CD473F">
      <w:pPr>
        <w:jc w:val="both"/>
      </w:pPr>
      <w:r>
        <w:t xml:space="preserve">Tilasto-ohjelmassa </w:t>
      </w:r>
      <w:proofErr w:type="spellStart"/>
      <w:r>
        <w:t>kontingenssikerroin</w:t>
      </w:r>
      <w:proofErr w:type="spellEnd"/>
      <w:r>
        <w:t xml:space="preserve"> määritetään seuraavasti: </w:t>
      </w:r>
    </w:p>
    <w:p w14:paraId="21ABEF3D" w14:textId="77777777" w:rsidR="00CD473F" w:rsidRPr="00CD473F" w:rsidRDefault="00CD473F">
      <w:pPr>
        <w:jc w:val="both"/>
        <w:rPr>
          <w:i/>
          <w:lang w:val="en-US"/>
        </w:rPr>
      </w:pPr>
      <w:r w:rsidRPr="00CD473F">
        <w:rPr>
          <w:i/>
          <w:lang w:val="en-US"/>
        </w:rPr>
        <w:t>Analyze -&gt; Descriptive statistic -&gt; Crosstabs… -&gt; Statistics-</w:t>
      </w:r>
      <w:proofErr w:type="spellStart"/>
      <w:r w:rsidRPr="00CD473F">
        <w:rPr>
          <w:i/>
          <w:lang w:val="en-US"/>
        </w:rPr>
        <w:t>painikkeen</w:t>
      </w:r>
      <w:proofErr w:type="spellEnd"/>
      <w:r w:rsidRPr="00CD473F">
        <w:rPr>
          <w:i/>
          <w:lang w:val="en-US"/>
        </w:rPr>
        <w:t xml:space="preserve"> </w:t>
      </w:r>
      <w:proofErr w:type="spellStart"/>
      <w:r w:rsidRPr="00CD473F">
        <w:rPr>
          <w:i/>
          <w:lang w:val="en-US"/>
        </w:rPr>
        <w:t>takaa</w:t>
      </w:r>
      <w:proofErr w:type="spellEnd"/>
      <w:r w:rsidRPr="00CD473F">
        <w:rPr>
          <w:i/>
          <w:lang w:val="en-US"/>
        </w:rPr>
        <w:t xml:space="preserve">, </w:t>
      </w:r>
      <w:proofErr w:type="spellStart"/>
      <w:r w:rsidRPr="00CD473F">
        <w:rPr>
          <w:i/>
          <w:lang w:val="en-US"/>
        </w:rPr>
        <w:t>ruksi</w:t>
      </w:r>
      <w:proofErr w:type="spellEnd"/>
      <w:r w:rsidRPr="00CD473F">
        <w:rPr>
          <w:i/>
          <w:lang w:val="en-US"/>
        </w:rPr>
        <w:t xml:space="preserve"> </w:t>
      </w:r>
      <w:proofErr w:type="spellStart"/>
      <w:r w:rsidRPr="00CD473F">
        <w:rPr>
          <w:i/>
          <w:lang w:val="en-US"/>
        </w:rPr>
        <w:t>ruutuun</w:t>
      </w:r>
      <w:proofErr w:type="spellEnd"/>
      <w:r w:rsidRPr="00CD473F">
        <w:rPr>
          <w:i/>
          <w:lang w:val="en-US"/>
        </w:rPr>
        <w:t xml:space="preserve"> Contingency coefficient</w:t>
      </w:r>
    </w:p>
    <w:p w14:paraId="5C05C2E9" w14:textId="77777777" w:rsidR="00CD473F" w:rsidRDefault="00CD473F">
      <w:pPr>
        <w:jc w:val="both"/>
        <w:rPr>
          <w:lang w:val="en-US"/>
        </w:rPr>
      </w:pPr>
    </w:p>
    <w:p w14:paraId="641356FC" w14:textId="77777777" w:rsidR="00CD473F" w:rsidRDefault="00CD473F">
      <w:pPr>
        <w:jc w:val="both"/>
      </w:pPr>
      <w:r w:rsidRPr="00CD473F">
        <w:rPr>
          <w:b/>
        </w:rPr>
        <w:t>Esimerkki:</w:t>
      </w:r>
      <w:r w:rsidRPr="00CD473F">
        <w:t xml:space="preserve"> M</w:t>
      </w:r>
      <w:r>
        <w:t xml:space="preserve">ääritä </w:t>
      </w:r>
      <w:proofErr w:type="spellStart"/>
      <w:r>
        <w:t>kontingenssikerroin</w:t>
      </w:r>
      <w:proofErr w:type="spellEnd"/>
      <w:r>
        <w:t xml:space="preserve"> muuttujista</w:t>
      </w:r>
      <w:r w:rsidRPr="00CD473F">
        <w:t xml:space="preserve"> äidin koulutus, isän koulutus. </w:t>
      </w:r>
      <w:r>
        <w:t>Tee tässä yhteydessä myös Khiin neliö –testi (</w:t>
      </w:r>
      <w:proofErr w:type="spellStart"/>
      <w:r>
        <w:t>statistics</w:t>
      </w:r>
      <w:proofErr w:type="spellEnd"/>
      <w:r>
        <w:t xml:space="preserve">-painikkeen takaa, ruksi myös ruutuun Chi-Square). Tulkitse </w:t>
      </w:r>
      <w:proofErr w:type="spellStart"/>
      <w:r>
        <w:t>sig</w:t>
      </w:r>
      <w:proofErr w:type="spellEnd"/>
      <w:r>
        <w:t xml:space="preserve">-arvo. (Syntyy aina kaksi samansuuruista </w:t>
      </w:r>
      <w:proofErr w:type="spellStart"/>
      <w:r>
        <w:t>sig</w:t>
      </w:r>
      <w:proofErr w:type="spellEnd"/>
      <w:r>
        <w:t>-arvoa.)</w:t>
      </w:r>
    </w:p>
    <w:p w14:paraId="54FCE26E" w14:textId="77777777" w:rsidR="00CD473F" w:rsidRPr="00CD473F" w:rsidRDefault="00CD473F">
      <w:pPr>
        <w:jc w:val="both"/>
      </w:pPr>
    </w:p>
    <w:sectPr w:rsidR="00CD473F" w:rsidRPr="00CD473F" w:rsidSect="00FB242E">
      <w:headerReference w:type="even" r:id="rId9"/>
      <w:headerReference w:type="default" r:id="rId10"/>
      <w:pgSz w:w="11906" w:h="16838"/>
      <w:pgMar w:top="1276" w:right="1134" w:bottom="851" w:left="1134" w:header="720" w:footer="720" w:gutter="0"/>
      <w:pgNumType w:start="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8415E" w14:textId="77777777" w:rsidR="003B2144" w:rsidRDefault="003B2144">
      <w:r>
        <w:separator/>
      </w:r>
    </w:p>
  </w:endnote>
  <w:endnote w:type="continuationSeparator" w:id="0">
    <w:p w14:paraId="301FA434" w14:textId="77777777" w:rsidR="003B2144" w:rsidRDefault="003B2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4BB02" w14:textId="77777777" w:rsidR="003B2144" w:rsidRDefault="003B2144">
      <w:r>
        <w:separator/>
      </w:r>
    </w:p>
  </w:footnote>
  <w:footnote w:type="continuationSeparator" w:id="0">
    <w:p w14:paraId="301F8EE2" w14:textId="77777777" w:rsidR="003B2144" w:rsidRDefault="003B2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AA1C0" w14:textId="77777777" w:rsidR="00B033F3" w:rsidRDefault="00B033F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ABF7B9" w14:textId="77777777" w:rsidR="00B033F3" w:rsidRDefault="00B033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7F83B" w14:textId="77777777" w:rsidR="00B033F3" w:rsidRDefault="00B033F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45386"/>
    <w:multiLevelType w:val="hybridMultilevel"/>
    <w:tmpl w:val="27C4EE10"/>
    <w:lvl w:ilvl="0" w:tplc="04090001">
      <w:start w:val="1"/>
      <w:numFmt w:val="bullet"/>
      <w:lvlText w:val=""/>
      <w:lvlJc w:val="left"/>
      <w:pPr>
        <w:tabs>
          <w:tab w:val="num" w:pos="2024"/>
        </w:tabs>
        <w:ind w:left="2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44"/>
        </w:tabs>
        <w:ind w:left="27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64"/>
        </w:tabs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84"/>
        </w:tabs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04"/>
        </w:tabs>
        <w:ind w:left="49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24"/>
        </w:tabs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44"/>
        </w:tabs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64"/>
        </w:tabs>
        <w:ind w:left="70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84"/>
        </w:tabs>
        <w:ind w:left="7784" w:hanging="360"/>
      </w:pPr>
      <w:rPr>
        <w:rFonts w:ascii="Wingdings" w:hAnsi="Wingdings" w:hint="default"/>
      </w:rPr>
    </w:lvl>
  </w:abstractNum>
  <w:abstractNum w:abstractNumId="1" w15:restartNumberingAfterBreak="0">
    <w:nsid w:val="4CD71C3B"/>
    <w:multiLevelType w:val="hybridMultilevel"/>
    <w:tmpl w:val="6D34F1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B0CFC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63376EAA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7AA8483F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8E"/>
    <w:rsid w:val="0006724B"/>
    <w:rsid w:val="0010715A"/>
    <w:rsid w:val="00177B20"/>
    <w:rsid w:val="001F6969"/>
    <w:rsid w:val="0027134E"/>
    <w:rsid w:val="00346A42"/>
    <w:rsid w:val="00367DE3"/>
    <w:rsid w:val="003B2144"/>
    <w:rsid w:val="005179BA"/>
    <w:rsid w:val="00782858"/>
    <w:rsid w:val="008167D0"/>
    <w:rsid w:val="00817EB7"/>
    <w:rsid w:val="00A406F9"/>
    <w:rsid w:val="00B033F3"/>
    <w:rsid w:val="00BF3561"/>
    <w:rsid w:val="00CD473F"/>
    <w:rsid w:val="00E9018E"/>
    <w:rsid w:val="00ED6DD0"/>
    <w:rsid w:val="00F65941"/>
    <w:rsid w:val="00FB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6E36FF"/>
  <w15:docId w15:val="{82C8C896-2934-449E-8902-421F6C3F1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fi-FI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Pr>
      <w:sz w:val="24"/>
      <w:lang w:val="fi-FI"/>
    </w:rPr>
  </w:style>
  <w:style w:type="character" w:customStyle="1" w:styleId="HeaderChar">
    <w:name w:val="Header Char"/>
    <w:basedOn w:val="DefaultParagraphFont"/>
    <w:uiPriority w:val="99"/>
    <w:rPr>
      <w:sz w:val="24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387</Words>
  <Characters>3142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Korrelaatio</vt:lpstr>
      <vt:lpstr>Korrelaatio</vt:lpstr>
    </vt:vector>
  </TitlesOfParts>
  <Company>TAMK</Company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Korrelaatio</dc:title>
  <dc:creator>TAMK</dc:creator>
  <cp:lastModifiedBy>Harri Saarinen (TAMK)</cp:lastModifiedBy>
  <cp:revision>5</cp:revision>
  <cp:lastPrinted>2001-09-04T11:25:00Z</cp:lastPrinted>
  <dcterms:created xsi:type="dcterms:W3CDTF">2021-10-11T06:45:00Z</dcterms:created>
  <dcterms:modified xsi:type="dcterms:W3CDTF">2021-10-11T07:46:00Z</dcterms:modified>
</cp:coreProperties>
</file>