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14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Ciekawostki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aiiuz334rzk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_jaiiuz334rzk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jaiiuz334rzk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br w:type="textWrapping"/>
        <w:t xml:space="preserve">Wstęp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ramach dobrych praktych przećwiczymy kilka zagadnień Ansible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changed_when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failed_when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ignored_when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lookups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assert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ignore_errors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Przygotowany został gotowy playbook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~/akademiaansible/playbook/ciekawosktki.yml</w:t>
        <w:br w:type="textWrapping"/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Otwórz playbook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~/akademiaansible/playbook/ciekawosktki.yml</w:t>
        <w:br w:type="textWrapping"/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Zapisz wynik pierwszego zadania do zmiennej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twojazmienna </w:t>
      </w:r>
      <w:r w:rsidDel="00000000" w:rsidR="00000000" w:rsidRPr="00000000">
        <w:rPr>
          <w:rFonts w:ascii="Arial" w:cs="Arial" w:eastAsia="Arial" w:hAnsi="Arial"/>
          <w:rtl w:val="0"/>
        </w:rPr>
        <w:t xml:space="preserve">(parametr register)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ansible-playbook playbooks/ciekawostki.yml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Uruchomienie kolejnego zadania uzależnij od tego czy w twojazmienna.stdout znajdzie się string ‘pogoda jest ok’</w:t>
        <w:br w:type="textWrapping"/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kolejnym zadaniu przy pomocy modułu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debug</w:t>
      </w:r>
      <w:r w:rsidDel="00000000" w:rsidR="00000000" w:rsidRPr="00000000">
        <w:rPr>
          <w:rFonts w:ascii="Arial" w:cs="Arial" w:eastAsia="Arial" w:hAnsi="Arial"/>
          <w:rtl w:val="0"/>
        </w:rPr>
        <w:t xml:space="preserve"> oraz wypisz na ekran aktualną datę/godzine (komenda date) i nazwę uzytkownika - użyj do tego moduł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lookup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dodatkowo wypisz (pobrane modulem lookup) zawartość zwróconą z adresu 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http://mgmt2.muszynski.pro:5888</w:t>
        </w:r>
      </w:hyperlink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Użyj modułu assert aby sprawdzić dwa warunki logiczne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czy `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http://mgmt2.muszynki.pro:5888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` zwraca wyraz ‘szkolenieOK’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czy w twojazmienna.stdout znajdzie się string ‘pogoda jest ok’</w:t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Możesz do tego użyć modułu lookup z poprzedniego zadania</w:t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Moduł shell zawsze zwraca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changed: True</w:t>
      </w:r>
      <w:r w:rsidDel="00000000" w:rsidR="00000000" w:rsidRPr="00000000">
        <w:rPr>
          <w:rFonts w:ascii="Arial" w:cs="Arial" w:eastAsia="Arial" w:hAnsi="Arial"/>
          <w:rtl w:val="0"/>
        </w:rPr>
        <w:t xml:space="preserve"> - użyj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changed_when:</w:t>
      </w:r>
      <w:r w:rsidDel="00000000" w:rsidR="00000000" w:rsidRPr="00000000">
        <w:rPr>
          <w:rFonts w:ascii="Arial" w:cs="Arial" w:eastAsia="Arial" w:hAnsi="Arial"/>
          <w:rtl w:val="0"/>
        </w:rPr>
        <w:t xml:space="preserve"> aby zmiana raportowana była gdy ‘ok’ nie będzie występować w twojazmienna.stdout</w:t>
        <w:br w:type="textWrapping"/>
        <w:t xml:space="preserve">@Josh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Zakomentowane zadanie ‘zawsze blad’ nigdy nie wykona sie poprawnie - dodaj parametr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aby wykonać 3 próby co 15 sekund.</w:t>
        <w:br w:type="textWrapping"/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Dodaj parametr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ignore_errors: yes </w:t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wymień parametr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ignore_errors</w:t>
      </w:r>
      <w:r w:rsidDel="00000000" w:rsidR="00000000" w:rsidRPr="00000000">
        <w:rPr>
          <w:rFonts w:ascii="Arial" w:cs="Arial" w:eastAsia="Arial" w:hAnsi="Arial"/>
          <w:rtl w:val="0"/>
        </w:rPr>
        <w:t xml:space="preserve"> na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failed_when: false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ściągawka czy ‘odpowiedź’ w repozytorium jest plik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 playbooks/ciekawostki_odpowiedz.yml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Postaraj się jednak rozwiązać zadanie samodzielnie - celem ćwiczenia jest nauka procesu tworzenia.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gmt2.muszynski.pro:5888" TargetMode="External"/><Relationship Id="rId8" Type="http://schemas.openxmlformats.org/officeDocument/2006/relationships/hyperlink" Target="http://mgmt2.muszynki.pro:58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