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1"/>
        <w:keepLines w:val="1"/>
        <w:pageBreakBefore w:val="0"/>
        <w:spacing w:after="60" w:line="276" w:lineRule="auto"/>
        <w:jc w:val="center"/>
        <w:rPr>
          <w:rFonts w:ascii="Rajdhani" w:cs="Rajdhani" w:eastAsia="Rajdhani" w:hAnsi="Rajdhani"/>
          <w:b w:val="1"/>
          <w:color w:val="6fbe44"/>
          <w:sz w:val="52"/>
          <w:szCs w:val="52"/>
        </w:rPr>
      </w:pPr>
      <w:bookmarkStart w:colFirst="0" w:colLast="0" w:name="_9157h8fzymuw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6fbe44"/>
          <w:sz w:val="52"/>
          <w:szCs w:val="52"/>
          <w:rtl w:val="0"/>
        </w:rPr>
        <w:t xml:space="preserve">LAB 15</w:t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320" w:before="0" w:line="276" w:lineRule="auto"/>
        <w:jc w:val="center"/>
        <w:rPr>
          <w:rFonts w:ascii="Rajdhani" w:cs="Rajdhani" w:eastAsia="Rajdhani" w:hAnsi="Rajdhani"/>
          <w:i w:val="0"/>
          <w:sz w:val="30"/>
          <w:szCs w:val="30"/>
        </w:rPr>
      </w:pPr>
      <w:bookmarkStart w:colFirst="0" w:colLast="0" w:name="_sie6fqvlp6z4" w:id="2"/>
      <w:bookmarkEnd w:id="2"/>
      <w:r w:rsidDel="00000000" w:rsidR="00000000" w:rsidRPr="00000000">
        <w:rPr>
          <w:rFonts w:ascii="Rajdhani" w:cs="Rajdhani" w:eastAsia="Rajdhani" w:hAnsi="Rajdhani"/>
          <w:i w:val="0"/>
          <w:sz w:val="30"/>
          <w:szCs w:val="30"/>
          <w:rtl w:val="0"/>
        </w:rPr>
        <w:t xml:space="preserve">AWX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ajdhani" w:cs="Rajdhani" w:eastAsia="Rajdhani" w:hAnsi="Rajdhan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Zawartość dokumentu:</w:t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pageBreakBefore w:val="0"/>
            <w:tabs>
              <w:tab w:val="right" w:leader="none" w:pos="9074"/>
            </w:tabs>
            <w:spacing w:before="80" w:line="240" w:lineRule="auto"/>
            <w:ind w:left="0" w:firstLine="0"/>
            <w:rPr>
              <w:rFonts w:ascii="Arial" w:cs="Arial" w:eastAsia="Arial" w:hAnsi="Arial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18bjxmqz1hm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_i18bjxmqz1hm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2374200" y="3592675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  <w:t xml:space="preserve">Jakub Muszyński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ajdhani" w:cs="Rajdhani" w:eastAsia="Rajdhani" w:hAnsi="Rajdhan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3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0" spcFirstLastPara="1" rIns="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7556500</wp:posOffset>
                    </wp:positionV>
                    <wp:extent cx="5953125" cy="384175"/>
                    <wp:effectExtent b="0" l="0" r="0" t="0"/>
                    <wp:wrapNone/>
                    <wp:docPr id="1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953125" cy="3841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leader="none" w:pos="907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59hr95si7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ćwiczenia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_6m59hr95si7n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leader="none" w:pos="907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xn9obdyi4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Instalacja ręczna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_lxn9obdyi4x6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i18bjxmqz1hm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Wstęp</w:t>
      </w:r>
    </w:p>
    <w:p w:rsidR="00000000" w:rsidDel="00000000" w:rsidP="00000000" w:rsidRDefault="00000000" w:rsidRPr="00000000" w14:paraId="00000024">
      <w:pPr>
        <w:pageBreakBefore w:val="0"/>
        <w:spacing w:after="120" w:line="276" w:lineRule="auto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https://github.com/ansible/awx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Ansible udostępnia wygodny interfejs graficzny z wbudowaną kontrolą dostępów (np Developerzy, Admin, Operatorzy)</w:t>
        <w:br w:type="textWrapping"/>
        <w:t xml:space="preserve">Niedy przygotowane są gotowe obrazy czy plany instalacji np cla AWS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https://aws.amazon.com/quickstart/architecture/awx/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Zainstalujemy AWX jako kontenery dockera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https://github.com/ansible/awx/blob/devel/INSTALL.md#docker-or-docker-compose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6m59hr95si7n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Plan ćwiczenia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Włączamy nasz ulubiony terminal (Windows: Putty; Ubuntu: Terminal; macOS: Mac Terminal)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Logujemy się do serwera zarządzającego mgmt.muszynski.pro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ansible.sysopspolska.pl -l &lt;id_uzytkownika&gt;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Znajdujemy się w katalogu domowym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nasz_uzytkownik@akademiaansible-server:/home/nasz_uzytkownik$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Przechodzimy do katalogu szkolenie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akademiaansible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Ładujemy środowisko (można dodać do np do .bashrc)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 source_me.sh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Oczekiwany rezultat: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276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(venv)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nasz_uzytkownik@akademiaansible-server:~/akademiaansible$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Postępuj zgodnie z krokami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https://github.com/ansible/awx/blob/devel/INSTALL.md#docker-or-docker-compose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Instalacja powinna sprowadzać się do klonowania repozytorium, ewentualnej korekty pliku inventory, i uruchomienia playbooka.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Kroki do ręcznego przygotowania środowiska dla AWX są na końcu dokumentu, możemy też uruchomić (po uprzednim upewnieniu się, że w inventory w grupie [awx] są poprawne hosty)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(venv) ansible-playbook playbook/install_awx_env.yml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ind w:left="720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Zainstaluje to środowisko potrzebne do uruchomienia obrazów docker.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Jeśli to konieczne, logujemy sie na serwer docelowy, i wykonujemy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awx/installer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ansible-playbook install.yml -i inventory -vv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 poprawnej instalacji wspólnie grupą przejdziemy kroki konfiguracji pierwszych zadań w interfejsie graficznym.</w:t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4050" cy="472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rPr>
          <w:rFonts w:ascii="Arial" w:cs="Arial" w:eastAsia="Arial" w:hAnsi="Arial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https://docs.ansible.com/ansible-tower/latest/html/quickstart/create_user.html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pStyle w:val="Heading2"/>
        <w:pageBreakBefore w:val="0"/>
        <w:spacing w:after="0" w:line="276" w:lineRule="auto"/>
        <w:rPr/>
      </w:pPr>
      <w:bookmarkStart w:colFirst="0" w:colLast="0" w:name="_lxn9obdyi4x6" w:id="5"/>
      <w:bookmarkEnd w:id="5"/>
      <w:r w:rsidDel="00000000" w:rsidR="00000000" w:rsidRPr="00000000">
        <w:rPr>
          <w:rtl w:val="0"/>
        </w:rPr>
        <w:t xml:space="preserve">Instalacja ręczna</w:t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https://computingforgeeks.com/how-to-install-ansible-awx-on-ubuntu-linux/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curl -s https://api.github.com/repos/docker/compose/releases/latest   | grep browser_download | grep docker-compose-Linux-x86_64   | cut -d '"' -f 4   | wget -qi -</w:t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chmod +x docker-compose-Linux-x86_64</w:t>
      </w:r>
    </w:p>
    <w:p w:rsidR="00000000" w:rsidDel="00000000" w:rsidP="00000000" w:rsidRDefault="00000000" w:rsidRPr="00000000" w14:paraId="00000050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52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add-apt-repository "deb [arch=amd64] https://download.docker.com/linux/ubuntu $(lsb_release -cs) stable"</w:t>
      </w:r>
    </w:p>
    <w:p w:rsidR="00000000" w:rsidDel="00000000" w:rsidP="00000000" w:rsidRDefault="00000000" w:rsidRPr="00000000" w14:paraId="00000053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55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apt install docker-ce docker-ce-cli containerd.io</w:t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usermod -aG docker $USER</w:t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newgrp docker</w:t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curl -s https://api.github.com/repos/docker/compose/releases/latest \</w:t>
      </w:r>
    </w:p>
    <w:p w:rsidR="00000000" w:rsidDel="00000000" w:rsidP="00000000" w:rsidRDefault="00000000" w:rsidRPr="00000000" w14:paraId="0000005A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| grep browser_download_url \</w:t>
      </w:r>
    </w:p>
    <w:p w:rsidR="00000000" w:rsidDel="00000000" w:rsidP="00000000" w:rsidRDefault="00000000" w:rsidRPr="00000000" w14:paraId="0000005B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| grep docker-compose-Linux-x86_64 \</w:t>
      </w:r>
    </w:p>
    <w:p w:rsidR="00000000" w:rsidDel="00000000" w:rsidP="00000000" w:rsidRDefault="00000000" w:rsidRPr="00000000" w14:paraId="0000005C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| cut -d '"' -f 4 \</w:t>
      </w:r>
    </w:p>
    <w:p w:rsidR="00000000" w:rsidDel="00000000" w:rsidP="00000000" w:rsidRDefault="00000000" w:rsidRPr="00000000" w14:paraId="0000005D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| wget -qi -</w:t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chmod +x docker-compose-Linux-x86_64</w:t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mv docker-compose-Linux-x86_64 /usr/local/bin/docker-compose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pip3 install docker</w:t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pip3 install docker-compose</w:t>
      </w:r>
    </w:p>
    <w:p w:rsidR="00000000" w:rsidDel="00000000" w:rsidP="00000000" w:rsidRDefault="00000000" w:rsidRPr="00000000" w14:paraId="00000064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pip3 install ansible</w:t>
      </w:r>
    </w:p>
    <w:p w:rsidR="00000000" w:rsidDel="00000000" w:rsidP="00000000" w:rsidRDefault="00000000" w:rsidRPr="00000000" w14:paraId="00000065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sudo su</w:t>
      </w:r>
    </w:p>
    <w:p w:rsidR="00000000" w:rsidDel="00000000" w:rsidP="00000000" w:rsidRDefault="00000000" w:rsidRPr="00000000" w14:paraId="00000066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 clone https://github.com/ansible/awx.git</w:t>
      </w:r>
    </w:p>
    <w:p w:rsidR="00000000" w:rsidDel="00000000" w:rsidP="00000000" w:rsidRDefault="00000000" w:rsidRPr="00000000" w14:paraId="00000068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cd awx/installer/</w:t>
      </w:r>
    </w:p>
    <w:p w:rsidR="00000000" w:rsidDel="00000000" w:rsidP="00000000" w:rsidRDefault="00000000" w:rsidRPr="00000000" w14:paraId="00000069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 inventory </w:t>
      </w:r>
    </w:p>
    <w:p w:rsidR="00000000" w:rsidDel="00000000" w:rsidP="00000000" w:rsidRDefault="00000000" w:rsidRPr="00000000" w14:paraId="0000006A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ansible-playbook -i inventory install.yml</w:t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even"/>
      <w:pgSz w:h="16838" w:w="11906" w:orient="portrait"/>
      <w:pgMar w:bottom="1134" w:top="1134" w:left="1418" w:right="1418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ajdhani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Ansible w </w:t>
    </w:r>
    <w:r w:rsidDel="00000000" w:rsidR="00000000" w:rsidRPr="00000000">
      <w:rPr>
        <w:rFonts w:ascii="Rajdhani" w:cs="Rajdhani" w:eastAsia="Rajdhani" w:hAnsi="Rajdhani"/>
        <w:rtl w:val="0"/>
      </w:rPr>
      <w:t xml:space="preserve">3</w:t>
    </w:r>
    <w:r w:rsidDel="00000000" w:rsidR="00000000" w:rsidRPr="00000000">
      <w:rPr>
        <w:rFonts w:ascii="Rajdhani" w:cs="Rajdhani" w:eastAsia="Rajdhani" w:hAnsi="Rajdhan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dni. Wszystko co musisz wiedzieć.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ansible/awx/blob/devel/INSTALL.md#docker-or-docker-compose" TargetMode="External"/><Relationship Id="rId13" Type="http://schemas.openxmlformats.org/officeDocument/2006/relationships/hyperlink" Target="https://computingforgeeks.com/how-to-install-ansible-awx-on-ubuntu-linux/" TargetMode="External"/><Relationship Id="rId12" Type="http://schemas.openxmlformats.org/officeDocument/2006/relationships/hyperlink" Target="https://docs.ansible.com/ansible-tower/latest/html/quickstart/create_u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sible/awx/blob/devel/INSTALL.md#docker-or-docker-compose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ansible/awx" TargetMode="External"/><Relationship Id="rId8" Type="http://schemas.openxmlformats.org/officeDocument/2006/relationships/hyperlink" Target="https://aws.amazon.com/quickstart/architecture/awx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