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sz w:val="2"/>
          <w:szCs w:val="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16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2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syt00sbhfw1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_5syt00sbhfw1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5syt00sbhfw1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ciągu kolejnego cyklu ćwiczeń podejmiemy </w:t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serwerze mgmt3.muszynski.pro przejdź do katalogu ~/akademiaansible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~/akademiaansible/playbooks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Znajdziesz tu przygotowany plik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windows.yml </w:t>
      </w:r>
      <w:r w:rsidDel="00000000" w:rsidR="00000000" w:rsidRPr="00000000">
        <w:rPr>
          <w:rFonts w:ascii="Arial" w:cs="Arial" w:eastAsia="Arial" w:hAnsi="Arial"/>
          <w:rtl w:val="0"/>
        </w:rPr>
        <w:t xml:space="preserve">oraz przykładową konfigurację aplikacji i apache</w:t>
        <w:br w:type="textWrapping"/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Otwórz plik: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 windows.yml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ind w:left="0" w:firstLine="0"/>
        <w:rPr>
          <w:rFonts w:ascii="Courier New" w:cs="Courier New" w:eastAsia="Courier New" w:hAnsi="Courier New"/>
          <w:color w:val="cccccc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shd w:fill="333333" w:val="clear"/>
          <w:rtl w:val="0"/>
        </w:rPr>
        <w:t xml:space="preserve">&lt;powershell&gt;</w:t>
      </w:r>
    </w:p>
    <w:p w:rsidR="00000000" w:rsidDel="00000000" w:rsidP="00000000" w:rsidRDefault="00000000" w:rsidRPr="00000000" w14:paraId="0000002F">
      <w:pPr>
        <w:pageBreakBefore w:val="0"/>
        <w:spacing w:after="0" w:line="276" w:lineRule="auto"/>
        <w:ind w:left="0" w:firstLine="0"/>
        <w:rPr>
          <w:rFonts w:ascii="Courier New" w:cs="Courier New" w:eastAsia="Courier New" w:hAnsi="Courier New"/>
          <w:color w:val="cccccc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shd w:fill="333333" w:val="clear"/>
          <w:rtl w:val="0"/>
        </w:rPr>
        <w:t xml:space="preserve">$admin = [adsi]("WinNT://./administrator, user")</w:t>
      </w:r>
    </w:p>
    <w:p w:rsidR="00000000" w:rsidDel="00000000" w:rsidP="00000000" w:rsidRDefault="00000000" w:rsidRPr="00000000" w14:paraId="00000030">
      <w:pPr>
        <w:pageBreakBefore w:val="0"/>
        <w:spacing w:after="0" w:line="276" w:lineRule="auto"/>
        <w:ind w:left="0" w:firstLine="0"/>
        <w:rPr>
          <w:rFonts w:ascii="Courier New" w:cs="Courier New" w:eastAsia="Courier New" w:hAnsi="Courier New"/>
          <w:color w:val="cccccc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shd w:fill="333333" w:val="clear"/>
          <w:rtl w:val="0"/>
        </w:rPr>
        <w:t xml:space="preserve">$admin.PSBase.Invoke("SetPassword", "myTempPassword123!")</w:t>
      </w:r>
    </w:p>
    <w:p w:rsidR="00000000" w:rsidDel="00000000" w:rsidP="00000000" w:rsidRDefault="00000000" w:rsidRPr="00000000" w14:paraId="00000031">
      <w:pPr>
        <w:pageBreakBefore w:val="0"/>
        <w:spacing w:after="0" w:line="276" w:lineRule="auto"/>
        <w:ind w:left="0" w:firstLine="0"/>
        <w:rPr>
          <w:rFonts w:ascii="Courier New" w:cs="Courier New" w:eastAsia="Courier New" w:hAnsi="Courier New"/>
          <w:color w:val="cccccc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shd w:fill="333333" w:val="clear"/>
          <w:rtl w:val="0"/>
        </w:rPr>
        <w:t xml:space="preserve">Invoke-Expression ((New-Object System.Net.Webclient).DownloadString('https://raw.githubusercontent.com/ansible/ansible/devel/examples/scripts/ConfigureRemotingForAnsible.ps1'))</w:t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shd w:fill="333333" w:val="clear"/>
          <w:rtl w:val="0"/>
        </w:rPr>
        <w:t xml:space="preserve">&lt;/powershell&gt;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https://opensource.com/article/19/2/ansible-windows-admin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http://blog.rolpdog.com/2015/09/manage-stock-windows-amis-with-ansible.html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https://awsbloglink.wordpress.com/2018/04/13/how-to-manage-ec2-windows-with-ansible/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pip install pyWinrm</w:t>
      </w:r>
    </w:p>
    <w:p w:rsidR="00000000" w:rsidDel="00000000" w:rsidP="00000000" w:rsidRDefault="00000000" w:rsidRPr="00000000" w14:paraId="0000003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ansible -i inventory/windows/win2 -m win_ping all</w:t>
      </w:r>
    </w:p>
    <w:p w:rsidR="00000000" w:rsidDel="00000000" w:rsidP="00000000" w:rsidRDefault="00000000" w:rsidRPr="00000000" w14:paraId="0000003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ansible -i inventory/windows/win2 -m win_shell -a 'dir' all -vv</w:t>
      </w:r>
    </w:p>
    <w:p w:rsidR="00000000" w:rsidDel="00000000" w:rsidP="00000000" w:rsidRDefault="00000000" w:rsidRPr="00000000" w14:paraId="0000004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ansible-playbook -i inventory/windows/win2 playbooks/win.yml -vv</w:t>
      </w:r>
    </w:p>
    <w:p w:rsidR="00000000" w:rsidDel="00000000" w:rsidP="00000000" w:rsidRDefault="00000000" w:rsidRPr="00000000" w14:paraId="0000004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https://www.youtube.com/watch?v=ZI20Y10OKd0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https://www.youtube.com/watch?v=o_a_IHDPo20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_a_IHDPo20" TargetMode="External"/><Relationship Id="rId10" Type="http://schemas.openxmlformats.org/officeDocument/2006/relationships/hyperlink" Target="https://www.youtube.com/watch?v=ZI20Y10OKd0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bloglink.wordpress.com/2018/04/13/how-to-manage-ec2-windows-with-ansibl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pensource.com/article/19/2/ansible-windows-admin" TargetMode="External"/><Relationship Id="rId8" Type="http://schemas.openxmlformats.org/officeDocument/2006/relationships/hyperlink" Target="http://blog.rolpdog.com/2015/09/manage-stock-windows-amis-with-ansibl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