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sz w:val="36"/>
          <w:szCs w:val="36"/>
        </w:rPr>
        <w:t xml:space="preserve">ApoloChristus — Revisão Frontend</w:t>
      </w:r>
    </w:p>
    <w:p>
      <w:pPr>
        <w:spacing w:after="160"/>
      </w:pPr>
      <w:r>
        <w:rPr>
          <w:i/>
          <w:iCs/>
          <w:color w:val="6B7280"/>
          <w:sz w:val="20"/>
          <w:szCs w:val="20"/>
        </w:rPr>
        <w:t xml:space="preserve">23 de junho de 2026 — continuação de REVISAO_FRONTEND_2026-06-22.docx</w:t>
      </w:r>
    </w:p>
    <w:p>
      <w:pPr>
        <w:spacing w:after="160"/>
      </w:pPr>
      <w:r>
        <w:t xml:space="preserve">Este documento recapitula o trabalho feito desde a última revisão, que cobria o scaffold inicial do frontend, o pivot para Tailwind v4, o bug interface/type do TypeScript, as 7 secções construídas, a ronda de 10 bugs em teste ao vivo, o bug de paginação de 1000 linhas do Supabase, o bug de extração dos credos em inglês, e o trabalho em curso de tradução PT dos credos (com a tradução PT dos Pais da Igreja deliberadamente adiada).</w:t>
      </w:r>
    </w:p>
    <w:p>
      <w:pPr>
        <w:pStyle w:val="Heading1"/>
      </w:pPr>
      <w:r>
        <w:t xml:space="preserve">1. Conclusão da tradução automática dos credos pequenos</w:t>
      </w:r>
    </w:p>
    <w:p>
      <w:pPr>
        <w:pStyle w:val="ListParagraph"/>
        <w:numPr>
          <w:ilvl w:val="0"/>
          <w:numId w:val="2"/>
        </w:numPr>
        <w:spacing w:after="80"/>
      </w:pPr>
      <w:r>
        <w:t xml:space="preserve">Traduzidos via Claude (sem API externa): </w:t>
      </w:r>
      <w:r>
        <w:rPr>
          <w:b/>
          <w:bCs/>
        </w:rPr>
        <w:t xml:space="preserve">Credo Niceno de 325</w:t>
      </w:r>
      <w:r>
        <w:t xml:space="preserve">, </w:t>
      </w:r>
      <w:r>
        <w:rPr>
          <w:b/>
          <w:bCs/>
        </w:rPr>
        <w:t xml:space="preserve">Definição de Calcedónia</w:t>
      </w:r>
      <w:r>
        <w:t xml:space="preserve"> e </w:t>
      </w:r>
      <w:r>
        <w:rPr>
          <w:b/>
          <w:bCs/>
        </w:rPr>
        <w:t xml:space="preserve">Confissão Batista de 1688</w:t>
      </w:r>
      <w:r>
        <w:t xml:space="preserve">.</w:t>
      </w:r>
    </w:p>
    <w:p>
      <w:pPr>
        <w:pStyle w:val="ListParagraph"/>
        <w:numPr>
          <w:ilvl w:val="0"/>
          <w:numId w:val="2"/>
        </w:numPr>
        <w:spacing w:after="80"/>
      </w:pPr>
      <w:r>
        <w:t xml:space="preserve">Tradução do </w:t>
      </w:r>
      <w:r>
        <w:rPr>
          <w:b/>
          <w:bCs/>
        </w:rPr>
        <w:t xml:space="preserve">Catecismo Maior Ortodoxo</w:t>
      </w:r>
      <w:r>
        <w:t xml:space="preserve"> (752 secções, ~105 mil carateres) feita por um agente dedicado, dada a dimensão do texto.</w:t>
      </w:r>
    </w:p>
    <w:p>
      <w:pPr>
        <w:pStyle w:val="ListParagraph"/>
        <w:numPr>
          <w:ilvl w:val="0"/>
          <w:numId w:val="2"/>
        </w:numPr>
        <w:spacing w:after="80"/>
      </w:pPr>
      <w:r>
        <w:t xml:space="preserve">Nova categoria de licença </w:t>
      </w:r>
      <w:r>
        <w:rPr>
          <w:b/>
          <w:bCs/>
        </w:rPr>
        <w:t xml:space="preserve">"machine_translated"</w:t>
      </w:r>
      <w:r>
        <w:t xml:space="preserve"> com aviso visual (banner amarelo) e atribuição "Tradução automática (não revista)" na origem da fonte.</w:t>
      </w:r>
    </w:p>
    <w:p>
      <w:pPr>
        <w:pStyle w:val="ListParagraph"/>
        <w:numPr>
          <w:ilvl w:val="0"/>
          <w:numId w:val="2"/>
        </w:numPr>
        <w:spacing w:after="80"/>
      </w:pPr>
      <w:r>
        <w:t xml:space="preserve">Resultado: todos os </w:t>
      </w:r>
      <w:r>
        <w:rPr>
          <w:b/>
          <w:bCs/>
        </w:rPr>
        <w:t xml:space="preserve">19 credos/confissões</w:t>
      </w:r>
      <w:r>
        <w:t xml:space="preserve"> ficaram com cobertura em português (real ou automática).</w:t>
      </w:r>
    </w:p>
    <w:p>
      <w:pPr>
        <w:pStyle w:val="Heading1"/>
      </w:pPr>
      <w:r>
        <w:t xml:space="preserve">2. A grande decisão: tradução PT dos Pais da Igreja</w:t>
      </w:r>
    </w:p>
    <w:p>
      <w:pPr>
        <w:spacing w:after="160"/>
      </w:pPr>
      <w:r>
        <w:t xml:space="preserve">Esta foi a parte mais longa e deliberada da sessão. Por esta ordem:</w:t>
      </w:r>
    </w:p>
    <w:p>
      <w:pPr>
        <w:pStyle w:val="ListParagraph"/>
        <w:numPr>
          <w:ilvl w:val="0"/>
          <w:numId w:val="2"/>
        </w:numPr>
        <w:spacing w:after="80"/>
      </w:pPr>
      <w:r>
        <w:t xml:space="preserve">Decisão inicial do utilizador: avançar com o corpus completo via agentes Claude, aceitando o custo envolvido.</w:t>
      </w:r>
    </w:p>
    <w:p>
      <w:pPr>
        <w:pStyle w:val="ListParagraph"/>
        <w:numPr>
          <w:ilvl w:val="0"/>
          <w:numId w:val="2"/>
        </w:numPr>
        <w:spacing w:after="80"/>
      </w:pPr>
      <w:r>
        <w:t xml:space="preserve">Cálculo do custo real: 65 autores, 341 obras, 67.604 secções, </w:t>
      </w:r>
      <w:r>
        <w:rPr>
          <w:b/>
          <w:bCs/>
        </w:rPr>
        <w:t xml:space="preserve">82,97 milhões de carateres</w:t>
      </w:r>
      <w:r>
        <w:t xml:space="preserve"> (a estimativa inicial de 86,5M tinha um pequeno bug de paginação a mais, entretanto corrigido).</w:t>
      </w:r>
    </w:p>
    <w:p>
      <w:pPr>
        <w:pStyle w:val="ListParagraph"/>
        <w:numPr>
          <w:ilvl w:val="0"/>
          <w:numId w:val="2"/>
        </w:numPr>
        <w:spacing w:after="80"/>
      </w:pPr>
      <w:r>
        <w:t xml:space="preserve">Estimativa de escala: </w:t>
      </w:r>
      <w:r>
        <w:rPr>
          <w:b/>
          <w:bCs/>
        </w:rPr>
        <w:t xml:space="preserve">~143 milhões de tokens</w:t>
      </w:r>
      <w:r>
        <w:t xml:space="preserve">, múltiplas sessões de trabalho, bem mais de </w:t>
      </w:r>
      <w:r>
        <w:rPr>
          <w:b/>
          <w:bCs/>
        </w:rPr>
        <w:t xml:space="preserve">$1000</w:t>
      </w:r>
      <w:r>
        <w:t xml:space="preserve"> em custo de API Claude.</w:t>
      </w:r>
    </w:p>
    <w:p>
      <w:pPr>
        <w:pStyle w:val="ListParagraph"/>
        <w:numPr>
          <w:ilvl w:val="0"/>
          <w:numId w:val="2"/>
        </w:numPr>
        <w:spacing w:after="80"/>
      </w:pPr>
      <w:r>
        <w:t xml:space="preserve">O utilizador questiona se pode ser ele a correr algo localmente, em vez de gastar tokens Claude — isto leva à exploração de APIs de tradução dedicadas (DeepL, Google Cloud Translation, Azure Translator, AWS Translate), com comparação de preços entre elas.</w:t>
      </w:r>
    </w:p>
    <w:p>
      <w:pPr>
        <w:pStyle w:val="ListParagraph"/>
        <w:numPr>
          <w:ilvl w:val="0"/>
          <w:numId w:val="2"/>
        </w:numPr>
        <w:spacing w:after="80"/>
      </w:pPr>
      <w:r>
        <w:t xml:space="preserve">O utilizador pergunta se há forma de o fazer sem envolver muito dinheiro — leva à descoberta da Argos Translate: biblioteca open-source, totalmente offline, gratuita, sem conta nem chave de API.</w:t>
      </w:r>
    </w:p>
    <w:p>
      <w:pPr>
        <w:pStyle w:val="ListParagraph"/>
        <w:numPr>
          <w:ilvl w:val="0"/>
          <w:numId w:val="2"/>
        </w:numPr>
        <w:spacing w:after="80"/>
      </w:pPr>
      <w:r>
        <w:t xml:space="preserve">Antes de avançar com tradução automática, foi investigada a possibilidade de usar fontes reais (apologistascatolicos.com.br; as Confissões de Agostinho traduzidas por J. Oliveira Santos e A. Ambrósio de Pina). Um agente dedicado correu esta investigação, mas recusou-se a copiar o texto completo por preocupação de direitos de autor — são traduções modernas com autoria identificável, diferente dos credos, que eram maioritariamente textos confessionais de distribuição livre.</w:t>
      </w:r>
    </w:p>
    <w:p>
      <w:pPr>
        <w:pStyle w:val="ListParagraph"/>
        <w:numPr>
          <w:ilvl w:val="0"/>
          <w:numId w:val="2"/>
        </w:numPr>
        <w:spacing w:after="80"/>
      </w:pPr>
      <w:r>
        <w:t xml:space="preserve">Decisão final do utilizador: avançar só com </w:t>
      </w:r>
      <w:r>
        <w:rPr>
          <w:b/>
          <w:bCs/>
        </w:rPr>
        <w:t xml:space="preserve">tradução automática via Argos</w:t>
      </w:r>
      <w:r>
        <w:t xml:space="preserve"> para a totalidade do corpus, evitando por completo a questão de direitos de autor de terceiros.</w:t>
      </w:r>
    </w:p>
    <w:p>
      <w:pPr>
        <w:pStyle w:val="Heading1"/>
      </w:pPr>
      <w:r>
        <w:t xml:space="preserve">3. Construção e operação do pipeline Argos Translate</w:t>
      </w:r>
    </w:p>
    <w:p>
      <w:pPr>
        <w:pStyle w:val="ListParagraph"/>
        <w:numPr>
          <w:ilvl w:val="0"/>
          <w:numId w:val="2"/>
        </w:numPr>
        <w:spacing w:after="80"/>
      </w:pPr>
      <w:r>
        <w:t xml:space="preserve">Instalação da biblioteca e download do pacote de idioma inglês→português.</w:t>
      </w:r>
    </w:p>
    <w:p>
      <w:pPr>
        <w:pStyle w:val="ListParagraph"/>
        <w:numPr>
          <w:ilvl w:val="0"/>
          <w:numId w:val="2"/>
        </w:numPr>
        <w:spacing w:after="80"/>
      </w:pPr>
      <w:r>
        <w:t xml:space="preserve">Tentativa de usar a GPU (RTX 5060 Ti) falhou ("GPU requested, but is not available") — usado CPU, com 4 processos paralelos e 3 threads cada.</w:t>
      </w:r>
    </w:p>
    <w:p>
      <w:pPr>
        <w:pStyle w:val="ListParagraph"/>
        <w:numPr>
          <w:ilvl w:val="0"/>
          <w:numId w:val="2"/>
        </w:numPr>
        <w:spacing w:after="80"/>
      </w:pPr>
      <w:r>
        <w:t xml:space="preserve">Nova migração de schema: coluna </w:t>
      </w:r>
      <w:r>
        <w:rPr>
          <w:b/>
          <w:bCs/>
        </w:rPr>
        <w:t xml:space="preserve">translated_from_work_id</w:t>
      </w:r>
      <w:r>
        <w:t xml:space="preserve"> em patristic_works, ligando uma obra traduzida à original — padrão diferente dos credos, que usam uma coluna language na mesma tabela.</w:t>
      </w:r>
    </w:p>
    <w:p>
      <w:pPr>
        <w:pStyle w:val="ListParagraph"/>
        <w:numPr>
          <w:ilvl w:val="0"/>
          <w:numId w:val="2"/>
        </w:numPr>
        <w:spacing w:after="80"/>
      </w:pPr>
      <w:r>
        <w:t xml:space="preserve">Frontend atualizado (PatristicsSectionPage.tsx, nova query getPtTranslationForWork) para mostrar a tradução PT quando existe, com recuo automático para inglês quando não existe.</w:t>
      </w:r>
    </w:p>
    <w:p>
      <w:pPr>
        <w:pStyle w:val="ListParagraph"/>
        <w:numPr>
          <w:ilvl w:val="0"/>
          <w:numId w:val="2"/>
        </w:numPr>
        <w:spacing w:after="80"/>
      </w:pPr>
      <w:r>
        <w:t xml:space="preserve">Script </w:t>
      </w:r>
      <w:r>
        <w:rPr>
          <w:b/>
          <w:bCs/>
        </w:rPr>
        <w:t xml:space="preserve">translate_patristics_argos.py</w:t>
      </w:r>
      <w:r>
        <w:t xml:space="preserve"> criado — resumível (salta obras já traduzidas), processa automaticamente todas as obras em falta.</w:t>
      </w:r>
    </w:p>
    <w:p>
      <w:pPr>
        <w:pStyle w:val="ListParagraph"/>
        <w:numPr>
          <w:ilvl w:val="0"/>
          <w:numId w:val="2"/>
        </w:numPr>
        <w:spacing w:after="80"/>
      </w:pPr>
      <w:r>
        <w:t xml:space="preserve">O processo de tradução em segundo plano parou silenciosamente pelo menos 3 vezes ao longo da sessão (sem erro registado nos logs — suspeita de suspensão do portátil ou reciclagem da sessão de trabalho). Em todos os casos foi relançado com sucesso, sem perda de progresso, porque o script é retomável.</w:t>
      </w:r>
    </w:p>
    <w:p>
      <w:pPr>
        <w:pStyle w:val="ListParagraph"/>
        <w:numPr>
          <w:ilvl w:val="0"/>
          <w:numId w:val="2"/>
        </w:numPr>
        <w:spacing w:after="80"/>
      </w:pPr>
      <w:r>
        <w:t xml:space="preserve">Estado no momento deste documento: tradução em curso, a aproximar-se de </w:t>
      </w:r>
      <w:r>
        <w:rPr>
          <w:b/>
          <w:bCs/>
        </w:rPr>
        <w:t xml:space="preserve">100 de 341 obras</w:t>
      </w:r>
      <w:r>
        <w:t xml:space="preserve"> traduzidas, a continuar autonomamente em segundo plano.</w:t>
      </w:r>
    </w:p>
    <w:p>
      <w:pPr>
        <w:pStyle w:val="Heading1"/>
      </w:pPr>
      <w:r>
        <w:t xml:space="preserve">4. QA geral à aplicação</w:t>
      </w:r>
    </w:p>
    <w:p>
      <w:pPr>
        <w:pStyle w:val="ListParagraph"/>
        <w:numPr>
          <w:ilvl w:val="0"/>
          <w:numId w:val="2"/>
        </w:numPr>
        <w:spacing w:after="80"/>
      </w:pPr>
      <w:r>
        <w:t xml:space="preserve">Bug sistémico descoberto: o componente Select (Base UI) não derivava automaticamente o rótulo visível a partir do valor selecionado — mostrava o valor em bruto ("pt", "catholic", "__none__", "en-asv") em vez do nome traduzido. Corrigido em </w:t>
      </w:r>
      <w:r>
        <w:rPr>
          <w:b/>
          <w:bCs/>
        </w:rPr>
        <w:t xml:space="preserve">5 sítios</w:t>
      </w:r>
      <w:r>
        <w:t xml:space="preserve">: seletor de idioma, seletor de tema, lista de versões da Bíblia, comparação paralela, e modo de concordância.</w:t>
      </w:r>
    </w:p>
    <w:p>
      <w:pPr>
        <w:pStyle w:val="ListParagraph"/>
        <w:numPr>
          <w:ilvl w:val="0"/>
          <w:numId w:val="2"/>
        </w:numPr>
        <w:spacing w:after="80"/>
      </w:pPr>
      <w:r>
        <w:t xml:space="preserve">A lista de livros da Bíblia mostrava códigos brutos ("GEN", "EXO") em vez de nomes traduzidos ("Génesis", "Êxodo"). Criado um novo ficheiro bookNames.ts com o mapa completo EN/PT dos livros, aplicado em </w:t>
      </w:r>
      <w:r>
        <w:rPr>
          <w:b/>
          <w:bCs/>
        </w:rPr>
        <w:t xml:space="preserve">6 sítios</w:t>
      </w:r>
      <w:r>
        <w:t xml:space="preserve"> diferentes da app: cabeçalho do leitor, referências cruzadas, concordância, resultados de pesquisa, entre outros.</w:t>
      </w:r>
    </w:p>
    <w:p>
      <w:pPr>
        <w:pStyle w:val="Heading1"/>
      </w:pPr>
      <w:r>
        <w:t xml:space="preserve">5. Pesquisa full-text para Apócrifos, Credos e Glossário</w:t>
      </w:r>
    </w:p>
    <w:p>
      <w:pPr>
        <w:pStyle w:val="ListParagraph"/>
        <w:numPr>
          <w:ilvl w:val="0"/>
          <w:numId w:val="2"/>
        </w:numPr>
        <w:spacing w:after="80"/>
      </w:pPr>
      <w:r>
        <w:t xml:space="preserve">Estas 3 secções não tinham nenhuma função de pesquisa — só Bíblia, Pais da Igreja e Léxico tinham.</w:t>
      </w:r>
    </w:p>
    <w:p>
      <w:pPr>
        <w:pStyle w:val="ListParagraph"/>
        <w:numPr>
          <w:ilvl w:val="0"/>
          <w:numId w:val="2"/>
        </w:numPr>
        <w:spacing w:after="80"/>
      </w:pPr>
      <w:r>
        <w:t xml:space="preserve">Criadas 3 novas funções SQL (</w:t>
      </w:r>
      <w:r>
        <w:rPr>
          <w:b/>
          <w:bCs/>
        </w:rPr>
        <w:t xml:space="preserve">search_apocrypha</w:t>
      </w:r>
      <w:r>
        <w:t xml:space="preserve">, </w:t>
      </w:r>
      <w:r>
        <w:rPr>
          <w:b/>
          <w:bCs/>
        </w:rPr>
        <w:t xml:space="preserve">search_creeds</w:t>
      </w:r>
      <w:r>
        <w:t xml:space="preserve">, </w:t>
      </w:r>
      <w:r>
        <w:rPr>
          <w:b/>
          <w:bCs/>
        </w:rPr>
        <w:t xml:space="preserve">search_glossary</w:t>
      </w:r>
      <w:r>
        <w:t xml:space="preserve">) seguindo o mesmo padrão das já existentes.</w:t>
      </w:r>
    </w:p>
    <w:p>
      <w:pPr>
        <w:pStyle w:val="ListParagraph"/>
        <w:numPr>
          <w:ilvl w:val="0"/>
          <w:numId w:val="2"/>
        </w:numPr>
        <w:spacing w:after="80"/>
      </w:pPr>
      <w:r>
        <w:t xml:space="preserve">O Glossário não precisou de função nova (já tinha pesquisa local própria), só foi ligado à pesquisa global.</w:t>
      </w:r>
    </w:p>
    <w:p>
      <w:pPr>
        <w:pStyle w:val="ListParagraph"/>
        <w:numPr>
          <w:ilvl w:val="0"/>
          <w:numId w:val="2"/>
        </w:numPr>
        <w:spacing w:after="80"/>
      </w:pPr>
      <w:r>
        <w:t xml:space="preserve">Verificado ao vivo: pesquisa por secção e pesquisa global combinada misturam corretamente os resultados das 6 secções agora pesquisáveis.</w:t>
      </w:r>
    </w:p>
    <w:p>
      <w:pPr>
        <w:pStyle w:val="Heading1"/>
      </w:pPr>
      <w:r>
        <w:t xml:space="preserve">6. Descoberta importante: a Bíblia em português não era domínio público</w:t>
      </w:r>
    </w:p>
    <w:p>
      <w:pPr>
        <w:spacing w:after="160"/>
      </w:pPr>
      <w:r>
        <w:t xml:space="preserve">Durante a revisão das licenças "check_rights", uma investigação aprofundada confirmou que nenhuma das duas versões PT existentes (pt-aa "Almeida Atualizada" e pt-acf "Almeida Corrigida Fiel", ambas vindas do repositório thiagobodruk/biblia no GitHub) era genuinamente livre:</w:t>
      </w:r>
    </w:p>
    <w:p>
      <w:pPr>
        <w:pStyle w:val="ListParagraph"/>
        <w:numPr>
          <w:ilvl w:val="1"/>
          <w:numId w:val="2"/>
        </w:numPr>
        <w:spacing w:after="80"/>
      </w:pPr>
      <w:r>
        <w:rPr>
          <w:b/>
          <w:bCs/>
        </w:rPr>
        <w:t xml:space="preserve">ACF: </w:t>
      </w:r>
      <w:r>
        <w:t xml:space="preserve">propriedade reservada da Sociedade Bíblica Trinitariana do Brasil, que só permite citar até 1.100 versículos sem autorização prévia — a app servia o texto completo, cerca de 31 mil versículos.</w:t>
      </w:r>
    </w:p>
    <w:p>
      <w:pPr>
        <w:pStyle w:val="ListParagraph"/>
        <w:numPr>
          <w:ilvl w:val="1"/>
          <w:numId w:val="2"/>
        </w:numPr>
        <w:spacing w:after="80"/>
      </w:pPr>
      <w:r>
        <w:rPr>
          <w:b/>
          <w:bCs/>
        </w:rPr>
        <w:t xml:space="preserve">AA: </w:t>
      </w:r>
      <w:r>
        <w:t xml:space="preserve">o próprio README do repositório de origem atribui a tradução à Imprensa Bíblica Brasileira; a licença CC BY-NC do repositório cobre só a compilação/formato, não a tradução em si.</w:t>
      </w:r>
    </w:p>
    <w:p>
      <w:pPr>
        <w:pStyle w:val="ListParagraph"/>
        <w:numPr>
          <w:ilvl w:val="0"/>
          <w:numId w:val="2"/>
        </w:numPr>
        <w:spacing w:after="80"/>
      </w:pPr>
      <w:r>
        <w:t xml:space="preserve">Pesquisa de alternativas genuinamente em domínio público: encontrada a </w:t>
      </w:r>
      <w:r>
        <w:rPr>
          <w:b/>
          <w:bCs/>
        </w:rPr>
        <w:t xml:space="preserve">Almeida 1911</w:t>
      </w:r>
      <w:r>
        <w:t xml:space="preserve"> (tradução de João Ferreira de Almeida, via repositório BibliaJFAAL/JFAAL no GitHub, ficheiro JSON único, com ortografia histórica anterior ao acordo ortográfico).</w:t>
      </w:r>
    </w:p>
    <w:p>
      <w:pPr>
        <w:pStyle w:val="ListParagraph"/>
        <w:numPr>
          <w:ilvl w:val="0"/>
          <w:numId w:val="2"/>
        </w:numPr>
        <w:spacing w:after="80"/>
      </w:pPr>
      <w:r>
        <w:t xml:space="preserve">Construído um novo fetcher (fetch_version_jfaal em bible_fetcher.py) com mapeamento de 66 nomes de livros em português normalizado.</w:t>
      </w:r>
    </w:p>
    <w:p>
      <w:pPr>
        <w:pStyle w:val="ListParagraph"/>
        <w:numPr>
          <w:ilvl w:val="0"/>
          <w:numId w:val="2"/>
        </w:numPr>
        <w:spacing w:after="80"/>
      </w:pPr>
      <w:r>
        <w:t xml:space="preserve">Carregados </w:t>
      </w:r>
      <w:r>
        <w:rPr>
          <w:b/>
          <w:bCs/>
        </w:rPr>
        <w:t xml:space="preserve">31.102 versículos</w:t>
      </w:r>
      <w:r>
        <w:t xml:space="preserve"> como nova versão pt-jfaal, com licença public_domain genuína. Removidas pt-aa e pt-acf da base de dados e dos ficheiros locais; documentação do pipeline (README.md) atualizada.</w:t>
      </w:r>
    </w:p>
    <w:p>
      <w:pPr>
        <w:pStyle w:val="ListParagraph"/>
        <w:numPr>
          <w:ilvl w:val="0"/>
          <w:numId w:val="2"/>
        </w:numPr>
        <w:spacing w:after="80"/>
      </w:pPr>
      <w:r>
        <w:t xml:space="preserve">Texto verificado como autêntico e historicamente correto — ortografia arcaica como "creou", "fórma" e "vasia" confirmada como características genuínas do texto de 1911, não erros de extração.</w:t>
      </w:r>
    </w:p>
    <w:p>
      <w:pPr>
        <w:pStyle w:val="Heading1"/>
      </w:pPr>
      <w:r>
        <w:t xml:space="preserve">7. Correção da pesquisa de versículos em português</w:t>
      </w:r>
    </w:p>
    <w:p>
      <w:pPr>
        <w:spacing w:after="160"/>
      </w:pPr>
      <w:r>
        <w:t xml:space="preserve">A função search_verses_pt pesquisava em todas as versões da Bíblia, incluindo as inglesas, porque o índice de pesquisa (search_vec) usa sempre o dicionário 'portuguese', o que por si só não impedia texto inglês de ser indexado e devolvido nos resultados. Corrigido com um JOIN a bible_versions e um filtro explícito por language = 'pt'.</w:t>
      </w:r>
    </w:p>
    <w:p>
      <w:pPr>
        <w:pStyle w:val="Heading1"/>
      </w:pPr>
      <w:r>
        <w:t xml:space="preserve">8. Aprofundamento do leitor bíblico</w:t>
      </w:r>
    </w:p>
    <w:p>
      <w:pPr>
        <w:spacing w:after="160"/>
      </w:pPr>
      <w:r>
        <w:t xml:space="preserve">A pedido do utilizador, foram implementadas 6 funcionalidades novas no leitor:</w:t>
      </w:r>
    </w:p>
    <w:p>
      <w:pPr>
        <w:pStyle w:val="ListParagraph"/>
        <w:numPr>
          <w:ilvl w:val="0"/>
          <w:numId w:val="2"/>
        </w:numPr>
        <w:spacing w:after="80"/>
      </w:pPr>
      <w:r>
        <w:rPr>
          <w:b/>
          <w:bCs/>
        </w:rPr>
        <w:t xml:space="preserve">Referências cruzadas com pré-visualização: </w:t>
      </w:r>
      <w:r>
        <w:t xml:space="preserve">expandir uma referência mostra o texto do versículo de destino, sem sair da página.</w:t>
      </w:r>
    </w:p>
    <w:p>
      <w:pPr>
        <w:pStyle w:val="ListParagraph"/>
        <w:numPr>
          <w:ilvl w:val="0"/>
          <w:numId w:val="2"/>
        </w:numPr>
        <w:spacing w:after="80"/>
      </w:pPr>
      <w:r>
        <w:rPr>
          <w:b/>
          <w:bCs/>
        </w:rPr>
        <w:t xml:space="preserve">Menu de ações por versículo: </w:t>
      </w:r>
      <w:r>
        <w:t xml:space="preserve">copiar referência, copiar texto, ver em comparação paralela, adicionar aos favoritos — novo componente dropdown-menu.tsx construído sobre o Base UI Menu.</w:t>
      </w:r>
    </w:p>
    <w:p>
      <w:pPr>
        <w:pStyle w:val="ListParagraph"/>
        <w:numPr>
          <w:ilvl w:val="0"/>
          <w:numId w:val="2"/>
        </w:numPr>
        <w:spacing w:after="80"/>
      </w:pPr>
      <w:r>
        <w:rPr>
          <w:b/>
          <w:bCs/>
        </w:rPr>
        <w:t xml:space="preserve">Memória de leitura: </w:t>
      </w:r>
      <w:r>
        <w:t xml:space="preserve">cartão "Continuar a ler" na página inicial, guardado em localStorage.</w:t>
      </w:r>
    </w:p>
    <w:p>
      <w:pPr>
        <w:pStyle w:val="ListParagraph"/>
        <w:numPr>
          <w:ilvl w:val="0"/>
          <w:numId w:val="2"/>
        </w:numPr>
        <w:spacing w:after="80"/>
      </w:pPr>
      <w:r>
        <w:rPr>
          <w:b/>
          <w:bCs/>
        </w:rPr>
        <w:t xml:space="preserve">Navegação rápida no leitor: </w:t>
      </w:r>
      <w:r>
        <w:t xml:space="preserve">seletores de livro e capítulo diretamente na página, sem depender só dos botões anterior/seguinte.</w:t>
      </w:r>
    </w:p>
    <w:p>
      <w:pPr>
        <w:pStyle w:val="ListParagraph"/>
        <w:numPr>
          <w:ilvl w:val="0"/>
          <w:numId w:val="2"/>
        </w:numPr>
        <w:spacing w:after="80"/>
      </w:pPr>
      <w:r>
        <w:rPr>
          <w:b/>
          <w:bCs/>
        </w:rPr>
        <w:t xml:space="preserve">Favoritos locais: </w:t>
      </w:r>
      <w:r>
        <w:t xml:space="preserve">sem necessidade de conta, guardados em localStorage; nova página /favoritos e ícone dedicado na barra de navegação.</w:t>
      </w:r>
    </w:p>
    <w:p>
      <w:pPr>
        <w:pStyle w:val="ListParagraph"/>
        <w:numPr>
          <w:ilvl w:val="0"/>
          <w:numId w:val="2"/>
        </w:numPr>
        <w:spacing w:after="80"/>
      </w:pPr>
      <w:r>
        <w:rPr>
          <w:b/>
          <w:bCs/>
        </w:rPr>
        <w:t xml:space="preserve">Realce ao chegar da pesquisa: </w:t>
      </w:r>
      <w:r>
        <w:t xml:space="preserve">scroll automático e destaque visual temporário do versículo correspondente ao resultado clicado.</w:t>
      </w:r>
    </w:p>
    <w:p>
      <w:pPr>
        <w:pStyle w:val="Heading1"/>
      </w:pPr>
      <w:r>
        <w:t xml:space="preserve">9. Lacunas de navegação identificadas e corrigidas</w:t>
      </w:r>
    </w:p>
    <w:p>
      <w:pPr>
        <w:pStyle w:val="ListParagraph"/>
        <w:numPr>
          <w:ilvl w:val="0"/>
          <w:numId w:val="2"/>
        </w:numPr>
        <w:spacing w:after="80"/>
      </w:pPr>
      <w:r>
        <w:rPr>
          <w:b/>
          <w:bCs/>
        </w:rPr>
        <w:t xml:space="preserve">Léxico: </w:t>
      </w:r>
      <w:r>
        <w:t xml:space="preserve">tinha um limite fixo (e não documentado) de 50 entradas, sem paginação nenhuma — bug real, já que a maioria das ~6500 entradas em hebraico (e milhares em grego) era inacessível. Corrigido com paginação real (60 por página) e contagem total visível.</w:t>
      </w:r>
    </w:p>
    <w:p>
      <w:pPr>
        <w:pStyle w:val="ListParagraph"/>
        <w:numPr>
          <w:ilvl w:val="0"/>
          <w:numId w:val="2"/>
        </w:numPr>
        <w:spacing w:after="80"/>
      </w:pPr>
      <w:r>
        <w:rPr>
          <w:b/>
          <w:bCs/>
        </w:rPr>
        <w:t xml:space="preserve">Glossário: </w:t>
      </w:r>
      <w:r>
        <w:t xml:space="preserve">a função de listar termos por letra não tinha limite explícito, caindo no limite por omissão de 1000 linhas do PostgREST — só a letra "A" tem 2200 termos, mais de metade ficava cortada silenciosamente. Mesma correção de paginação aplicada.</w:t>
      </w:r>
    </w:p>
    <w:p>
      <w:pPr>
        <w:pStyle w:val="ListParagraph"/>
        <w:numPr>
          <w:ilvl w:val="0"/>
          <w:numId w:val="2"/>
        </w:numPr>
        <w:spacing w:after="80"/>
      </w:pPr>
      <w:r>
        <w:rPr>
          <w:b/>
          <w:bCs/>
        </w:rPr>
        <w:t xml:space="preserve">Geografia: </w:t>
      </w:r>
      <w:r>
        <w:t xml:space="preserve">lista e mapa eram páginas separadas e desligadas entre si. Fundidas numa só vista (lista lateral + mapa); clicar numa localização da lista faz o mapa voar até lá sem perder o acesso à lista. A rota antiga /geography/map foi mantida como redirecionamento, para não quebrar links existentes.</w:t>
      </w:r>
    </w:p>
    <w:p>
      <w:pPr>
        <w:pStyle w:val="ListParagraph"/>
        <w:numPr>
          <w:ilvl w:val="0"/>
          <w:numId w:val="2"/>
        </w:numPr>
        <w:spacing w:after="80"/>
      </w:pPr>
      <w:r>
        <w:rPr>
          <w:b/>
          <w:bCs/>
        </w:rPr>
        <w:t xml:space="preserve">Breadcrumbs: </w:t>
      </w:r>
      <w:r>
        <w:t xml:space="preserve">componente reutilizável criado e aplicado a todas as páginas com hierarquia — Bíblia, Pais da Igreja, Apócrifos, Credos, Glossário, Léxico e Geografia.</w:t>
      </w:r>
    </w:p>
    <w:p>
      <w:pPr>
        <w:pStyle w:val="Heading1"/>
      </w:pPr>
      <w:r>
        <w:t xml:space="preserve">10. Auditoria sistemática de dados — bug recorrente de corte a 1000 linhas</w:t>
      </w:r>
    </w:p>
    <w:p>
      <w:pPr>
        <w:spacing w:after="160"/>
      </w:pPr>
      <w:r>
        <w:t xml:space="preserve">Depois do utilizador perguntar diretamente se já tinha sido verificado se os dados da base de dados correspondem à fonte, foi feita uma resposta honesta: não tinha sido feita verificação linha-a-linha (inviável à escala do projeto), mas foi feita uma varredura sistemática a todas as funções de consulta Supabase, à procura do mesmo padrão de bug — corte silencioso ao limite por omissão de 1000 linhas do PostgREST — já que esse padrão se tinha repetido várias vezes ao longo do projeto. Resultado: 5 casos confirmados e corrigidos nesta ronda:</w:t>
      </w:r>
    </w:p>
    <w:p>
      <w:pPr>
        <w:pStyle w:val="ListParagraph"/>
        <w:numPr>
          <w:ilvl w:val="1"/>
          <w:numId w:val="2"/>
        </w:numPr>
        <w:spacing w:after="80"/>
      </w:pPr>
      <w:r>
        <w:t xml:space="preserve">Pesquisa de versículos em português (já coberto na secção 7).</w:t>
      </w:r>
    </w:p>
    <w:p>
      <w:pPr>
        <w:pStyle w:val="ListParagraph"/>
        <w:numPr>
          <w:ilvl w:val="1"/>
          <w:numId w:val="2"/>
        </w:numPr>
        <w:spacing w:after="80"/>
      </w:pPr>
      <w:r>
        <w:t xml:space="preserve">Léxico (já coberto na secção 9).</w:t>
      </w:r>
    </w:p>
    <w:p>
      <w:pPr>
        <w:pStyle w:val="ListParagraph"/>
        <w:numPr>
          <w:ilvl w:val="1"/>
          <w:numId w:val="2"/>
        </w:numPr>
        <w:spacing w:after="80"/>
      </w:pPr>
      <w:r>
        <w:t xml:space="preserve">Glossário (já coberto na secção 9).</w:t>
      </w:r>
    </w:p>
    <w:p>
      <w:pPr>
        <w:pStyle w:val="ListParagraph"/>
        <w:numPr>
          <w:ilvl w:val="1"/>
          <w:numId w:val="2"/>
        </w:numPr>
        <w:spacing w:after="80"/>
      </w:pPr>
      <w:r>
        <w:rPr>
          <w:b/>
          <w:bCs/>
        </w:rPr>
        <w:t xml:space="preserve">Secções de obras patrísticas: </w:t>
      </w:r>
      <w:r>
        <w:t xml:space="preserve">pelo menos 10 obras tinham mais de 1000 secções e ficavam cortadas — por exemplo, as Homilias de Crisóstomo sobre Mateus têm 4484 secções, das quais só as primeiras 1000 apareciam (78% do conteúdo em falta); as Enarrations de Agostinho sobre os Salmos têm 2688 secções. Corrigido com paginação completa (fetchAllRows), verificado ao vivo (4485 parágrafos renderizados para a obra de Crisóstomo).</w:t>
      </w:r>
    </w:p>
    <w:p>
      <w:pPr>
        <w:pStyle w:val="ListParagraph"/>
        <w:numPr>
          <w:ilvl w:val="1"/>
          <w:numId w:val="2"/>
        </w:numPr>
        <w:spacing w:after="80"/>
      </w:pPr>
      <w:r>
        <w:rPr>
          <w:b/>
          <w:bCs/>
        </w:rPr>
        <w:t xml:space="preserve">Referências cruzadas por capítulo: </w:t>
      </w:r>
      <w:r>
        <w:t xml:space="preserve">o Salmo 119, o capítulo mais longo da Bíblia, tem 1677 referências cruzadas — só as 1000 mais votadas apareciam. Corrigido e confirmado ao nível da rede (2 pedidos paginados ao Supabase).</w:t>
      </w:r>
    </w:p>
    <w:p>
      <w:pPr>
        <w:pStyle w:val="Heading1"/>
      </w:pPr>
      <w:r>
        <w:t xml:space="preserve">11. Auditoria de amostragem de conteúdo</w:t>
      </w:r>
    </w:p>
    <w:p>
      <w:pPr>
        <w:spacing w:after="160"/>
      </w:pPr>
      <w:r>
        <w:t xml:space="preserve">A pedido do utilizador — depois de se explicar a diferença entre "verificar comportamento" e "verificar correspondência real com a fonte" — foi feita uma amostragem real de conteúdo, deliberadamente feita por leitura direta em vez de um script de diff automático, já que este último não apanha os erros subtis que realmente importam, só gera ruído de formatação.</w:t>
      </w:r>
    </w:p>
    <w:p>
      <w:pPr>
        <w:pStyle w:val="ListParagraph"/>
        <w:numPr>
          <w:ilvl w:val="0"/>
          <w:numId w:val="2"/>
        </w:numPr>
        <w:spacing w:after="80"/>
      </w:pPr>
      <w:r>
        <w:t xml:space="preserve">~24 verificações reais feitas: 5 versículos da Bíblia (todas as 5 versões/idiomas disponíveis), 5 obras patrísticas, 3 obras apócrifas, 5 credos, 2 termos do glossário, 2 entradas do léxico e 2 locais geográficos.</w:t>
      </w:r>
    </w:p>
    <w:p>
      <w:pPr>
        <w:pStyle w:val="ListParagraph"/>
        <w:numPr>
          <w:ilvl w:val="0"/>
          <w:numId w:val="2"/>
        </w:numPr>
        <w:spacing w:after="80"/>
      </w:pPr>
      <w:r>
        <w:t xml:space="preserve">Método: busca da fonte real (New Advent, CCEL, Early Christian Writings, ficheiros GitHub originais, openbible.info, biblehub.com) e comparação direta com o conteúdo guardado na base de dados.</w:t>
      </w:r>
    </w:p>
    <w:p>
      <w:pPr>
        <w:pStyle w:val="ListParagraph"/>
        <w:numPr>
          <w:ilvl w:val="0"/>
          <w:numId w:val="2"/>
        </w:numPr>
        <w:spacing w:after="80"/>
      </w:pPr>
      <w:r>
        <w:rPr>
          <w:b/>
          <w:bCs/>
        </w:rPr>
        <w:t xml:space="preserve">Resultado: 24 de 24 confirmados</w:t>
      </w:r>
      <w:r>
        <w:t xml:space="preserve">, sem nenhuma discrepância de conteúdo encontrada.</w:t>
      </w:r>
    </w:p>
    <w:p>
      <w:pPr>
        <w:pStyle w:val="Heading1"/>
      </w:pPr>
      <w:r>
        <w:t xml:space="preserve">12. Seis bugs reportados pelo utilizador em teste ao vivo</w:t>
      </w:r>
    </w:p>
    <w:p>
      <w:pPr>
        <w:spacing w:after="160"/>
      </w:pPr>
      <w:r>
        <w:t xml:space="preserve">O utilizador testou a aplicação diretamente e reportou 6 problemas com capturas de ecrã. Todos foram investigados e corrigidos na mesma sessão:</w:t>
      </w:r>
    </w:p>
    <w:p>
      <w:pPr>
        <w:pStyle w:val="ListParagraph"/>
        <w:numPr>
          <w:ilvl w:val="0"/>
          <w:numId w:val="2"/>
        </w:numPr>
        <w:spacing w:after="80"/>
      </w:pPr>
      <w:r>
        <w:rPr>
          <w:b/>
          <w:bCs/>
        </w:rPr>
        <w:t xml:space="preserve">1. </w:t>
      </w:r>
      <w:r>
        <w:t xml:space="preserve">Ao abrir o menu de ações de um versículo e escolher "ver em comparação paralela", a página inteira ficava inclicável. O menu (Base UI) não fechava antes de a navegação acontecer a meio do clique. Corrigido tornando o menu controlado e fechando-o explicitamente antes de navegar.</w:t>
      </w:r>
    </w:p>
    <w:p>
      <w:pPr>
        <w:pStyle w:val="ListParagraph"/>
        <w:numPr>
          <w:ilvl w:val="0"/>
          <w:numId w:val="2"/>
        </w:numPr>
        <w:spacing w:after="80"/>
      </w:pPr>
      <w:r>
        <w:rPr>
          <w:b/>
          <w:bCs/>
        </w:rPr>
        <w:t xml:space="preserve">2. </w:t>
      </w:r>
      <w:r>
        <w:t xml:space="preserve">Palavras consideradas "estranhas" na Bíblia Almeida 1911 (ex: "creou", "fórma", "vasia") — não eram erros, são ortografia portuguesa anterior a 1911. Adicionada uma nota explicativa visível no leitor sempre que a versão ativa é a Almeida 1911.</w:t>
      </w:r>
    </w:p>
    <w:p>
      <w:pPr>
        <w:pStyle w:val="ListParagraph"/>
        <w:numPr>
          <w:ilvl w:val="0"/>
          <w:numId w:val="2"/>
        </w:numPr>
        <w:spacing w:after="80"/>
      </w:pPr>
      <w:r>
        <w:rPr>
          <w:b/>
          <w:bCs/>
        </w:rPr>
        <w:t xml:space="preserve">3. </w:t>
      </w:r>
      <w:r>
        <w:t xml:space="preserve">Erros "undefined" ao navegar para Pais da Igreja a partir das citações de um versículo. A função SQL verses_cited_by_fathers tinha sido escrita semanas antes mas nunca tinha sido corrida (a migração ficara pendente sem confirmação). Corrida agora — foi preciso um DROP FUNCTION antes do CREATE OR REPLACE, já que o Postgres não permite mudar o tipo de retorno de uma função existente só com REPLACE.</w:t>
      </w:r>
    </w:p>
    <w:p>
      <w:pPr>
        <w:pStyle w:val="ListParagraph"/>
        <w:numPr>
          <w:ilvl w:val="0"/>
          <w:numId w:val="2"/>
        </w:numPr>
        <w:spacing w:after="80"/>
      </w:pPr>
      <w:r>
        <w:rPr>
          <w:b/>
          <w:bCs/>
        </w:rPr>
        <w:t xml:space="preserve">4. </w:t>
      </w:r>
      <w:r>
        <w:t xml:space="preserve">O modo "Original" da concordância não fazia nada ao clicar em palavras, porque depende do painel interlinear estar visível para haver palavras gregas/hebraicas onde clicar — e isso não era ativado automaticamente. Corrigido: mudar para "Original" ativa agora o interlinear automaticamente.</w:t>
      </w:r>
    </w:p>
    <w:p>
      <w:pPr>
        <w:pStyle w:val="ListParagraph"/>
        <w:numPr>
          <w:ilvl w:val="0"/>
          <w:numId w:val="2"/>
        </w:numPr>
        <w:spacing w:after="80"/>
      </w:pPr>
      <w:r>
        <w:rPr>
          <w:b/>
          <w:bCs/>
        </w:rPr>
        <w:t xml:space="preserve">5. </w:t>
      </w:r>
      <w:r>
        <w:t xml:space="preserve">Sugestão implementada: destaque visual (fundo colorido) da palavra pesquisada em cada resultado da concordância, facilitando ver de relance onde está a ocorrência.</w:t>
      </w:r>
    </w:p>
    <w:p>
      <w:pPr>
        <w:pStyle w:val="ListParagraph"/>
        <w:numPr>
          <w:ilvl w:val="0"/>
          <w:numId w:val="2"/>
        </w:numPr>
        <w:spacing w:after="80"/>
      </w:pPr>
      <w:r>
        <w:rPr>
          <w:b/>
          <w:bCs/>
        </w:rPr>
        <w:t xml:space="preserve">6. </w:t>
      </w:r>
      <w:r>
        <w:t xml:space="preserve">No mapa da Geografia, a lista cortava horizontalmente (texto e badges a transbordar), e o local selecionado não se distinguia visualmente dos clusters de marcadores próximos. Corrigido com truncamento adequado no layout da lista, e um novo marcador vermelho dedicado para o local selecionado, fora do agrupamento de clusters, sempre visível mesmo com vários locais próximos uns dos outros.</w:t>
      </w:r>
    </w:p>
    <w:p>
      <w:pPr>
        <w:pStyle w:val="Heading1"/>
      </w:pPr>
      <w:r>
        <w:t xml:space="preserve">13. Estado atual</w:t>
      </w:r>
    </w:p>
    <w:p>
      <w:pPr>
        <w:pStyle w:val="ListParagraph"/>
        <w:numPr>
          <w:ilvl w:val="0"/>
          <w:numId w:val="2"/>
        </w:numPr>
        <w:spacing w:after="80"/>
      </w:pPr>
      <w:r>
        <w:rPr>
          <w:b/>
          <w:bCs/>
        </w:rPr>
        <w:t xml:space="preserve">Tradução de Pais da Igreja: </w:t>
      </w:r>
      <w:r>
        <w:t xml:space="preserve">em curso, a aproximar-se de 100 de 341 obras, processo resumível, a continuar autonomamente em segundo plano.</w:t>
      </w:r>
    </w:p>
    <w:p>
      <w:pPr>
        <w:pStyle w:val="ListParagraph"/>
        <w:numPr>
          <w:ilvl w:val="0"/>
          <w:numId w:val="2"/>
        </w:numPr>
        <w:spacing w:after="80"/>
      </w:pPr>
      <w:r>
        <w:t xml:space="preserve">App funcionalmente completa nas 7 secções, com pesquisa, navegação e leitor todos significativamente mais robustos do que no documento anterior.</w:t>
      </w:r>
    </w:p>
    <w:p>
      <w:pPr>
        <w:pStyle w:val="ListParagraph"/>
        <w:numPr>
          <w:ilvl w:val="0"/>
          <w:numId w:val="2"/>
        </w:numPr>
        <w:spacing w:after="80"/>
      </w:pPr>
      <w:r>
        <w:t xml:space="preserve">Nenhuma alteração foi feita a git — commits ficam para o utilizador decidir, como sempre.</w:t>
      </w:r>
    </w:p>
    <w:p>
      <w:pPr>
        <w:pStyle w:val="Heading1"/>
      </w:pPr>
      <w:r>
        <w:t xml:space="preserve">Próximos passos</w:t>
      </w:r>
    </w:p>
    <w:p>
      <w:pPr>
        <w:pStyle w:val="ListParagraph"/>
        <w:numPr>
          <w:ilvl w:val="0"/>
          <w:numId w:val="2"/>
        </w:numPr>
        <w:spacing w:after="80"/>
      </w:pPr>
      <w:r>
        <w:t xml:space="preserve">Deixar a tradução de Pais da Igreja terminar — pode precisar de relançamentos ocasionais se voltar a parar silenciosamente.</w:t>
      </w:r>
    </w:p>
    <w:p>
      <w:pPr>
        <w:pStyle w:val="ListParagraph"/>
        <w:numPr>
          <w:ilvl w:val="0"/>
          <w:numId w:val="2"/>
        </w:numPr>
        <w:spacing w:after="80"/>
      </w:pPr>
      <w:r>
        <w:t xml:space="preserve">Itens já identificados anteriormente mas ainda não feitos, sem prioridade definida:</w:t>
      </w:r>
    </w:p>
    <w:p>
      <w:pPr>
        <w:pStyle w:val="ListParagraph"/>
        <w:numPr>
          <w:ilvl w:val="1"/>
          <w:numId w:val="2"/>
        </w:numPr>
        <w:spacing w:after="80"/>
      </w:pPr>
      <w:r>
        <w:t xml:space="preserve">Deploy em produção</w:t>
      </w:r>
    </w:p>
    <w:p>
      <w:pPr>
        <w:pStyle w:val="ListParagraph"/>
        <w:numPr>
          <w:ilvl w:val="1"/>
          <w:numId w:val="2"/>
        </w:numPr>
        <w:spacing w:after="80"/>
      </w:pPr>
      <w:r>
        <w:t xml:space="preserve">Tipos do Supabase gerados automaticamente (em vez de escritos à mão)</w:t>
      </w:r>
    </w:p>
    <w:p>
      <w:pPr>
        <w:pStyle w:val="ListParagraph"/>
        <w:numPr>
          <w:ilvl w:val="1"/>
          <w:numId w:val="2"/>
        </w:numPr>
        <w:spacing w:after="80"/>
      </w:pPr>
      <w:r>
        <w:t xml:space="preserve">Testes automatizados</w:t>
      </w:r>
    </w:p>
    <w:p>
      <w:pPr>
        <w:pStyle w:val="ListParagraph"/>
        <w:numPr>
          <w:ilvl w:val="1"/>
          <w:numId w:val="2"/>
        </w:numPr>
        <w:spacing w:after="80"/>
      </w:pPr>
      <w:r>
        <w:t xml:space="preserve">PWA / suporte offline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2026-06-23T07:21:11.949Z</dcterms:created>
  <dcterms:modified xsi:type="dcterms:W3CDTF">2026-06-23T07:21:11.950Z</dcterms:modified>
</cp:coreProperties>
</file>

<file path=docProps/custom.xml><?xml version="1.0" encoding="utf-8"?>
<Properties xmlns="http://schemas.openxmlformats.org/officeDocument/2006/custom-properties" xmlns:vt="http://schemas.openxmlformats.org/officeDocument/2006/docPropsVTypes"/>
</file>