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42.jpg" ContentType="image/jpeg"/>
  <Override PartName="/word/media/rId44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2.jpg" ContentType="image/jpeg"/>
  <Override PartName="/word/media/rId54.jpg" ContentType="image/jpeg"/>
  <Override PartName="/word/media/rId56.jpg" ContentType="image/jpeg"/>
  <Override PartName="/word/media/rId58.jpg" ContentType="image/jpeg"/>
  <Override PartName="/word/media/rId60.jpg" ContentType="image/jpeg"/>
  <Override PartName="/word/media/rId28.jpg" ContentType="image/jpeg"/>
  <Override PartName="/word/media/rId62.jpg" ContentType="image/jpeg"/>
  <Override PartName="/word/media/rId64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Изучить идеологию и применение средств контроля версий.</w:t>
      </w:r>
    </w:p>
    <w:p>
      <w:pPr>
        <w:numPr>
          <w:ilvl w:val="0"/>
          <w:numId w:val="1001"/>
        </w:numPr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Установка программного обеспечения</w:t>
      </w:r>
    </w:p>
    <w:p>
      <w:pPr>
        <w:numPr>
          <w:ilvl w:val="0"/>
          <w:numId w:val="1003"/>
        </w:numPr>
      </w:pPr>
      <w:r>
        <w:t xml:space="preserve">Установка git</w:t>
      </w:r>
    </w:p>
    <w:p>
      <w:pPr>
        <w:numPr>
          <w:ilvl w:val="0"/>
          <w:numId w:val="1003"/>
        </w:numPr>
      </w:pPr>
      <w:r>
        <w:t xml:space="preserve">Установка gh</w:t>
      </w:r>
    </w:p>
    <w:p>
      <w:pPr>
        <w:numPr>
          <w:ilvl w:val="0"/>
          <w:numId w:val="1004"/>
        </w:numPr>
      </w:pPr>
      <w:r>
        <w:t xml:space="preserve">Базовая настройка git</w:t>
      </w:r>
    </w:p>
    <w:p>
      <w:pPr>
        <w:numPr>
          <w:ilvl w:val="0"/>
          <w:numId w:val="1004"/>
        </w:numPr>
      </w:pPr>
      <w:r>
        <w:t xml:space="preserve">Создайте ключи ssh</w:t>
      </w:r>
    </w:p>
    <w:p>
      <w:pPr>
        <w:numPr>
          <w:ilvl w:val="0"/>
          <w:numId w:val="1004"/>
        </w:numPr>
      </w:pPr>
      <w:r>
        <w:t xml:space="preserve">Создайте ключи pgp</w:t>
      </w:r>
    </w:p>
    <w:p>
      <w:pPr>
        <w:numPr>
          <w:ilvl w:val="0"/>
          <w:numId w:val="1004"/>
        </w:numPr>
      </w:pPr>
      <w:r>
        <w:t xml:space="preserve">Настройка github</w:t>
      </w:r>
    </w:p>
    <w:p>
      <w:pPr>
        <w:numPr>
          <w:ilvl w:val="0"/>
          <w:numId w:val="1004"/>
        </w:numPr>
      </w:pPr>
      <w:r>
        <w:t xml:space="preserve">Добавление PGP ключа в GitHub</w:t>
      </w:r>
    </w:p>
    <w:p>
      <w:pPr>
        <w:numPr>
          <w:ilvl w:val="0"/>
          <w:numId w:val="1004"/>
        </w:numPr>
      </w:pPr>
      <w:r>
        <w:t xml:space="preserve">Настройка автоматических подписей коммитов git</w:t>
      </w:r>
    </w:p>
    <w:p>
      <w:pPr>
        <w:numPr>
          <w:ilvl w:val="0"/>
          <w:numId w:val="1004"/>
        </w:numPr>
      </w:pPr>
      <w:r>
        <w:t xml:space="preserve">Настройка gh</w:t>
      </w:r>
    </w:p>
    <w:p>
      <w:pPr>
        <w:numPr>
          <w:ilvl w:val="0"/>
          <w:numId w:val="1004"/>
        </w:numPr>
      </w:pPr>
      <w:r>
        <w:t xml:space="preserve">Шаблон для рабочего пространства</w:t>
      </w:r>
    </w:p>
    <w:p>
      <w:pPr>
        <w:numPr>
          <w:ilvl w:val="0"/>
          <w:numId w:val="1005"/>
        </w:numPr>
      </w:pPr>
      <w:r>
        <w:t xml:space="preserve">Сознание репозитория курса на основе шаблона</w:t>
      </w:r>
    </w:p>
    <w:p>
      <w:pPr>
        <w:numPr>
          <w:ilvl w:val="0"/>
          <w:numId w:val="1005"/>
        </w:numPr>
      </w:pPr>
      <w:r>
        <w:t xml:space="preserve">Настройка каталога курса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римеры-использования-gi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Примеры использования git:</w:t>
      </w:r>
    </w:p>
    <w:p>
      <w:pPr>
        <w:numPr>
          <w:ilvl w:val="0"/>
          <w:numId w:val="1006"/>
        </w:numPr>
      </w:pPr>
      <w:r>
        <w:t xml:space="preserve">Система контроля версий Git представляет собой набор программ командной строки.</w:t>
      </w:r>
      <w:r>
        <w:t xml:space="preserve"> </w:t>
      </w:r>
      <w:r>
        <w:t xml:space="preserve">Доступ к ним можно получить из терминала посредством ввода команды git с различными опциями.</w:t>
      </w:r>
    </w:p>
    <w:p>
      <w:pPr>
        <w:numPr>
          <w:ilvl w:val="0"/>
          <w:numId w:val="1006"/>
        </w:numPr>
      </w:pPr>
      <w:r>
        <w:t xml:space="preserve">Благодаря тому, что Git является распределённой системой контроля версий, резервную копию локального хранилища можно сделать простым копированием или архивацией.</w:t>
      </w:r>
    </w:p>
    <w:bookmarkEnd w:id="22"/>
    <w:bookmarkStart w:id="24" w:name="основные-команды-gi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Основные команды git:</w:t>
      </w:r>
    </w:p>
    <w:p>
      <w:pPr>
        <w:pStyle w:val="FirstParagraph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основных команд Git.</w:t>
      </w:r>
    </w:p>
    <w:bookmarkStart w:id="0" w:name="tbl:std-dir"/>
    <w:p>
      <w:pPr>
        <w:pStyle w:val="TableCaption"/>
      </w:pPr>
      <w:r>
        <w:t xml:space="preserve">Table 1: Описание некоторых команд системы контроля версий Git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оманд системы контроля версий Git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обновлений(изменений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 центральный репозиторий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 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add 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rm имена_файлов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файлов и/или каталогов из индекса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commit -am</w:t>
            </w:r>
            <w:r>
              <w:t xml:space="preserve"> </w:t>
            </w:r>
            <w:r>
              <w:t xml:space="preserve">‘</w:t>
            </w:r>
            <w:r>
              <w:t xml:space="preserve">Описание коммита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всех добавленных изменений и всех изменённых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добавленный изменений с внесением комментария через встроенный редактор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checkout -b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новой ветки, базирующейся на текущей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локальной уже слитой с основным деревом ветки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Принудительное удаление локальной ветки</w:t>
            </w:r>
          </w:p>
        </w:tc>
      </w:tr>
    </w:tbl>
    <w:bookmarkEnd w:id="0"/>
    <w:p>
      <w:pPr>
        <w:pStyle w:val="BodyText"/>
      </w:pPr>
      <w:r>
        <w:t xml:space="preserve">Полный список команд можно посмотреть на официальном сайте:</w:t>
      </w:r>
      <w:r>
        <w:t xml:space="preserve"> </w:t>
      </w:r>
      <w:hyperlink r:id="rId23">
        <w:r>
          <w:rPr>
            <w:rStyle w:val="Hyperlink"/>
          </w:rPr>
          <w:t xml:space="preserve">Github.com</w:t>
        </w:r>
      </w:hyperlink>
    </w:p>
    <w:bookmarkEnd w:id="24"/>
    <w:bookmarkEnd w:id="25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Первоначально установим гит(рис.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3876675" cy="952500"/>
            <wp:effectExtent b="0" l="0" r="0" t="0"/>
            <wp:docPr descr="Figure 1: Установка системы контроля версий GIT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Установка системы контроля версий GIT</w:t>
      </w:r>
    </w:p>
    <w:bookmarkEnd w:id="0"/>
    <w:p>
      <w:pPr>
        <w:pStyle w:val="BodyText"/>
      </w:pPr>
      <w:r>
        <w:t xml:space="preserve">Производим первичную настройку параметров git, а именно:</w:t>
      </w:r>
    </w:p>
    <w:p>
      <w:pPr>
        <w:numPr>
          <w:ilvl w:val="0"/>
          <w:numId w:val="1007"/>
        </w:numPr>
        <w:pStyle w:val="Compact"/>
      </w:pPr>
      <w:r>
        <w:t xml:space="preserve">Зададим имя и email владельца репозитория(рис.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911794"/>
            <wp:effectExtent b="0" l="0" r="0" t="0"/>
            <wp:docPr descr="Figure 2: Первичная настройки git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Первичная настройки git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Настроим utf-8 в выводе сообщений, а также зададим имя начальной ветки, установим параметры</w:t>
      </w:r>
      <w:r>
        <w:t xml:space="preserve"> </w:t>
      </w:r>
      <w:r>
        <w:rPr>
          <w:bCs/>
          <w:b/>
        </w:rPr>
        <w:t xml:space="preserve">autocrlf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safecrlf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1" w:name="fig:003"/>
      <w:r>
        <w:drawing>
          <wp:inline>
            <wp:extent cx="5095875" cy="781050"/>
            <wp:effectExtent b="0" l="0" r="0" t="0"/>
            <wp:docPr descr="Figure 3: Базовая настройка git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3: Базовая настройка git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Создадим ключ</w:t>
      </w:r>
      <w:r>
        <w:t xml:space="preserve"> </w:t>
      </w:r>
      <w:r>
        <w:rPr>
          <w:iCs/>
          <w:i/>
        </w:rPr>
        <w:t xml:space="preserve">ssh</w:t>
      </w:r>
      <w:r>
        <w:t xml:space="preserve"> </w:t>
      </w:r>
      <w:r>
        <w:t xml:space="preserve">по алгоритму</w:t>
      </w:r>
      <w:r>
        <w:t xml:space="preserve"> </w:t>
      </w:r>
      <w:r>
        <w:rPr>
          <w:iCs/>
          <w:i/>
        </w:rPr>
        <w:t xml:space="preserve">rsa</w:t>
      </w:r>
      <w:r>
        <w:t xml:space="preserve"> </w:t>
      </w:r>
      <w:r>
        <w:t xml:space="preserve">с ключём размером 4096 бит(рис.</w:t>
      </w:r>
      <w:r>
        <w:t xml:space="preserve"> </w:t>
      </w:r>
      <w:hyperlink w:anchor="fig:005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3" w:name="fig:005"/>
      <w:r>
        <w:drawing>
          <wp:inline>
            <wp:extent cx="5334000" cy="2985748"/>
            <wp:effectExtent b="0" l="0" r="0" t="0"/>
            <wp:docPr descr="Figure 4: Создание ssh-ключ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4: Создание ssh-ключа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Создадим gpg-ключ(рис.</w:t>
      </w:r>
      <w:r>
        <w:t xml:space="preserve"> </w:t>
      </w:r>
      <w:hyperlink w:anchor="fig:006">
        <w:r>
          <w:rPr>
            <w:rStyle w:val="Hyperlink"/>
          </w:rPr>
          <w:t xml:space="preserve">5</w:t>
        </w:r>
      </w:hyperlink>
      <w:r>
        <w:t xml:space="preserve">)(рис.</w:t>
      </w:r>
      <w:r>
        <w:t xml:space="preserve"> </w:t>
      </w:r>
      <w:hyperlink w:anchor="fig:007">
        <w:r>
          <w:rPr>
            <w:rStyle w:val="Hyperlink"/>
          </w:rPr>
          <w:t xml:space="preserve">6</w:t>
        </w:r>
      </w:hyperlink>
      <w:r>
        <w:t xml:space="preserve">)(рис.</w:t>
      </w:r>
      <w:r>
        <w:t xml:space="preserve"> </w:t>
      </w:r>
      <w:hyperlink w:anchor="fig:008">
        <w:r>
          <w:rPr>
            <w:rStyle w:val="Hyperlink"/>
          </w:rPr>
          <w:t xml:space="preserve">7</w:t>
        </w:r>
      </w:hyperlink>
      <w:r>
        <w:t xml:space="preserve">)(рис.</w:t>
      </w:r>
      <w:r>
        <w:t xml:space="preserve"> </w:t>
      </w:r>
      <w:hyperlink w:anchor="fig:009">
        <w:r>
          <w:rPr>
            <w:rStyle w:val="Hyperlink"/>
          </w:rPr>
          <w:t xml:space="preserve">8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35" w:name="fig:006"/>
      <w:r>
        <w:drawing>
          <wp:inline>
            <wp:extent cx="5295900" cy="4352925"/>
            <wp:effectExtent b="0" l="0" r="0" t="0"/>
            <wp:docPr descr="Figure 5: Создание gpg-ключ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5: Создание gpg-ключа</w:t>
      </w:r>
    </w:p>
    <w:bookmarkEnd w:id="0"/>
    <w:bookmarkStart w:id="0" w:name="fig:007"/>
    <w:p>
      <w:pPr>
        <w:pStyle w:val="CaptionedFigure"/>
      </w:pPr>
      <w:bookmarkStart w:id="37" w:name="fig:007"/>
      <w:r>
        <w:drawing>
          <wp:inline>
            <wp:extent cx="4591050" cy="2333625"/>
            <wp:effectExtent b="0" l="0" r="0" t="0"/>
            <wp:docPr descr="Figure 6: Создание gpg-ключа (прод.)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6: Создание gpg-ключа (прод.)</w:t>
      </w:r>
    </w:p>
    <w:bookmarkEnd w:id="0"/>
    <w:bookmarkStart w:id="0" w:name="fig:008"/>
    <w:p>
      <w:pPr>
        <w:pStyle w:val="CaptionedFigure"/>
      </w:pPr>
      <w:bookmarkStart w:id="39" w:name="fig:008"/>
      <w:r>
        <w:drawing>
          <wp:inline>
            <wp:extent cx="5029200" cy="2114550"/>
            <wp:effectExtent b="0" l="0" r="0" t="0"/>
            <wp:docPr descr="Figure 7: Ввод ключевой фразы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7: Ввод ключевой фразы</w:t>
      </w:r>
    </w:p>
    <w:bookmarkEnd w:id="0"/>
    <w:bookmarkStart w:id="0" w:name="fig:009"/>
    <w:p>
      <w:pPr>
        <w:pStyle w:val="CaptionedFigure"/>
      </w:pPr>
      <w:bookmarkStart w:id="41" w:name="fig:009"/>
      <w:r>
        <w:drawing>
          <wp:inline>
            <wp:extent cx="5334000" cy="3216088"/>
            <wp:effectExtent b="0" l="0" r="0" t="0"/>
            <wp:docPr descr="Figure 8: Создание gpg-ключ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8: Создание gpg-ключа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Настройка github(рис.</w:t>
      </w:r>
      <w:r>
        <w:t xml:space="preserve"> </w:t>
      </w:r>
      <w:hyperlink w:anchor="fig:010">
        <w:r>
          <w:rPr>
            <w:rStyle w:val="Hyperlink"/>
          </w:rPr>
          <w:t xml:space="preserve">9</w:t>
        </w:r>
      </w:hyperlink>
      <w:r>
        <w:t xml:space="preserve">):</w:t>
      </w:r>
    </w:p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3440272"/>
            <wp:effectExtent b="0" l="0" r="0" t="0"/>
            <wp:docPr descr="Figure 9: Аккаунт github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9: Аккаунт github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Добавим PGP ключ в GitHub(рис.</w:t>
      </w:r>
      <w:r>
        <w:t xml:space="preserve"> </w:t>
      </w:r>
      <w:hyperlink w:anchor="fig:011">
        <w:r>
          <w:rPr>
            <w:rStyle w:val="Hyperlink"/>
          </w:rPr>
          <w:t xml:space="preserve">10</w:t>
        </w:r>
      </w:hyperlink>
      <w:r>
        <w:t xml:space="preserve">)(рис.</w:t>
      </w:r>
      <w:r>
        <w:t xml:space="preserve"> </w:t>
      </w:r>
      <w:hyperlink w:anchor="fig:012">
        <w:r>
          <w:rPr>
            <w:rStyle w:val="Hyperlink"/>
          </w:rPr>
          <w:t xml:space="preserve">11</w:t>
        </w:r>
      </w:hyperlink>
      <w:r>
        <w:t xml:space="preserve">)(рис.</w:t>
      </w:r>
      <w:r>
        <w:t xml:space="preserve"> </w:t>
      </w:r>
      <w:hyperlink w:anchor="fig:013">
        <w:r>
          <w:rPr>
            <w:rStyle w:val="Hyperlink"/>
          </w:rPr>
          <w:t xml:space="preserve">12</w:t>
        </w:r>
      </w:hyperlink>
      <w:r>
        <w:t xml:space="preserve">):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5133975" cy="2028825"/>
            <wp:effectExtent b="0" l="0" r="0" t="0"/>
            <wp:docPr descr="Figure 10: Вывод списка ключей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10: Вывод списка ключей</w:t>
      </w:r>
    </w:p>
    <w:bookmarkEnd w:id="0"/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607557"/>
            <wp:effectExtent b="0" l="0" r="0" t="0"/>
            <wp:docPr descr="Figure 11: Копирование отпечатка ключ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11: Копирование отпечатка ключа</w:t>
      </w:r>
    </w:p>
    <w:bookmarkEnd w:id="0"/>
    <w:bookmarkStart w:id="0" w:name="fig:013"/>
    <w:p>
      <w:pPr>
        <w:pStyle w:val="CaptionedFigure"/>
      </w:pPr>
      <w:bookmarkStart w:id="49" w:name="fig:013"/>
      <w:r>
        <w:drawing>
          <wp:inline>
            <wp:extent cx="5334000" cy="2794449"/>
            <wp:effectExtent b="0" l="0" r="0" t="0"/>
            <wp:docPr descr="Figure 12: Добавление ключа на github.com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12: Добавление ключа на github.com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Настройка автоматических подписей коммитов git(рис.</w:t>
      </w:r>
      <w:r>
        <w:t xml:space="preserve"> </w:t>
      </w:r>
      <w:hyperlink w:anchor="fig:014">
        <w:r>
          <w:rPr>
            <w:rStyle w:val="Hyperlink"/>
          </w:rPr>
          <w:t xml:space="preserve">13</w:t>
        </w:r>
      </w:hyperlink>
      <w:r>
        <w:t xml:space="preserve">):</w:t>
      </w:r>
    </w:p>
    <w:bookmarkStart w:id="0" w:name="fig:014"/>
    <w:p>
      <w:pPr>
        <w:pStyle w:val="CaptionedFigure"/>
      </w:pPr>
      <w:bookmarkStart w:id="51" w:name="fig:014"/>
      <w:r>
        <w:drawing>
          <wp:inline>
            <wp:extent cx="5334000" cy="893467"/>
            <wp:effectExtent b="0" l="0" r="0" t="0"/>
            <wp:docPr descr="Figure 13: Настройка коммитов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13: Настройка коммитов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Настройка и авторизация в gh(рис.</w:t>
      </w:r>
      <w:r>
        <w:t xml:space="preserve"> </w:t>
      </w:r>
      <w:hyperlink w:anchor="fig:015">
        <w:r>
          <w:rPr>
            <w:rStyle w:val="Hyperlink"/>
          </w:rPr>
          <w:t xml:space="preserve">14</w:t>
        </w:r>
      </w:hyperlink>
      <w:r>
        <w:t xml:space="preserve">)(рис.</w:t>
      </w:r>
      <w:r>
        <w:t xml:space="preserve"> </w:t>
      </w:r>
      <w:hyperlink w:anchor="fig:016">
        <w:r>
          <w:rPr>
            <w:rStyle w:val="Hyperlink"/>
          </w:rPr>
          <w:t xml:space="preserve">15</w:t>
        </w:r>
      </w:hyperlink>
      <w:r>
        <w:t xml:space="preserve">)(рис.</w:t>
      </w:r>
      <w:r>
        <w:t xml:space="preserve"> </w:t>
      </w:r>
      <w:hyperlink w:anchor="fig:017">
        <w:r>
          <w:rPr>
            <w:rStyle w:val="Hyperlink"/>
          </w:rPr>
          <w:t xml:space="preserve">16</w:t>
        </w:r>
      </w:hyperlink>
      <w:r>
        <w:t xml:space="preserve">):</w:t>
      </w:r>
    </w:p>
    <w:bookmarkStart w:id="0" w:name="fig:015"/>
    <w:p>
      <w:pPr>
        <w:pStyle w:val="CaptionedFigure"/>
      </w:pPr>
      <w:bookmarkStart w:id="53" w:name="fig:015"/>
      <w:r>
        <w:drawing>
          <wp:inline>
            <wp:extent cx="5334000" cy="1588308"/>
            <wp:effectExtent b="0" l="0" r="0" t="0"/>
            <wp:docPr descr="Figure 14: Авторизация в gh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14: Авторизация в gh</w:t>
      </w:r>
    </w:p>
    <w:bookmarkEnd w:id="0"/>
    <w:bookmarkStart w:id="0" w:name="fig:016"/>
    <w:p>
      <w:pPr>
        <w:pStyle w:val="CaptionedFigure"/>
      </w:pPr>
      <w:bookmarkStart w:id="55" w:name="fig:016"/>
      <w:r>
        <w:drawing>
          <wp:inline>
            <wp:extent cx="3333750" cy="3571875"/>
            <wp:effectExtent b="0" l="0" r="0" t="0"/>
            <wp:docPr descr="Figure 15: Подтверждение авторизации через браузер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15: Подтверждение авторизации через браузер</w:t>
      </w:r>
    </w:p>
    <w:bookmarkEnd w:id="0"/>
    <w:bookmarkStart w:id="0" w:name="fig:017"/>
    <w:p>
      <w:pPr>
        <w:pStyle w:val="CaptionedFigure"/>
      </w:pPr>
      <w:bookmarkStart w:id="57" w:name="fig:017"/>
      <w:r>
        <w:drawing>
          <wp:inline>
            <wp:extent cx="5334000" cy="1288814"/>
            <wp:effectExtent b="0" l="0" r="0" t="0"/>
            <wp:docPr descr="Figure 16: Подтверждение авторизации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8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16: Подтверждение авторизации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Создание репозитория курса на основе шаблона(рис.</w:t>
      </w:r>
      <w:r>
        <w:t xml:space="preserve"> </w:t>
      </w:r>
      <w:hyperlink w:anchor="fig:018">
        <w:r>
          <w:rPr>
            <w:rStyle w:val="Hyperlink"/>
          </w:rPr>
          <w:t xml:space="preserve">17</w:t>
        </w:r>
      </w:hyperlink>
      <w:r>
        <w:t xml:space="preserve">)(рис.</w:t>
      </w:r>
      <w:r>
        <w:t xml:space="preserve"> </w:t>
      </w:r>
      <w:hyperlink w:anchor="fig:019">
        <w:r>
          <w:rPr>
            <w:rStyle w:val="Hyperlink"/>
          </w:rPr>
          <w:t xml:space="preserve">18</w:t>
        </w:r>
      </w:hyperlink>
      <w:r>
        <w:t xml:space="preserve">):</w:t>
      </w:r>
    </w:p>
    <w:bookmarkStart w:id="0" w:name="fig:018"/>
    <w:p>
      <w:pPr>
        <w:pStyle w:val="CaptionedFigure"/>
      </w:pPr>
      <w:bookmarkStart w:id="59" w:name="fig:018"/>
      <w:r>
        <w:drawing>
          <wp:inline>
            <wp:extent cx="5334000" cy="916021"/>
            <wp:effectExtent b="0" l="0" r="0" t="0"/>
            <wp:docPr descr="Figure 17: Создание репозитория и копирование шаблон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17: Создание репозитория и копирование шаблона</w:t>
      </w:r>
    </w:p>
    <w:bookmarkEnd w:id="0"/>
    <w:bookmarkStart w:id="0" w:name="fig:019"/>
    <w:p>
      <w:pPr>
        <w:pStyle w:val="CaptionedFigure"/>
      </w:pPr>
      <w:bookmarkStart w:id="61" w:name="fig:019"/>
      <w:r>
        <w:drawing>
          <wp:inline>
            <wp:extent cx="5334000" cy="1498226"/>
            <wp:effectExtent b="0" l="0" r="0" t="0"/>
            <wp:docPr descr="Figure 18: Подтвержение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1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18: Подтвержение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Настройка репозитория и каталогов(рис.</w:t>
      </w:r>
      <w:r>
        <w:t xml:space="preserve"> </w:t>
      </w:r>
      <w:hyperlink w:anchor="fig:020">
        <w:r>
          <w:rPr>
            <w:rStyle w:val="Hyperlink"/>
          </w:rPr>
          <w:t xml:space="preserve">19</w:t>
        </w:r>
      </w:hyperlink>
      <w:r>
        <w:t xml:space="preserve">):</w:t>
      </w:r>
    </w:p>
    <w:p>
      <w:pPr>
        <w:pStyle w:val="FirstParagraph"/>
      </w:pPr>
      <w:r>
        <w:t xml:space="preserve">Удаление лишний файлов, а также создание необходимых каталогов:</w:t>
      </w:r>
    </w:p>
    <w:bookmarkStart w:id="0" w:name="fig:020"/>
    <w:p>
      <w:pPr>
        <w:pStyle w:val="CaptionedFigure"/>
      </w:pPr>
      <w:bookmarkStart w:id="63" w:name="fig:020"/>
      <w:r>
        <w:drawing>
          <wp:inline>
            <wp:extent cx="4152900" cy="676275"/>
            <wp:effectExtent b="0" l="0" r="0" t="0"/>
            <wp:docPr descr="Figure 19: Настройка каталогов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19: Настройка каталогов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Отправка файлов на сервер(рис.</w:t>
      </w:r>
      <w:r>
        <w:t xml:space="preserve"> </w:t>
      </w:r>
      <w:hyperlink w:anchor="fig:021">
        <w:r>
          <w:rPr>
            <w:rStyle w:val="Hyperlink"/>
          </w:rPr>
          <w:t xml:space="preserve">20</w:t>
        </w:r>
      </w:hyperlink>
      <w:r>
        <w:t xml:space="preserve">):</w:t>
      </w:r>
    </w:p>
    <w:bookmarkStart w:id="0" w:name="fig:021"/>
    <w:p>
      <w:pPr>
        <w:pStyle w:val="CaptionedFigure"/>
      </w:pPr>
      <w:bookmarkStart w:id="65" w:name="fig:021"/>
      <w:r>
        <w:drawing>
          <wp:inline>
            <wp:extent cx="5334000" cy="2176517"/>
            <wp:effectExtent b="0" l="0" r="0" t="0"/>
            <wp:docPr descr="Figure 20: Отправка файлов на сервер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labs/lab02/report/image/2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20: Отправка файлов на сервер</w:t>
      </w:r>
    </w:p>
    <w:bookmarkEnd w:id="0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мы приобрели навыки работы с системой контроля версий git.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numPr>
          <w:ilvl w:val="0"/>
          <w:numId w:val="1018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</w:t>
      </w:r>
      <w:r>
        <w:t xml:space="preserve"> </w:t>
      </w:r>
      <w:r>
        <w:t xml:space="preserve">Обычно основное дерево проекта хранится в локальном или удалённом репозитории, к которому настроен доступ для участников проекта.</w:t>
      </w:r>
      <w:r>
        <w:t xml:space="preserve"> </w:t>
      </w:r>
      <w:r>
        <w:t xml:space="preserve">При внесении изменений в содержание проекта система контроля версий позволяет их 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требуется.</w:t>
      </w:r>
    </w:p>
    <w:p>
      <w:pPr>
        <w:numPr>
          <w:ilvl w:val="0"/>
          <w:numId w:val="1019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rPr>
          <w:bCs/>
          <w:b/>
        </w:rPr>
        <w:t xml:space="preserve">Хранилище</w:t>
      </w:r>
      <w:r>
        <w:t xml:space="preserve"> </w:t>
      </w:r>
      <w:r>
        <w:t xml:space="preserve">- место хранения всех версий и служебной информации.</w:t>
      </w:r>
    </w:p>
    <w:p>
      <w:pPr>
        <w:pStyle w:val="BodyText"/>
      </w:pPr>
      <w:r>
        <w:rPr>
          <w:bCs/>
          <w:b/>
        </w:rPr>
        <w:t xml:space="preserve">Commit</w:t>
      </w:r>
      <w:r>
        <w:t xml:space="preserve"> </w:t>
      </w:r>
      <w:r>
        <w:t xml:space="preserve">- (==версия) создание новой версии.</w:t>
      </w:r>
    </w:p>
    <w:p>
      <w:pPr>
        <w:pStyle w:val="BodyText"/>
      </w:pPr>
      <w:r>
        <w:rPr>
          <w:bCs/>
          <w:b/>
        </w:rPr>
        <w:t xml:space="preserve">История</w:t>
      </w:r>
      <w:r>
        <w:t xml:space="preserve"> </w:t>
      </w:r>
      <w:r>
        <w:t xml:space="preserve">- журнал изменений.</w:t>
      </w:r>
    </w:p>
    <w:p>
      <w:pPr>
        <w:pStyle w:val="BodyText"/>
      </w:pPr>
      <w:r>
        <w:rPr>
          <w:bCs/>
          <w:b/>
        </w:rPr>
        <w:t xml:space="preserve">Рабочая копия</w:t>
      </w:r>
      <w:r>
        <w:t xml:space="preserve"> </w:t>
      </w:r>
      <w:r>
        <w:t xml:space="preserve">- текущее состояние файлов проекта, основанное на версии из хранилища.</w:t>
      </w:r>
    </w:p>
    <w:p>
      <w:pPr>
        <w:numPr>
          <w:ilvl w:val="0"/>
          <w:numId w:val="1020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rPr>
          <w:bCs/>
          <w:b/>
        </w:rPr>
        <w:t xml:space="preserve">Централированные</w:t>
      </w:r>
      <w:r>
        <w:t xml:space="preserve"> </w:t>
      </w:r>
      <w:r>
        <w:t xml:space="preserve">VCS имеют одно основное хранилище всего проекта, достаточно просты в использовании.</w:t>
      </w:r>
      <w:r>
        <w:t xml:space="preserve"> </w:t>
      </w:r>
      <w:r>
        <w:t xml:space="preserve">Участник проекта (пользователь) перед началом работы посредством определённых команд получает нужную ему версию файлов.</w:t>
      </w:r>
      <w:r>
        <w:t xml:space="preserve"> </w:t>
      </w:r>
      <w:r>
        <w:t xml:space="preserve">После внесения изменений, пользователь размещает новую версию в хранилище. При этом предыдущие версии не удаляются из центрального</w:t>
      </w:r>
      <w:r>
        <w:t xml:space="preserve"> </w:t>
      </w:r>
      <w:r>
        <w:t xml:space="preserve">хранилища и к ним можно вернуться в любой момент. Сервер может сохранять не полную версию изменённых файлов, а производить так называемую</w:t>
      </w:r>
      <w:r>
        <w:t xml:space="preserve"> </w:t>
      </w:r>
      <w:r>
        <w:t xml:space="preserve">дельта-компрессию — сохранять только изменения между последовательными версиями, что позволяет уменьшить объём хранимых данных.</w:t>
      </w:r>
      <w:r>
        <w:t xml:space="preserve"> </w:t>
      </w:r>
      <w:r>
        <w:t xml:space="preserve">Необходимо подключение к сети. Например:</w:t>
      </w:r>
    </w:p>
    <w:p>
      <w:pPr>
        <w:numPr>
          <w:ilvl w:val="0"/>
          <w:numId w:val="1021"/>
        </w:numPr>
      </w:pPr>
      <w:r>
        <w:t xml:space="preserve">Subversion</w:t>
      </w:r>
    </w:p>
    <w:p>
      <w:pPr>
        <w:numPr>
          <w:ilvl w:val="0"/>
          <w:numId w:val="1021"/>
        </w:numPr>
      </w:pPr>
      <w:r>
        <w:t xml:space="preserve">CVS</w:t>
      </w:r>
    </w:p>
    <w:p>
      <w:pPr>
        <w:numPr>
          <w:ilvl w:val="0"/>
          <w:numId w:val="1021"/>
        </w:numPr>
      </w:pPr>
      <w:r>
        <w:t xml:space="preserve">TFS, VAULT</w:t>
      </w:r>
    </w:p>
    <w:p>
      <w:pPr>
        <w:numPr>
          <w:ilvl w:val="0"/>
          <w:numId w:val="1021"/>
        </w:numPr>
      </w:pPr>
      <w:r>
        <w:t xml:space="preserve">AccuRev</w:t>
      </w:r>
    </w:p>
    <w:p>
      <w:pPr>
        <w:pStyle w:val="FirstParagraph"/>
      </w:pPr>
      <w:r>
        <w:rPr>
          <w:bCs/>
          <w:b/>
        </w:rPr>
        <w:t xml:space="preserve">Децентрализованные</w:t>
      </w:r>
      <w:r>
        <w:t xml:space="preserve"> </w:t>
      </w:r>
      <w:r>
        <w:t xml:space="preserve">VCS характеризуются тем, что у каждого пользователя свой вариант репозитория. Присутствует возможность добавлять</w:t>
      </w:r>
      <w:r>
        <w:t xml:space="preserve"> </w:t>
      </w:r>
      <w:r>
        <w:t xml:space="preserve">и забирать изменения из любого репозитория. Подключение к сети не нужно. Например:</w:t>
      </w:r>
    </w:p>
    <w:p>
      <w:pPr>
        <w:numPr>
          <w:ilvl w:val="0"/>
          <w:numId w:val="1022"/>
        </w:numPr>
      </w:pPr>
      <w:r>
        <w:t xml:space="preserve">Git</w:t>
      </w:r>
    </w:p>
    <w:p>
      <w:pPr>
        <w:numPr>
          <w:ilvl w:val="0"/>
          <w:numId w:val="1022"/>
        </w:numPr>
      </w:pPr>
      <w:r>
        <w:t xml:space="preserve">Mercurial</w:t>
      </w:r>
    </w:p>
    <w:p>
      <w:pPr>
        <w:numPr>
          <w:ilvl w:val="0"/>
          <w:numId w:val="1022"/>
        </w:numPr>
      </w:pPr>
      <w:r>
        <w:t xml:space="preserve">Bazaar</w:t>
      </w:r>
    </w:p>
    <w:p>
      <w:pPr>
        <w:numPr>
          <w:ilvl w:val="0"/>
          <w:numId w:val="1023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Системы контроля 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 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 рабочую копию или препятствует изменению рабочей</w:t>
      </w:r>
      <w:r>
        <w:t xml:space="preserve"> </w:t>
      </w:r>
      <w:r>
        <w:t xml:space="preserve">копии файла средствами файловой системы ОС, обеспечивая таким образом, привилегированный доступ только одному пользователю, работающему с файлом.</w:t>
      </w:r>
    </w:p>
    <w:p>
      <w:pPr>
        <w:numPr>
          <w:ilvl w:val="0"/>
          <w:numId w:val="1024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Системы контроля версий поддерживают возможность отслеживания и разрешения конфликтов,</w:t>
      </w:r>
      <w:r>
        <w:t xml:space="preserve"> </w:t>
      </w:r>
      <w:r>
        <w:t xml:space="preserve">которые могут возникнуть при работе 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 нужную версию, отменить изменения</w:t>
      </w:r>
      <w:r>
        <w:t xml:space="preserve"> </w:t>
      </w:r>
      <w:r>
        <w:t xml:space="preserve">вовсе или заблокировать файлы для изменения. В зависимости от настроек блокировка не позволяет другим пользователям</w:t>
      </w:r>
      <w:r>
        <w:t xml:space="preserve"> </w:t>
      </w:r>
      <w:r>
        <w:t xml:space="preserve">получить рабочую копию или препятствует изменению рабочей копии файла средствами файловой системы ОС, обеспечивая таким образом,</w:t>
      </w:r>
      <w:r>
        <w:t xml:space="preserve"> </w:t>
      </w:r>
      <w:r>
        <w:t xml:space="preserve">привилегированный доступ только одному пользователю, работающему с файлом. Системы контроля версий также могут обеспечивать</w:t>
      </w:r>
      <w:r>
        <w:t xml:space="preserve"> </w:t>
      </w:r>
      <w:r>
        <w:t xml:space="preserve">дополнительные, более гибкие функциональные возможности. Например, они могут поддерживать работу с несколькими версиями одного файла,</w:t>
      </w:r>
      <w:r>
        <w:t xml:space="preserve"> </w:t>
      </w:r>
      <w:r>
        <w:t xml:space="preserve">сохраняя общую историю изменений до точки ветвления версий и собственные истории изменений каждой ветви. Кроме того, обычно доступна</w:t>
      </w:r>
      <w:r>
        <w:t xml:space="preserve"> </w:t>
      </w:r>
      <w:r>
        <w:t xml:space="preserve">информация о том, кто из участников, когда и какие изменения вносил. Обычно такого рода информация хранится в журнале изменений,</w:t>
      </w:r>
      <w:r>
        <w:t xml:space="preserve"> </w:t>
      </w:r>
      <w:r>
        <w:t xml:space="preserve">доступ к которому можно ограничить.</w:t>
      </w:r>
    </w:p>
    <w:p>
      <w:pPr>
        <w:numPr>
          <w:ilvl w:val="0"/>
          <w:numId w:val="1025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У Git две основных задачи: первая — хранить информацию о всех изменениях в вашем коде,</w:t>
      </w:r>
      <w:r>
        <w:t xml:space="preserve"> </w:t>
      </w:r>
      <w:r>
        <w:t xml:space="preserve">начиная с самой первой строчки, а вторая — обеспечение удобства командной работы над кодом.</w:t>
      </w:r>
    </w:p>
    <w:p>
      <w:pPr>
        <w:pStyle w:val="BodyText"/>
      </w:pPr>
      <w:r>
        <w:t xml:space="preserve">Репозиторий Git — это место, где хранится ваш код и вся информация о его изменениях.</w:t>
      </w:r>
      <w:r>
        <w:t xml:space="preserve"> </w:t>
      </w:r>
      <w:r>
        <w:t xml:space="preserve">Репозитории могут находиться у вас на компьютере, на компьютерах ваших коллег и на удалённом сервере.</w:t>
      </w:r>
    </w:p>
    <w:p>
      <w:pPr>
        <w:numPr>
          <w:ilvl w:val="0"/>
          <w:numId w:val="1026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Основные команды git: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92"/>
        <w:gridCol w:w="582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init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основного дерева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Получение обновлений(изменений текущего дерева из центрального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Отправка всех произведённых изменений локального дерева в центральный репозиторий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списка изменённых файлов в текущей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diff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текущих изменений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add 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Добавление все изменённые и/или созданные файлы и/или каталоги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rm имена_файлов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файлов и/или каталогов из индекса репозитория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commit -am</w:t>
            </w:r>
            <w:r>
              <w:t xml:space="preserve"> </w:t>
            </w:r>
            <w:r>
              <w:t xml:space="preserve">‘</w:t>
            </w:r>
            <w:r>
              <w:t xml:space="preserve">Описание коммита</w:t>
            </w:r>
            <w: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всех добавленных изменений и всех изменённых файлов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commit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Сохранение добавленный изменений с внесением комментария через встроенный редактор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checkout -b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новой ветки, базирующейся на текущей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локальной уже слитой с основным деревом ветки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 branch -D имя_ветки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Принудительное удаление локальной ветки</w:t>
            </w:r>
          </w:p>
        </w:tc>
      </w:tr>
    </w:tbl>
    <w:p>
      <w:pPr>
        <w:numPr>
          <w:ilvl w:val="0"/>
          <w:numId w:val="1027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Удаленный репозиторий – это версии вашего проекта, сохраненные на удаленном сервере.</w:t>
      </w:r>
      <w:r>
        <w:t xml:space="preserve"> </w:t>
      </w:r>
      <w:r>
        <w:t xml:space="preserve">Доступ к репозиторию на таком сервере может осуществляться по интернету или по локальной сети.</w:t>
      </w:r>
      <w:r>
        <w:t xml:space="preserve"> </w:t>
      </w:r>
      <w:r>
        <w:t xml:space="preserve">Если мы подключим удаленный репозиторий к своему локальному, то у нас появятся копии всех ссылочных</w:t>
      </w:r>
      <w:r>
        <w:t xml:space="preserve"> </w:t>
      </w:r>
      <w:r>
        <w:t xml:space="preserve">объектов удаленного репозитория. То есть, например, у удаленного репозитория есть ветка main, а у нас будет</w:t>
      </w:r>
      <w:r>
        <w:t xml:space="preserve"> </w:t>
      </w:r>
      <w:r>
        <w:t xml:space="preserve">копия этой ветки – origin/main. Все такие ссылочные объекты (указатели, ветки и теги) удаленного репозитория</w:t>
      </w:r>
      <w:r>
        <w:t xml:space="preserve"> </w:t>
      </w:r>
      <w:r>
        <w:t xml:space="preserve">хранятся почти там же, где и у локального – в директории .git/refs/remotes/</w:t>
      </w:r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Ветки нужны, чтобы несколько программистов могли вести работу над одним и тем же проектом или даже файлом одновременно,</w:t>
      </w:r>
      <w:r>
        <w:t xml:space="preserve"> </w:t>
      </w:r>
      <w:r>
        <w:t xml:space="preserve">при этом не мешая друг другу. Кроме того, ветки используются для тестирования экспериментальных функций: чтобы не повредить</w:t>
      </w:r>
      <w:r>
        <w:t xml:space="preserve"> </w:t>
      </w:r>
      <w:r>
        <w:t xml:space="preserve">основному проекту, создается новая ветка специально для экспериментов.</w:t>
      </w:r>
    </w:p>
    <w:p>
      <w:pPr>
        <w:numPr>
          <w:ilvl w:val="0"/>
          <w:numId w:val="1029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Git рассматривает каждый файл в вашей рабочей копии как файл одного из трех нижеуказанных типов.</w:t>
      </w:r>
    </w:p>
    <w:p>
      <w:pPr>
        <w:pStyle w:val="BodyText"/>
      </w:pPr>
      <w:r>
        <w:t xml:space="preserve">Отслеживаемый файл — файл, который был предварительно проиндексирован или зафиксирован в коммите.</w:t>
      </w:r>
      <w:r>
        <w:t xml:space="preserve"> </w:t>
      </w:r>
      <w:r>
        <w:t xml:space="preserve">Неотслеживаемый файл — файл, который не был проиндексирован или зафиксирован в коммите.</w:t>
      </w:r>
      <w:r>
        <w:t xml:space="preserve"> </w:t>
      </w:r>
      <w:r>
        <w:t xml:space="preserve">Игнорируемый файл — файл, явным образом помеченный для Git как файл, который необходимо игнорировать.</w:t>
      </w:r>
      <w:r>
        <w:t xml:space="preserve"> </w:t>
      </w:r>
      <w:r>
        <w:t xml:space="preserve">Игнорируемые файлы — это, как правило, артефакты сборки и файлы, генерируемые машиной из исходных файлов в</w:t>
      </w:r>
      <w:r>
        <w:t xml:space="preserve"> </w:t>
      </w:r>
      <w:r>
        <w:t xml:space="preserve">вашем репозитории, либо файлы, которые по какой-либо иной причине не должны попадать в коммиты.</w:t>
      </w:r>
    </w:p>
    <w:p>
      <w:pPr>
        <w:pStyle w:val="BodyText"/>
      </w:pPr>
      <w:r>
        <w:t xml:space="preserve">Вы можете создать файл .gitignore в корневом каталоге репозитория, чтобы сообщить Git, какие файлы и каталоги следует</w:t>
      </w:r>
      <w:r>
        <w:t xml:space="preserve"> </w:t>
      </w:r>
      <w:r>
        <w:t xml:space="preserve">игнорировать при фиксации. Чтобы поделиться правилами игнорирования с другими пользователями, которые клонируют репозиторий,</w:t>
      </w:r>
      <w:r>
        <w:t xml:space="preserve"> </w:t>
      </w:r>
      <w:r>
        <w:t xml:space="preserve">зафиксируйте файл .gitignore в репозитории.</w:t>
      </w:r>
    </w:p>
    <w:bookmarkEnd w:id="68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0"/>
        </w:numPr>
      </w:pPr>
      <w:hyperlink r:id="rId69">
        <w:r>
          <w:rPr>
            <w:rStyle w:val="Hyperlink"/>
          </w:rPr>
          <w:t xml:space="preserve">Руководство по лабораторной работе №2</w:t>
        </w:r>
      </w:hyperlink>
    </w:p>
    <w:p>
      <w:pPr>
        <w:numPr>
          <w:ilvl w:val="0"/>
          <w:numId w:val="1030"/>
        </w:numPr>
      </w:pPr>
      <w:hyperlink r:id="rId70">
        <w:r>
          <w:rPr>
            <w:rStyle w:val="Hyperlink"/>
          </w:rPr>
          <w:t xml:space="preserve">Основная информация LINUX</w:t>
        </w:r>
      </w:hyperlink>
    </w:p>
    <w:p>
      <w:pPr>
        <w:numPr>
          <w:ilvl w:val="0"/>
          <w:numId w:val="1030"/>
        </w:numPr>
      </w:pPr>
      <w:hyperlink r:id="rId71">
        <w:r>
          <w:rPr>
            <w:rStyle w:val="Hyperlink"/>
          </w:rPr>
          <w:t xml:space="preserve">Cистема контроля версий. Горвиц Евгений</w:t>
        </w:r>
      </w:hyperlink>
    </w:p>
    <w:p>
      <w:pPr>
        <w:numPr>
          <w:ilvl w:val="0"/>
          <w:numId w:val="1030"/>
        </w:numPr>
      </w:pPr>
      <w:hyperlink r:id="rId72">
        <w:r>
          <w:rPr>
            <w:rStyle w:val="Hyperlink"/>
          </w:rPr>
          <w:t xml:space="preserve">Руководство пользования GIT</w:t>
        </w:r>
      </w:hyperlink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1"/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42" Target="media/rId42.jpg" /><Relationship Type="http://schemas.openxmlformats.org/officeDocument/2006/relationships/image" Id="rId44" Target="media/rId44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2" Target="media/rId52.jpg" /><Relationship Type="http://schemas.openxmlformats.org/officeDocument/2006/relationships/image" Id="rId54" Target="media/rId54.jpg" /><Relationship Type="http://schemas.openxmlformats.org/officeDocument/2006/relationships/image" Id="rId56" Target="media/rId56.jpg" /><Relationship Type="http://schemas.openxmlformats.org/officeDocument/2006/relationships/image" Id="rId58" Target="media/rId58.jpg" /><Relationship Type="http://schemas.openxmlformats.org/officeDocument/2006/relationships/image" Id="rId60" Target="media/rId60.jpg" /><Relationship Type="http://schemas.openxmlformats.org/officeDocument/2006/relationships/image" Id="rId28" Target="media/rId28.jpg" /><Relationship Type="http://schemas.openxmlformats.org/officeDocument/2006/relationships/image" Id="rId62" Target="media/rId62.jpg" /><Relationship Type="http://schemas.openxmlformats.org/officeDocument/2006/relationships/image" Id="rId64" Target="media/rId64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hyperlink" Id="rId23" Target="https://docs.github.com/en/get-started/using-github/github-command-palette" TargetMode="External" /><Relationship Type="http://schemas.openxmlformats.org/officeDocument/2006/relationships/hyperlink" Id="rId72" Target="https://docs.github.com/ru/get-started/getting-started-with-git/ignoring-files" TargetMode="External" /><Relationship Type="http://schemas.openxmlformats.org/officeDocument/2006/relationships/hyperlink" Id="rId69" Target="https://esystem.rudn.ru/mod/page/view.php?id=970819#org3b74ce0" TargetMode="External" /><Relationship Type="http://schemas.openxmlformats.org/officeDocument/2006/relationships/hyperlink" Id="rId71" Target="https://glebradchenko.susu.ru/courses/bachelor/engineering/2016/SUSU_SE_2016_REP_3_VCS.pdf" TargetMode="External" /><Relationship Type="http://schemas.openxmlformats.org/officeDocument/2006/relationships/hyperlink" Id="rId70" Target="https://uii.bitbucket.io/study/courses/cs/lecture02_vcs.slides-202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cs.github.com/en/get-started/using-github/github-command-palette" TargetMode="External" /><Relationship Type="http://schemas.openxmlformats.org/officeDocument/2006/relationships/hyperlink" Id="rId72" Target="https://docs.github.com/ru/get-started/getting-started-with-git/ignoring-files" TargetMode="External" /><Relationship Type="http://schemas.openxmlformats.org/officeDocument/2006/relationships/hyperlink" Id="rId69" Target="https://esystem.rudn.ru/mod/page/view.php?id=970819#org3b74ce0" TargetMode="External" /><Relationship Type="http://schemas.openxmlformats.org/officeDocument/2006/relationships/hyperlink" Id="rId71" Target="https://glebradchenko.susu.ru/courses/bachelor/engineering/2016/SUSU_SE_2016_REP_3_VCS.pdf" TargetMode="External" /><Relationship Type="http://schemas.openxmlformats.org/officeDocument/2006/relationships/hyperlink" Id="rId70" Target="https://uii.bitbucket.io/study/courses/cs/lecture02_vcs.slides-202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Рогожина Надежда Александровна, НКАбд-02-22</dc:creator>
  <dc:language>ru-RU</dc:language>
  <cp:keywords/>
  <dcterms:created xsi:type="dcterms:W3CDTF">2023-02-25T10:25:54Z</dcterms:created>
  <dcterms:modified xsi:type="dcterms:W3CDTF">2023-02-25T10:25:54Z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