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36082" w14:textId="09D3398A" w:rsidR="005D2F7E" w:rsidRDefault="00EA586C" w:rsidP="00EA586C">
      <w:pPr>
        <w:pStyle w:val="ListParagraph"/>
        <w:numPr>
          <w:ilvl w:val="0"/>
          <w:numId w:val="3"/>
        </w:numPr>
      </w:pPr>
      <w:r>
        <w:rPr>
          <w:lang w:val="es-ES"/>
          <w:rFonts/>
        </w:rPr>
        <w:t xml:space="preserve">Kuka utiliza el alemán como fuente y el inglés como idioma fundamental, ya que los revisores del país no hablan alemán.</w:t>
      </w:r>
      <w:r>
        <w:rPr>
          <w:lang w:val="es-ES"/>
          <w:rFonts/>
        </w:rPr>
        <w:t xml:space="preserve"> </w:t>
      </w:r>
      <w:r>
        <w:rPr>
          <w:lang w:val="es-ES"/>
          <w:rFonts/>
        </w:rPr>
        <w:t xml:space="preserve">Entonces es alemán - inglés - idioma de destino</w:t>
      </w:r>
    </w:p>
    <w:p w14:paraId="07531903" w14:textId="256E1DCB" w:rsidR="009D3F99" w:rsidRDefault="009D3F99" w:rsidP="009D3F99">
      <w:pPr>
        <w:pStyle w:val="ListParagraph"/>
        <w:numPr>
          <w:ilvl w:val="1"/>
          <w:numId w:val="3"/>
        </w:numPr>
      </w:pPr>
      <w:r>
        <w:rPr>
          <w:b w:val="true"/>
          <w:lang w:val="es-ES"/>
          <w:rFonts/>
        </w:rPr>
        <w:t xml:space="preserve">Acción :</w:t>
      </w:r>
      <w:r>
        <w:rPr>
          <w:lang w:val="es-ES"/>
          <w:rFonts/>
        </w:rPr>
        <w:t xml:space="preserve">XTM-Amplexor para verificar que el enfoque del puente de idiomas en XTM funcionará bien con el conector de Sitecore</w:t>
      </w:r>
    </w:p>
    <w:p w14:paraId="2FC0D718" w14:textId="7708B0B9" w:rsidR="0021654A" w:rsidRDefault="0021654A" w:rsidP="00EA586C">
      <w:pPr>
        <w:pStyle w:val="ListParagraph"/>
        <w:numPr>
          <w:ilvl w:val="0"/>
          <w:numId w:val="3"/>
        </w:numPr>
      </w:pPr>
      <w:r>
        <w:rPr>
          <w:lang w:val="es-ES"/>
          <w:rFonts/>
        </w:rPr>
        <w:t xml:space="preserve">Kuka actualmente tiene un flujo de trabajo de locomotoras interno en Sitecore: localizan el texto internamente.</w:t>
      </w:r>
      <w:r>
        <w:rPr>
          <w:lang w:val="es-ES"/>
          <w:rFonts/>
        </w:rPr>
        <w:t xml:space="preserve"> </w:t>
      </w:r>
      <w:r>
        <w:rPr>
          <w:lang w:val="es-ES"/>
          <w:rFonts/>
        </w:rPr>
        <w:t xml:space="preserve">La pregunta era ¿deberíamos mantener ambos flujos de trabajo, en Sitecore y XTM?</w:t>
      </w:r>
    </w:p>
    <w:p w14:paraId="6EDDFB21" w14:textId="5B570B63" w:rsidR="0021654A" w:rsidRDefault="0021654A" w:rsidP="0021654A">
      <w:pPr>
        <w:pStyle w:val="ListParagraph"/>
        <w:numPr>
          <w:ilvl w:val="1"/>
          <w:numId w:val="3"/>
        </w:numPr>
      </w:pPr>
      <w:r>
        <w:rPr>
          <w:lang w:val="es-ES"/>
          <w:rFonts/>
        </w:rPr>
        <w:t xml:space="preserve">No, el flujo de trabajo de Kuka en Sitecore no será necesario ya que, en esencia, la locomotora se subcontratará a XTM.</w:t>
      </w:r>
      <w:r>
        <w:rPr>
          <w:lang w:val="es-ES"/>
          <w:rFonts/>
        </w:rPr>
        <w:t xml:space="preserve"> </w:t>
      </w:r>
    </w:p>
    <w:p w14:paraId="355CC1B0" w14:textId="520CA615" w:rsidR="009D3F99" w:rsidRDefault="009D3F99" w:rsidP="0021654A">
      <w:pPr>
        <w:pStyle w:val="ListParagraph"/>
        <w:numPr>
          <w:ilvl w:val="1"/>
          <w:numId w:val="3"/>
        </w:numPr>
      </w:pPr>
      <w:r>
        <w:rPr>
          <w:b w:val="true"/>
          <w:lang w:val="es-ES"/>
          <w:rFonts/>
        </w:rPr>
        <w:t xml:space="preserve">Acción :</w:t>
      </w:r>
      <w:r>
        <w:rPr>
          <w:lang w:val="es-ES"/>
          <w:rFonts/>
        </w:rPr>
        <w:t xml:space="preserve">XTM para proporcionar información sobre el problema de la caja de trabajo en Sitecore</w:t>
      </w:r>
    </w:p>
    <w:p w14:paraId="30E8C4DD" w14:textId="155AC4EA" w:rsidR="0021654A" w:rsidRDefault="0021654A" w:rsidP="0021654A">
      <w:pPr>
        <w:pStyle w:val="ListParagraph"/>
        <w:numPr>
          <w:ilvl w:val="0"/>
          <w:numId w:val="3"/>
        </w:numPr>
      </w:pPr>
      <w:r>
        <w:rPr>
          <w:lang w:val="es-ES"/>
          <w:rFonts/>
        </w:rPr>
        <w:t xml:space="preserve">Kuka está preocupado por la flexibilidad y la granularidad que ofrece el conector cuando se trata de la selección de elementos para la traducción: los usuarios de Kuka Sitcore pueden ser ocasionales sin un conocimiento profundo de la estructura de Sitecore, por lo que el riesgo de include/exclude contenido for/from traducción que no es relevant/is relevante es alto.</w:t>
      </w:r>
    </w:p>
    <w:p w14:paraId="564107C5" w14:textId="0394F002" w:rsidR="009D3F99" w:rsidRDefault="009D3F99" w:rsidP="0021654A">
      <w:pPr>
        <w:pStyle w:val="ListParagraph"/>
        <w:numPr>
          <w:ilvl w:val="0"/>
          <w:numId w:val="3"/>
        </w:numPr>
      </w:pPr>
      <w:r>
        <w:rPr>
          <w:lang w:val="es-ES"/>
          <w:rFonts/>
        </w:rPr>
        <w:t xml:space="preserve">¿Es posible excluir imágenes al enviar archivos HTML desde Sitecore a XTM para la vista previa (modo visual)?</w:t>
      </w:r>
    </w:p>
    <w:p w14:paraId="03C82172" w14:textId="1F93AC29" w:rsidR="009D3F99" w:rsidRDefault="009D3F99" w:rsidP="009D3F99">
      <w:pPr>
        <w:pStyle w:val="ListParagraph"/>
        <w:numPr>
          <w:ilvl w:val="1"/>
          <w:numId w:val="3"/>
        </w:numPr>
      </w:pPr>
      <w:r>
        <w:rPr>
          <w:b w:val="true"/>
          <w:lang w:val="es-ES"/>
          <w:rFonts/>
        </w:rPr>
        <w:t xml:space="preserve">Acción :</w:t>
      </w:r>
      <w:r>
        <w:rPr>
          <w:lang w:val="es-ES"/>
          <w:rFonts/>
        </w:rPr>
        <w:t xml:space="preserve">XTM para confirmar </w:t>
      </w:r>
    </w:p>
    <w:p w14:paraId="63436E53" w14:textId="01AEDCDA" w:rsidR="009D3F99" w:rsidRDefault="009D3F99" w:rsidP="0091679A">
      <w:pPr>
        <w:pStyle w:val="ListParagraph"/>
        <w:ind w:left="1800"/>
      </w:pPr>
    </w:p>
    <w:sectPr w:rsidR="009D3F99" w:rsidSect="00FE2EC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53314"/>
    <w:multiLevelType w:val="hybridMultilevel"/>
    <w:tmpl w:val="6E8A3570"/>
    <w:lvl w:ilvl="0" w:tplc="B4B29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6176D"/>
    <w:multiLevelType w:val="hybridMultilevel"/>
    <w:tmpl w:val="B344B634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972483"/>
    <w:multiLevelType w:val="hybridMultilevel"/>
    <w:tmpl w:val="D4DC7A4E"/>
    <w:lvl w:ilvl="0" w:tplc="B4B29A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SzMDA1szABkuaGpko6SsGpxcWZ+XkgBYa1ABtow8IsAAAA"/>
  </w:docVars>
  <w:rsids>
    <w:rsidRoot w:val="00691585"/>
    <w:rsid w:val="0021654A"/>
    <w:rsid w:val="00380D57"/>
    <w:rsid w:val="005D2F7E"/>
    <w:rsid w:val="00691585"/>
    <w:rsid w:val="0091679A"/>
    <w:rsid w:val="009D3F99"/>
    <w:rsid w:val="00EA586C"/>
    <w:rsid w:val="00FE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A495C"/>
  <w15:chartTrackingRefBased/>
  <w15:docId w15:val="{3FA0CB8D-86C2-407C-AE34-ACBB7916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148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Chatzipanagiotou</dc:creator>
  <cp:keywords/>
  <dc:description/>
  <cp:lastModifiedBy>Damian Rozmiarkowski</cp:lastModifiedBy>
  <cp:revision>4</cp:revision>
  <dcterms:created xsi:type="dcterms:W3CDTF">2021-07-02T06:22:00Z</dcterms:created>
  <dcterms:modified xsi:type="dcterms:W3CDTF">2021-07-02T11:25:00Z</dcterms:modified>
</cp:coreProperties>
</file>