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pl-PL"/>
        </w:rPr>
        <w:t xml:space="preserve">Dostarcz bezpieczne wirtualne aplikacje i komputery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/>
          <w:b w:val="true"/>
          <w:sz w:val="36"/>
          <w:lang w:val="pl-PL"/>
        </w:rPr>
        <w:t xml:space="preserve">Zapewnij bezpieczny zdalny dostęp do pracowników przy jednoczesnym obniżeniu kosztów IT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Tylko Citrix zapewnia kompletne rozwiązanie wirtualnej aplikacji i komputera, aby spełnić wszystkie Twoje potrzeby biznesowe.</w:t>
      </w:r>
      <w:r>
        <w:rPr>
          <w:rFonts w:ascii="Times New Roman" w:hAnsi="Times New Roman"/>
          <w:sz w:val="24"/>
          <w:lang w:val="pl-PL"/>
        </w:rPr>
        <w:t xml:space="preserve">Daj pracownikom swobodę pracy z dowolnego miejsca przy jednoczesnym obniżaniu kosztów IT.</w:t>
      </w:r>
      <w:r>
        <w:rPr>
          <w:rFonts w:ascii="Times New Roman" w:hAnsi="Times New Roman"/>
          <w:sz w:val="24"/>
          <w:lang w:val="pl-PL"/>
        </w:rPr>
        <w:t xml:space="preserve">Dostarczanie aplikacji Windows, Linux, WWW i SaaS lub pełnych wirtualnych pulpitów z dowolnej chmury-publicznej, lokalowej lub hybrydowej.</w:t>
      </w:r>
      <w:r>
        <w:rPr>
          <w:rFonts w:ascii="Times New Roman" w:hAnsi="Times New Roman"/>
          <w:sz w:val="24"/>
          <w:lang w:val="pl-PL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pl-P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