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pl-PL"/>
          <w:rFonts/>
        </w:rPr>
      </w:pPr>
      <w:r>
        <w:rPr>
          <w:rStyle w:val="hidden-xs"/>
          <w:lang w:val="pl-PL"/>
          <w:rFonts/>
        </w:rPr>
        <w:t xml:space="preserve">Customer Engagement</w:t>
      </w:r>
    </w:p>
    <w:p w:rsidR="00224CB6" w:rsidRDefault="00224CB6">
      <w:pPr>
        <w:rPr>
          <w:rStyle w:val="hidden-xs"/>
          <w:lang w:val="pl-PL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/>
          <w:b w:val="true"/>
          <w:sz w:val="24"/>
          <w:lang w:val="pl-PL"/>
        </w:rPr>
        <w:t xml:space="preserve"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rPr>
          <w:lang w:val="pl-PL"/>
          <w:rFonts/>
        </w:rPr>
        <w:t xml:space="preserve"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rPr>
          <w:lang w:val="pl-PL"/>
          <w:rFonts/>
        </w:rPr>
        <w:t xml:space="preserve"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pl-PL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