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C52" w:rsidRPr="00034C52" w:rsidRDefault="00034C52" w:rsidP="00034C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sk-SK"/>
        </w:rPr>
      </w:pPr>
      <w:r>
        <w:rPr>
          <w:rFonts w:ascii="Times New Roman" w:hAnsi="Times New Roman"/>
          <w:b w:val="true"/>
          <w:sz w:val="36"/>
          <w:lang w:val="sk-SK"/>
        </w:rPr>
        <w:t xml:space="preserve">Solutions for every department and team</w:t>
      </w:r>
    </w:p>
    <w:p w:rsidR="00034C52" w:rsidRPr="00034C52" w:rsidRDefault="00034C52" w:rsidP="00034C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Data-driven insights that drive innovation and problem-solving.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 connected and fully optimized technology environment.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Students, staff, and faculty equipped with the information they need to succeed.</w:t>
      </w:r>
      <w:r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It’s all possible with Ellucian.</w:t>
      </w:r>
    </w:p>
    <w:p w:rsidR="00F50FB8" w:rsidRPr="00034C52" w:rsidRDefault="00F50FB8" w:rsidP="00034C52"/>
    <w:sectPr w:rsidR="00F50FB8" w:rsidRPr="00034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52"/>
    <w:rsid w:val="00034C52"/>
    <w:rsid w:val="00F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3475-63BF-450B-94CE-448ED398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4C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4C52"/>
    <w:rPr>
      <w:rFonts w:ascii="Times New Roman" w:eastAsia="Times New Roman" w:hAnsi="Times New Roman" w:cs="Times New Roman"/>
      <w:b/>
      <w:bCs/>
      <w:sz w:val="36"/>
      <w:szCs w:val="36"/>
      <w:lang w:eastAsia="pl-PL" w:val="sk-SK"/>
    </w:rPr>
  </w:style>
  <w:style w:type="paragraph" w:styleId="NormalWeb">
    <w:name w:val="Normal (Web)"/>
    <w:basedOn w:val="Normal"/>
    <w:uiPriority w:val="99"/>
    <w:semiHidden/>
    <w:unhideWhenUsed/>
    <w:rsid w:val="0003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2020-02-24T07:38:00Z</dcterms:created>
  <dcterms:modified xsi:type="dcterms:W3CDTF">2020-02-24T07:38:00Z</dcterms:modified>
</cp:coreProperties>
</file>