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46" w:rsidRDefault="00802F66">
      <w:r>
        <w:rPr>
          <w:lang w:val="es-ES"/>
          <w:rFonts/>
        </w:rPr>
        <w:t xml:space="preserve">Tengo 8 vacas marrones viviendo en mi granja.</w:t>
      </w:r>
      <w:r>
        <w:rPr>
          <w:lang w:val="es-ES"/>
          <w:rFonts/>
        </w:rPr>
        <w:t xml:space="preserve"> </w:t>
      </w:r>
    </w:p>
    <w:p w:rsidR="00802F66" w:rsidRDefault="00802F66"/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6"/>
    <w:rsid w:val="00802F66"/>
    <w:rsid w:val="00F2417C"/>
    <w:rsid w:val="00F4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216"/>
  <w15:chartTrackingRefBased/>
  <w15:docId w15:val="{70C2E1BA-9873-4A09-AF1B-6D76CE9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2019-09-04T19:56:00Z</dcterms:created>
  <dcterms:modified xsi:type="dcterms:W3CDTF">2019-09-04T19:56:00Z</dcterms:modified>
</cp:coreProperties>
</file>