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F5B" w:rsidRDefault="005C2F5B" w:rsidP="005C2F5B">
      <w:pPr>
        <w:pStyle w:val="Heading3"/>
      </w:pPr>
      <w:r>
        <w:rPr>
          <w:lang w:val="fr-FR"/>
        </w:rPr>
        <w:t xml:space="preserve">Augmentez le chiffre d’affaires en identifiant les meilleures opportunités commerciales.</w:t>
      </w:r>
    </w:p>
    <w:p w:rsidR="005C2F5B" w:rsidRDefault="005C2F5B" w:rsidP="005C2F5B">
      <w:pPr>
        <w:pStyle w:val="Heading3"/>
      </w:pPr>
      <w:r>
        <w:rPr>
          <w:lang w:val="fr-FR"/>
        </w:rPr>
        <w:t xml:space="preserve">Réduisez les coûts en éliminant les données dupliquées et erronées.</w:t>
      </w:r>
    </w:p>
    <w:p w:rsidR="005C2F5B" w:rsidRDefault="005C2F5B" w:rsidP="005C2F5B">
      <w:pPr>
        <w:pStyle w:val="Heading3"/>
      </w:pPr>
      <w:r>
        <w:rPr>
          <w:lang w:val="fr-FR"/>
        </w:rPr>
        <w:t xml:space="preserve">Gérez les risques en détectant les vulnérabilités et les fraudes.</w:t>
      </w:r>
    </w:p>
    <w:p w:rsidR="005C2F5B" w:rsidRDefault="005C2F5B" w:rsidP="005C2F5B">
      <w:pPr>
        <w:pStyle w:val="Heading3"/>
      </w:pPr>
      <w:r>
        <w:rPr>
          <w:lang w:val="fr-FR"/>
        </w:rPr>
        <w:t xml:space="preserve">Améliorez la satisfaction à l’aide de données client fiables.</w:t>
      </w:r>
    </w:p>
    <w:p w:rsidR="00D34161" w:rsidRDefault="00D34161" w:rsidP="00D34161">
      <w:pPr>
        <w:rPr>
          <w:rStyle w:val="Hyperlink"/>
          <w:lang w:val="fr-FR"/>
        </w:rPr>
      </w:pPr>
      <w:r>
        <w:fldChar w:fldCharType="begin"/>
      </w:r>
      <w:r>
        <w:rPr>
          <w:lang w:val="fr-FR"/>
        </w:rPr>
        <w:instrText xml:space="preserve"> HYPERLINK "http://www.pitneybowes.com/us/customer-information-management/customer-analytics.html" \o "Learn more" \t "" </w:instrText>
      </w:r>
      <w:r>
        <w:fldChar w:fldCharType="separate"/>
      </w:r>
    </w:p>
    <w:p w:rsidR="00D34161" w:rsidRDefault="00D34161" w:rsidP="00D34161">
      <w:pPr>
        <w:pStyle w:val="Heading3"/>
      </w:pPr>
      <w:r>
        <w:rPr>
          <w:color w:val="0000FF"/>
          <w:u w:val="single"/>
          <w:lang w:val="fr-FR"/>
        </w:rPr>
        <w:t xml:space="preserve">Customer Analytics</w:t>
      </w:r>
    </w:p>
    <w:p w:rsidR="00D34161" w:rsidRDefault="00D34161" w:rsidP="00D34161">
      <w:r>
        <w:fldChar w:fldCharType="end"/>
      </w:r>
    </w:p>
    <w:p w:rsidR="00D34161" w:rsidRDefault="00D34161" w:rsidP="00D34161">
      <w:pPr>
        <w:pStyle w:val="Heading4"/>
      </w:pPr>
      <w:r>
        <w:rPr>
          <w:lang w:val="fr-FR"/>
        </w:rPr>
        <w:t xml:space="preserve">Improve customer acquisition and increase speed of customer onboarding.</w:t>
      </w:r>
    </w:p>
    <w:p w:rsidR="00D34161" w:rsidRDefault="00D34161" w:rsidP="00D34161">
      <w:pPr>
        <w:pStyle w:val="NormalWeb"/>
      </w:pPr>
      <w:r>
        <w:rPr>
          <w:lang w:val="fr-FR"/>
        </w:rPr>
        <w:t xml:space="preserve">Combine real-time predictive customer analytics with multi-channel customer communication platforms to orchestrate all communications in the customer journey.</w:t>
      </w:r>
    </w:p>
    <w:p w:rsidR="00905680" w:rsidRDefault="00905680" w:rsidP="00905680">
      <w:pPr>
        <w:rPr>
          <w:rStyle w:val="Hyperlink"/>
          <w:lang w:val="fr-FR"/>
        </w:rPr>
      </w:pPr>
      <w:r>
        <w:fldChar w:fldCharType="begin"/>
      </w:r>
      <w:r>
        <w:rPr>
          <w:lang w:val="fr-FR"/>
        </w:rPr>
        <w:instrText xml:space="preserve"> HYPERLINK "http://www.pitneybowes.com/us/customer-information-management/data-integration-management.html" \o "Learn more" \t "" </w:instrText>
      </w:r>
      <w:r>
        <w:fldChar w:fldCharType="separate"/>
      </w:r>
    </w:p>
    <w:p w:rsidR="00905680" w:rsidRDefault="00905680" w:rsidP="00905680">
      <w:pPr>
        <w:pStyle w:val="Heading3"/>
      </w:pPr>
      <w:r>
        <w:rPr>
          <w:color w:val="0000FF"/>
          <w:u w:val="single"/>
          <w:lang w:val="fr-FR"/>
        </w:rPr>
        <w:t xml:space="preserve">Data Management and Integration</w:t>
      </w:r>
    </w:p>
    <w:p w:rsidR="00905680" w:rsidRDefault="00905680" w:rsidP="00905680">
      <w:r>
        <w:fldChar w:fldCharType="end"/>
      </w:r>
    </w:p>
    <w:p w:rsidR="00905680" w:rsidRDefault="00905680" w:rsidP="00905680">
      <w:pPr>
        <w:pStyle w:val="Heading4"/>
      </w:pPr>
      <w:r>
        <w:rPr>
          <w:lang w:val="fr-FR"/>
        </w:rPr>
        <w:t xml:space="preserve">Construct data access for the consolidation of customer information.</w:t>
      </w:r>
    </w:p>
    <w:p w:rsidR="00905680" w:rsidRDefault="00905680" w:rsidP="00905680">
      <w:pPr>
        <w:pStyle w:val="NormalWeb"/>
      </w:pPr>
      <w:r>
        <w:rPr>
          <w:lang w:val="fr-FR"/>
        </w:rPr>
        <w:t xml:space="preserve">Capabilities include visual data modeling as knowledge graphs, information quality, data visualization, data governance workflows and policy management, data integration and analytics.</w:t>
      </w:r>
    </w:p>
    <w:p w:rsidR="00905680" w:rsidRDefault="00905680" w:rsidP="00905680">
      <w:pPr>
        <w:pStyle w:val="NormalWeb"/>
      </w:pPr>
    </w:p>
    <w:p w:rsidR="00905680" w:rsidRDefault="00905680" w:rsidP="00905680">
      <w:pPr>
        <w:pStyle w:val="NormalWeb"/>
      </w:pPr>
    </w:p>
    <w:p w:rsidR="00905680" w:rsidRDefault="00905680" w:rsidP="00D34161">
      <w:pPr>
        <w:pStyle w:val="NormalWeb"/>
      </w:pPr>
    </w:p>
    <w:p w:rsidR="00D34161" w:rsidRDefault="00D34161" w:rsidP="005C2F5B">
      <w:pPr>
        <w:pStyle w:val="Heading3"/>
      </w:pPr>
    </w:p>
    <w:p w:rsidR="003904A0" w:rsidRDefault="003904A0" w:rsidP="005C2F5B"/>
    <w:p w:rsidR="005C2F5B" w:rsidRPr="005C2F5B" w:rsidRDefault="005C2F5B" w:rsidP="005C2F5B"/>
    <w:sectPr w:rsidR="005C2F5B" w:rsidRPr="005C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5B"/>
    <w:rsid w:val="00377019"/>
    <w:rsid w:val="003904A0"/>
    <w:rsid w:val="005C2F5B"/>
    <w:rsid w:val="00905680"/>
    <w:rsid w:val="00D3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38E42-8FF2-4A6F-AA27-E9DEF3DC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2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2F5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1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341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2017-04-18T12:39:00Z</dcterms:created>
  <dcterms:modified xsi:type="dcterms:W3CDTF">2017-04-18T12:39:00Z</dcterms:modified>
</cp:coreProperties>
</file>