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r-AA"/>
        </w:rPr>
        <w:bidi/>
      </w:pPr>
      <w:r>
        <w:rPr>
          <w:rFonts w:ascii="Times New Roman" w:eastAsia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val="ar-AA"/>
        </w:rPr>
        <w:t xml:space="preserve">شتم للمترجمين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تقدم شركة شتم إنترناشونال تقنيات الترجمة الرائدة في الصناعة لمساعدتك على توفير الوقت والمال - حتى في البيئات ذات الحجم الكبير والمتعدد اللغات.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سواء كنت مترجم مستقل أو لسب كبير، يمكنك البدء في دقائق، مع الحفاظ على السيطرة الكاملة والأمن.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نحن لسنا مزود خدمة الترجمة. نترك ذلك لك.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وبدلا من ذلك، فنحن شركاء تكنولوجيا فقط، وهنا لتعزيز قدراتك، ومساعدتك على تحقيق أقصى قدر من الكفاءة وتقليل التكاليف.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مع شتم، أنت حر في أن تفعل ما تفعله أفضل: ترجمة.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