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pl-PL"/>
        </w:rPr>
      </w:pPr>
      <w:r>
        <w:rPr>
          <w:rFonts w:ascii="Times New Roman" w:hAnsi="Times New Roman"/>
          <w:b w:val="true"/>
          <w:kern w:val="36"/>
          <w:sz w:val="48"/>
          <w:lang w:val="pl-PL"/>
        </w:rPr>
        <w:t xml:space="preserve">XTM dla tłumaczy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XTM International dostarcza wiodące technologie tłumaczeniowe, które pomogą Ci zaoszczędzić czas i pieniądze, nawet w dużych środowiskach wielojęzycznych.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Niezależnie od tego, czy jesteś tłumaczem niezależnym czy dużym LSP, możesz zacząć od kilku minut, przy zachowaniu pełnej kontroli i bezpieczeństwa.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/>
          <w:sz w:val="24"/>
          <w:lang w:val="pl-PL"/>
        </w:rPr>
        <w:t xml:space="preserve">Nie jesteśmy dostawcą usług tłumaczeniowych; Zostawimy to sobie.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Zamiast tego jesteśmy wyłącznie partnerem technologicznym, aby zwiększyć swoje możliwości i pomóc zmaksymalizować wydajność i zminimalizować koszty.</w:t>
      </w:r>
      <w:r>
        <w:rPr>
          <w:rFonts w:ascii="Times New Roman" w:hAnsi="Times New Roman"/>
          <w:sz w:val="24"/>
          <w:lang w:val="pl-PL"/>
        </w:rPr>
        <w:t xml:space="preserve"> </w:t>
      </w:r>
      <w:r>
        <w:rPr>
          <w:rFonts w:ascii="Times New Roman" w:hAnsi="Times New Roman"/>
          <w:sz w:val="24"/>
          <w:lang w:val="pl-PL"/>
        </w:rPr>
        <w:t xml:space="preserve">Z XTM możesz robić to, co robisz najlepiej: tłumaczyć.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B87055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val="pl-PL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2</cp:revision>
  <dcterms:created xsi:type="dcterms:W3CDTF">2017-04-26T07:49:00Z</dcterms:created>
  <dcterms:modified xsi:type="dcterms:W3CDTF">2017-04-26T07:49:00Z</dcterms:modified>
</cp:coreProperties>
</file>