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color w:val="FF5F14"/>
          <w:kern w:val="36"/>
          <w:sz w:val="48"/>
          <w:lang w:eastAsia="ja-JP"/>
        </w:rPr>
        <w:t xml:space="preserve">Poskytuji bezpegené virtualní aplikaceはポチポチ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>
        <w:rPr>
          <w:rFonts w:ascii="Times New Roman" w:hAnsi="Times New Roman" w:eastAsia="Times New Roman"/>
          <w:b w:val="true"/>
          <w:sz w:val="36"/>
          <w:lang w:eastAsia="ja-JP"/>
        </w:rPr>
        <w:t xml:space="preserve">Poskytnout zabezpezeny vzdáleny pí stup k zamstnancmxm zárovesnízit náklady ň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Jen Citrix poskytuje kompletní virtuaplikace a plocy ethení, které ň splejevsechny vaposinikání vopí poduje.Dát zamstnancobdu svodu z kdekoli a sníenínaklaklakaceWindowsPloLinux, web a SaaS neboúplnou virtualní plocy od všech cloud - vejné, na místní nebo hybrydní.</w:t>
      </w:r>
      <w:r>
        <w:rPr>
          <w:rFonts w:ascii="Times New Roman" w:hAnsi="Times New Roman" w:eastAsia="Times New Roman"/>
          <w:sz w:val="24"/>
          <w:lang w:eastAsia="ja-JP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Poskytování ethení pro-of-the umní.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cs-CZ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ja-JP" w:val="cs-CZ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cs-CZ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