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Díky za snahu našeho portálu.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Doufáme, že náš produkt splní vaše požadavky a očekávání.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Prosím seznamte se s následujícími informacemi: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(1) pro tuto chvíli vytvoření uživatele se provádí XTM podporu jak karta zabezpečení, kde se provádí vytvořením umožňuje změnit nejvyšší oprávnění pro všechny uživatele portálu.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Z bezpečnostních důvodů nastavíme tuto kartu aby byl neviditelný.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Pokud požadujete více uživatelů vytvořit, zašlete požadavek naší podpory s požadované uživatelské jméno a e-mailu pro uživatele.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Také prosím napište jaké role a oprávnění by měly mít.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(2) libovolného klienta, který požaduje překlad je registrována na portálu dokončení poslední krok před platbou (volitelné).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(3) mějte na paměti, že váš portál je propojen XTM prostřednictvím určitých, pevná data, jako jsou ID uživatele, heslo a název klienta.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Pokud chcete změnit některé z nich v XTM, budete muset změnit také v portálu.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To lze provést v nastavení-&gt; XTM.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(4) Nezapomeňte, že kombinace jazyků portálu můžete změnit změnou je pro zákazníka portálu, který byl vytvořen v účtu XTM.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Že zákazník by měl mít všechny ceníky / odhady správně vyplněna k moci pokračovat k platbě.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(5) Vezměte prosím na vědomí, že na stránkách-&gt; požádat o překlad kartu můžete rozhodnout, který pracovní postup bude k dispozici pro své zákazníky prostřednictvím portálu, globální šablonu, která by měla sloužit a jaké služby doručení se použije pošle hotový překlad.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Můžete je změnit na váš vkus, ale nezapomeňte vložit správný ID dané funkce.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ID lze nalézt v účtu XTM (pro například Data-&gt; doručovací služby).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6) jedinou metodou platby, které v současné době podporujeme je SagePay.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Jakýkoli jiný způsob platby se za vlastní rozvoj.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Je-li funkce SagePay není nutné, to lze vypnout.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(7) Prosím Všimněte si také, že portál je spojen s naší API, tak jeho požadavky jsou stejné jako rozhraní API (tedy budete muset mít váš XTM aktualizován na nejnovější dostupnou verzi).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8) přizpůsobení displeje na portálu, který není dosažitelné prostřednictvím portálu uživatelského rozhraní lze provést vaši vývojáři nebo naši podporu.</w:t>
      </w:r>
      <w:r>
        <w:rPr>
          <w:rFonts w:asciiTheme="minorHAnsi" w:hAnsiTheme="minorHAnsi"/>
          <w:lang w:val="cs-CZ"/>
        </w:rPr>
        <w:t xml:space="preserve"> </w:t>
      </w:r>
      <w:r>
        <w:rPr>
          <w:rFonts w:asciiTheme="minorHAnsi" w:hAnsiTheme="minorHAnsi"/>
          <w:lang w:val="cs-CZ"/>
        </w:rPr>
        <w:t xml:space="preserve">V tomto případě můžeme vám poslat balík HTML a CSS styly změnit.</w:t>
      </w: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jc w:val="both"/>
        <w:rPr>
          <w:rFonts w:asciiTheme="minorHAnsi" w:hAnsiTheme="minorHAnsi" w:cstheme="minorHAnsi"/>
          <w:lang w:val="cs-CZ"/>
        </w:rPr>
      </w:pPr>
    </w:p>
    <w:p w:rsidR="00AE5D4B" w:rsidRPr="007E1E45" w:rsidRDefault="0034651F">
      <w:pPr>
        <w:jc w:val="both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V případě jakýchkoliv dalších otázek dejte nám prosím vědět psaní e-mail na naši podporu nebo kontaktovat vašeho prodejce XTM / péče o klienta.</w:t>
      </w:r>
    </w:p>
    <w:p w:rsidR="00AE5D4B" w:rsidRPr="007E1E45" w:rsidRDefault="00AE5D4B">
      <w:pPr>
        <w:rPr>
          <w:rFonts w:asciiTheme="minorHAnsi" w:hAnsiTheme="minorHAnsi" w:cstheme="minorHAnsi"/>
          <w:lang w:val="cs-CZ"/>
        </w:rPr>
      </w:pPr>
    </w:p>
    <w:p w:rsidR="00AE5D4B" w:rsidRPr="007E1E45" w:rsidRDefault="00AE5D4B">
      <w:pPr>
        <w:rPr>
          <w:rFonts w:asciiTheme="minorHAnsi" w:hAnsiTheme="minorHAnsi" w:cstheme="minorHAnsi"/>
          <w:lang w:val="cs-CZ"/>
        </w:rPr>
      </w:pP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S pozdravem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Tým podpory portálu hlavu XTM</w:t>
      </w:r>
    </w:p>
    <w:p w:rsidR="00AE5D4B" w:rsidRPr="007E1E45" w:rsidRDefault="00973A26">
      <w:pPr>
        <w:jc w:val="right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/>
          <w:lang w:val="cs-CZ"/>
        </w:rPr>
        <w:t xml:space="preserve">Jarosław Kaczmarek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