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77777777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cs-CZ"/>
        </w:rPr>
      </w:pPr>
      <w:r>
        <w:rPr>
          <w:rFonts w:ascii="Arial" w:hAnsi="Arial"/>
          <w:b w:val="true"/>
          <w:color w:val="666666"/>
          <w:sz w:val="24"/>
          <w:lang w:val="cs-CZ"/>
        </w:rPr>
        <w:t xml:space="preserve">Pourquoi utiliser des ordinateurs portable Dell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Dell stellen qu'une grote gamme d'ordinateurs portable, des system conçus exsivel pour les petites entreprises à des station de travail mobiles entièsement certifiées ou forme spécialisée facdes teurs tels que les tablettes PC ou ordinateurs Portable robust.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De cette façon, vous pouvez trouver une offre nl fonction de vos besoins et votre begroting, qui vous permettra d'acheter tous vos systeèmes à un seul fournisseur et réduire complela complela comple. xité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Dell een une présence dans le monde entier et fournit un service dans 130 betaalt, 24 heurs par jour 7 jours par semaine.</w:t>
      </w:r>
      <w:r>
        <w:rPr>
          <w:rFonts w:ascii="Arial" w:hAnsi="Arial"/>
          <w:sz w:val="18"/>
          <w:lang w:val="cs-CZ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Voici pourquoi vous devriez choisir un nouvel ordinateur portable de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Ordinateurs portable de Dell aide à éliminer les morts punten plus dans la maison ou bureau que n'importe quel autre leider PME draagbare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 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Portály Ordinateurs Sont les plus avancés au monde.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portable sont éliminés plus Foundation, sans couverture, à la maison ou au bureau que des produits de la concurrence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93% des utilisateurs ont pu se connecter avec succès à un réseau à l'aide d'assistant réseau Dell.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taux de réussite était de 66% chez les utilisateurs qui ne l'utilisend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2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Vostro-konstrukit pour les petites entreprises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nabízí un gamme complète de produits, ventes de l'assistance et des fontions de dienst qui quièrente des petites entreprises.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est soutenu par les diensten normen Dell plus complètes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programma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Comeren van 32 des opération de onderhoud et prestaties nl une seule toepassing très facile à utiliser, Dell automatisé PC wizard Optimalisatie.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VN écran Dell de la technologie TrueLife výhrasif augmente la Clarte de l'image, rend les couleurs du plus vives et offre un taux de kontraste jusqu'à 10% plus élevé que les Festival srovnaables ades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cs-CZ"/>
                    </w:rPr>
                    <w:t xml:space="preserve"> ™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1310 offre plus d'opties de sécurité par le matériel à Yolanthe votre ordinateur portable que les équipes de l'équivalens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3 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F" w14:textId="77777777" w:rsidR="00871592" w:rsidRPr="009B0DE1" w:rsidRDefault="0038048D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cs-CZ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Plemena: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a D630 BST een surpassé la concurrence dans les test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Disques klappen SSD peut apporter des krijgt de prestaties solide et sans pièces mobiles.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Ils sont conçus pour ben VN bond nl avant dans la durabilité et fiabilité conçue pour offrir 5 x disques klappen de plus grande fiabilité à l'état solide aanschaffen égalementjus qu' à 23% amélioration de la prestaties.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Seulement le vendeur avec avec aanmelden biométrique intégrée sur tous les produits Pro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Giet touch axée sur le doigt, digitaliseur Dell exige moins de kracht, est plus verstandige au toucher et les résultats nl moins raakt veelvouden-voorlopig qui rend tous mériseur plu duurzame goederen que la compétition.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Un des tablettes plus gehakt et plus léger 12,1palcový converteerbare.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C'est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ce qui pourrait uitdrukking être considéré comme une troisième zin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a D630 BST een surpassé la concurrence dans les test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portable sont éliminés plus Foundation, sans couverture, à la maison ou au bureau que des produits de la concurrence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programma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cs-CZ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cs-CZ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bruce blinn-knapp</cp:lastModifiedBy>
  <cp:revision>4</cp:revision>
  <dcterms:created xsi:type="dcterms:W3CDTF">2014-03-10T13:34:00Z</dcterms:created>
  <dcterms:modified xsi:type="dcterms:W3CDTF">2018-02-08T15:38:00Z</dcterms:modified>
</cp:coreProperties>
</file>