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0C" w:rsidRDefault="00A44733">
      <w:pPr>
        <w:rPr>
          <w:rFonts w:ascii="Arial" w:hAnsi="Arial" w:cs="Arial" w:eastAsia="Arial"/>
          <w:color w:val="6F8294"/>
          <w:shd w:val="clear" w:color="auto" w:fill="FFFFFF"/>
          <w:lang w:eastAsia="ja-JP"/>
        </w:rPr>
      </w:pPr>
      <w:r>
        <w:rPr>
          <w:rFonts w:ascii="Arial" w:hAnsi="Arial" w:eastAsia="Arial"/>
          <w:color w:val="6F8294"/>
          <w:shd w:val="clear" w:color="auto" w:fill="FFFFFF"/>
          <w:lang w:eastAsia="ja-JP"/>
        </w:rPr>
        <w:t xml:space="preserve">翻訳メモリ、用語、CATツールを内蔵した翻訳管理システム。</w:t>
      </w:r>
    </w:p>
    <w:p w:rsidR="00A44733" w:rsidRDefault="00A44733">
      <w:pPr>
        <w:rPr>
          <w:rFonts w:ascii="Arial" w:hAnsi="Arial" w:cs="Arial" w:eastAsia="Arial"/>
          <w:color w:val="6F8294"/>
          <w:shd w:val="clear" w:color="auto" w:fill="FFFFFF"/>
          <w:lang w:eastAsia="ja-JP"/>
        </w:rPr>
      </w:pPr>
      <w:r>
        <w:rPr>
          <w:rFonts w:ascii="Arial" w:hAnsi="Arial" w:eastAsia="Arial"/>
          <w:color w:val="6F8294"/>
          <w:shd w:val="clear" w:color="auto" w:fill="FFFFFF"/>
          <w:lang w:eastAsia="ja-JP"/>
        </w:rPr>
        <w:t xml:space="preserve">カスタマイズ可能なローカリゼーションワークフロー、継続的なプロジェクト、XTMモバイルアプリからのリモートアクセス。</w:t>
      </w:r>
    </w:p>
    <w:p w:rsidR="00A44733" w:rsidRPr="00A44733" w:rsidRDefault="00A44733">
      <w:r>
        <w:rPr>
          <w:rFonts w:ascii="Arial" w:hAnsi="Arial" w:eastAsia="Arial"/>
          <w:color w:val="6F8294"/>
          <w:shd w:val="clear" w:color="auto" w:fill="FFFFFF"/>
          <w:lang w:eastAsia="ja-JP"/>
        </w:rPr>
        <w:t xml:space="preserve">翻訳ベンダー、料金表、コスト見積もり、発注書との接続を含む下請け。</w:t>
      </w:r>
    </w:p>
    <w:sectPr w:rsidR="00A44733" w:rsidRPr="00A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3"/>
    <w:rsid w:val="009E4F0C"/>
    <w:rsid w:val="00A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C73"/>
  <w15:chartTrackingRefBased/>
  <w15:docId w15:val="{DA8CA2D0-7D9B-4C83-8D1D-452B827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2020-12-10T00:45:00Z</dcterms:created>
  <dcterms:modified xsi:type="dcterms:W3CDTF">2020-12-17T21:19:00Z</dcterms:modified>
</cp:coreProperties>
</file>