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F5B" w:rsidRDefault="005C2F5B" w:rsidP="005C2F5B">
      <w:pPr>
        <w:pStyle w:val="Heading3"/>
      </w:pPr>
      <w:r>
        <w:rPr>
          <w:lang w:val="nl-NL"/>
        </w:rPr>
        <w:t xml:space="preserve">Rijden omzetgroei door het identificeren van de beste zakelijke kansen.</w:t>
      </w:r>
    </w:p>
    <w:p w:rsidR="005C2F5B" w:rsidRDefault="005C2F5B" w:rsidP="005C2F5B">
      <w:pPr>
        <w:pStyle w:val="Heading3"/>
      </w:pPr>
      <w:r>
        <w:rPr>
          <w:lang w:val="nl-NL"/>
        </w:rPr>
        <w:t xml:space="preserve">Verlaag de kosten door het elimineren van dubbele en onjuiste gegevens.</w:t>
      </w:r>
    </w:p>
    <w:p w:rsidR="005C2F5B" w:rsidRDefault="005C2F5B" w:rsidP="005C2F5B">
      <w:pPr>
        <w:pStyle w:val="Heading3"/>
      </w:pPr>
      <w:r>
        <w:rPr>
          <w:lang w:val="nl-NL"/>
        </w:rPr>
        <w:t xml:space="preserve">Beheersen van risico's door het detecteren van kwetsbaarheden en fraude.</w:t>
      </w:r>
    </w:p>
    <w:p w:rsidR="005C2F5B" w:rsidRDefault="005C2F5B" w:rsidP="005C2F5B">
      <w:pPr>
        <w:pStyle w:val="Heading3"/>
      </w:pPr>
      <w:r>
        <w:rPr>
          <w:lang w:val="nl-NL"/>
        </w:rPr>
        <w:t xml:space="preserve">Klanttevredenheid te verhogen met nauwkeurige klantgegevens.</w:t>
      </w:r>
    </w:p>
    <w:p w:rsidR="00D34161" w:rsidRDefault="00D34161" w:rsidP="00D34161">
      <w:pPr>
        <w:rPr>
          <w:rStyle w:val="Hyperlink"/>
          <w:lang w:val="nl-NL"/>
        </w:rPr>
      </w:pPr>
      <w:r>
        <w:fldChar w:fldCharType="begin"/>
      </w:r>
      <w:r>
        <w:rPr>
          <w:lang w:val="nl-NL"/>
        </w:rPr>
        <w:instrText xml:space="preserve"> HYPERLINK "http://www.pitneybowes.com/us/customer-information-management/customer-analytics.html" \o "Learn more" \t "" </w:instrText>
      </w:r>
      <w:r>
        <w:fldChar w:fldCharType="separate"/>
      </w:r>
    </w:p>
    <w:p w:rsidR="00D34161" w:rsidRDefault="00D34161" w:rsidP="00D34161">
      <w:pPr>
        <w:pStyle w:val="Heading3"/>
      </w:pPr>
      <w:r>
        <w:rPr>
          <w:color w:val="0000FF"/>
          <w:u w:val="single"/>
          <w:lang w:val="nl-NL"/>
        </w:rPr>
        <w:t xml:space="preserve">Customer Analytics</w:t>
      </w:r>
    </w:p>
    <w:p w:rsidR="00D34161" w:rsidRDefault="00D34161" w:rsidP="00D34161">
      <w:r>
        <w:fldChar w:fldCharType="end"/>
      </w:r>
    </w:p>
    <w:p w:rsidR="00D34161" w:rsidRDefault="00D34161" w:rsidP="00D34161">
      <w:pPr>
        <w:pStyle w:val="Heading4"/>
      </w:pPr>
      <w:r>
        <w:rPr>
          <w:lang w:val="nl-NL"/>
        </w:rPr>
        <w:t xml:space="preserve">Verbeteren van het werven van klanten en het verhogen van de snelheid van de klant onboarding.</w:t>
      </w:r>
    </w:p>
    <w:p w:rsidR="00D34161" w:rsidRDefault="00D34161" w:rsidP="00D34161">
      <w:pPr>
        <w:pStyle w:val="NormalWeb"/>
      </w:pPr>
      <w:r>
        <w:rPr>
          <w:lang w:val="nl-NL"/>
        </w:rPr>
        <w:t xml:space="preserve">Combineer real-time predictive analytics klant met multi-channel communicatie met de klant platforms om alle communicatie in de customer journey orkestreren.</w:t>
      </w:r>
    </w:p>
    <w:p w:rsidR="00905680" w:rsidRDefault="00905680" w:rsidP="00905680">
      <w:pPr>
        <w:rPr>
          <w:rStyle w:val="Hyperlink"/>
          <w:lang w:val="nl-NL"/>
        </w:rPr>
      </w:pPr>
      <w:r>
        <w:fldChar w:fldCharType="begin"/>
      </w:r>
      <w:r>
        <w:rPr>
          <w:lang w:val="nl-NL"/>
        </w:rPr>
        <w:instrText xml:space="preserve"> HYPERLINK "http://www.pitneybowes.com/us/customer-information-management/data-integration-management.html" \o "Learn more" \t "" </w:instrText>
      </w:r>
      <w:r>
        <w:fldChar w:fldCharType="separate"/>
      </w:r>
    </w:p>
    <w:p w:rsidR="00905680" w:rsidRDefault="00905680" w:rsidP="00905680">
      <w:pPr>
        <w:pStyle w:val="Heading3"/>
      </w:pPr>
      <w:r>
        <w:rPr>
          <w:color w:val="0000FF"/>
          <w:u w:val="single"/>
          <w:lang w:val="nl-NL"/>
        </w:rPr>
        <w:t xml:space="preserve">Data Management en Integratie</w:t>
      </w:r>
    </w:p>
    <w:p w:rsidR="00905680" w:rsidRDefault="00905680" w:rsidP="00905680">
      <w:r>
        <w:fldChar w:fldCharType="end"/>
      </w:r>
    </w:p>
    <w:p w:rsidR="00905680" w:rsidRDefault="00905680" w:rsidP="00905680">
      <w:pPr>
        <w:pStyle w:val="Heading4"/>
      </w:pPr>
      <w:r>
        <w:rPr>
          <w:lang w:val="nl-NL"/>
        </w:rPr>
        <w:t xml:space="preserve">Construct toegang tot de gegevens voor de consolidatie van klantinformatie.</w:t>
      </w:r>
    </w:p>
    <w:p w:rsidR="00905680" w:rsidRDefault="00905680" w:rsidP="00905680">
      <w:pPr>
        <w:pStyle w:val="NormalWeb"/>
      </w:pPr>
      <w:r>
        <w:rPr>
          <w:lang w:val="nl-NL"/>
        </w:rPr>
        <w:t xml:space="preserve">Mogelijkheden zijn onder andere visuele data modellering kennis grafieken, de kwaliteit van informatie, data visualisatie, data governance workflows en policy management, data-integratie en analyses.</w:t>
      </w:r>
    </w:p>
    <w:p w:rsidR="00905680" w:rsidRDefault="00905680" w:rsidP="00905680">
      <w:pPr>
        <w:pStyle w:val="NormalWeb"/>
      </w:pPr>
    </w:p>
    <w:p w:rsidR="00905680" w:rsidRDefault="00905680" w:rsidP="00905680">
      <w:pPr>
        <w:pStyle w:val="NormalWeb"/>
      </w:pPr>
    </w:p>
    <w:p w:rsidR="00905680" w:rsidRDefault="00905680" w:rsidP="00D34161">
      <w:pPr>
        <w:pStyle w:val="NormalWeb"/>
      </w:pPr>
    </w:p>
    <w:p w:rsidR="00D34161" w:rsidRDefault="00D34161" w:rsidP="005C2F5B">
      <w:pPr>
        <w:pStyle w:val="Heading3"/>
      </w:pPr>
    </w:p>
    <w:p w:rsidR="003904A0" w:rsidRDefault="003904A0" w:rsidP="005C2F5B"/>
    <w:p w:rsidR="005C2F5B" w:rsidRPr="005C2F5B" w:rsidRDefault="005C2F5B" w:rsidP="005C2F5B"/>
    <w:sectPr w:rsidR="005C2F5B" w:rsidRPr="005C2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5B"/>
    <w:rsid w:val="00377019"/>
    <w:rsid w:val="003904A0"/>
    <w:rsid w:val="005C2F5B"/>
    <w:rsid w:val="00905680"/>
    <w:rsid w:val="00D3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38E42-8FF2-4A6F-AA27-E9DEF3DC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2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1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2F5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1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3416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4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4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2017-04-18T12:39:00Z</dcterms:created>
  <dcterms:modified xsi:type="dcterms:W3CDTF">2017-04-18T12:39:00Z</dcterms:modified>
</cp:coreProperties>
</file>