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E473D" w14:textId="77777777" w:rsidR="00755FC9" w:rsidRDefault="00755FC9" w:rsidP="00755FC9"/>
    <w:p w14:paraId="5A6F9A2B" w14:textId="77777777" w:rsidR="00755FC9" w:rsidRDefault="00755FC9" w:rsidP="00755FC9"/>
    <w:p w14:paraId="067A4781" w14:textId="1A0A573A" w:rsidR="00755FC9" w:rsidRDefault="00755FC9" w:rsidP="00755FC9">
      <w:pPr>
        <w:jc w:val="center"/>
      </w:pPr>
      <w:r>
        <w:rPr>
          <w:noProof/>
          <w:lang w:val="en-GB" w:eastAsia="en-GB"/>
        </w:rPr>
        <w:drawing>
          <wp:inline distT="0" distB="0" distL="0" distR="0" wp14:anchorId="4C8B1EED" wp14:editId="0EEC4B1D">
            <wp:extent cx="30480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762000"/>
                    </a:xfrm>
                    <a:prstGeom prst="rect">
                      <a:avLst/>
                    </a:prstGeom>
                    <a:noFill/>
                    <a:ln>
                      <a:noFill/>
                    </a:ln>
                  </pic:spPr>
                </pic:pic>
              </a:graphicData>
            </a:graphic>
          </wp:inline>
        </w:drawing>
      </w:r>
    </w:p>
    <w:p w14:paraId="1C15D836" w14:textId="77777777" w:rsidR="00755FC9" w:rsidRDefault="00755FC9" w:rsidP="00755FC9"/>
    <w:tbl>
      <w:tblPr>
        <w:tblpPr w:leftFromText="180" w:rightFromText="180" w:bottomFromText="16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755FC9" w14:paraId="33EB85FE" w14:textId="77777777" w:rsidTr="00755FC9">
        <w:trPr>
          <w:cantSplit/>
          <w:trHeight w:val="4958"/>
        </w:trPr>
        <w:tc>
          <w:tcPr>
            <w:tcW w:w="7283" w:type="dxa"/>
            <w:tcBorders>
              <w:top w:val="single" w:sz="4" w:space="0" w:color="auto"/>
              <w:left w:val="single" w:sz="4" w:space="0" w:color="auto"/>
              <w:bottom w:val="single" w:sz="4" w:space="0" w:color="auto"/>
              <w:right w:val="single" w:sz="4" w:space="0" w:color="auto"/>
            </w:tcBorders>
            <w:vAlign w:val="center"/>
          </w:tcPr>
          <w:p w14:paraId="0D1459E0" w14:textId="08274FEE" w:rsidR="00755FC9" w:rsidRDefault="00755FC9">
            <w:pPr>
              <w:spacing w:after="0" w:line="259" w:lineRule="auto"/>
              <w:jc w:val="center"/>
              <w:rPr>
                <w:b/>
                <w:sz w:val="56"/>
              </w:rPr>
            </w:pPr>
            <w:r>
              <w:rPr>
                <w:b/>
                <w:sz w:val="56"/>
              </w:rPr>
              <w:t>Penetration Testing a typical Company Network</w:t>
            </w:r>
          </w:p>
          <w:p w14:paraId="60C89A13" w14:textId="77777777" w:rsidR="00755FC9" w:rsidRDefault="00755FC9">
            <w:pPr>
              <w:rPr>
                <w:rFonts w:ascii="Verdana" w:hAnsi="Verdana"/>
                <w:color w:val="222222"/>
                <w:shd w:val="clear" w:color="auto" w:fill="FFFFFF"/>
              </w:rPr>
            </w:pPr>
          </w:p>
          <w:p w14:paraId="0ACBB17C" w14:textId="1395DDA9" w:rsidR="00755FC9" w:rsidRDefault="00755FC9">
            <w:pPr>
              <w:rPr>
                <w:rFonts w:ascii="Verdana" w:hAnsi="Verdana"/>
                <w:i/>
                <w:color w:val="222222"/>
                <w:shd w:val="clear" w:color="auto" w:fill="FFFFFF"/>
              </w:rPr>
            </w:pPr>
            <w:r>
              <w:rPr>
                <w:rFonts w:ascii="Verdana" w:hAnsi="Verdana"/>
                <w:i/>
                <w:color w:val="222222"/>
                <w:shd w:val="clear" w:color="auto" w:fill="FFFFFF"/>
              </w:rPr>
              <w:t>Performing a penetration test on a small three-computer network, documenting findings and offering improvements to security.</w:t>
            </w:r>
          </w:p>
          <w:p w14:paraId="436488B6" w14:textId="77777777" w:rsidR="00755FC9" w:rsidRDefault="00755FC9">
            <w:pPr>
              <w:rPr>
                <w:rFonts w:ascii="Verdana" w:hAnsi="Verdana"/>
                <w:i/>
                <w:color w:val="222222"/>
                <w:shd w:val="clear" w:color="auto" w:fill="FFFFFF"/>
              </w:rPr>
            </w:pPr>
          </w:p>
          <w:p w14:paraId="02DD7D78" w14:textId="54182891" w:rsidR="00755FC9" w:rsidRDefault="00681867">
            <w:pPr>
              <w:spacing w:after="161"/>
              <w:ind w:right="207"/>
              <w:jc w:val="center"/>
              <w:rPr>
                <w:b/>
              </w:rPr>
            </w:pPr>
            <w:r w:rsidRPr="00681867">
              <w:rPr>
                <w:b/>
                <w:sz w:val="40"/>
              </w:rPr>
              <w:t>Mikołaj</w:t>
            </w:r>
            <w:r w:rsidR="00755FC9">
              <w:rPr>
                <w:b/>
                <w:sz w:val="40"/>
              </w:rPr>
              <w:t xml:space="preserve"> Mr</w:t>
            </w:r>
            <w:r w:rsidRPr="00681867">
              <w:rPr>
                <w:b/>
                <w:sz w:val="40"/>
              </w:rPr>
              <w:t>ó</w:t>
            </w:r>
            <w:r w:rsidR="00755FC9">
              <w:rPr>
                <w:b/>
                <w:sz w:val="40"/>
              </w:rPr>
              <w:t>z</w:t>
            </w:r>
          </w:p>
          <w:p w14:paraId="062325C9" w14:textId="0D263539" w:rsidR="00755FC9" w:rsidRDefault="00755FC9">
            <w:pPr>
              <w:spacing w:after="161"/>
              <w:ind w:right="207"/>
              <w:jc w:val="center"/>
            </w:pPr>
            <w:r>
              <w:rPr>
                <w:sz w:val="30"/>
              </w:rPr>
              <w:t>CMP201: Ethical Hacking 1</w:t>
            </w:r>
          </w:p>
          <w:p w14:paraId="0D6D448D" w14:textId="77777777" w:rsidR="00755FC9" w:rsidRDefault="00755FC9">
            <w:pPr>
              <w:spacing w:after="161"/>
              <w:ind w:right="207"/>
              <w:jc w:val="center"/>
            </w:pPr>
            <w:r>
              <w:rPr>
                <w:sz w:val="30"/>
              </w:rPr>
              <w:t>2019/20</w:t>
            </w:r>
          </w:p>
        </w:tc>
      </w:tr>
    </w:tbl>
    <w:p w14:paraId="6D803561" w14:textId="77777777" w:rsidR="00755FC9" w:rsidRDefault="00755FC9" w:rsidP="00755FC9"/>
    <w:p w14:paraId="6A8CB319" w14:textId="77777777" w:rsidR="00755FC9" w:rsidRDefault="00755FC9" w:rsidP="00755FC9"/>
    <w:p w14:paraId="32BFBB0C" w14:textId="77777777" w:rsidR="00755FC9" w:rsidRDefault="00755FC9" w:rsidP="00755FC9"/>
    <w:p w14:paraId="00778398" w14:textId="77777777" w:rsidR="00755FC9" w:rsidRDefault="00755FC9" w:rsidP="00755FC9"/>
    <w:p w14:paraId="04001598" w14:textId="77777777" w:rsidR="00755FC9" w:rsidRDefault="00755FC9" w:rsidP="00755FC9"/>
    <w:p w14:paraId="1249249E" w14:textId="77777777" w:rsidR="00755FC9" w:rsidRDefault="00755FC9" w:rsidP="00755FC9"/>
    <w:p w14:paraId="1B0E6972" w14:textId="77777777" w:rsidR="00755FC9" w:rsidRDefault="00755FC9" w:rsidP="00755FC9"/>
    <w:p w14:paraId="12EFFCC9" w14:textId="77777777" w:rsidR="00755FC9" w:rsidRDefault="00755FC9" w:rsidP="00755FC9"/>
    <w:p w14:paraId="1BC163D1" w14:textId="77777777" w:rsidR="00755FC9" w:rsidRDefault="00755FC9" w:rsidP="00755FC9"/>
    <w:p w14:paraId="651F16A0" w14:textId="77777777" w:rsidR="00755FC9" w:rsidRDefault="00755FC9" w:rsidP="00755FC9"/>
    <w:p w14:paraId="74B3DFD3" w14:textId="77777777" w:rsidR="00755FC9" w:rsidRDefault="00755FC9" w:rsidP="00755FC9"/>
    <w:p w14:paraId="339E8A7A" w14:textId="77777777" w:rsidR="00755FC9" w:rsidRDefault="00755FC9" w:rsidP="00755FC9"/>
    <w:p w14:paraId="643348A7" w14:textId="77777777" w:rsidR="00755FC9" w:rsidRDefault="00755FC9" w:rsidP="00755FC9"/>
    <w:p w14:paraId="1E7722CF" w14:textId="77777777" w:rsidR="00755FC9" w:rsidRDefault="00755FC9" w:rsidP="00755FC9"/>
    <w:p w14:paraId="5B7F2781" w14:textId="5783FEDD" w:rsidR="00C46797" w:rsidRDefault="00C46797" w:rsidP="00755FC9"/>
    <w:p w14:paraId="6784546B" w14:textId="77777777" w:rsidR="00217EAD" w:rsidRDefault="00217EAD">
      <w:pPr>
        <w:spacing w:line="259" w:lineRule="auto"/>
      </w:pPr>
    </w:p>
    <w:p w14:paraId="65FC04AE" w14:textId="77777777" w:rsidR="00217EAD" w:rsidRDefault="00217EAD">
      <w:pPr>
        <w:spacing w:line="259" w:lineRule="auto"/>
      </w:pPr>
    </w:p>
    <w:p w14:paraId="6002A110" w14:textId="77777777" w:rsidR="00217EAD" w:rsidRDefault="00217EAD">
      <w:pPr>
        <w:spacing w:line="259" w:lineRule="auto"/>
      </w:pPr>
    </w:p>
    <w:p w14:paraId="25BA9B8C" w14:textId="77777777" w:rsidR="00217EAD" w:rsidRDefault="00217EAD">
      <w:pPr>
        <w:spacing w:line="259" w:lineRule="auto"/>
      </w:pPr>
    </w:p>
    <w:p w14:paraId="030AB0A7" w14:textId="77777777" w:rsidR="00217EAD" w:rsidRDefault="00217EAD">
      <w:pPr>
        <w:spacing w:line="259" w:lineRule="auto"/>
      </w:pPr>
    </w:p>
    <w:p w14:paraId="2AF61C3F" w14:textId="77777777" w:rsidR="00217EAD" w:rsidRDefault="00217EAD">
      <w:pPr>
        <w:spacing w:line="259" w:lineRule="auto"/>
      </w:pPr>
    </w:p>
    <w:p w14:paraId="138A2AB8" w14:textId="77777777" w:rsidR="00217EAD" w:rsidRDefault="00217EAD">
      <w:pPr>
        <w:spacing w:line="259" w:lineRule="auto"/>
      </w:pPr>
    </w:p>
    <w:p w14:paraId="22EBD455" w14:textId="77777777" w:rsidR="00217EAD" w:rsidRDefault="00217EAD">
      <w:pPr>
        <w:spacing w:line="259" w:lineRule="auto"/>
      </w:pPr>
    </w:p>
    <w:p w14:paraId="6F0F9CEC" w14:textId="77777777" w:rsidR="00217EAD" w:rsidRDefault="00217EAD">
      <w:pPr>
        <w:spacing w:line="259" w:lineRule="auto"/>
      </w:pPr>
    </w:p>
    <w:p w14:paraId="7DD552CD" w14:textId="27AB13B7" w:rsidR="00C46797" w:rsidRDefault="00C46797" w:rsidP="00217EAD">
      <w:pPr>
        <w:pStyle w:val="Heading1"/>
      </w:pPr>
      <w:r>
        <w:br w:type="page"/>
      </w:r>
    </w:p>
    <w:p w14:paraId="381B6491" w14:textId="4C9AD466" w:rsidR="00755FC9" w:rsidRDefault="00C46797" w:rsidP="00217EAD">
      <w:pPr>
        <w:pStyle w:val="Heading1"/>
      </w:pPr>
      <w:bookmarkStart w:id="0" w:name="_Toc61968843"/>
      <w:r w:rsidRPr="00217EAD">
        <w:lastRenderedPageBreak/>
        <w:t>Abstract</w:t>
      </w:r>
      <w:bookmarkEnd w:id="0"/>
    </w:p>
    <w:p w14:paraId="6AD3198E" w14:textId="09B29918" w:rsidR="00AB7480" w:rsidRDefault="00AB7480" w:rsidP="00AB7480">
      <w:r>
        <w:t xml:space="preserve">The aim of this paper is to document the various exploits and vulnerabilities found in a small 3-computer network by performing various cyber-attacks, data analysis, and in more general terms, conducting a penetration test to ensure the security of the UADCWNET network is </w:t>
      </w:r>
      <w:r w:rsidR="00E8185C">
        <w:t>on par with</w:t>
      </w:r>
      <w:r>
        <w:t xml:space="preserve"> modern security standards. By documenting findings and providing solutions to these security problems, the hiring company can take </w:t>
      </w:r>
      <w:r w:rsidR="00E8185C">
        <w:t xml:space="preserve">the </w:t>
      </w:r>
      <w:r>
        <w:t xml:space="preserve">necessary steps to implement improvements, making their services more reliable to use and trustworthy for its users. Failure to meet these expectations can result in crippling fines under the General Data Protection Regulation of 2018, potentially </w:t>
      </w:r>
      <w:r w:rsidR="00CF66A3">
        <w:t>bankrupting the company, ruining customer and shareholder trust, and ceasing any of the services the business provides to the consumer.</w:t>
      </w:r>
    </w:p>
    <w:p w14:paraId="02DBB54B" w14:textId="0C295EB0" w:rsidR="00CF66A3" w:rsidRPr="00AB7480" w:rsidRDefault="00CF66A3" w:rsidP="00AB7480">
      <w:r>
        <w:t xml:space="preserve">Simulating the network in a virtual environment, the penetration test was performed mainly on a Kali </w:t>
      </w:r>
      <w:r w:rsidR="00F0245A">
        <w:t>Linux</w:t>
      </w:r>
      <w:r>
        <w:t xml:space="preserve"> machine, making use of its cybersecurity programs to gain persistent access to the company servers, finding sensitive data and potentially killing the servers themselves through the use of </w:t>
      </w:r>
      <w:r w:rsidR="00DD4174">
        <w:t xml:space="preserve">multiple </w:t>
      </w:r>
      <w:r>
        <w:t>dangerous exploits.</w:t>
      </w:r>
      <w:r w:rsidR="003F7C78">
        <w:t xml:space="preserve"> This was done using a methodical approach, first scanning the machines for vulnerabilities, enumerating any useful information on the machines, and finally using this information to stage a cyber-attack and full network takeover.</w:t>
      </w:r>
    </w:p>
    <w:p w14:paraId="5533C169" w14:textId="2158D33F" w:rsidR="00D36D2E" w:rsidRDefault="00D36D2E" w:rsidP="00217EAD">
      <w:r>
        <w:t>From the findings, it can be seen that the network was vulnerable to various forms of reconnaissance, scans, and attacks,</w:t>
      </w:r>
      <w:r w:rsidR="00D94920">
        <w:t xml:space="preserve"> partly</w:t>
      </w:r>
      <w:r>
        <w:t xml:space="preserve"> due to an outdated and </w:t>
      </w:r>
      <w:r w:rsidR="00DD4174" w:rsidRPr="00DD4174">
        <w:t>exposed</w:t>
      </w:r>
      <w:r>
        <w:t xml:space="preserve"> operating system running the servers and files</w:t>
      </w:r>
      <w:r w:rsidR="00D94920">
        <w:t xml:space="preserve"> containing sensitive information</w:t>
      </w:r>
      <w:r>
        <w:t xml:space="preserve"> being left in questionable</w:t>
      </w:r>
      <w:r w:rsidR="00AC0260">
        <w:t>, unsafe</w:t>
      </w:r>
      <w:r>
        <w:t xml:space="preserve"> places on the servers’ drives.</w:t>
      </w:r>
      <w:r w:rsidR="005C3C1C">
        <w:t xml:space="preserve"> For example, the servers were vulnerable to an exploit called EternalBlue, exploiting </w:t>
      </w:r>
      <w:r w:rsidR="00F549B1">
        <w:t xml:space="preserve">Windows 2008’s handling of </w:t>
      </w:r>
      <w:r w:rsidR="00306FE8">
        <w:t xml:space="preserve">network </w:t>
      </w:r>
      <w:r w:rsidR="00F549B1">
        <w:t>traffic to allow full access to attackers, and a several .txt files found in a folder containing the server password and a list of exploits it may be vulnerable to.</w:t>
      </w:r>
    </w:p>
    <w:p w14:paraId="0F825036" w14:textId="1EC70DB5" w:rsidR="00AC0260" w:rsidRDefault="00AC0260" w:rsidP="00217EAD">
      <w:r>
        <w:t>A list of the top 300,000 passwords was used with Hydra in an attempt to bruteforce a valid login, but returned 0 results, meaning the passwords for the user accounts were not found. A way of mitigating this from happening would have been to use a larger list (top 1,000,000 or even 10,000,000) or through the use of a rainbow table which attempts various combinations of letters, numbers, and symbols in order to crack the password. However, both of these solutions would take considerably longer to return any sort of result, and the maximum allowed time for this project was just 24 hours, most of which had already been spent</w:t>
      </w:r>
      <w:r w:rsidR="005C3C1C">
        <w:t xml:space="preserve"> at this point</w:t>
      </w:r>
      <w:r>
        <w:t>.</w:t>
      </w:r>
    </w:p>
    <w:p w14:paraId="2084CE65" w14:textId="6FEF494E" w:rsidR="00EA3C9C" w:rsidRDefault="00AC0260" w:rsidP="00217EAD">
      <w:r>
        <w:t>Another issue was related to the Client1 virtual machine, which upon restart would insist the given test password was incorrect. This was solved by reinstalling the machine</w:t>
      </w:r>
      <w:r w:rsidR="005C3C1C">
        <w:t xml:space="preserve">, which </w:t>
      </w:r>
      <w:r w:rsidR="00DD4174">
        <w:t>allowed</w:t>
      </w:r>
      <w:r w:rsidR="005C3C1C">
        <w:t xml:space="preserve"> a login, but this solution eventually stopped working as well. There are several methods of preventing this, like using the optional Microsoft Azure network setup or performing testing on physical machines, where VM network issues like this would not happen. Again however, this was not possible due to time constraints. </w:t>
      </w:r>
    </w:p>
    <w:p w14:paraId="3C9AE308" w14:textId="3E7E542E" w:rsidR="00297C99" w:rsidRDefault="00297C99" w:rsidP="00306FE8">
      <w:pPr>
        <w:spacing w:line="259" w:lineRule="auto"/>
      </w:pPr>
    </w:p>
    <w:p w14:paraId="0F704028" w14:textId="6059F108" w:rsidR="00306FE8" w:rsidRDefault="00306FE8" w:rsidP="00306FE8">
      <w:pPr>
        <w:spacing w:line="259" w:lineRule="auto"/>
      </w:pPr>
    </w:p>
    <w:p w14:paraId="7580AA14" w14:textId="6409A9DD" w:rsidR="00306FE8" w:rsidRDefault="00306FE8" w:rsidP="00306FE8">
      <w:pPr>
        <w:spacing w:line="259" w:lineRule="auto"/>
      </w:pPr>
    </w:p>
    <w:p w14:paraId="61C67300" w14:textId="1536C089" w:rsidR="00306FE8" w:rsidRDefault="00306FE8" w:rsidP="00306FE8">
      <w:pPr>
        <w:spacing w:line="259" w:lineRule="auto"/>
      </w:pPr>
    </w:p>
    <w:p w14:paraId="70851312" w14:textId="3C39886F" w:rsidR="00306FE8" w:rsidRDefault="00306FE8" w:rsidP="00306FE8">
      <w:pPr>
        <w:spacing w:line="259" w:lineRule="auto"/>
      </w:pPr>
    </w:p>
    <w:p w14:paraId="29274D79" w14:textId="63D3EE93" w:rsidR="00306FE8" w:rsidRDefault="00306FE8" w:rsidP="00306FE8">
      <w:pPr>
        <w:spacing w:line="259" w:lineRule="auto"/>
      </w:pPr>
    </w:p>
    <w:sdt>
      <w:sdtPr>
        <w:rPr>
          <w:rFonts w:ascii="Calibri" w:eastAsiaTheme="minorEastAsia" w:hAnsi="Calibri" w:cstheme="minorBidi"/>
          <w:color w:val="auto"/>
          <w:sz w:val="22"/>
          <w:szCs w:val="22"/>
          <w:lang w:eastAsia="ja-JP"/>
        </w:rPr>
        <w:id w:val="1119340712"/>
        <w:docPartObj>
          <w:docPartGallery w:val="Table of Contents"/>
          <w:docPartUnique/>
        </w:docPartObj>
      </w:sdtPr>
      <w:sdtEndPr>
        <w:rPr>
          <w:b/>
          <w:bCs/>
          <w:noProof/>
        </w:rPr>
      </w:sdtEndPr>
      <w:sdtContent>
        <w:p w14:paraId="3C9A1A8E" w14:textId="7D93F6C0" w:rsidR="00306FE8" w:rsidRDefault="00306FE8">
          <w:pPr>
            <w:pStyle w:val="TOCHeading"/>
          </w:pPr>
          <w:r>
            <w:t>Contents</w:t>
          </w:r>
        </w:p>
        <w:p w14:paraId="02362A86" w14:textId="06E45A95" w:rsidR="0072624E" w:rsidRDefault="00306FE8">
          <w:pPr>
            <w:pStyle w:val="TOC1"/>
            <w:tabs>
              <w:tab w:val="right" w:leader="dot" w:pos="9016"/>
            </w:tabs>
            <w:rPr>
              <w:rFonts w:asciiTheme="minorHAnsi" w:hAnsiTheme="minorHAnsi"/>
              <w:noProof/>
              <w:lang w:val="en-GB" w:eastAsia="en-GB"/>
            </w:rPr>
          </w:pPr>
          <w:r>
            <w:fldChar w:fldCharType="begin"/>
          </w:r>
          <w:r>
            <w:instrText xml:space="preserve"> TOC \o "1-3" \h \z \u </w:instrText>
          </w:r>
          <w:r>
            <w:fldChar w:fldCharType="separate"/>
          </w:r>
          <w:hyperlink w:anchor="_Toc61968843" w:history="1">
            <w:r w:rsidR="0072624E" w:rsidRPr="00E3635D">
              <w:rPr>
                <w:rStyle w:val="Hyperlink"/>
                <w:noProof/>
              </w:rPr>
              <w:t>Abstract</w:t>
            </w:r>
            <w:r w:rsidR="0072624E">
              <w:rPr>
                <w:noProof/>
                <w:webHidden/>
              </w:rPr>
              <w:tab/>
            </w:r>
            <w:r w:rsidR="0072624E">
              <w:rPr>
                <w:noProof/>
                <w:webHidden/>
              </w:rPr>
              <w:fldChar w:fldCharType="begin"/>
            </w:r>
            <w:r w:rsidR="0072624E">
              <w:rPr>
                <w:noProof/>
                <w:webHidden/>
              </w:rPr>
              <w:instrText xml:space="preserve"> PAGEREF _Toc61968843 \h </w:instrText>
            </w:r>
            <w:r w:rsidR="0072624E">
              <w:rPr>
                <w:noProof/>
                <w:webHidden/>
              </w:rPr>
            </w:r>
            <w:r w:rsidR="0072624E">
              <w:rPr>
                <w:noProof/>
                <w:webHidden/>
              </w:rPr>
              <w:fldChar w:fldCharType="separate"/>
            </w:r>
            <w:r w:rsidR="0072624E">
              <w:rPr>
                <w:noProof/>
                <w:webHidden/>
              </w:rPr>
              <w:t>2</w:t>
            </w:r>
            <w:r w:rsidR="0072624E">
              <w:rPr>
                <w:noProof/>
                <w:webHidden/>
              </w:rPr>
              <w:fldChar w:fldCharType="end"/>
            </w:r>
          </w:hyperlink>
        </w:p>
        <w:p w14:paraId="730A1B29" w14:textId="51350B23" w:rsidR="0072624E" w:rsidRDefault="0072624E">
          <w:pPr>
            <w:pStyle w:val="TOC1"/>
            <w:tabs>
              <w:tab w:val="left" w:pos="440"/>
              <w:tab w:val="right" w:leader="dot" w:pos="9016"/>
            </w:tabs>
            <w:rPr>
              <w:rFonts w:asciiTheme="minorHAnsi" w:hAnsiTheme="minorHAnsi"/>
              <w:noProof/>
              <w:lang w:val="en-GB" w:eastAsia="en-GB"/>
            </w:rPr>
          </w:pPr>
          <w:hyperlink w:anchor="_Toc61968844" w:history="1">
            <w:r w:rsidRPr="00E3635D">
              <w:rPr>
                <w:rStyle w:val="Hyperlink"/>
                <w:noProof/>
              </w:rPr>
              <w:t>1.</w:t>
            </w:r>
            <w:r>
              <w:rPr>
                <w:rFonts w:asciiTheme="minorHAnsi" w:hAnsiTheme="minorHAnsi"/>
                <w:noProof/>
                <w:lang w:val="en-GB" w:eastAsia="en-GB"/>
              </w:rPr>
              <w:tab/>
            </w:r>
            <w:r w:rsidRPr="00E3635D">
              <w:rPr>
                <w:rStyle w:val="Hyperlink"/>
                <w:noProof/>
              </w:rPr>
              <w:t>Introduction</w:t>
            </w:r>
            <w:r>
              <w:rPr>
                <w:noProof/>
                <w:webHidden/>
              </w:rPr>
              <w:tab/>
            </w:r>
            <w:r>
              <w:rPr>
                <w:noProof/>
                <w:webHidden/>
              </w:rPr>
              <w:fldChar w:fldCharType="begin"/>
            </w:r>
            <w:r>
              <w:rPr>
                <w:noProof/>
                <w:webHidden/>
              </w:rPr>
              <w:instrText xml:space="preserve"> PAGEREF _Toc61968844 \h </w:instrText>
            </w:r>
            <w:r>
              <w:rPr>
                <w:noProof/>
                <w:webHidden/>
              </w:rPr>
            </w:r>
            <w:r>
              <w:rPr>
                <w:noProof/>
                <w:webHidden/>
              </w:rPr>
              <w:fldChar w:fldCharType="separate"/>
            </w:r>
            <w:r>
              <w:rPr>
                <w:noProof/>
                <w:webHidden/>
              </w:rPr>
              <w:t>4</w:t>
            </w:r>
            <w:r>
              <w:rPr>
                <w:noProof/>
                <w:webHidden/>
              </w:rPr>
              <w:fldChar w:fldCharType="end"/>
            </w:r>
          </w:hyperlink>
        </w:p>
        <w:p w14:paraId="65C0F4D9" w14:textId="0A09A31D" w:rsidR="0072624E" w:rsidRDefault="0072624E">
          <w:pPr>
            <w:pStyle w:val="TOC2"/>
            <w:tabs>
              <w:tab w:val="left" w:pos="880"/>
              <w:tab w:val="right" w:leader="dot" w:pos="9016"/>
            </w:tabs>
            <w:rPr>
              <w:rFonts w:asciiTheme="minorHAnsi" w:hAnsiTheme="minorHAnsi"/>
              <w:noProof/>
              <w:lang w:val="en-GB" w:eastAsia="en-GB"/>
            </w:rPr>
          </w:pPr>
          <w:hyperlink w:anchor="_Toc61968845" w:history="1">
            <w:r w:rsidRPr="00E3635D">
              <w:rPr>
                <w:rStyle w:val="Hyperlink"/>
                <w:noProof/>
              </w:rPr>
              <w:t>1.1.</w:t>
            </w:r>
            <w:r>
              <w:rPr>
                <w:rFonts w:asciiTheme="minorHAnsi" w:hAnsiTheme="minorHAnsi"/>
                <w:noProof/>
                <w:lang w:val="en-GB" w:eastAsia="en-GB"/>
              </w:rPr>
              <w:tab/>
            </w:r>
            <w:r w:rsidRPr="00E3635D">
              <w:rPr>
                <w:rStyle w:val="Hyperlink"/>
                <w:noProof/>
              </w:rPr>
              <w:t>Background</w:t>
            </w:r>
            <w:r>
              <w:rPr>
                <w:noProof/>
                <w:webHidden/>
              </w:rPr>
              <w:tab/>
            </w:r>
            <w:r>
              <w:rPr>
                <w:noProof/>
                <w:webHidden/>
              </w:rPr>
              <w:fldChar w:fldCharType="begin"/>
            </w:r>
            <w:r>
              <w:rPr>
                <w:noProof/>
                <w:webHidden/>
              </w:rPr>
              <w:instrText xml:space="preserve"> PAGEREF _Toc61968845 \h </w:instrText>
            </w:r>
            <w:r>
              <w:rPr>
                <w:noProof/>
                <w:webHidden/>
              </w:rPr>
            </w:r>
            <w:r>
              <w:rPr>
                <w:noProof/>
                <w:webHidden/>
              </w:rPr>
              <w:fldChar w:fldCharType="separate"/>
            </w:r>
            <w:r>
              <w:rPr>
                <w:noProof/>
                <w:webHidden/>
              </w:rPr>
              <w:t>4</w:t>
            </w:r>
            <w:r>
              <w:rPr>
                <w:noProof/>
                <w:webHidden/>
              </w:rPr>
              <w:fldChar w:fldCharType="end"/>
            </w:r>
          </w:hyperlink>
        </w:p>
        <w:p w14:paraId="367E0A77" w14:textId="29293965" w:rsidR="0072624E" w:rsidRDefault="0072624E">
          <w:pPr>
            <w:pStyle w:val="TOC2"/>
            <w:tabs>
              <w:tab w:val="left" w:pos="880"/>
              <w:tab w:val="right" w:leader="dot" w:pos="9016"/>
            </w:tabs>
            <w:rPr>
              <w:rFonts w:asciiTheme="minorHAnsi" w:hAnsiTheme="minorHAnsi"/>
              <w:noProof/>
              <w:lang w:val="en-GB" w:eastAsia="en-GB"/>
            </w:rPr>
          </w:pPr>
          <w:hyperlink w:anchor="_Toc61968846" w:history="1">
            <w:r w:rsidRPr="00E3635D">
              <w:rPr>
                <w:rStyle w:val="Hyperlink"/>
                <w:noProof/>
              </w:rPr>
              <w:t>1.2.</w:t>
            </w:r>
            <w:r>
              <w:rPr>
                <w:rFonts w:asciiTheme="minorHAnsi" w:hAnsiTheme="minorHAnsi"/>
                <w:noProof/>
                <w:lang w:val="en-GB" w:eastAsia="en-GB"/>
              </w:rPr>
              <w:tab/>
            </w:r>
            <w:r w:rsidRPr="00E3635D">
              <w:rPr>
                <w:rStyle w:val="Hyperlink"/>
                <w:noProof/>
              </w:rPr>
              <w:t>Aim</w:t>
            </w:r>
            <w:r>
              <w:rPr>
                <w:noProof/>
                <w:webHidden/>
              </w:rPr>
              <w:tab/>
            </w:r>
            <w:r>
              <w:rPr>
                <w:noProof/>
                <w:webHidden/>
              </w:rPr>
              <w:fldChar w:fldCharType="begin"/>
            </w:r>
            <w:r>
              <w:rPr>
                <w:noProof/>
                <w:webHidden/>
              </w:rPr>
              <w:instrText xml:space="preserve"> PAGEREF _Toc61968846 \h </w:instrText>
            </w:r>
            <w:r>
              <w:rPr>
                <w:noProof/>
                <w:webHidden/>
              </w:rPr>
            </w:r>
            <w:r>
              <w:rPr>
                <w:noProof/>
                <w:webHidden/>
              </w:rPr>
              <w:fldChar w:fldCharType="separate"/>
            </w:r>
            <w:r>
              <w:rPr>
                <w:noProof/>
                <w:webHidden/>
              </w:rPr>
              <w:t>4</w:t>
            </w:r>
            <w:r>
              <w:rPr>
                <w:noProof/>
                <w:webHidden/>
              </w:rPr>
              <w:fldChar w:fldCharType="end"/>
            </w:r>
          </w:hyperlink>
        </w:p>
        <w:p w14:paraId="1C6444B5" w14:textId="21F9D5D5" w:rsidR="0072624E" w:rsidRDefault="0072624E">
          <w:pPr>
            <w:pStyle w:val="TOC1"/>
            <w:tabs>
              <w:tab w:val="left" w:pos="440"/>
              <w:tab w:val="right" w:leader="dot" w:pos="9016"/>
            </w:tabs>
            <w:rPr>
              <w:rFonts w:asciiTheme="minorHAnsi" w:hAnsiTheme="minorHAnsi"/>
              <w:noProof/>
              <w:lang w:val="en-GB" w:eastAsia="en-GB"/>
            </w:rPr>
          </w:pPr>
          <w:hyperlink w:anchor="_Toc61968847" w:history="1">
            <w:r w:rsidRPr="00E3635D">
              <w:rPr>
                <w:rStyle w:val="Hyperlink"/>
                <w:noProof/>
              </w:rPr>
              <w:t>2.</w:t>
            </w:r>
            <w:r>
              <w:rPr>
                <w:rFonts w:asciiTheme="minorHAnsi" w:hAnsiTheme="minorHAnsi"/>
                <w:noProof/>
                <w:lang w:val="en-GB" w:eastAsia="en-GB"/>
              </w:rPr>
              <w:tab/>
            </w:r>
            <w:r w:rsidRPr="00E3635D">
              <w:rPr>
                <w:rStyle w:val="Hyperlink"/>
                <w:noProof/>
              </w:rPr>
              <w:t>Procedure</w:t>
            </w:r>
            <w:r>
              <w:rPr>
                <w:noProof/>
                <w:webHidden/>
              </w:rPr>
              <w:tab/>
            </w:r>
            <w:r>
              <w:rPr>
                <w:noProof/>
                <w:webHidden/>
              </w:rPr>
              <w:fldChar w:fldCharType="begin"/>
            </w:r>
            <w:r>
              <w:rPr>
                <w:noProof/>
                <w:webHidden/>
              </w:rPr>
              <w:instrText xml:space="preserve"> PAGEREF _Toc61968847 \h </w:instrText>
            </w:r>
            <w:r>
              <w:rPr>
                <w:noProof/>
                <w:webHidden/>
              </w:rPr>
            </w:r>
            <w:r>
              <w:rPr>
                <w:noProof/>
                <w:webHidden/>
              </w:rPr>
              <w:fldChar w:fldCharType="separate"/>
            </w:r>
            <w:r>
              <w:rPr>
                <w:noProof/>
                <w:webHidden/>
              </w:rPr>
              <w:t>4</w:t>
            </w:r>
            <w:r>
              <w:rPr>
                <w:noProof/>
                <w:webHidden/>
              </w:rPr>
              <w:fldChar w:fldCharType="end"/>
            </w:r>
          </w:hyperlink>
        </w:p>
        <w:p w14:paraId="4DACA68D" w14:textId="69B8E49D" w:rsidR="0072624E" w:rsidRDefault="0072624E">
          <w:pPr>
            <w:pStyle w:val="TOC2"/>
            <w:tabs>
              <w:tab w:val="left" w:pos="880"/>
              <w:tab w:val="right" w:leader="dot" w:pos="9016"/>
            </w:tabs>
            <w:rPr>
              <w:rFonts w:asciiTheme="minorHAnsi" w:hAnsiTheme="minorHAnsi"/>
              <w:noProof/>
              <w:lang w:val="en-GB" w:eastAsia="en-GB"/>
            </w:rPr>
          </w:pPr>
          <w:hyperlink w:anchor="_Toc61968848" w:history="1">
            <w:r w:rsidRPr="00E3635D">
              <w:rPr>
                <w:rStyle w:val="Hyperlink"/>
                <w:noProof/>
              </w:rPr>
              <w:t>2.1.</w:t>
            </w:r>
            <w:r>
              <w:rPr>
                <w:rFonts w:asciiTheme="minorHAnsi" w:hAnsiTheme="minorHAnsi"/>
                <w:noProof/>
                <w:lang w:val="en-GB" w:eastAsia="en-GB"/>
              </w:rPr>
              <w:tab/>
            </w:r>
            <w:r w:rsidRPr="00E3635D">
              <w:rPr>
                <w:rStyle w:val="Hyperlink"/>
                <w:noProof/>
              </w:rPr>
              <w:t>Overview and Method</w:t>
            </w:r>
            <w:r>
              <w:rPr>
                <w:noProof/>
                <w:webHidden/>
              </w:rPr>
              <w:tab/>
            </w:r>
            <w:r>
              <w:rPr>
                <w:noProof/>
                <w:webHidden/>
              </w:rPr>
              <w:fldChar w:fldCharType="begin"/>
            </w:r>
            <w:r>
              <w:rPr>
                <w:noProof/>
                <w:webHidden/>
              </w:rPr>
              <w:instrText xml:space="preserve"> PAGEREF _Toc61968848 \h </w:instrText>
            </w:r>
            <w:r>
              <w:rPr>
                <w:noProof/>
                <w:webHidden/>
              </w:rPr>
            </w:r>
            <w:r>
              <w:rPr>
                <w:noProof/>
                <w:webHidden/>
              </w:rPr>
              <w:fldChar w:fldCharType="separate"/>
            </w:r>
            <w:r>
              <w:rPr>
                <w:noProof/>
                <w:webHidden/>
              </w:rPr>
              <w:t>4</w:t>
            </w:r>
            <w:r>
              <w:rPr>
                <w:noProof/>
                <w:webHidden/>
              </w:rPr>
              <w:fldChar w:fldCharType="end"/>
            </w:r>
          </w:hyperlink>
        </w:p>
        <w:p w14:paraId="737E3E0B" w14:textId="01E6FE2A" w:rsidR="0072624E" w:rsidRDefault="0072624E">
          <w:pPr>
            <w:pStyle w:val="TOC2"/>
            <w:tabs>
              <w:tab w:val="left" w:pos="880"/>
              <w:tab w:val="right" w:leader="dot" w:pos="9016"/>
            </w:tabs>
            <w:rPr>
              <w:rFonts w:asciiTheme="minorHAnsi" w:hAnsiTheme="minorHAnsi"/>
              <w:noProof/>
              <w:lang w:val="en-GB" w:eastAsia="en-GB"/>
            </w:rPr>
          </w:pPr>
          <w:hyperlink w:anchor="_Toc61968849" w:history="1">
            <w:r w:rsidRPr="00E3635D">
              <w:rPr>
                <w:rStyle w:val="Hyperlink"/>
                <w:noProof/>
              </w:rPr>
              <w:t>2.2.</w:t>
            </w:r>
            <w:r>
              <w:rPr>
                <w:rFonts w:asciiTheme="minorHAnsi" w:hAnsiTheme="minorHAnsi"/>
                <w:noProof/>
                <w:lang w:val="en-GB" w:eastAsia="en-GB"/>
              </w:rPr>
              <w:tab/>
            </w:r>
            <w:r w:rsidRPr="00E3635D">
              <w:rPr>
                <w:rStyle w:val="Hyperlink"/>
                <w:noProof/>
              </w:rPr>
              <w:t>Footprinting</w:t>
            </w:r>
            <w:r>
              <w:rPr>
                <w:noProof/>
                <w:webHidden/>
              </w:rPr>
              <w:tab/>
            </w:r>
            <w:r>
              <w:rPr>
                <w:noProof/>
                <w:webHidden/>
              </w:rPr>
              <w:fldChar w:fldCharType="begin"/>
            </w:r>
            <w:r>
              <w:rPr>
                <w:noProof/>
                <w:webHidden/>
              </w:rPr>
              <w:instrText xml:space="preserve"> PAGEREF _Toc61968849 \h </w:instrText>
            </w:r>
            <w:r>
              <w:rPr>
                <w:noProof/>
                <w:webHidden/>
              </w:rPr>
            </w:r>
            <w:r>
              <w:rPr>
                <w:noProof/>
                <w:webHidden/>
              </w:rPr>
              <w:fldChar w:fldCharType="separate"/>
            </w:r>
            <w:r>
              <w:rPr>
                <w:noProof/>
                <w:webHidden/>
              </w:rPr>
              <w:t>6</w:t>
            </w:r>
            <w:r>
              <w:rPr>
                <w:noProof/>
                <w:webHidden/>
              </w:rPr>
              <w:fldChar w:fldCharType="end"/>
            </w:r>
          </w:hyperlink>
        </w:p>
        <w:p w14:paraId="4D1F2F7F" w14:textId="24DBE43C" w:rsidR="0072624E" w:rsidRDefault="0072624E">
          <w:pPr>
            <w:pStyle w:val="TOC2"/>
            <w:tabs>
              <w:tab w:val="left" w:pos="880"/>
              <w:tab w:val="right" w:leader="dot" w:pos="9016"/>
            </w:tabs>
            <w:rPr>
              <w:rFonts w:asciiTheme="minorHAnsi" w:hAnsiTheme="minorHAnsi"/>
              <w:noProof/>
              <w:lang w:val="en-GB" w:eastAsia="en-GB"/>
            </w:rPr>
          </w:pPr>
          <w:hyperlink w:anchor="_Toc61968850" w:history="1">
            <w:r w:rsidRPr="00E3635D">
              <w:rPr>
                <w:rStyle w:val="Hyperlink"/>
                <w:noProof/>
              </w:rPr>
              <w:t>2.3.</w:t>
            </w:r>
            <w:r>
              <w:rPr>
                <w:rFonts w:asciiTheme="minorHAnsi" w:hAnsiTheme="minorHAnsi"/>
                <w:noProof/>
                <w:lang w:val="en-GB" w:eastAsia="en-GB"/>
              </w:rPr>
              <w:tab/>
            </w:r>
            <w:r w:rsidRPr="00E3635D">
              <w:rPr>
                <w:rStyle w:val="Hyperlink"/>
                <w:noProof/>
              </w:rPr>
              <w:t>Scanning</w:t>
            </w:r>
            <w:r>
              <w:rPr>
                <w:noProof/>
                <w:webHidden/>
              </w:rPr>
              <w:tab/>
            </w:r>
            <w:r>
              <w:rPr>
                <w:noProof/>
                <w:webHidden/>
              </w:rPr>
              <w:fldChar w:fldCharType="begin"/>
            </w:r>
            <w:r>
              <w:rPr>
                <w:noProof/>
                <w:webHidden/>
              </w:rPr>
              <w:instrText xml:space="preserve"> PAGEREF _Toc61968850 \h </w:instrText>
            </w:r>
            <w:r>
              <w:rPr>
                <w:noProof/>
                <w:webHidden/>
              </w:rPr>
            </w:r>
            <w:r>
              <w:rPr>
                <w:noProof/>
                <w:webHidden/>
              </w:rPr>
              <w:fldChar w:fldCharType="separate"/>
            </w:r>
            <w:r>
              <w:rPr>
                <w:noProof/>
                <w:webHidden/>
              </w:rPr>
              <w:t>9</w:t>
            </w:r>
            <w:r>
              <w:rPr>
                <w:noProof/>
                <w:webHidden/>
              </w:rPr>
              <w:fldChar w:fldCharType="end"/>
            </w:r>
          </w:hyperlink>
        </w:p>
        <w:p w14:paraId="406DEC96" w14:textId="5E50024A" w:rsidR="0072624E" w:rsidRDefault="0072624E">
          <w:pPr>
            <w:pStyle w:val="TOC2"/>
            <w:tabs>
              <w:tab w:val="left" w:pos="880"/>
              <w:tab w:val="right" w:leader="dot" w:pos="9016"/>
            </w:tabs>
            <w:rPr>
              <w:rFonts w:asciiTheme="minorHAnsi" w:hAnsiTheme="minorHAnsi"/>
              <w:noProof/>
              <w:lang w:val="en-GB" w:eastAsia="en-GB"/>
            </w:rPr>
          </w:pPr>
          <w:hyperlink w:anchor="_Toc61968851" w:history="1">
            <w:r w:rsidRPr="00E3635D">
              <w:rPr>
                <w:rStyle w:val="Hyperlink"/>
                <w:noProof/>
              </w:rPr>
              <w:t>2.4.</w:t>
            </w:r>
            <w:r>
              <w:rPr>
                <w:rFonts w:asciiTheme="minorHAnsi" w:hAnsiTheme="minorHAnsi"/>
                <w:noProof/>
                <w:lang w:val="en-GB" w:eastAsia="en-GB"/>
              </w:rPr>
              <w:tab/>
            </w:r>
            <w:r w:rsidRPr="00E3635D">
              <w:rPr>
                <w:rStyle w:val="Hyperlink"/>
                <w:noProof/>
              </w:rPr>
              <w:t>Enumeration</w:t>
            </w:r>
            <w:r>
              <w:rPr>
                <w:noProof/>
                <w:webHidden/>
              </w:rPr>
              <w:tab/>
            </w:r>
            <w:r>
              <w:rPr>
                <w:noProof/>
                <w:webHidden/>
              </w:rPr>
              <w:fldChar w:fldCharType="begin"/>
            </w:r>
            <w:r>
              <w:rPr>
                <w:noProof/>
                <w:webHidden/>
              </w:rPr>
              <w:instrText xml:space="preserve"> PAGEREF _Toc61968851 \h </w:instrText>
            </w:r>
            <w:r>
              <w:rPr>
                <w:noProof/>
                <w:webHidden/>
              </w:rPr>
            </w:r>
            <w:r>
              <w:rPr>
                <w:noProof/>
                <w:webHidden/>
              </w:rPr>
              <w:fldChar w:fldCharType="separate"/>
            </w:r>
            <w:r>
              <w:rPr>
                <w:noProof/>
                <w:webHidden/>
              </w:rPr>
              <w:t>10</w:t>
            </w:r>
            <w:r>
              <w:rPr>
                <w:noProof/>
                <w:webHidden/>
              </w:rPr>
              <w:fldChar w:fldCharType="end"/>
            </w:r>
          </w:hyperlink>
        </w:p>
        <w:p w14:paraId="5419FAFA" w14:textId="74C3D6ED" w:rsidR="0072624E" w:rsidRDefault="0072624E">
          <w:pPr>
            <w:pStyle w:val="TOC2"/>
            <w:tabs>
              <w:tab w:val="left" w:pos="880"/>
              <w:tab w:val="right" w:leader="dot" w:pos="9016"/>
            </w:tabs>
            <w:rPr>
              <w:rFonts w:asciiTheme="minorHAnsi" w:hAnsiTheme="minorHAnsi"/>
              <w:noProof/>
              <w:lang w:val="en-GB" w:eastAsia="en-GB"/>
            </w:rPr>
          </w:pPr>
          <w:hyperlink w:anchor="_Toc61968852" w:history="1">
            <w:r w:rsidRPr="00E3635D">
              <w:rPr>
                <w:rStyle w:val="Hyperlink"/>
                <w:noProof/>
              </w:rPr>
              <w:t>2.5.</w:t>
            </w:r>
            <w:r>
              <w:rPr>
                <w:rFonts w:asciiTheme="minorHAnsi" w:hAnsiTheme="minorHAnsi"/>
                <w:noProof/>
                <w:lang w:val="en-GB" w:eastAsia="en-GB"/>
              </w:rPr>
              <w:tab/>
            </w:r>
            <w:r w:rsidRPr="00E3635D">
              <w:rPr>
                <w:rStyle w:val="Hyperlink"/>
                <w:noProof/>
              </w:rPr>
              <w:t>System Hacking</w:t>
            </w:r>
            <w:r>
              <w:rPr>
                <w:noProof/>
                <w:webHidden/>
              </w:rPr>
              <w:tab/>
            </w:r>
            <w:r>
              <w:rPr>
                <w:noProof/>
                <w:webHidden/>
              </w:rPr>
              <w:fldChar w:fldCharType="begin"/>
            </w:r>
            <w:r>
              <w:rPr>
                <w:noProof/>
                <w:webHidden/>
              </w:rPr>
              <w:instrText xml:space="preserve"> PAGEREF _Toc61968852 \h </w:instrText>
            </w:r>
            <w:r>
              <w:rPr>
                <w:noProof/>
                <w:webHidden/>
              </w:rPr>
            </w:r>
            <w:r>
              <w:rPr>
                <w:noProof/>
                <w:webHidden/>
              </w:rPr>
              <w:fldChar w:fldCharType="separate"/>
            </w:r>
            <w:r>
              <w:rPr>
                <w:noProof/>
                <w:webHidden/>
              </w:rPr>
              <w:t>10</w:t>
            </w:r>
            <w:r>
              <w:rPr>
                <w:noProof/>
                <w:webHidden/>
              </w:rPr>
              <w:fldChar w:fldCharType="end"/>
            </w:r>
          </w:hyperlink>
        </w:p>
        <w:p w14:paraId="03BE236A" w14:textId="75B6DB2B" w:rsidR="0072624E" w:rsidRDefault="0072624E">
          <w:pPr>
            <w:pStyle w:val="TOC1"/>
            <w:tabs>
              <w:tab w:val="left" w:pos="440"/>
              <w:tab w:val="right" w:leader="dot" w:pos="9016"/>
            </w:tabs>
            <w:rPr>
              <w:rFonts w:asciiTheme="minorHAnsi" w:hAnsiTheme="minorHAnsi"/>
              <w:noProof/>
              <w:lang w:val="en-GB" w:eastAsia="en-GB"/>
            </w:rPr>
          </w:pPr>
          <w:hyperlink w:anchor="_Toc61968853" w:history="1">
            <w:r w:rsidRPr="00E3635D">
              <w:rPr>
                <w:rStyle w:val="Hyperlink"/>
                <w:noProof/>
              </w:rPr>
              <w:t>3.</w:t>
            </w:r>
            <w:r>
              <w:rPr>
                <w:rFonts w:asciiTheme="minorHAnsi" w:hAnsiTheme="minorHAnsi"/>
                <w:noProof/>
                <w:lang w:val="en-GB" w:eastAsia="en-GB"/>
              </w:rPr>
              <w:tab/>
            </w:r>
            <w:r w:rsidRPr="00E3635D">
              <w:rPr>
                <w:rStyle w:val="Hyperlink"/>
                <w:noProof/>
              </w:rPr>
              <w:t>General Discussion</w:t>
            </w:r>
            <w:r>
              <w:rPr>
                <w:noProof/>
                <w:webHidden/>
              </w:rPr>
              <w:tab/>
            </w:r>
            <w:r>
              <w:rPr>
                <w:noProof/>
                <w:webHidden/>
              </w:rPr>
              <w:fldChar w:fldCharType="begin"/>
            </w:r>
            <w:r>
              <w:rPr>
                <w:noProof/>
                <w:webHidden/>
              </w:rPr>
              <w:instrText xml:space="preserve"> PAGEREF _Toc61968853 \h </w:instrText>
            </w:r>
            <w:r>
              <w:rPr>
                <w:noProof/>
                <w:webHidden/>
              </w:rPr>
            </w:r>
            <w:r>
              <w:rPr>
                <w:noProof/>
                <w:webHidden/>
              </w:rPr>
              <w:fldChar w:fldCharType="separate"/>
            </w:r>
            <w:r>
              <w:rPr>
                <w:noProof/>
                <w:webHidden/>
              </w:rPr>
              <w:t>15</w:t>
            </w:r>
            <w:r>
              <w:rPr>
                <w:noProof/>
                <w:webHidden/>
              </w:rPr>
              <w:fldChar w:fldCharType="end"/>
            </w:r>
          </w:hyperlink>
        </w:p>
        <w:p w14:paraId="30613DC6" w14:textId="24A9565D" w:rsidR="0072624E" w:rsidRDefault="0072624E">
          <w:pPr>
            <w:pStyle w:val="TOC2"/>
            <w:tabs>
              <w:tab w:val="left" w:pos="880"/>
              <w:tab w:val="right" w:leader="dot" w:pos="9016"/>
            </w:tabs>
            <w:rPr>
              <w:rFonts w:asciiTheme="minorHAnsi" w:hAnsiTheme="minorHAnsi"/>
              <w:noProof/>
              <w:lang w:val="en-GB" w:eastAsia="en-GB"/>
            </w:rPr>
          </w:pPr>
          <w:hyperlink w:anchor="_Toc61968854" w:history="1">
            <w:r w:rsidRPr="00E3635D">
              <w:rPr>
                <w:rStyle w:val="Hyperlink"/>
                <w:noProof/>
              </w:rPr>
              <w:t>3.1.</w:t>
            </w:r>
            <w:r>
              <w:rPr>
                <w:rFonts w:asciiTheme="minorHAnsi" w:hAnsiTheme="minorHAnsi"/>
                <w:noProof/>
                <w:lang w:val="en-GB" w:eastAsia="en-GB"/>
              </w:rPr>
              <w:tab/>
            </w:r>
            <w:r w:rsidRPr="00E3635D">
              <w:rPr>
                <w:rStyle w:val="Hyperlink"/>
                <w:noProof/>
              </w:rPr>
              <w:t>Findings</w:t>
            </w:r>
            <w:r>
              <w:rPr>
                <w:noProof/>
                <w:webHidden/>
              </w:rPr>
              <w:tab/>
            </w:r>
            <w:r>
              <w:rPr>
                <w:noProof/>
                <w:webHidden/>
              </w:rPr>
              <w:fldChar w:fldCharType="begin"/>
            </w:r>
            <w:r>
              <w:rPr>
                <w:noProof/>
                <w:webHidden/>
              </w:rPr>
              <w:instrText xml:space="preserve"> PAGEREF _Toc61968854 \h </w:instrText>
            </w:r>
            <w:r>
              <w:rPr>
                <w:noProof/>
                <w:webHidden/>
              </w:rPr>
            </w:r>
            <w:r>
              <w:rPr>
                <w:noProof/>
                <w:webHidden/>
              </w:rPr>
              <w:fldChar w:fldCharType="separate"/>
            </w:r>
            <w:r>
              <w:rPr>
                <w:noProof/>
                <w:webHidden/>
              </w:rPr>
              <w:t>15</w:t>
            </w:r>
            <w:r>
              <w:rPr>
                <w:noProof/>
                <w:webHidden/>
              </w:rPr>
              <w:fldChar w:fldCharType="end"/>
            </w:r>
          </w:hyperlink>
        </w:p>
        <w:p w14:paraId="1D8BAB79" w14:textId="4FCA2FE1" w:rsidR="0072624E" w:rsidRDefault="0072624E">
          <w:pPr>
            <w:pStyle w:val="TOC3"/>
            <w:tabs>
              <w:tab w:val="right" w:leader="dot" w:pos="9016"/>
            </w:tabs>
            <w:rPr>
              <w:rFonts w:asciiTheme="minorHAnsi" w:hAnsiTheme="minorHAnsi"/>
              <w:noProof/>
              <w:lang w:val="en-GB" w:eastAsia="en-GB"/>
            </w:rPr>
          </w:pPr>
          <w:hyperlink w:anchor="_Toc61968855" w:history="1">
            <w:r w:rsidRPr="00E3635D">
              <w:rPr>
                <w:rStyle w:val="Hyperlink"/>
                <w:noProof/>
              </w:rPr>
              <w:t>Adherence to standards</w:t>
            </w:r>
            <w:r>
              <w:rPr>
                <w:noProof/>
                <w:webHidden/>
              </w:rPr>
              <w:tab/>
            </w:r>
            <w:r>
              <w:rPr>
                <w:noProof/>
                <w:webHidden/>
              </w:rPr>
              <w:fldChar w:fldCharType="begin"/>
            </w:r>
            <w:r>
              <w:rPr>
                <w:noProof/>
                <w:webHidden/>
              </w:rPr>
              <w:instrText xml:space="preserve"> PAGEREF _Toc61968855 \h </w:instrText>
            </w:r>
            <w:r>
              <w:rPr>
                <w:noProof/>
                <w:webHidden/>
              </w:rPr>
            </w:r>
            <w:r>
              <w:rPr>
                <w:noProof/>
                <w:webHidden/>
              </w:rPr>
              <w:fldChar w:fldCharType="separate"/>
            </w:r>
            <w:r>
              <w:rPr>
                <w:noProof/>
                <w:webHidden/>
              </w:rPr>
              <w:t>16</w:t>
            </w:r>
            <w:r>
              <w:rPr>
                <w:noProof/>
                <w:webHidden/>
              </w:rPr>
              <w:fldChar w:fldCharType="end"/>
            </w:r>
          </w:hyperlink>
        </w:p>
        <w:p w14:paraId="123E12EF" w14:textId="6F259142" w:rsidR="0072624E" w:rsidRDefault="0072624E">
          <w:pPr>
            <w:pStyle w:val="TOC2"/>
            <w:tabs>
              <w:tab w:val="right" w:leader="dot" w:pos="9016"/>
            </w:tabs>
            <w:rPr>
              <w:rFonts w:asciiTheme="minorHAnsi" w:hAnsiTheme="minorHAnsi"/>
              <w:noProof/>
              <w:lang w:val="en-GB" w:eastAsia="en-GB"/>
            </w:rPr>
          </w:pPr>
          <w:hyperlink w:anchor="_Toc61968856" w:history="1">
            <w:r w:rsidRPr="00E3635D">
              <w:rPr>
                <w:rStyle w:val="Hyperlink"/>
                <w:noProof/>
              </w:rPr>
              <w:t>3.2 Countermeasures</w:t>
            </w:r>
            <w:r>
              <w:rPr>
                <w:noProof/>
                <w:webHidden/>
              </w:rPr>
              <w:tab/>
            </w:r>
            <w:r>
              <w:rPr>
                <w:noProof/>
                <w:webHidden/>
              </w:rPr>
              <w:fldChar w:fldCharType="begin"/>
            </w:r>
            <w:r>
              <w:rPr>
                <w:noProof/>
                <w:webHidden/>
              </w:rPr>
              <w:instrText xml:space="preserve"> PAGEREF _Toc61968856 \h </w:instrText>
            </w:r>
            <w:r>
              <w:rPr>
                <w:noProof/>
                <w:webHidden/>
              </w:rPr>
            </w:r>
            <w:r>
              <w:rPr>
                <w:noProof/>
                <w:webHidden/>
              </w:rPr>
              <w:fldChar w:fldCharType="separate"/>
            </w:r>
            <w:r>
              <w:rPr>
                <w:noProof/>
                <w:webHidden/>
              </w:rPr>
              <w:t>16</w:t>
            </w:r>
            <w:r>
              <w:rPr>
                <w:noProof/>
                <w:webHidden/>
              </w:rPr>
              <w:fldChar w:fldCharType="end"/>
            </w:r>
          </w:hyperlink>
        </w:p>
        <w:p w14:paraId="7269035C" w14:textId="170841D4" w:rsidR="0072624E" w:rsidRDefault="0072624E">
          <w:pPr>
            <w:pStyle w:val="TOC3"/>
            <w:tabs>
              <w:tab w:val="right" w:leader="dot" w:pos="9016"/>
            </w:tabs>
            <w:rPr>
              <w:rFonts w:asciiTheme="minorHAnsi" w:hAnsiTheme="minorHAnsi"/>
              <w:noProof/>
              <w:lang w:val="en-GB" w:eastAsia="en-GB"/>
            </w:rPr>
          </w:pPr>
          <w:hyperlink w:anchor="_Toc61968857" w:history="1">
            <w:r w:rsidRPr="00E3635D">
              <w:rPr>
                <w:rStyle w:val="Hyperlink"/>
                <w:noProof/>
              </w:rPr>
              <w:t>Footprinting and Scanning prevention:</w:t>
            </w:r>
            <w:r>
              <w:rPr>
                <w:noProof/>
                <w:webHidden/>
              </w:rPr>
              <w:tab/>
            </w:r>
            <w:r>
              <w:rPr>
                <w:noProof/>
                <w:webHidden/>
              </w:rPr>
              <w:fldChar w:fldCharType="begin"/>
            </w:r>
            <w:r>
              <w:rPr>
                <w:noProof/>
                <w:webHidden/>
              </w:rPr>
              <w:instrText xml:space="preserve"> PAGEREF _Toc61968857 \h </w:instrText>
            </w:r>
            <w:r>
              <w:rPr>
                <w:noProof/>
                <w:webHidden/>
              </w:rPr>
            </w:r>
            <w:r>
              <w:rPr>
                <w:noProof/>
                <w:webHidden/>
              </w:rPr>
              <w:fldChar w:fldCharType="separate"/>
            </w:r>
            <w:r>
              <w:rPr>
                <w:noProof/>
                <w:webHidden/>
              </w:rPr>
              <w:t>16</w:t>
            </w:r>
            <w:r>
              <w:rPr>
                <w:noProof/>
                <w:webHidden/>
              </w:rPr>
              <w:fldChar w:fldCharType="end"/>
            </w:r>
          </w:hyperlink>
        </w:p>
        <w:p w14:paraId="41B2C487" w14:textId="61517D98" w:rsidR="0072624E" w:rsidRDefault="0072624E">
          <w:pPr>
            <w:pStyle w:val="TOC3"/>
            <w:tabs>
              <w:tab w:val="right" w:leader="dot" w:pos="9016"/>
            </w:tabs>
            <w:rPr>
              <w:rFonts w:asciiTheme="minorHAnsi" w:hAnsiTheme="minorHAnsi"/>
              <w:noProof/>
              <w:lang w:val="en-GB" w:eastAsia="en-GB"/>
            </w:rPr>
          </w:pPr>
          <w:hyperlink w:anchor="_Toc61968858" w:history="1">
            <w:r w:rsidRPr="00E3635D">
              <w:rPr>
                <w:rStyle w:val="Hyperlink"/>
                <w:noProof/>
              </w:rPr>
              <w:t>Enumeration</w:t>
            </w:r>
            <w:r>
              <w:rPr>
                <w:noProof/>
                <w:webHidden/>
              </w:rPr>
              <w:tab/>
            </w:r>
            <w:r>
              <w:rPr>
                <w:noProof/>
                <w:webHidden/>
              </w:rPr>
              <w:fldChar w:fldCharType="begin"/>
            </w:r>
            <w:r>
              <w:rPr>
                <w:noProof/>
                <w:webHidden/>
              </w:rPr>
              <w:instrText xml:space="preserve"> PAGEREF _Toc61968858 \h </w:instrText>
            </w:r>
            <w:r>
              <w:rPr>
                <w:noProof/>
                <w:webHidden/>
              </w:rPr>
            </w:r>
            <w:r>
              <w:rPr>
                <w:noProof/>
                <w:webHidden/>
              </w:rPr>
              <w:fldChar w:fldCharType="separate"/>
            </w:r>
            <w:r>
              <w:rPr>
                <w:noProof/>
                <w:webHidden/>
              </w:rPr>
              <w:t>17</w:t>
            </w:r>
            <w:r>
              <w:rPr>
                <w:noProof/>
                <w:webHidden/>
              </w:rPr>
              <w:fldChar w:fldCharType="end"/>
            </w:r>
          </w:hyperlink>
        </w:p>
        <w:p w14:paraId="022A3C4C" w14:textId="45FD9F35" w:rsidR="0072624E" w:rsidRDefault="0072624E">
          <w:pPr>
            <w:pStyle w:val="TOC3"/>
            <w:tabs>
              <w:tab w:val="right" w:leader="dot" w:pos="9016"/>
            </w:tabs>
            <w:rPr>
              <w:rFonts w:asciiTheme="minorHAnsi" w:hAnsiTheme="minorHAnsi"/>
              <w:noProof/>
              <w:lang w:val="en-GB" w:eastAsia="en-GB"/>
            </w:rPr>
          </w:pPr>
          <w:hyperlink w:anchor="_Toc61968859" w:history="1">
            <w:r w:rsidRPr="00E3635D">
              <w:rPr>
                <w:rStyle w:val="Hyperlink"/>
                <w:noProof/>
              </w:rPr>
              <w:t>System Hacking</w:t>
            </w:r>
            <w:r>
              <w:rPr>
                <w:noProof/>
                <w:webHidden/>
              </w:rPr>
              <w:tab/>
            </w:r>
            <w:r>
              <w:rPr>
                <w:noProof/>
                <w:webHidden/>
              </w:rPr>
              <w:fldChar w:fldCharType="begin"/>
            </w:r>
            <w:r>
              <w:rPr>
                <w:noProof/>
                <w:webHidden/>
              </w:rPr>
              <w:instrText xml:space="preserve"> PAGEREF _Toc61968859 \h </w:instrText>
            </w:r>
            <w:r>
              <w:rPr>
                <w:noProof/>
                <w:webHidden/>
              </w:rPr>
            </w:r>
            <w:r>
              <w:rPr>
                <w:noProof/>
                <w:webHidden/>
              </w:rPr>
              <w:fldChar w:fldCharType="separate"/>
            </w:r>
            <w:r>
              <w:rPr>
                <w:noProof/>
                <w:webHidden/>
              </w:rPr>
              <w:t>17</w:t>
            </w:r>
            <w:r>
              <w:rPr>
                <w:noProof/>
                <w:webHidden/>
              </w:rPr>
              <w:fldChar w:fldCharType="end"/>
            </w:r>
          </w:hyperlink>
        </w:p>
        <w:p w14:paraId="2957ED80" w14:textId="62B74E88" w:rsidR="0072624E" w:rsidRDefault="0072624E">
          <w:pPr>
            <w:pStyle w:val="TOC2"/>
            <w:tabs>
              <w:tab w:val="right" w:leader="dot" w:pos="9016"/>
            </w:tabs>
            <w:rPr>
              <w:rFonts w:asciiTheme="minorHAnsi" w:hAnsiTheme="minorHAnsi"/>
              <w:noProof/>
              <w:lang w:val="en-GB" w:eastAsia="en-GB"/>
            </w:rPr>
          </w:pPr>
          <w:hyperlink w:anchor="_Toc61968860" w:history="1">
            <w:r w:rsidRPr="00E3635D">
              <w:rPr>
                <w:rStyle w:val="Hyperlink"/>
                <w:noProof/>
              </w:rPr>
              <w:t>3.3 Improvements and Changes</w:t>
            </w:r>
            <w:r>
              <w:rPr>
                <w:noProof/>
                <w:webHidden/>
              </w:rPr>
              <w:tab/>
            </w:r>
            <w:r>
              <w:rPr>
                <w:noProof/>
                <w:webHidden/>
              </w:rPr>
              <w:fldChar w:fldCharType="begin"/>
            </w:r>
            <w:r>
              <w:rPr>
                <w:noProof/>
                <w:webHidden/>
              </w:rPr>
              <w:instrText xml:space="preserve"> PAGEREF _Toc61968860 \h </w:instrText>
            </w:r>
            <w:r>
              <w:rPr>
                <w:noProof/>
                <w:webHidden/>
              </w:rPr>
            </w:r>
            <w:r>
              <w:rPr>
                <w:noProof/>
                <w:webHidden/>
              </w:rPr>
              <w:fldChar w:fldCharType="separate"/>
            </w:r>
            <w:r>
              <w:rPr>
                <w:noProof/>
                <w:webHidden/>
              </w:rPr>
              <w:t>18</w:t>
            </w:r>
            <w:r>
              <w:rPr>
                <w:noProof/>
                <w:webHidden/>
              </w:rPr>
              <w:fldChar w:fldCharType="end"/>
            </w:r>
          </w:hyperlink>
        </w:p>
        <w:p w14:paraId="2D3F22B1" w14:textId="4D147E3D" w:rsidR="0072624E" w:rsidRDefault="0072624E">
          <w:pPr>
            <w:pStyle w:val="TOC1"/>
            <w:tabs>
              <w:tab w:val="right" w:leader="dot" w:pos="9016"/>
            </w:tabs>
            <w:rPr>
              <w:rFonts w:asciiTheme="minorHAnsi" w:hAnsiTheme="minorHAnsi"/>
              <w:noProof/>
              <w:lang w:val="en-GB" w:eastAsia="en-GB"/>
            </w:rPr>
          </w:pPr>
          <w:hyperlink w:anchor="_Toc61968861" w:history="1">
            <w:r w:rsidRPr="00E3635D">
              <w:rPr>
                <w:rStyle w:val="Hyperlink"/>
                <w:noProof/>
              </w:rPr>
              <w:t>Bibliography</w:t>
            </w:r>
            <w:r>
              <w:rPr>
                <w:noProof/>
                <w:webHidden/>
              </w:rPr>
              <w:tab/>
            </w:r>
            <w:r>
              <w:rPr>
                <w:noProof/>
                <w:webHidden/>
              </w:rPr>
              <w:fldChar w:fldCharType="begin"/>
            </w:r>
            <w:r>
              <w:rPr>
                <w:noProof/>
                <w:webHidden/>
              </w:rPr>
              <w:instrText xml:space="preserve"> PAGEREF _Toc61968861 \h </w:instrText>
            </w:r>
            <w:r>
              <w:rPr>
                <w:noProof/>
                <w:webHidden/>
              </w:rPr>
            </w:r>
            <w:r>
              <w:rPr>
                <w:noProof/>
                <w:webHidden/>
              </w:rPr>
              <w:fldChar w:fldCharType="separate"/>
            </w:r>
            <w:r>
              <w:rPr>
                <w:noProof/>
                <w:webHidden/>
              </w:rPr>
              <w:t>18</w:t>
            </w:r>
            <w:r>
              <w:rPr>
                <w:noProof/>
                <w:webHidden/>
              </w:rPr>
              <w:fldChar w:fldCharType="end"/>
            </w:r>
          </w:hyperlink>
        </w:p>
        <w:p w14:paraId="6A22ACF3" w14:textId="54D80D28" w:rsidR="0072624E" w:rsidRDefault="0072624E">
          <w:pPr>
            <w:pStyle w:val="TOC1"/>
            <w:tabs>
              <w:tab w:val="right" w:leader="dot" w:pos="9016"/>
            </w:tabs>
            <w:rPr>
              <w:rFonts w:asciiTheme="minorHAnsi" w:hAnsiTheme="minorHAnsi"/>
              <w:noProof/>
              <w:lang w:val="en-GB" w:eastAsia="en-GB"/>
            </w:rPr>
          </w:pPr>
          <w:hyperlink w:anchor="_Toc61968862" w:history="1">
            <w:r w:rsidRPr="00E3635D">
              <w:rPr>
                <w:rStyle w:val="Hyperlink"/>
                <w:noProof/>
              </w:rPr>
              <w:t>Appendix</w:t>
            </w:r>
            <w:r>
              <w:rPr>
                <w:noProof/>
                <w:webHidden/>
              </w:rPr>
              <w:tab/>
            </w:r>
            <w:r>
              <w:rPr>
                <w:noProof/>
                <w:webHidden/>
              </w:rPr>
              <w:fldChar w:fldCharType="begin"/>
            </w:r>
            <w:r>
              <w:rPr>
                <w:noProof/>
                <w:webHidden/>
              </w:rPr>
              <w:instrText xml:space="preserve"> PAGEREF _Toc61968862 \h </w:instrText>
            </w:r>
            <w:r>
              <w:rPr>
                <w:noProof/>
                <w:webHidden/>
              </w:rPr>
            </w:r>
            <w:r>
              <w:rPr>
                <w:noProof/>
                <w:webHidden/>
              </w:rPr>
              <w:fldChar w:fldCharType="separate"/>
            </w:r>
            <w:r>
              <w:rPr>
                <w:noProof/>
                <w:webHidden/>
              </w:rPr>
              <w:t>20</w:t>
            </w:r>
            <w:r>
              <w:rPr>
                <w:noProof/>
                <w:webHidden/>
              </w:rPr>
              <w:fldChar w:fldCharType="end"/>
            </w:r>
          </w:hyperlink>
        </w:p>
        <w:p w14:paraId="7EF9900D" w14:textId="4F51DF83" w:rsidR="00306FE8" w:rsidRDefault="00306FE8">
          <w:r>
            <w:rPr>
              <w:b/>
              <w:bCs/>
              <w:noProof/>
            </w:rPr>
            <w:fldChar w:fldCharType="end"/>
          </w:r>
        </w:p>
      </w:sdtContent>
    </w:sdt>
    <w:p w14:paraId="3A7AAD31" w14:textId="05ECB944" w:rsidR="00306FE8" w:rsidRDefault="00306FE8" w:rsidP="00306FE8">
      <w:pPr>
        <w:spacing w:line="259" w:lineRule="auto"/>
      </w:pPr>
    </w:p>
    <w:p w14:paraId="658C0732" w14:textId="47FCEA6C" w:rsidR="00465DE7" w:rsidRDefault="00465DE7" w:rsidP="00306FE8">
      <w:pPr>
        <w:spacing w:line="259" w:lineRule="auto"/>
      </w:pPr>
    </w:p>
    <w:p w14:paraId="4CBA023B" w14:textId="2DF2530C" w:rsidR="00465DE7" w:rsidRDefault="00465DE7" w:rsidP="00306FE8">
      <w:pPr>
        <w:spacing w:line="259" w:lineRule="auto"/>
      </w:pPr>
    </w:p>
    <w:p w14:paraId="4468B8AB" w14:textId="09E43E0B" w:rsidR="00465DE7" w:rsidRDefault="00465DE7" w:rsidP="00306FE8">
      <w:pPr>
        <w:spacing w:line="259" w:lineRule="auto"/>
      </w:pPr>
    </w:p>
    <w:p w14:paraId="142CE2C6" w14:textId="377CE9E3" w:rsidR="00465DE7" w:rsidRDefault="00465DE7" w:rsidP="00306FE8">
      <w:pPr>
        <w:spacing w:line="259" w:lineRule="auto"/>
      </w:pPr>
    </w:p>
    <w:p w14:paraId="4E2573B8" w14:textId="5EC691F2" w:rsidR="00465DE7" w:rsidRDefault="00465DE7" w:rsidP="00306FE8">
      <w:pPr>
        <w:spacing w:line="259" w:lineRule="auto"/>
      </w:pPr>
    </w:p>
    <w:p w14:paraId="02D9E6A1" w14:textId="7ECC9BCC" w:rsidR="00465DE7" w:rsidRDefault="00465DE7" w:rsidP="00306FE8">
      <w:pPr>
        <w:spacing w:line="259" w:lineRule="auto"/>
      </w:pPr>
    </w:p>
    <w:p w14:paraId="0A81EAD5" w14:textId="7715BFB1" w:rsidR="00465DE7" w:rsidRDefault="00465DE7" w:rsidP="00306FE8">
      <w:pPr>
        <w:spacing w:line="259" w:lineRule="auto"/>
      </w:pPr>
    </w:p>
    <w:p w14:paraId="1867E948" w14:textId="760FA282" w:rsidR="00465DE7" w:rsidRDefault="00465DE7" w:rsidP="00306FE8">
      <w:pPr>
        <w:spacing w:line="259" w:lineRule="auto"/>
      </w:pPr>
    </w:p>
    <w:p w14:paraId="50DA51E8" w14:textId="73D61D37" w:rsidR="00465DE7" w:rsidRDefault="00465DE7" w:rsidP="00306FE8">
      <w:pPr>
        <w:spacing w:line="259" w:lineRule="auto"/>
      </w:pPr>
    </w:p>
    <w:p w14:paraId="3C1B4EAC" w14:textId="77777777" w:rsidR="00652FD8" w:rsidRPr="00217EAD" w:rsidRDefault="00652FD8" w:rsidP="00306FE8">
      <w:pPr>
        <w:spacing w:line="259" w:lineRule="auto"/>
      </w:pPr>
    </w:p>
    <w:p w14:paraId="377BDBF4" w14:textId="3C68B7E9" w:rsidR="00D61C0F" w:rsidRPr="00D61C0F" w:rsidRDefault="00217EAD" w:rsidP="00D61C0F">
      <w:pPr>
        <w:pStyle w:val="Heading1"/>
        <w:numPr>
          <w:ilvl w:val="0"/>
          <w:numId w:val="1"/>
        </w:numPr>
      </w:pPr>
      <w:bookmarkStart w:id="1" w:name="_Toc61968844"/>
      <w:r>
        <w:lastRenderedPageBreak/>
        <w:t>Introduction</w:t>
      </w:r>
      <w:bookmarkEnd w:id="1"/>
    </w:p>
    <w:p w14:paraId="4CE3EA27" w14:textId="0FB4D696" w:rsidR="00297C99" w:rsidRDefault="00297C99" w:rsidP="00297C99">
      <w:pPr>
        <w:pStyle w:val="Heading2"/>
        <w:numPr>
          <w:ilvl w:val="1"/>
          <w:numId w:val="2"/>
        </w:numPr>
      </w:pPr>
      <w:bookmarkStart w:id="2" w:name="_Toc61968845"/>
      <w:r>
        <w:t>Background</w:t>
      </w:r>
      <w:bookmarkEnd w:id="2"/>
    </w:p>
    <w:p w14:paraId="77E74942" w14:textId="4AC5CF8F" w:rsidR="00D6184B" w:rsidRDefault="00651D5E">
      <w:r>
        <w:t xml:space="preserve">Digital technology makes the world go round. With each passing day, millions of new devices are being designed, manufactured, and </w:t>
      </w:r>
      <w:r w:rsidR="002E4BDD">
        <w:t xml:space="preserve">sold with the aim of connecting us and making our lives that little bit easier, as well as the lives of future generations to come. What separates this new age of technology from those of the </w:t>
      </w:r>
      <w:r w:rsidR="00D51D75">
        <w:t>past,</w:t>
      </w:r>
      <w:r w:rsidR="002E4BDD">
        <w:t xml:space="preserve"> however, is that security has become an afterthought to many of the people accelerating its development, with hardware and software being built with purpose in mind first, security second. This is where the problem lies. By performing penetration tests and other similar security </w:t>
      </w:r>
      <w:r w:rsidR="00D51D75">
        <w:t>checks</w:t>
      </w:r>
      <w:r w:rsidR="002E4BDD">
        <w:t>,</w:t>
      </w:r>
      <w:r w:rsidR="00D51D75">
        <w:t xml:space="preserve"> the trust people have for online systems like modern shops, banks, and transactions can be improved without sacrificing their function, in turn, reducing the risk of cyberattacks and exploitation.  </w:t>
      </w:r>
    </w:p>
    <w:p w14:paraId="62E866F7" w14:textId="5D3FDAA0" w:rsidR="00821883" w:rsidRDefault="00C94EE5">
      <w:r>
        <w:t xml:space="preserve">Companies which fail to abide by the General Data Protection Regulation (GDPR 2018), which was enacted </w:t>
      </w:r>
      <w:r w:rsidR="00F37B6C">
        <w:t>as a way of punishing companies for allowing a data breach to occur due to poor security,</w:t>
      </w:r>
      <w:r>
        <w:t xml:space="preserve"> will face fines of up to £17.5 million or 4% of the company’s annual turnover</w:t>
      </w:r>
      <w:r w:rsidR="00821883">
        <w:t>, whichever is higher</w:t>
      </w:r>
      <w:r>
        <w:t xml:space="preserve"> </w:t>
      </w:r>
      <w:sdt>
        <w:sdtPr>
          <w:id w:val="-604582430"/>
          <w:citation/>
        </w:sdtPr>
        <w:sdtEndPr/>
        <w:sdtContent>
          <w:r>
            <w:fldChar w:fldCharType="begin"/>
          </w:r>
          <w:r w:rsidR="00E879A1">
            <w:rPr>
              <w:lang w:val="en-GB"/>
            </w:rPr>
            <w:instrText xml:space="preserve">CITATION Int16 \l 2057 </w:instrText>
          </w:r>
          <w:r>
            <w:fldChar w:fldCharType="separate"/>
          </w:r>
          <w:r w:rsidR="00BA3228" w:rsidRPr="00BA3228">
            <w:rPr>
              <w:noProof/>
              <w:lang w:val="en-GB"/>
            </w:rPr>
            <w:t>(Intersoft Consulting, 2016)</w:t>
          </w:r>
          <w:r>
            <w:fldChar w:fldCharType="end"/>
          </w:r>
        </w:sdtContent>
      </w:sdt>
      <w:r w:rsidR="00F37B6C">
        <w:t xml:space="preserve">. Studies show that in 2021, more than two years after the regulation’s implementation, over a quarter (27%) of companies are yet to begin implementing measures to become GDPR compliant, with 53% currently implementing and only 20% fully compliant </w:t>
      </w:r>
      <w:sdt>
        <w:sdtPr>
          <w:id w:val="1883134656"/>
          <w:citation/>
        </w:sdtPr>
        <w:sdtEndPr/>
        <w:sdtContent>
          <w:r w:rsidR="00F37B6C">
            <w:fldChar w:fldCharType="begin"/>
          </w:r>
          <w:r w:rsidR="00E879A1">
            <w:rPr>
              <w:lang w:val="en-GB"/>
            </w:rPr>
            <w:instrText xml:space="preserve">CITATION Jen21 \l 2057 </w:instrText>
          </w:r>
          <w:r w:rsidR="00F37B6C">
            <w:fldChar w:fldCharType="separate"/>
          </w:r>
          <w:r w:rsidR="00BA3228" w:rsidRPr="00BA3228">
            <w:rPr>
              <w:noProof/>
              <w:lang w:val="en-GB"/>
            </w:rPr>
            <w:t>(Lund, 2021)</w:t>
          </w:r>
          <w:r w:rsidR="00F37B6C">
            <w:fldChar w:fldCharType="end"/>
          </w:r>
        </w:sdtContent>
      </w:sdt>
      <w:r w:rsidR="00F37B6C">
        <w:t xml:space="preserve">. This further shows that the companies the public rely on are simply not taking security seriously enough. </w:t>
      </w:r>
    </w:p>
    <w:p w14:paraId="2D4148AD" w14:textId="41DAD6B7" w:rsidR="00C94EE5" w:rsidRDefault="00F37B6C">
      <w:r>
        <w:t xml:space="preserve">Another study, performed in 2017, </w:t>
      </w:r>
      <w:r w:rsidR="00821883">
        <w:t xml:space="preserve">shows that only 39% of businesses say they are financially prepared to cover the fines in the event of a data breach </w:t>
      </w:r>
      <w:sdt>
        <w:sdtPr>
          <w:id w:val="-857962574"/>
          <w:citation/>
        </w:sdtPr>
        <w:sdtEndPr/>
        <w:sdtContent>
          <w:r w:rsidR="00821883">
            <w:fldChar w:fldCharType="begin"/>
          </w:r>
          <w:r w:rsidR="00821883">
            <w:rPr>
              <w:lang w:val="en-GB"/>
            </w:rPr>
            <w:instrText xml:space="preserve"> CITATION Pro17 \l 2057 </w:instrText>
          </w:r>
          <w:r w:rsidR="00821883">
            <w:fldChar w:fldCharType="separate"/>
          </w:r>
          <w:r w:rsidR="00BA3228" w:rsidRPr="00BA3228">
            <w:rPr>
              <w:noProof/>
              <w:lang w:val="en-GB"/>
            </w:rPr>
            <w:t>(Proofpoint, 2017)</w:t>
          </w:r>
          <w:r w:rsidR="00821883">
            <w:fldChar w:fldCharType="end"/>
          </w:r>
        </w:sdtContent>
      </w:sdt>
      <w:r w:rsidR="00821883">
        <w:t xml:space="preserve">, meaning if the </w:t>
      </w:r>
      <w:r w:rsidR="00DD4174">
        <w:t>businesses</w:t>
      </w:r>
      <w:r w:rsidR="00821883">
        <w:t xml:space="preserve"> were to be successfully attacked, these companies would not be able to recover, leaving workers, consumers, and shareholders</w:t>
      </w:r>
      <w:r w:rsidR="00DD4174">
        <w:t xml:space="preserve"> without work</w:t>
      </w:r>
      <w:r w:rsidR="0072624E">
        <w:t xml:space="preserve"> or services</w:t>
      </w:r>
      <w:r w:rsidR="00DD4174">
        <w:t>, and for shareholders, a place to invest in</w:t>
      </w:r>
      <w:r w:rsidR="00821883" w:rsidRPr="00DD4174">
        <w:t>.</w:t>
      </w:r>
    </w:p>
    <w:p w14:paraId="7C0C92CA" w14:textId="1C57C141" w:rsidR="00D61C0F" w:rsidRDefault="00297C99" w:rsidP="00D61C0F">
      <w:r>
        <w:t>By acting quick and taking all necessary measures to improve their security (hiring Penetration testers, improving network infrastructure, and keeping cybersecurity to the standards of today)</w:t>
      </w:r>
      <w:r w:rsidR="00E8185C">
        <w:t xml:space="preserve">, </w:t>
      </w:r>
      <w:r>
        <w:t>businesses can avoid these monumental, crippling fines and continue to serve the world, making the lives of those who use their services happier, easier, and less stressful. Of course, this depends on the influence of the business, but a breached, bankrupt business is of no use to anyone.</w:t>
      </w:r>
    </w:p>
    <w:p w14:paraId="3C33FBEF" w14:textId="4CAAA6B5" w:rsidR="00297C99" w:rsidRDefault="00D61C0F" w:rsidP="00D61C0F">
      <w:pPr>
        <w:pStyle w:val="Heading2"/>
        <w:numPr>
          <w:ilvl w:val="1"/>
          <w:numId w:val="2"/>
        </w:numPr>
      </w:pPr>
      <w:bookmarkStart w:id="3" w:name="_Toc61968846"/>
      <w:r>
        <w:t>Aim</w:t>
      </w:r>
      <w:bookmarkEnd w:id="3"/>
    </w:p>
    <w:p w14:paraId="04B30A76" w14:textId="3355C672" w:rsidR="00AB7480" w:rsidRDefault="00AB7480" w:rsidP="00AB7480">
      <w:r>
        <w:t xml:space="preserve">The aim of this project was to investigate the security of </w:t>
      </w:r>
      <w:r w:rsidR="00DD4174">
        <w:t>the UADCWNET network</w:t>
      </w:r>
      <w:r>
        <w:t xml:space="preserve"> by using various penetration testing techniques to gain access to the network’s computers and document findings in a comprehensive report, such that these issues can be fixed to provide a safer and more secure environment for workers and consumers.</w:t>
      </w:r>
      <w:r w:rsidR="0040554B">
        <w:t xml:space="preserve"> The </w:t>
      </w:r>
      <w:r w:rsidR="0040554B" w:rsidRPr="005D2424">
        <w:t>main objectives of the project were to prove the network was unsafe for use, primarily by attempting to gain unauthorized access to the</w:t>
      </w:r>
      <w:r w:rsidR="0040554B">
        <w:t xml:space="preserve"> servers and the client</w:t>
      </w:r>
      <w:r w:rsidR="002005DF">
        <w:t xml:space="preserve"> and discovering as well as any files, folders, or account information that may be incriminating to the network and its users. For example, a text file with passwords in plain text or finding the name of the Administrator account to be used for password cracking.</w:t>
      </w:r>
    </w:p>
    <w:p w14:paraId="21A391D5" w14:textId="653CD878" w:rsidR="00D61C0F" w:rsidRDefault="00AC3DA6" w:rsidP="00AC3DA6">
      <w:pPr>
        <w:pStyle w:val="Heading1"/>
        <w:numPr>
          <w:ilvl w:val="0"/>
          <w:numId w:val="2"/>
        </w:numPr>
      </w:pPr>
      <w:bookmarkStart w:id="4" w:name="_Toc61968847"/>
      <w:r>
        <w:t>Procedure</w:t>
      </w:r>
      <w:bookmarkEnd w:id="4"/>
    </w:p>
    <w:p w14:paraId="4E405ECD" w14:textId="00081887" w:rsidR="00AC3DA6" w:rsidRDefault="00306FE8" w:rsidP="00AC3DA6">
      <w:pPr>
        <w:pStyle w:val="Heading2"/>
        <w:numPr>
          <w:ilvl w:val="1"/>
          <w:numId w:val="2"/>
        </w:numPr>
      </w:pPr>
      <w:bookmarkStart w:id="5" w:name="_Toc61968848"/>
      <w:r>
        <w:t>Overview and Method</w:t>
      </w:r>
      <w:bookmarkEnd w:id="5"/>
    </w:p>
    <w:p w14:paraId="5C3CF4EA" w14:textId="529BB712" w:rsidR="0040554B" w:rsidRDefault="0040554B" w:rsidP="0040554B">
      <w:r>
        <w:t xml:space="preserve">The network consisted of 2x Windows 2008 r2 server virtual machines: Server 1 (192.168.0.1) and Server 2 (192.168.0.2) as well as a Windows 7 Client machine (192.168.0.10) which was connected to </w:t>
      </w:r>
      <w:r>
        <w:lastRenderedPageBreak/>
        <w:t>the UADCWNET domain to simulate a malicious insider threat. Only the Client PC login details were given</w:t>
      </w:r>
      <w:r w:rsidR="00A16A77">
        <w:t xml:space="preserve"> (Username: test, Password: test123)</w:t>
      </w:r>
      <w:r>
        <w:t>.</w:t>
      </w:r>
    </w:p>
    <w:p w14:paraId="2558D701" w14:textId="433A8E15" w:rsidR="0040554B" w:rsidRDefault="0040554B" w:rsidP="0040554B">
      <w:r>
        <w:t xml:space="preserve">Tests were primarily conducted using a Kali virtual machine (192.168.0.253) with a variety of pre-installed ethical hacking programs like Armitage, Hydra, and NBTstat used in information gathering, vulnerability scanning, and hacking stages of attack. Several simple tests were also conducted on the Client machine and the base computer (192.168.0.254), which was running the machines in the latest available version of VMware Workstation 16 Pro, version </w:t>
      </w:r>
      <w:r w:rsidRPr="008D6513">
        <w:t>16.1.0 build-17198959</w:t>
      </w:r>
      <w:r>
        <w:t>. Any found exploits and security concerns were noted down, and screenshots were taken of these threats in action to help provide context and evidence of the machines’ security flaws</w:t>
      </w:r>
      <w:r w:rsidR="002A6F1E">
        <w:t>.</w:t>
      </w:r>
    </w:p>
    <w:p w14:paraId="377D6166" w14:textId="1B01D91C" w:rsidR="0040554B" w:rsidRDefault="0040554B" w:rsidP="0040554B">
      <w:r>
        <w:t>The attacks against the target network were carried out in the order defined by the typical ethical hacking methodology (Footprinting, Scanning, Enumeration, System Hacking.)</w:t>
      </w:r>
    </w:p>
    <w:p w14:paraId="38B4F0BD" w14:textId="5B2BD65C" w:rsidR="002A6F1E" w:rsidRDefault="002005DF" w:rsidP="002005DF">
      <w:pPr>
        <w:pStyle w:val="ListParagraph"/>
        <w:numPr>
          <w:ilvl w:val="0"/>
          <w:numId w:val="4"/>
        </w:numPr>
      </w:pPr>
      <w:r>
        <w:t>Footprinting: Finding as much information as possible about the network’s addresses, domain, and users. This was performed using the “ping” and “netstat” commands and Kali’s “Netdiscover” tool against the machines to discover their IP and MAC addresses</w:t>
      </w:r>
      <w:r w:rsidR="00A16A77">
        <w:t>, and to check whether the systems</w:t>
      </w:r>
      <w:r w:rsidR="005D2424">
        <w:t xml:space="preserve"> we</w:t>
      </w:r>
      <w:r w:rsidR="00A16A77">
        <w:t>re active</w:t>
      </w:r>
      <w:r>
        <w:t>. Wireshark was used capture packets</w:t>
      </w:r>
      <w:r w:rsidR="002A6F1E">
        <w:t>, which contained PC and domain names</w:t>
      </w:r>
      <w:r w:rsidR="00056AA8">
        <w:t>, and windows file explorer was used on the client to dig around the various drives on the client machine.</w:t>
      </w:r>
    </w:p>
    <w:p w14:paraId="67EC9329" w14:textId="77777777" w:rsidR="002A6F1E" w:rsidRDefault="002A6F1E" w:rsidP="002A6F1E">
      <w:pPr>
        <w:pStyle w:val="ListParagraph"/>
      </w:pPr>
    </w:p>
    <w:p w14:paraId="30F2B75A" w14:textId="2579EB13" w:rsidR="002005DF" w:rsidRDefault="002A6F1E" w:rsidP="002A6F1E">
      <w:pPr>
        <w:pStyle w:val="ListParagraph"/>
      </w:pPr>
      <w:r>
        <w:t>Physical forms of footprinting, like dumpster diving</w:t>
      </w:r>
      <w:r w:rsidR="00A16A77">
        <w:t xml:space="preserve"> and</w:t>
      </w:r>
      <w:r>
        <w:t xml:space="preserve"> social engineerin</w:t>
      </w:r>
      <w:r w:rsidR="00A16A77">
        <w:t>g</w:t>
      </w:r>
      <w:r>
        <w:t xml:space="preserve"> were not possible as the investigation was given virtually, as an assessment for CMP210-2020. Methods like Google Hacking</w:t>
      </w:r>
      <w:r w:rsidR="00A16A77">
        <w:t>, Google Maps,</w:t>
      </w:r>
      <w:r>
        <w:t xml:space="preserve"> and WhoIs queries were also not possible, as the network was simulated and not actually part of the internet</w:t>
      </w:r>
      <w:r w:rsidR="00A16A77">
        <w:t xml:space="preserve"> or the physical world</w:t>
      </w:r>
      <w:r>
        <w:t>, meaning searching for details about the domain</w:t>
      </w:r>
      <w:r w:rsidR="00A16A77">
        <w:t>,</w:t>
      </w:r>
      <w:r>
        <w:t xml:space="preserve"> attempting to view any </w:t>
      </w:r>
      <w:r w:rsidR="00A16A77">
        <w:t>vulnerable CCTV footage, or mapping the area of the offices were impossible</w:t>
      </w:r>
      <w:r>
        <w:t xml:space="preserve">. Both forms are equally valid </w:t>
      </w:r>
      <w:r w:rsidR="00A16A77">
        <w:t>however and</w:t>
      </w:r>
      <w:r>
        <w:t xml:space="preserve"> should not be overlooked in a more true-to-life investigation. </w:t>
      </w:r>
    </w:p>
    <w:p w14:paraId="37069A04" w14:textId="77777777" w:rsidR="002A6F1E" w:rsidRDefault="002A6F1E" w:rsidP="002A6F1E">
      <w:pPr>
        <w:pStyle w:val="ListParagraph"/>
      </w:pPr>
    </w:p>
    <w:p w14:paraId="3D8801F3" w14:textId="5C7F30B0" w:rsidR="002005DF" w:rsidRDefault="002005DF" w:rsidP="002005DF">
      <w:pPr>
        <w:pStyle w:val="ListParagraph"/>
        <w:numPr>
          <w:ilvl w:val="0"/>
          <w:numId w:val="4"/>
        </w:numPr>
      </w:pPr>
      <w:r>
        <w:t>Scanning</w:t>
      </w:r>
      <w:r w:rsidR="002A6F1E">
        <w:t xml:space="preserve">: </w:t>
      </w:r>
      <w:r w:rsidR="00A16A77">
        <w:t>On the Kali machine, various scans were used to determine open ports on the systems. Nmap was used to find open ports using the “banner”</w:t>
      </w:r>
      <w:r w:rsidR="00E63DD9">
        <w:t xml:space="preserve"> script, performing both TCP and UDP scans against the network. The results were then output to a file to be analyzed.</w:t>
      </w:r>
      <w:r w:rsidR="00A16A77">
        <w:t xml:space="preserve"> </w:t>
      </w:r>
    </w:p>
    <w:p w14:paraId="5440BCD8" w14:textId="77777777" w:rsidR="000D0156" w:rsidRDefault="000D0156" w:rsidP="000D0156">
      <w:pPr>
        <w:pStyle w:val="ListParagraph"/>
      </w:pPr>
    </w:p>
    <w:p w14:paraId="5AC8F2AA" w14:textId="529989B4" w:rsidR="00E63DD9" w:rsidRDefault="00E63DD9" w:rsidP="002005DF">
      <w:pPr>
        <w:pStyle w:val="ListParagraph"/>
        <w:numPr>
          <w:ilvl w:val="0"/>
          <w:numId w:val="4"/>
        </w:numPr>
      </w:pPr>
      <w:r>
        <w:t>Enumeration</w:t>
      </w:r>
      <w:r w:rsidR="000D0156">
        <w:t xml:space="preserve">: Several enumeration programs on Kali (enum4linux, polenum, and dnsenum) were used in an attempt to extract usernames, drive and share names, and services from the target machines. These would then go on to be used in the system hacking stage, where password cracking was used with the found usernames and any clues to continue the attack. </w:t>
      </w:r>
    </w:p>
    <w:p w14:paraId="4CCA8A07" w14:textId="77777777" w:rsidR="000D0156" w:rsidRDefault="000D0156" w:rsidP="000D0156">
      <w:pPr>
        <w:pStyle w:val="ListParagraph"/>
      </w:pPr>
    </w:p>
    <w:p w14:paraId="6744930F" w14:textId="00DD04C6" w:rsidR="000D0156" w:rsidRDefault="000D0156" w:rsidP="002005DF">
      <w:pPr>
        <w:pStyle w:val="ListParagraph"/>
        <w:numPr>
          <w:ilvl w:val="0"/>
          <w:numId w:val="4"/>
        </w:numPr>
      </w:pPr>
      <w:r>
        <w:t>System Hacking: Using the information gathered in the previous stages</w:t>
      </w:r>
      <w:r w:rsidR="00E964F2">
        <w:t xml:space="preserve"> (usernames, Operating Systems)</w:t>
      </w:r>
      <w:r>
        <w:t xml:space="preserve"> attacks were performed against the network using Kali’s Hydra password cracker and Armitage vulnerability exploit program</w:t>
      </w:r>
      <w:r w:rsidR="00E964F2">
        <w:t>. This allowed for the use of privilege escalation and remotely browsing/altering the contents of the servers’ drives.</w:t>
      </w:r>
    </w:p>
    <w:p w14:paraId="1790200C" w14:textId="77777777" w:rsidR="00E964F2" w:rsidRDefault="00E964F2" w:rsidP="00E964F2">
      <w:pPr>
        <w:pStyle w:val="ListParagraph"/>
      </w:pPr>
    </w:p>
    <w:p w14:paraId="319FD4F7" w14:textId="1881226E" w:rsidR="00F92469" w:rsidRDefault="00E964F2" w:rsidP="00850BA6">
      <w:r>
        <w:t>Tool summary</w:t>
      </w:r>
      <w:r w:rsidR="00652FD8">
        <w:t xml:space="preserve"> (View Figure 1 for a simple network map)</w:t>
      </w:r>
    </w:p>
    <w:p w14:paraId="30112E31" w14:textId="19F62A07" w:rsidR="00F92469" w:rsidRPr="00F92469" w:rsidRDefault="00F92469" w:rsidP="00F92469">
      <w:pPr>
        <w:rPr>
          <w:u w:val="single"/>
        </w:rPr>
      </w:pPr>
      <w:r w:rsidRPr="00F92469">
        <w:rPr>
          <w:u w:val="single"/>
        </w:rPr>
        <w:t>VMs</w:t>
      </w:r>
    </w:p>
    <w:p w14:paraId="3839986D" w14:textId="77692097" w:rsidR="00F92469" w:rsidRDefault="00E964F2" w:rsidP="00E964F2">
      <w:r>
        <w:t>VMware Workstation 16 Pro (v</w:t>
      </w:r>
      <w:r w:rsidRPr="008D6513">
        <w:t>16.1.0 build-17198959</w:t>
      </w:r>
      <w:r>
        <w:t>)</w:t>
      </w:r>
      <w:r w:rsidR="00F92469">
        <w:t xml:space="preserve"> </w:t>
      </w:r>
    </w:p>
    <w:p w14:paraId="0EC695BC" w14:textId="655D68D4" w:rsidR="00E964F2" w:rsidRDefault="00F92469" w:rsidP="00E964F2">
      <w:r>
        <w:t>Kali Linux (v</w:t>
      </w:r>
      <w:r w:rsidRPr="00F92469">
        <w:t>2020.4</w:t>
      </w:r>
      <w:r>
        <w:t>)</w:t>
      </w:r>
    </w:p>
    <w:p w14:paraId="4B8B84C0" w14:textId="2BB02499" w:rsidR="00F92469" w:rsidRDefault="00F92469" w:rsidP="00E964F2">
      <w:r>
        <w:lastRenderedPageBreak/>
        <w:t>Windows 7 Professional (Client)</w:t>
      </w:r>
    </w:p>
    <w:p w14:paraId="00C1680A" w14:textId="38CF608A" w:rsidR="00F92469" w:rsidRDefault="00F92469" w:rsidP="00E964F2">
      <w:r>
        <w:t>2x Windows Server 2008 r2 (Servers)</w:t>
      </w:r>
    </w:p>
    <w:p w14:paraId="57908109" w14:textId="2267A6BE" w:rsidR="00F92469" w:rsidRDefault="00F92469" w:rsidP="00E964F2">
      <w:r>
        <w:rPr>
          <w:noProof/>
        </w:rPr>
        <w:drawing>
          <wp:inline distT="0" distB="0" distL="0" distR="0" wp14:anchorId="5DE657AF" wp14:editId="58BF3A53">
            <wp:extent cx="4136325" cy="3531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6276" cy="3540367"/>
                    </a:xfrm>
                    <a:prstGeom prst="rect">
                      <a:avLst/>
                    </a:prstGeom>
                    <a:noFill/>
                    <a:ln>
                      <a:noFill/>
                    </a:ln>
                  </pic:spPr>
                </pic:pic>
              </a:graphicData>
            </a:graphic>
          </wp:inline>
        </w:drawing>
      </w:r>
    </w:p>
    <w:p w14:paraId="7D7493F9" w14:textId="24EB5DEB" w:rsidR="00850BA6" w:rsidRPr="00850BA6" w:rsidRDefault="00850BA6" w:rsidP="00E964F2">
      <w:pPr>
        <w:rPr>
          <w:color w:val="767171" w:themeColor="background2" w:themeShade="80"/>
        </w:rPr>
      </w:pPr>
      <w:r w:rsidRPr="00850BA6">
        <w:rPr>
          <w:color w:val="767171" w:themeColor="background2" w:themeShade="80"/>
        </w:rPr>
        <w:t>(Fig 1. Network Setup)</w:t>
      </w:r>
    </w:p>
    <w:p w14:paraId="747ECFB8" w14:textId="77777777" w:rsidR="00850BA6" w:rsidRDefault="00850BA6" w:rsidP="00E964F2"/>
    <w:p w14:paraId="719430C8" w14:textId="4C355DD2" w:rsidR="00F92469" w:rsidRPr="00850BA6" w:rsidRDefault="00F92469" w:rsidP="00850BA6">
      <w:r w:rsidRPr="00850BA6">
        <w:t>Programs used</w:t>
      </w:r>
    </w:p>
    <w:p w14:paraId="571714FC" w14:textId="1C95F2EB" w:rsidR="00E964F2" w:rsidRDefault="00E964F2" w:rsidP="00E964F2">
      <w:r w:rsidRPr="00F92469">
        <w:rPr>
          <w:b/>
          <w:bCs/>
        </w:rPr>
        <w:t>Footprinting</w:t>
      </w:r>
      <w:r>
        <w:t>: Ping</w:t>
      </w:r>
      <w:r w:rsidR="00056AA8">
        <w:t>, Netstat, NBTstat, Netdiscover, Wireshark, NSlookup, Windows Explorer</w:t>
      </w:r>
    </w:p>
    <w:p w14:paraId="5470C17B" w14:textId="08EB2F08" w:rsidR="00E964F2" w:rsidRDefault="00E964F2" w:rsidP="00E964F2">
      <w:r w:rsidRPr="00F92469">
        <w:rPr>
          <w:b/>
          <w:bCs/>
        </w:rPr>
        <w:t>Scanning</w:t>
      </w:r>
      <w:r w:rsidR="00056AA8">
        <w:t>: Nmap</w:t>
      </w:r>
      <w:r w:rsidR="00F92469">
        <w:t xml:space="preserve"> port scanner</w:t>
      </w:r>
    </w:p>
    <w:p w14:paraId="75C3A283" w14:textId="578C91ED" w:rsidR="00E964F2" w:rsidRDefault="00E964F2" w:rsidP="00E964F2">
      <w:r w:rsidRPr="00F92469">
        <w:rPr>
          <w:b/>
          <w:bCs/>
        </w:rPr>
        <w:t>Enumeration</w:t>
      </w:r>
      <w:r w:rsidR="00056AA8">
        <w:t>: DNSenum, enum4linux, Polenum</w:t>
      </w:r>
    </w:p>
    <w:p w14:paraId="7EB86B9E" w14:textId="4BEDA522" w:rsidR="00DF77B9" w:rsidRPr="00E964F2" w:rsidRDefault="00E964F2" w:rsidP="00E964F2">
      <w:r w:rsidRPr="00F92469">
        <w:rPr>
          <w:b/>
          <w:bCs/>
        </w:rPr>
        <w:t>Hacking</w:t>
      </w:r>
      <w:r w:rsidR="00056AA8">
        <w:t>: Armitage</w:t>
      </w:r>
      <w:r w:rsidR="00D769E9">
        <w:t xml:space="preserve"> (Eternalblue, shell-to-meterpreter) and Hydra, using a list of the top 300,000 most common passwords downloaded from SkullSecurity. </w:t>
      </w:r>
      <w:sdt>
        <w:sdtPr>
          <w:id w:val="855540470"/>
          <w:citation/>
        </w:sdtPr>
        <w:sdtEndPr/>
        <w:sdtContent>
          <w:r w:rsidR="00D769E9">
            <w:fldChar w:fldCharType="begin"/>
          </w:r>
          <w:r w:rsidR="00E879A1">
            <w:rPr>
              <w:lang w:val="en-GB"/>
            </w:rPr>
            <w:instrText xml:space="preserve">CITATION Ron15 \l 2057 </w:instrText>
          </w:r>
          <w:r w:rsidR="00D769E9">
            <w:fldChar w:fldCharType="separate"/>
          </w:r>
          <w:r w:rsidR="00BA3228" w:rsidRPr="00BA3228">
            <w:rPr>
              <w:noProof/>
              <w:lang w:val="en-GB"/>
            </w:rPr>
            <w:t>(Bowes, 2015)</w:t>
          </w:r>
          <w:r w:rsidR="00D769E9">
            <w:fldChar w:fldCharType="end"/>
          </w:r>
        </w:sdtContent>
      </w:sdt>
      <w:r w:rsidR="00056AA8">
        <w:t xml:space="preserve"> </w:t>
      </w:r>
    </w:p>
    <w:p w14:paraId="4F20C6F4" w14:textId="0A54105E" w:rsidR="0040554B" w:rsidRDefault="00850BA6" w:rsidP="003D3A7F">
      <w:pPr>
        <w:pStyle w:val="Heading2"/>
        <w:numPr>
          <w:ilvl w:val="1"/>
          <w:numId w:val="2"/>
        </w:numPr>
      </w:pPr>
      <w:r>
        <w:t xml:space="preserve"> </w:t>
      </w:r>
      <w:bookmarkStart w:id="6" w:name="_Toc61968849"/>
      <w:r>
        <w:t>Footprinting</w:t>
      </w:r>
      <w:bookmarkEnd w:id="6"/>
    </w:p>
    <w:p w14:paraId="476F9C37" w14:textId="7A3A282B" w:rsidR="00850BA6" w:rsidRDefault="00850BA6" w:rsidP="00850BA6">
      <w:r>
        <w:t xml:space="preserve">Footprinting was primarily conducted using the ping command to ensure the servers and the client were in operation. In a more realistic scenario, the IP addresses of the various network devices would have to be discovered using aforementioned footprinting methods, but the IP addresses of the network were known from the start in this case. </w:t>
      </w:r>
    </w:p>
    <w:p w14:paraId="744A544A" w14:textId="4AF3C3C0" w:rsidR="00850BA6" w:rsidRDefault="00850BA6" w:rsidP="00850BA6">
      <w:r>
        <w:t>Failed ping requests would result in a ‘host unreachable’ error, but none returned such a result, therefore these devices must be turned on and working. The following is a screenshot of the base PC’s command prompt after pinging the two servers and client, replying correctly</w:t>
      </w:r>
      <w:r w:rsidR="00A22407">
        <w:t xml:space="preserve"> (Fig 2)</w:t>
      </w:r>
      <w:r>
        <w:t>.</w:t>
      </w:r>
    </w:p>
    <w:p w14:paraId="7538F472" w14:textId="31D4AE14" w:rsidR="00850BA6" w:rsidRDefault="00850BA6" w:rsidP="00850BA6">
      <w:r>
        <w:rPr>
          <w:noProof/>
        </w:rPr>
        <w:lastRenderedPageBreak/>
        <w:drawing>
          <wp:inline distT="0" distB="0" distL="0" distR="0" wp14:anchorId="1ED56109" wp14:editId="463A8D0D">
            <wp:extent cx="5710687" cy="3823506"/>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248" t="11641" r="2192" b="11597"/>
                    <a:stretch/>
                  </pic:blipFill>
                  <pic:spPr bwMode="auto">
                    <a:xfrm>
                      <a:off x="0" y="0"/>
                      <a:ext cx="5727432" cy="3834718"/>
                    </a:xfrm>
                    <a:prstGeom prst="rect">
                      <a:avLst/>
                    </a:prstGeom>
                    <a:noFill/>
                    <a:ln>
                      <a:noFill/>
                    </a:ln>
                    <a:extLst>
                      <a:ext uri="{53640926-AAD7-44D8-BBD7-CCE9431645EC}">
                        <a14:shadowObscured xmlns:a14="http://schemas.microsoft.com/office/drawing/2010/main"/>
                      </a:ext>
                    </a:extLst>
                  </pic:spPr>
                </pic:pic>
              </a:graphicData>
            </a:graphic>
          </wp:inline>
        </w:drawing>
      </w:r>
    </w:p>
    <w:p w14:paraId="4726FF4B" w14:textId="2149975B" w:rsidR="00850BA6" w:rsidRPr="003D3A7F" w:rsidRDefault="00850BA6" w:rsidP="00850BA6">
      <w:pPr>
        <w:rPr>
          <w:color w:val="767171" w:themeColor="background2" w:themeShade="80"/>
        </w:rPr>
      </w:pPr>
      <w:r w:rsidRPr="003D3A7F">
        <w:rPr>
          <w:color w:val="767171" w:themeColor="background2" w:themeShade="80"/>
        </w:rPr>
        <w:t xml:space="preserve">(Fig 2. </w:t>
      </w:r>
      <w:r w:rsidR="003D3A7F" w:rsidRPr="003D3A7F">
        <w:rPr>
          <w:color w:val="767171" w:themeColor="background2" w:themeShade="80"/>
        </w:rPr>
        <w:t>Command prompt after pinging the machines)</w:t>
      </w:r>
    </w:p>
    <w:p w14:paraId="2204DC8B" w14:textId="6D9905D8" w:rsidR="003D3A7F" w:rsidRDefault="003D3A7F" w:rsidP="00850BA6">
      <w:r>
        <w:t>By capturing Wireshark traffic and analyzing the packet contents, it was possible to view the device names as well as their connected domain. Repeating this for Server2 and Client1 displayed their names respectively.</w:t>
      </w:r>
    </w:p>
    <w:p w14:paraId="5A6E6BF6" w14:textId="1721431F" w:rsidR="003D3A7F" w:rsidRDefault="003D3A7F" w:rsidP="00850BA6">
      <w:r>
        <w:rPr>
          <w:noProof/>
        </w:rPr>
        <w:drawing>
          <wp:inline distT="0" distB="0" distL="0" distR="0" wp14:anchorId="5460AA70" wp14:editId="28645659">
            <wp:extent cx="6429204" cy="167352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81" t="31277"/>
                    <a:stretch/>
                  </pic:blipFill>
                  <pic:spPr bwMode="auto">
                    <a:xfrm>
                      <a:off x="0" y="0"/>
                      <a:ext cx="6494905" cy="1690626"/>
                    </a:xfrm>
                    <a:prstGeom prst="rect">
                      <a:avLst/>
                    </a:prstGeom>
                    <a:noFill/>
                    <a:ln>
                      <a:noFill/>
                    </a:ln>
                    <a:extLst>
                      <a:ext uri="{53640926-AAD7-44D8-BBD7-CCE9431645EC}">
                        <a14:shadowObscured xmlns:a14="http://schemas.microsoft.com/office/drawing/2010/main"/>
                      </a:ext>
                    </a:extLst>
                  </pic:spPr>
                </pic:pic>
              </a:graphicData>
            </a:graphic>
          </wp:inline>
        </w:drawing>
      </w:r>
    </w:p>
    <w:p w14:paraId="382EFECF" w14:textId="2C515585" w:rsidR="003D3A7F" w:rsidRPr="00652FD8" w:rsidRDefault="003D3A7F" w:rsidP="00850BA6">
      <w:pPr>
        <w:rPr>
          <w:color w:val="767171" w:themeColor="background2" w:themeShade="80"/>
        </w:rPr>
      </w:pPr>
      <w:r w:rsidRPr="00487559">
        <w:rPr>
          <w:color w:val="767171" w:themeColor="background2" w:themeShade="80"/>
        </w:rPr>
        <w:t>(Fig 3. Wireshark shows device name and domain)</w:t>
      </w:r>
    </w:p>
    <w:p w14:paraId="74C30BED" w14:textId="22A2F26D" w:rsidR="003D3A7F" w:rsidRDefault="003D3A7F" w:rsidP="00850BA6">
      <w:r>
        <w:t>MAC addresses were also able to be captured using Kali’s netdiscover tool, showing the MAC addresses of all the devices on the UADCWNET network.</w:t>
      </w:r>
      <w:r w:rsidR="00652FD8" w:rsidRPr="00652FD8">
        <w:rPr>
          <w:noProof/>
        </w:rPr>
        <w:t xml:space="preserve"> </w:t>
      </w:r>
      <w:r w:rsidR="00652FD8">
        <w:rPr>
          <w:noProof/>
        </w:rPr>
        <w:drawing>
          <wp:inline distT="0" distB="0" distL="0" distR="0" wp14:anchorId="5270D274" wp14:editId="637245F0">
            <wp:extent cx="3743864" cy="1217406"/>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15975"/>
                    <a:stretch/>
                  </pic:blipFill>
                  <pic:spPr bwMode="auto">
                    <a:xfrm>
                      <a:off x="0" y="0"/>
                      <a:ext cx="3826843" cy="1244389"/>
                    </a:xfrm>
                    <a:prstGeom prst="rect">
                      <a:avLst/>
                    </a:prstGeom>
                    <a:noFill/>
                    <a:ln>
                      <a:noFill/>
                    </a:ln>
                    <a:extLst>
                      <a:ext uri="{53640926-AAD7-44D8-BBD7-CCE9431645EC}">
                        <a14:shadowObscured xmlns:a14="http://schemas.microsoft.com/office/drawing/2010/main"/>
                      </a:ext>
                    </a:extLst>
                  </pic:spPr>
                </pic:pic>
              </a:graphicData>
            </a:graphic>
          </wp:inline>
        </w:drawing>
      </w:r>
    </w:p>
    <w:p w14:paraId="6AB89A82" w14:textId="2A34B186" w:rsidR="00B74BCB" w:rsidRPr="00487559" w:rsidRDefault="003D3A7F" w:rsidP="00850BA6">
      <w:pPr>
        <w:rPr>
          <w:color w:val="767171" w:themeColor="background2" w:themeShade="80"/>
        </w:rPr>
      </w:pPr>
      <w:r w:rsidRPr="00487559">
        <w:rPr>
          <w:color w:val="767171" w:themeColor="background2" w:themeShade="80"/>
        </w:rPr>
        <w:t>(Fig 4. Netdiscover results)</w:t>
      </w:r>
    </w:p>
    <w:p w14:paraId="7D060413" w14:textId="206DE17A" w:rsidR="00B74BCB" w:rsidRDefault="00B74BCB" w:rsidP="00850BA6">
      <w:r>
        <w:lastRenderedPageBreak/>
        <w:t xml:space="preserve">Attempting to use the client’s Remote Desktop Protocol to take control of either of the servers’ screens resulted in failure, meaning the servers were set up to correctly deny any RDP requests either in their firewalls or for anyone who </w:t>
      </w:r>
      <w:r w:rsidR="005D2424">
        <w:t>was</w:t>
      </w:r>
      <w:r>
        <w:t xml:space="preserve"> not an Administrator. This would have allowed an attacker to snoop around the servers’ drives without too much hassle, assuming no one was at the other end of the screen.</w:t>
      </w:r>
    </w:p>
    <w:p w14:paraId="60867637" w14:textId="62DD819B" w:rsidR="00B74BCB" w:rsidRDefault="00B74BCB" w:rsidP="00850BA6">
      <w:r>
        <w:rPr>
          <w:noProof/>
        </w:rPr>
        <w:drawing>
          <wp:inline distT="0" distB="0" distL="0" distR="0" wp14:anchorId="641A9796" wp14:editId="00A8B2BC">
            <wp:extent cx="3771900" cy="283061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9" cy="2851592"/>
                    </a:xfrm>
                    <a:prstGeom prst="rect">
                      <a:avLst/>
                    </a:prstGeom>
                    <a:noFill/>
                    <a:ln>
                      <a:noFill/>
                    </a:ln>
                  </pic:spPr>
                </pic:pic>
              </a:graphicData>
            </a:graphic>
          </wp:inline>
        </w:drawing>
      </w:r>
    </w:p>
    <w:p w14:paraId="687AA9E7" w14:textId="31F1E95F" w:rsidR="00465DE7" w:rsidRPr="00652FD8" w:rsidRDefault="00B74BCB" w:rsidP="00850BA6">
      <w:pPr>
        <w:rPr>
          <w:color w:val="767171" w:themeColor="background2" w:themeShade="80"/>
        </w:rPr>
      </w:pPr>
      <w:r w:rsidRPr="00487559">
        <w:rPr>
          <w:color w:val="767171" w:themeColor="background2" w:themeShade="80"/>
        </w:rPr>
        <w:t>(Fig 5. Remote Desktop request denied)</w:t>
      </w:r>
    </w:p>
    <w:p w14:paraId="455BEBCE" w14:textId="1702D944" w:rsidR="00B74BCB" w:rsidRPr="00652FD8" w:rsidRDefault="00B74BCB" w:rsidP="00850BA6">
      <w:pPr>
        <w:rPr>
          <w:color w:val="767171" w:themeColor="background2" w:themeShade="80"/>
        </w:rPr>
      </w:pPr>
      <w:r>
        <w:t xml:space="preserve">Using the client PC, it was possible to enter the C: drive and examine the various users of the machine, as well as the administrator account’s name. </w:t>
      </w:r>
      <w:r w:rsidR="00DD4174">
        <w:t xml:space="preserve">Further entry </w:t>
      </w:r>
      <w:r>
        <w:t xml:space="preserve">into these </w:t>
      </w:r>
      <w:r w:rsidR="00025F4A">
        <w:t>folders,</w:t>
      </w:r>
      <w:r>
        <w:t xml:space="preserve"> however, was denied.</w:t>
      </w:r>
      <w:r>
        <w:rPr>
          <w:noProof/>
        </w:rPr>
        <w:drawing>
          <wp:inline distT="0" distB="0" distL="0" distR="0" wp14:anchorId="20208E13" wp14:editId="7C951A19">
            <wp:extent cx="572452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b="39076"/>
                    <a:stretch/>
                  </pic:blipFill>
                  <pic:spPr bwMode="auto">
                    <a:xfrm>
                      <a:off x="0" y="0"/>
                      <a:ext cx="5724525" cy="2762250"/>
                    </a:xfrm>
                    <a:prstGeom prst="rect">
                      <a:avLst/>
                    </a:prstGeom>
                    <a:noFill/>
                    <a:ln>
                      <a:noFill/>
                    </a:ln>
                    <a:extLst>
                      <a:ext uri="{53640926-AAD7-44D8-BBD7-CCE9431645EC}">
                        <a14:shadowObscured xmlns:a14="http://schemas.microsoft.com/office/drawing/2010/main"/>
                      </a:ext>
                    </a:extLst>
                  </pic:spPr>
                </pic:pic>
              </a:graphicData>
            </a:graphic>
          </wp:inline>
        </w:drawing>
      </w:r>
      <w:r w:rsidRPr="00487559">
        <w:rPr>
          <w:color w:val="767171" w:themeColor="background2" w:themeShade="80"/>
        </w:rPr>
        <w:t>(Fig 6. C: drive displays the users of the PC)</w:t>
      </w:r>
    </w:p>
    <w:p w14:paraId="480A03A4" w14:textId="77777777" w:rsidR="00B74BCB" w:rsidRDefault="00B74BCB" w:rsidP="00B74BCB">
      <w:r>
        <w:t>This means the following information was gathered from a few simple scans:</w:t>
      </w:r>
    </w:p>
    <w:p w14:paraId="433A7548" w14:textId="77777777" w:rsidR="00B74BCB" w:rsidRDefault="00B74BCB" w:rsidP="00B74BCB">
      <w:r>
        <w:t>Server 1 = Server1.uadcwnet.com (IP 192.168.0.1) [MAC 00:0c:29:c1:5d:11]</w:t>
      </w:r>
    </w:p>
    <w:p w14:paraId="34B228AB" w14:textId="77777777" w:rsidR="00B74BCB" w:rsidRDefault="00B74BCB" w:rsidP="00B74BCB">
      <w:r>
        <w:t>Server 2 = Server2.uadcwnet.com (IP 192.168.0.2) [MAC 00:0c:29:d4:ba:67]</w:t>
      </w:r>
    </w:p>
    <w:p w14:paraId="31CEF5F9" w14:textId="77777777" w:rsidR="00B74BCB" w:rsidRDefault="00B74BCB" w:rsidP="00B74BCB">
      <w:r>
        <w:lastRenderedPageBreak/>
        <w:t xml:space="preserve">Client 1 = Client1.uadcwnet.com (IP 192.168.0.10) [MAC 00:50:56:c0:00:01] </w:t>
      </w:r>
    </w:p>
    <w:p w14:paraId="7773FD95" w14:textId="48260307" w:rsidR="005B32D0" w:rsidRDefault="00B74BCB" w:rsidP="00850BA6">
      <w:r>
        <w:t xml:space="preserve">…and there are at least 3 users (admin, </w:t>
      </w:r>
      <w:r w:rsidR="00DD4174">
        <w:t>R. Astley</w:t>
      </w:r>
      <w:r>
        <w:t xml:space="preserve">, and </w:t>
      </w:r>
      <w:r w:rsidR="00DD4174">
        <w:t>S. Baldwin</w:t>
      </w:r>
      <w:r>
        <w:t>)</w:t>
      </w:r>
    </w:p>
    <w:p w14:paraId="13AC394B" w14:textId="727DBED0" w:rsidR="00F92469" w:rsidRDefault="003D3A7F" w:rsidP="00F92469">
      <w:pPr>
        <w:pStyle w:val="Heading2"/>
        <w:numPr>
          <w:ilvl w:val="1"/>
          <w:numId w:val="2"/>
        </w:numPr>
      </w:pPr>
      <w:bookmarkStart w:id="7" w:name="_Toc61968850"/>
      <w:r>
        <w:t>Scanning</w:t>
      </w:r>
      <w:bookmarkEnd w:id="7"/>
    </w:p>
    <w:p w14:paraId="5F01C59A" w14:textId="1514F83D" w:rsidR="00A375A3" w:rsidRDefault="00A375A3" w:rsidP="00F92469">
      <w:r>
        <w:t xml:space="preserve">Nmap returned the following results. From these files, it </w:t>
      </w:r>
      <w:r w:rsidR="005D2424">
        <w:t>was</w:t>
      </w:r>
      <w:r>
        <w:t xml:space="preserve"> possible to see the servers’ operating system, Windows Server 2008 r2, which </w:t>
      </w:r>
      <w:r w:rsidR="005D2424">
        <w:t>was</w:t>
      </w:r>
      <w:r>
        <w:t xml:space="preserve"> vulnerable to a particularly dangerous exploit named ‘EternalBlue’, which was used</w:t>
      </w:r>
      <w:r w:rsidR="005B32D0">
        <w:t xml:space="preserve"> later</w:t>
      </w:r>
      <w:r>
        <w:t xml:space="preserve"> in the System Hacking phase of the attack.</w:t>
      </w:r>
    </w:p>
    <w:p w14:paraId="6880276F" w14:textId="3F7BFE2C" w:rsidR="009C6C22" w:rsidRDefault="009C6C22" w:rsidP="00F92469">
      <w:r>
        <w:t xml:space="preserve">The command to initiate the scan </w:t>
      </w:r>
      <w:r w:rsidR="00B43B35">
        <w:t>use</w:t>
      </w:r>
      <w:r w:rsidR="005D2424">
        <w:t>d</w:t>
      </w:r>
      <w:r w:rsidR="00B43B35">
        <w:t xml:space="preserve"> the following options:</w:t>
      </w:r>
    </w:p>
    <w:p w14:paraId="5052F2D9" w14:textId="6599C1BF" w:rsidR="009C6C22" w:rsidRDefault="009C6C22" w:rsidP="00F92469">
      <w:r>
        <w:t>-sU = define UDP scan on the following ports</w:t>
      </w:r>
    </w:p>
    <w:p w14:paraId="23BBD41F" w14:textId="4A473C1F" w:rsidR="009C6C22" w:rsidRDefault="009C6C22" w:rsidP="00F92469">
      <w:r>
        <w:t>-p = define ports to scan</w:t>
      </w:r>
    </w:p>
    <w:p w14:paraId="33C7DBCF" w14:textId="4D481327" w:rsidR="009C6C22" w:rsidRDefault="009C6C22" w:rsidP="00F92469">
      <w:r>
        <w:t>-v -v = show information very verbosely</w:t>
      </w:r>
      <w:r w:rsidR="00B43B35">
        <w:t>, include more detail</w:t>
      </w:r>
    </w:p>
    <w:p w14:paraId="6D42559D" w14:textId="4580066E" w:rsidR="009C6C22" w:rsidRDefault="009C6C22" w:rsidP="00F92469">
      <w:r>
        <w:t>-sV = initiate stealth scan</w:t>
      </w:r>
    </w:p>
    <w:p w14:paraId="171EC309" w14:textId="5A24FE01" w:rsidR="009C6C22" w:rsidRDefault="009C6C22" w:rsidP="00F92469">
      <w:r>
        <w:t xml:space="preserve">--script==banner = use </w:t>
      </w:r>
      <w:r w:rsidR="005D2424">
        <w:t>an</w:t>
      </w:r>
      <w:r>
        <w:t xml:space="preserve"> </w:t>
      </w:r>
      <w:r w:rsidR="00DD4174">
        <w:t>Nmap</w:t>
      </w:r>
      <w:r>
        <w:t xml:space="preserve"> script to grab the banner of the network</w:t>
      </w:r>
    </w:p>
    <w:p w14:paraId="0597D25E" w14:textId="293C6340" w:rsidR="00A375A3" w:rsidRDefault="005B32D0" w:rsidP="00F92469">
      <w:r>
        <w:t>Results also show</w:t>
      </w:r>
      <w:r w:rsidR="005D2424">
        <w:t>ed</w:t>
      </w:r>
      <w:r>
        <w:t xml:space="preserve"> the various open ports of the server, giving clues about their use. Server 2 was used to configure the network, as well as any shares (SNMP + LDAP). Server 2 also act</w:t>
      </w:r>
      <w:r w:rsidR="005D2424">
        <w:t>ed</w:t>
      </w:r>
      <w:r>
        <w:t xml:space="preserve"> as a domain controller, shown by the open port 53.</w:t>
      </w:r>
    </w:p>
    <w:p w14:paraId="7689C62B" w14:textId="71D14643" w:rsidR="00A375A3" w:rsidRDefault="005B32D0" w:rsidP="00F92469">
      <w:r>
        <w:rPr>
          <w:noProof/>
        </w:rPr>
        <w:drawing>
          <wp:inline distT="0" distB="0" distL="0" distR="0" wp14:anchorId="442C6C0B" wp14:editId="590D6464">
            <wp:extent cx="6188372" cy="25590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1322"/>
                    <a:stretch/>
                  </pic:blipFill>
                  <pic:spPr bwMode="auto">
                    <a:xfrm>
                      <a:off x="0" y="0"/>
                      <a:ext cx="6261481" cy="2589282"/>
                    </a:xfrm>
                    <a:prstGeom prst="rect">
                      <a:avLst/>
                    </a:prstGeom>
                    <a:noFill/>
                    <a:ln>
                      <a:noFill/>
                    </a:ln>
                    <a:extLst>
                      <a:ext uri="{53640926-AAD7-44D8-BBD7-CCE9431645EC}">
                        <a14:shadowObscured xmlns:a14="http://schemas.microsoft.com/office/drawing/2010/main"/>
                      </a:ext>
                    </a:extLst>
                  </pic:spPr>
                </pic:pic>
              </a:graphicData>
            </a:graphic>
          </wp:inline>
        </w:drawing>
      </w:r>
    </w:p>
    <w:p w14:paraId="048174CD" w14:textId="47269117" w:rsidR="005B32D0" w:rsidRPr="00487559" w:rsidRDefault="005B32D0" w:rsidP="00F92469">
      <w:pPr>
        <w:rPr>
          <w:color w:val="767171" w:themeColor="background2" w:themeShade="80"/>
        </w:rPr>
      </w:pPr>
      <w:r w:rsidRPr="00487559">
        <w:rPr>
          <w:color w:val="767171" w:themeColor="background2" w:themeShade="80"/>
        </w:rPr>
        <w:t>(Fig 7. Server 2 UDP Nmap scan results)</w:t>
      </w:r>
    </w:p>
    <w:p w14:paraId="518EED63" w14:textId="78C18ED2" w:rsidR="00306FE8" w:rsidRDefault="005B32D0" w:rsidP="00306FE8">
      <w:r>
        <w:t xml:space="preserve">Server 1 results show fewer open ports, suggesting the server </w:t>
      </w:r>
      <w:r w:rsidR="005D2424">
        <w:t>wa</w:t>
      </w:r>
      <w:r>
        <w:t>s locked up tighter against outside attacks and port vulnerabilities.</w:t>
      </w:r>
      <w:r>
        <w:rPr>
          <w:noProof/>
        </w:rPr>
        <w:drawing>
          <wp:inline distT="0" distB="0" distL="0" distR="0" wp14:anchorId="20E9718D" wp14:editId="38EB2191">
            <wp:extent cx="6452411" cy="1289050"/>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t="1099"/>
                    <a:stretch/>
                  </pic:blipFill>
                  <pic:spPr bwMode="auto">
                    <a:xfrm>
                      <a:off x="0" y="0"/>
                      <a:ext cx="6469215" cy="1292407"/>
                    </a:xfrm>
                    <a:prstGeom prst="rect">
                      <a:avLst/>
                    </a:prstGeom>
                    <a:noFill/>
                    <a:ln>
                      <a:noFill/>
                    </a:ln>
                    <a:extLst>
                      <a:ext uri="{53640926-AAD7-44D8-BBD7-CCE9431645EC}">
                        <a14:shadowObscured xmlns:a14="http://schemas.microsoft.com/office/drawing/2010/main"/>
                      </a:ext>
                    </a:extLst>
                  </pic:spPr>
                </pic:pic>
              </a:graphicData>
            </a:graphic>
          </wp:inline>
        </w:drawing>
      </w:r>
    </w:p>
    <w:p w14:paraId="69D4573F" w14:textId="2EB11993" w:rsidR="00465DE7" w:rsidRPr="00652FD8" w:rsidRDefault="005B32D0" w:rsidP="005B32D0">
      <w:pPr>
        <w:rPr>
          <w:color w:val="767171" w:themeColor="background2" w:themeShade="80"/>
        </w:rPr>
      </w:pPr>
      <w:r w:rsidRPr="00487559">
        <w:rPr>
          <w:color w:val="767171" w:themeColor="background2" w:themeShade="80"/>
        </w:rPr>
        <w:t>(Fig 8. Server 1 TCP Nmap scan results</w:t>
      </w:r>
    </w:p>
    <w:p w14:paraId="3DDD6CC9" w14:textId="2B5E1906" w:rsidR="005B32D0" w:rsidRDefault="00465DE7" w:rsidP="00465DE7">
      <w:pPr>
        <w:pStyle w:val="Heading2"/>
        <w:numPr>
          <w:ilvl w:val="1"/>
          <w:numId w:val="2"/>
        </w:numPr>
      </w:pPr>
      <w:r>
        <w:lastRenderedPageBreak/>
        <w:t xml:space="preserve"> </w:t>
      </w:r>
      <w:bookmarkStart w:id="8" w:name="_Toc61968851"/>
      <w:r>
        <w:t>Enumeration</w:t>
      </w:r>
      <w:bookmarkEnd w:id="8"/>
    </w:p>
    <w:p w14:paraId="238A58F8" w14:textId="30A767B0" w:rsidR="00465DE7" w:rsidRDefault="00465DE7" w:rsidP="00465DE7">
      <w:r>
        <w:t xml:space="preserve">Enumeration results were largely underwhelming, revealing no new information as all enumeration attempts were blocked by the servers, resulting in ‘timeout’ and ‘connection refused’ errors. Various programs were </w:t>
      </w:r>
      <w:r w:rsidR="00F0245A">
        <w:t>used,</w:t>
      </w:r>
      <w:r>
        <w:t xml:space="preserve"> and they all returned the same errors.</w:t>
      </w:r>
      <w:r>
        <w:rPr>
          <w:noProof/>
        </w:rPr>
        <w:drawing>
          <wp:inline distT="0" distB="0" distL="0" distR="0" wp14:anchorId="45A28274" wp14:editId="07F7231A">
            <wp:extent cx="4222750" cy="256080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7491" cy="2569742"/>
                    </a:xfrm>
                    <a:prstGeom prst="rect">
                      <a:avLst/>
                    </a:prstGeom>
                    <a:noFill/>
                    <a:ln>
                      <a:noFill/>
                    </a:ln>
                  </pic:spPr>
                </pic:pic>
              </a:graphicData>
            </a:graphic>
          </wp:inline>
        </w:drawing>
      </w:r>
    </w:p>
    <w:p w14:paraId="609457A0" w14:textId="4BA42842" w:rsidR="00465DE7" w:rsidRPr="00487559" w:rsidRDefault="00465DE7" w:rsidP="00465DE7">
      <w:pPr>
        <w:rPr>
          <w:color w:val="767171" w:themeColor="background2" w:themeShade="80"/>
        </w:rPr>
      </w:pPr>
      <w:r w:rsidRPr="00487559">
        <w:rPr>
          <w:color w:val="767171" w:themeColor="background2" w:themeShade="80"/>
        </w:rPr>
        <w:t>(Fig 9. DNSenum results show timeout errors</w:t>
      </w:r>
      <w:r w:rsidR="009C6C22">
        <w:rPr>
          <w:color w:val="767171" w:themeColor="background2" w:themeShade="80"/>
        </w:rPr>
        <w:t xml:space="preserve"> when used against the domain</w:t>
      </w:r>
      <w:r w:rsidRPr="00487559">
        <w:rPr>
          <w:color w:val="767171" w:themeColor="background2" w:themeShade="80"/>
        </w:rPr>
        <w:t>)</w:t>
      </w:r>
    </w:p>
    <w:p w14:paraId="7D8B071D" w14:textId="363B85C2" w:rsidR="00465DE7" w:rsidRDefault="00465DE7" w:rsidP="00465DE7">
      <w:r>
        <w:rPr>
          <w:noProof/>
        </w:rPr>
        <w:drawing>
          <wp:inline distT="0" distB="0" distL="0" distR="0" wp14:anchorId="0F50B3A0" wp14:editId="53C92B2C">
            <wp:extent cx="5727700" cy="23177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317750"/>
                    </a:xfrm>
                    <a:prstGeom prst="rect">
                      <a:avLst/>
                    </a:prstGeom>
                    <a:noFill/>
                    <a:ln>
                      <a:noFill/>
                    </a:ln>
                  </pic:spPr>
                </pic:pic>
              </a:graphicData>
            </a:graphic>
          </wp:inline>
        </w:drawing>
      </w:r>
    </w:p>
    <w:p w14:paraId="24872A23" w14:textId="11397EC3" w:rsidR="00465DE7" w:rsidRPr="00487559" w:rsidRDefault="00465DE7" w:rsidP="00465DE7">
      <w:pPr>
        <w:rPr>
          <w:color w:val="767171" w:themeColor="background2" w:themeShade="80"/>
        </w:rPr>
      </w:pPr>
      <w:r w:rsidRPr="00487559">
        <w:rPr>
          <w:color w:val="767171" w:themeColor="background2" w:themeShade="80"/>
        </w:rPr>
        <w:t xml:space="preserve">(Fig 10. Using the </w:t>
      </w:r>
      <w:r w:rsidR="00DD4174">
        <w:rPr>
          <w:color w:val="767171" w:themeColor="background2" w:themeShade="80"/>
        </w:rPr>
        <w:t>host AXFR</w:t>
      </w:r>
      <w:r w:rsidR="009C6C22">
        <w:rPr>
          <w:color w:val="767171" w:themeColor="background2" w:themeShade="80"/>
        </w:rPr>
        <w:t xml:space="preserve"> command to view all hosts on the network resulted in a refusal from the server)</w:t>
      </w:r>
    </w:p>
    <w:p w14:paraId="76CD4158" w14:textId="5B2EF651" w:rsidR="00465DE7" w:rsidRDefault="00465DE7" w:rsidP="00465DE7">
      <w:r>
        <w:t xml:space="preserve">The results of the remaining enumeration scans (enum4linux, polenum, </w:t>
      </w:r>
      <w:r w:rsidR="00F0245A">
        <w:t>NSlookup</w:t>
      </w:r>
      <w:r>
        <w:t xml:space="preserve">) </w:t>
      </w:r>
      <w:r w:rsidR="007F7F37">
        <w:t>are</w:t>
      </w:r>
      <w:r w:rsidR="00487559">
        <w:t xml:space="preserve"> located</w:t>
      </w:r>
      <w:r w:rsidR="007F7F37">
        <w:t xml:space="preserve"> in</w:t>
      </w:r>
      <w:r w:rsidR="00E879A1">
        <w:t xml:space="preserve"> Appendix 1, 2, and 3.</w:t>
      </w:r>
    </w:p>
    <w:p w14:paraId="042BBB89" w14:textId="74D5321A" w:rsidR="00465DE7" w:rsidRDefault="00465DE7" w:rsidP="007F7F37">
      <w:pPr>
        <w:pStyle w:val="Heading2"/>
        <w:numPr>
          <w:ilvl w:val="1"/>
          <w:numId w:val="2"/>
        </w:numPr>
      </w:pPr>
      <w:r>
        <w:t xml:space="preserve"> </w:t>
      </w:r>
      <w:bookmarkStart w:id="9" w:name="_Toc61968852"/>
      <w:r>
        <w:t>System Hacking</w:t>
      </w:r>
      <w:bookmarkEnd w:id="9"/>
    </w:p>
    <w:p w14:paraId="0F87BF36" w14:textId="38E39BEB" w:rsidR="007F7F37" w:rsidRDefault="007F7F37" w:rsidP="00465DE7">
      <w:r>
        <w:t xml:space="preserve">As the servers </w:t>
      </w:r>
      <w:r w:rsidR="005D2424">
        <w:t>were</w:t>
      </w:r>
      <w:r>
        <w:t xml:space="preserve"> vulnerable to Eternalblue (due to their outdated operating system) the first course of action was to launch Armitage and use its exploit search function to use it against one of the servers. Both servers were exploited, but all following examples are from Server 2 as no new or sensitive information was found on Server 1. </w:t>
      </w:r>
    </w:p>
    <w:p w14:paraId="623806D1" w14:textId="1C8688EB" w:rsidR="007F7F37" w:rsidRDefault="007F7F37" w:rsidP="00465DE7">
      <w:r>
        <w:t>After launching Armitage and adding all network IP addresses as hosts, the exploit was located in the program’s database, and executed against the servers. The red effect on the icons shows the systems ha</w:t>
      </w:r>
      <w:r w:rsidR="00DD4174">
        <w:t>d</w:t>
      </w:r>
      <w:r>
        <w:t xml:space="preserve"> been compromised by the exploit, and the window on the bottom shows the exploit running.</w:t>
      </w:r>
    </w:p>
    <w:p w14:paraId="2A878BE6" w14:textId="26EE601E" w:rsidR="007F7F37" w:rsidRDefault="007F7F37" w:rsidP="00465DE7">
      <w:r>
        <w:lastRenderedPageBreak/>
        <w:t>Using this same exploit-searching method, shell-to-meterpreter was executed to allow quick, easy access to the servers.</w:t>
      </w:r>
    </w:p>
    <w:p w14:paraId="59296915" w14:textId="77777777" w:rsidR="007F7F37" w:rsidRDefault="007F7F37">
      <w:pPr>
        <w:spacing w:line="259" w:lineRule="auto"/>
      </w:pPr>
      <w:r>
        <w:rPr>
          <w:noProof/>
        </w:rPr>
        <w:drawing>
          <wp:inline distT="0" distB="0" distL="0" distR="0" wp14:anchorId="34687D0E" wp14:editId="2792435A">
            <wp:extent cx="5724525" cy="3390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7297534B" w14:textId="77777777" w:rsidR="0050512A" w:rsidRPr="00487559" w:rsidRDefault="007F7F37">
      <w:pPr>
        <w:spacing w:line="259" w:lineRule="auto"/>
        <w:rPr>
          <w:noProof/>
          <w:color w:val="767171" w:themeColor="background2" w:themeShade="80"/>
        </w:rPr>
      </w:pPr>
      <w:r w:rsidRPr="00487559">
        <w:rPr>
          <w:color w:val="767171" w:themeColor="background2" w:themeShade="80"/>
        </w:rPr>
        <w:t>(Fig 11. Armitage showing the two servers are compromised)</w:t>
      </w:r>
      <w:r w:rsidR="0050512A" w:rsidRPr="00487559">
        <w:rPr>
          <w:noProof/>
          <w:color w:val="767171" w:themeColor="background2" w:themeShade="80"/>
        </w:rPr>
        <w:t xml:space="preserve"> </w:t>
      </w:r>
    </w:p>
    <w:p w14:paraId="38126D54" w14:textId="77777777" w:rsidR="0050512A" w:rsidRDefault="0050512A">
      <w:pPr>
        <w:spacing w:line="259" w:lineRule="auto"/>
      </w:pPr>
      <w:r>
        <w:rPr>
          <w:noProof/>
        </w:rPr>
        <w:drawing>
          <wp:inline distT="0" distB="0" distL="0" distR="0" wp14:anchorId="48B2F9CD" wp14:editId="12462BDD">
            <wp:extent cx="5856706" cy="111911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b="49768"/>
                    <a:stretch/>
                  </pic:blipFill>
                  <pic:spPr bwMode="auto">
                    <a:xfrm>
                      <a:off x="0" y="0"/>
                      <a:ext cx="5920792" cy="1131362"/>
                    </a:xfrm>
                    <a:prstGeom prst="rect">
                      <a:avLst/>
                    </a:prstGeom>
                    <a:noFill/>
                    <a:ln>
                      <a:noFill/>
                    </a:ln>
                    <a:extLst>
                      <a:ext uri="{53640926-AAD7-44D8-BBD7-CCE9431645EC}">
                        <a14:shadowObscured xmlns:a14="http://schemas.microsoft.com/office/drawing/2010/main"/>
                      </a:ext>
                    </a:extLst>
                  </pic:spPr>
                </pic:pic>
              </a:graphicData>
            </a:graphic>
          </wp:inline>
        </w:drawing>
      </w:r>
    </w:p>
    <w:p w14:paraId="22173128" w14:textId="0B5D465F" w:rsidR="004E4269" w:rsidRDefault="0050512A">
      <w:pPr>
        <w:spacing w:line="259" w:lineRule="auto"/>
        <w:rPr>
          <w:color w:val="767171" w:themeColor="background2" w:themeShade="80"/>
        </w:rPr>
      </w:pPr>
      <w:r w:rsidRPr="00487559">
        <w:rPr>
          <w:color w:val="767171" w:themeColor="background2" w:themeShade="80"/>
        </w:rPr>
        <w:t>(Fig 12. Armitage’s Command prompt showing that the server is vulnerable to MS17-</w:t>
      </w:r>
      <w:r w:rsidR="00487559">
        <w:rPr>
          <w:color w:val="767171" w:themeColor="background2" w:themeShade="80"/>
        </w:rPr>
        <w:t>0</w:t>
      </w:r>
      <w:r w:rsidRPr="00487559">
        <w:rPr>
          <w:color w:val="767171" w:themeColor="background2" w:themeShade="80"/>
        </w:rPr>
        <w:t>10 (Eternal</w:t>
      </w:r>
      <w:r w:rsidR="004E4269" w:rsidRPr="00487559">
        <w:rPr>
          <w:color w:val="767171" w:themeColor="background2" w:themeShade="80"/>
        </w:rPr>
        <w:t>B</w:t>
      </w:r>
      <w:r w:rsidRPr="00487559">
        <w:rPr>
          <w:color w:val="767171" w:themeColor="background2" w:themeShade="80"/>
        </w:rPr>
        <w:t>lue)</w:t>
      </w:r>
      <w:r w:rsidR="00652FD8">
        <w:rPr>
          <w:color w:val="767171" w:themeColor="background2" w:themeShade="80"/>
        </w:rPr>
        <w:t>)</w:t>
      </w:r>
    </w:p>
    <w:p w14:paraId="2B4DBE28" w14:textId="77777777" w:rsidR="004E4269" w:rsidRDefault="004E4269">
      <w:pPr>
        <w:spacing w:line="259" w:lineRule="auto"/>
      </w:pPr>
      <w:r>
        <w:t>Using shell-to-meterpreter’s menus allowed for many different attacks, from escalating privileges to taking a screenshot from any connected webcam, or even of the screen.</w:t>
      </w:r>
    </w:p>
    <w:p w14:paraId="62318CC1" w14:textId="78E92631" w:rsidR="004E4269" w:rsidRDefault="004E4269">
      <w:pPr>
        <w:spacing w:line="259" w:lineRule="auto"/>
      </w:pPr>
      <w:r>
        <w:t>From the two examples below, only Browse Files, Show Processes, Persist, and Escalate Privileges were chosen to allow for easy browsing of the server’s file system and ease of use should the</w:t>
      </w:r>
      <w:r w:rsidR="00DD4174">
        <w:t xml:space="preserve"> Kali</w:t>
      </w:r>
      <w:r>
        <w:t xml:space="preserve"> machine be turned off or restarted - by using a backdoor left by the Persist option. </w:t>
      </w:r>
    </w:p>
    <w:p w14:paraId="7AB96FA7" w14:textId="36FD47D0" w:rsidR="004E4269" w:rsidRDefault="004E4269">
      <w:pPr>
        <w:spacing w:line="259" w:lineRule="auto"/>
      </w:pPr>
      <w:r>
        <w:rPr>
          <w:noProof/>
        </w:rPr>
        <w:lastRenderedPageBreak/>
        <w:drawing>
          <wp:inline distT="0" distB="0" distL="0" distR="0" wp14:anchorId="464B3C0E" wp14:editId="46B0B6ED">
            <wp:extent cx="4752436"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901" cy="2525429"/>
                    </a:xfrm>
                    <a:prstGeom prst="rect">
                      <a:avLst/>
                    </a:prstGeom>
                    <a:noFill/>
                    <a:ln>
                      <a:noFill/>
                    </a:ln>
                  </pic:spPr>
                </pic:pic>
              </a:graphicData>
            </a:graphic>
          </wp:inline>
        </w:drawing>
      </w:r>
    </w:p>
    <w:p w14:paraId="2DB8D101" w14:textId="52F75F55" w:rsidR="004E4269" w:rsidRPr="00487559" w:rsidRDefault="004E4269">
      <w:pPr>
        <w:spacing w:line="259" w:lineRule="auto"/>
        <w:rPr>
          <w:color w:val="767171" w:themeColor="background2" w:themeShade="80"/>
        </w:rPr>
      </w:pPr>
      <w:r w:rsidRPr="00487559">
        <w:rPr>
          <w:color w:val="767171" w:themeColor="background2" w:themeShade="80"/>
        </w:rPr>
        <w:t>(Fig 13. A view of shell-to-meterpreter’s ‘Explore’ menu)</w:t>
      </w:r>
    </w:p>
    <w:p w14:paraId="0C70B82B" w14:textId="77112015" w:rsidR="004E4269" w:rsidRDefault="004E4269">
      <w:pPr>
        <w:spacing w:line="259" w:lineRule="auto"/>
      </w:pPr>
      <w:r>
        <w:rPr>
          <w:noProof/>
        </w:rPr>
        <w:drawing>
          <wp:inline distT="0" distB="0" distL="0" distR="0" wp14:anchorId="0A997927" wp14:editId="20698698">
            <wp:extent cx="3873260" cy="1836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510" cy="1861040"/>
                    </a:xfrm>
                    <a:prstGeom prst="rect">
                      <a:avLst/>
                    </a:prstGeom>
                    <a:noFill/>
                    <a:ln>
                      <a:noFill/>
                    </a:ln>
                  </pic:spPr>
                </pic:pic>
              </a:graphicData>
            </a:graphic>
          </wp:inline>
        </w:drawing>
      </w:r>
      <w:r>
        <w:t xml:space="preserve">. </w:t>
      </w:r>
    </w:p>
    <w:p w14:paraId="5AB50AC0" w14:textId="174CF15F" w:rsidR="005213AE" w:rsidRPr="00A22407" w:rsidRDefault="004E4269">
      <w:pPr>
        <w:spacing w:line="259" w:lineRule="auto"/>
        <w:rPr>
          <w:color w:val="767171" w:themeColor="background2" w:themeShade="80"/>
        </w:rPr>
      </w:pPr>
      <w:r w:rsidRPr="00487559">
        <w:rPr>
          <w:color w:val="767171" w:themeColor="background2" w:themeShade="80"/>
        </w:rPr>
        <w:t>(Fig 14. Meterpreter’s ‘Access’ menu options)</w:t>
      </w:r>
    </w:p>
    <w:p w14:paraId="5BA87E69" w14:textId="3F16D127" w:rsidR="004E4269" w:rsidRDefault="004E4269">
      <w:pPr>
        <w:spacing w:line="259" w:lineRule="auto"/>
      </w:pPr>
      <w:r>
        <w:t>Viewing the server’s running processes show</w:t>
      </w:r>
      <w:r w:rsidR="005D2424">
        <w:t>ed</w:t>
      </w:r>
      <w:r>
        <w:t xml:space="preserve"> that the Apache server running </w:t>
      </w:r>
      <w:r w:rsidR="005D2424">
        <w:t>wa</w:t>
      </w:r>
      <w:r>
        <w:t>s named UniServerZ and s</w:t>
      </w:r>
      <w:r w:rsidR="004B6F0C">
        <w:t>at</w:t>
      </w:r>
      <w:r>
        <w:t xml:space="preserve"> on the desktop, which </w:t>
      </w:r>
      <w:r w:rsidR="00DD4174">
        <w:t>could</w:t>
      </w:r>
      <w:r>
        <w:t xml:space="preserve"> further be examined </w:t>
      </w:r>
      <w:r w:rsidR="005213AE">
        <w:t xml:space="preserve">for any useful files. Note the ‘Kill’ option which </w:t>
      </w:r>
      <w:r w:rsidR="00DD4174">
        <w:t xml:space="preserve">would </w:t>
      </w:r>
      <w:r w:rsidR="005213AE">
        <w:t>allow</w:t>
      </w:r>
      <w:r w:rsidR="00DD4174">
        <w:t xml:space="preserve"> </w:t>
      </w:r>
      <w:r w:rsidR="005213AE">
        <w:t>an attacker to turn the process off immediately and would be abused by anyone trying to bring the server down. For the purposes of demonstration, the server was not killed in the event more useful data could be extracted from it.</w:t>
      </w:r>
      <w:r>
        <w:rPr>
          <w:noProof/>
        </w:rPr>
        <w:drawing>
          <wp:inline distT="0" distB="0" distL="0" distR="0" wp14:anchorId="64E8AE3D" wp14:editId="3E7118E7">
            <wp:extent cx="5724525" cy="207334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b="1058"/>
                    <a:stretch/>
                  </pic:blipFill>
                  <pic:spPr bwMode="auto">
                    <a:xfrm>
                      <a:off x="0" y="0"/>
                      <a:ext cx="5724525" cy="2073349"/>
                    </a:xfrm>
                    <a:prstGeom prst="rect">
                      <a:avLst/>
                    </a:prstGeom>
                    <a:noFill/>
                    <a:ln>
                      <a:noFill/>
                    </a:ln>
                    <a:extLst>
                      <a:ext uri="{53640926-AAD7-44D8-BBD7-CCE9431645EC}">
                        <a14:shadowObscured xmlns:a14="http://schemas.microsoft.com/office/drawing/2010/main"/>
                      </a:ext>
                    </a:extLst>
                  </pic:spPr>
                </pic:pic>
              </a:graphicData>
            </a:graphic>
          </wp:inline>
        </w:drawing>
      </w:r>
    </w:p>
    <w:p w14:paraId="59F0A2ED" w14:textId="3DE2A798" w:rsidR="004E4269" w:rsidRPr="00487559" w:rsidRDefault="004E4269">
      <w:pPr>
        <w:spacing w:line="259" w:lineRule="auto"/>
        <w:rPr>
          <w:color w:val="767171" w:themeColor="background2" w:themeShade="80"/>
        </w:rPr>
      </w:pPr>
      <w:r w:rsidRPr="00487559">
        <w:rPr>
          <w:color w:val="767171" w:themeColor="background2" w:themeShade="80"/>
        </w:rPr>
        <w:t>(Fig 15. A view of server 2’s running processes)</w:t>
      </w:r>
    </w:p>
    <w:p w14:paraId="046BBAD0" w14:textId="4F6364A9" w:rsidR="005213AE" w:rsidRDefault="005213AE">
      <w:pPr>
        <w:spacing w:line="259" w:lineRule="auto"/>
      </w:pPr>
      <w:r>
        <w:lastRenderedPageBreak/>
        <w:t>Navigating the server’s folder revealed two sensitive files. One, named ‘passwd.txt’, which contained the password to the server itself, and another, named ‘details.txt’. The latter contained a long list of exploits the server was potentially vulnerable to. Both files would be of great use to an attacker, allowing for further, potentially more sophisticated and dangerous attacks to take place.</w:t>
      </w:r>
    </w:p>
    <w:p w14:paraId="6BB1E459" w14:textId="2BE713A6" w:rsidR="005213AE" w:rsidRDefault="005213AE">
      <w:pPr>
        <w:spacing w:line="259" w:lineRule="auto"/>
      </w:pPr>
      <w:r>
        <w:rPr>
          <w:noProof/>
        </w:rPr>
        <w:drawing>
          <wp:inline distT="0" distB="0" distL="0" distR="0" wp14:anchorId="71C4AFB3" wp14:editId="7DC94F76">
            <wp:extent cx="3339548" cy="6938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718" cy="718154"/>
                    </a:xfrm>
                    <a:prstGeom prst="rect">
                      <a:avLst/>
                    </a:prstGeom>
                    <a:noFill/>
                    <a:ln>
                      <a:noFill/>
                    </a:ln>
                  </pic:spPr>
                </pic:pic>
              </a:graphicData>
            </a:graphic>
          </wp:inline>
        </w:drawing>
      </w:r>
    </w:p>
    <w:p w14:paraId="5AE9887E" w14:textId="3F54003D" w:rsidR="005213AE" w:rsidRPr="00487559" w:rsidRDefault="005213AE">
      <w:pPr>
        <w:spacing w:line="259" w:lineRule="auto"/>
        <w:rPr>
          <w:color w:val="767171" w:themeColor="background2" w:themeShade="80"/>
        </w:rPr>
      </w:pPr>
      <w:r w:rsidRPr="00487559">
        <w:rPr>
          <w:color w:val="767171" w:themeColor="background2" w:themeShade="80"/>
        </w:rPr>
        <w:t>(Fig 16. Passwd.txt contents)</w:t>
      </w:r>
    </w:p>
    <w:p w14:paraId="48A850A0" w14:textId="2EFA6764" w:rsidR="005213AE" w:rsidRDefault="005213AE">
      <w:pPr>
        <w:spacing w:line="259" w:lineRule="auto"/>
      </w:pPr>
      <w:r>
        <w:rPr>
          <w:noProof/>
        </w:rPr>
        <w:drawing>
          <wp:inline distT="0" distB="0" distL="0" distR="0" wp14:anchorId="4359A443" wp14:editId="78B0D647">
            <wp:extent cx="4638675" cy="2909236"/>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314" b="-813"/>
                    <a:stretch/>
                  </pic:blipFill>
                  <pic:spPr bwMode="auto">
                    <a:xfrm>
                      <a:off x="0" y="0"/>
                      <a:ext cx="4665535" cy="2926082"/>
                    </a:xfrm>
                    <a:prstGeom prst="rect">
                      <a:avLst/>
                    </a:prstGeom>
                    <a:noFill/>
                    <a:ln>
                      <a:noFill/>
                    </a:ln>
                    <a:extLst>
                      <a:ext uri="{53640926-AAD7-44D8-BBD7-CCE9431645EC}">
                        <a14:shadowObscured xmlns:a14="http://schemas.microsoft.com/office/drawing/2010/main"/>
                      </a:ext>
                    </a:extLst>
                  </pic:spPr>
                </pic:pic>
              </a:graphicData>
            </a:graphic>
          </wp:inline>
        </w:drawing>
      </w:r>
    </w:p>
    <w:p w14:paraId="5806648A" w14:textId="42FD2191" w:rsidR="005213AE" w:rsidRPr="00487559" w:rsidRDefault="005213AE">
      <w:pPr>
        <w:spacing w:line="259" w:lineRule="auto"/>
        <w:rPr>
          <w:color w:val="767171" w:themeColor="background2" w:themeShade="80"/>
        </w:rPr>
      </w:pPr>
      <w:r w:rsidRPr="00487559">
        <w:rPr>
          <w:color w:val="767171" w:themeColor="background2" w:themeShade="80"/>
        </w:rPr>
        <w:t>(Fig 17. Details.txt)</w:t>
      </w:r>
    </w:p>
    <w:p w14:paraId="11AB3B02" w14:textId="240FC7BB" w:rsidR="00CB5834" w:rsidRDefault="005213AE">
      <w:pPr>
        <w:spacing w:line="259" w:lineRule="auto"/>
      </w:pPr>
      <w:r>
        <w:t>To further prove the severity of the situation, the vulnerabilities used allow</w:t>
      </w:r>
      <w:r w:rsidR="0072624E">
        <w:t>ed</w:t>
      </w:r>
      <w:r>
        <w:t xml:space="preserve"> for text files to be created and read on the server, demonstrated below by placing a file named ‘hacked.txt’ onto the server’s drive, and reading it from the command line screen</w:t>
      </w:r>
      <w:r w:rsidR="00CB5834">
        <w:t xml:space="preserve"> in Armitage</w:t>
      </w:r>
      <w:r>
        <w:t>.</w:t>
      </w:r>
      <w:r w:rsidR="00730704">
        <w:t xml:space="preserve"> </w:t>
      </w:r>
      <w:r w:rsidR="00CB5834">
        <w:t>Various folders were navigated on both servers across every drive, but the only sensitive information that was gathered were the</w:t>
      </w:r>
      <w:r w:rsidR="00487559">
        <w:t xml:space="preserve"> server text</w:t>
      </w:r>
      <w:r w:rsidR="00CB5834">
        <w:t xml:space="preserve"> files.</w:t>
      </w:r>
    </w:p>
    <w:p w14:paraId="7673D5F7" w14:textId="6AC7E50E" w:rsidR="005213AE" w:rsidRDefault="005213AE">
      <w:pPr>
        <w:spacing w:line="259" w:lineRule="auto"/>
      </w:pPr>
      <w:r>
        <w:rPr>
          <w:noProof/>
        </w:rPr>
        <w:drawing>
          <wp:inline distT="0" distB="0" distL="0" distR="0" wp14:anchorId="12317F21" wp14:editId="24B149DA">
            <wp:extent cx="3029447" cy="19838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9447" cy="1983879"/>
                    </a:xfrm>
                    <a:prstGeom prst="rect">
                      <a:avLst/>
                    </a:prstGeom>
                    <a:noFill/>
                    <a:ln>
                      <a:noFill/>
                    </a:ln>
                  </pic:spPr>
                </pic:pic>
              </a:graphicData>
            </a:graphic>
          </wp:inline>
        </w:drawing>
      </w:r>
    </w:p>
    <w:p w14:paraId="42F945AB" w14:textId="3B7EF4D5" w:rsidR="005213AE" w:rsidRPr="00487559" w:rsidRDefault="005213AE">
      <w:pPr>
        <w:spacing w:line="259" w:lineRule="auto"/>
        <w:rPr>
          <w:color w:val="767171" w:themeColor="background2" w:themeShade="80"/>
        </w:rPr>
      </w:pPr>
      <w:r w:rsidRPr="00487559">
        <w:rPr>
          <w:color w:val="767171" w:themeColor="background2" w:themeShade="80"/>
        </w:rPr>
        <w:t>(Fig 18. Creating a file on the drive)</w:t>
      </w:r>
    </w:p>
    <w:p w14:paraId="10836D31" w14:textId="6526F7B6" w:rsidR="005213AE" w:rsidRDefault="005213AE">
      <w:pPr>
        <w:spacing w:line="259" w:lineRule="auto"/>
      </w:pPr>
      <w:r>
        <w:rPr>
          <w:noProof/>
        </w:rPr>
        <w:lastRenderedPageBreak/>
        <w:drawing>
          <wp:inline distT="0" distB="0" distL="0" distR="0" wp14:anchorId="5D3F53F9" wp14:editId="005053F3">
            <wp:extent cx="3069203" cy="230459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9203" cy="2304590"/>
                    </a:xfrm>
                    <a:prstGeom prst="rect">
                      <a:avLst/>
                    </a:prstGeom>
                    <a:noFill/>
                    <a:ln>
                      <a:noFill/>
                    </a:ln>
                  </pic:spPr>
                </pic:pic>
              </a:graphicData>
            </a:graphic>
          </wp:inline>
        </w:drawing>
      </w:r>
    </w:p>
    <w:p w14:paraId="6A3FF1C0" w14:textId="19EC63E8" w:rsidR="00CB5834" w:rsidRPr="00A22407" w:rsidRDefault="005213AE">
      <w:pPr>
        <w:spacing w:line="259" w:lineRule="auto"/>
        <w:rPr>
          <w:color w:val="767171" w:themeColor="background2" w:themeShade="80"/>
        </w:rPr>
      </w:pPr>
      <w:r w:rsidRPr="00487559">
        <w:rPr>
          <w:color w:val="767171" w:themeColor="background2" w:themeShade="80"/>
        </w:rPr>
        <w:t>(Fig 19. Reading the file</w:t>
      </w:r>
      <w:r w:rsidR="00487559">
        <w:rPr>
          <w:color w:val="767171" w:themeColor="background2" w:themeShade="80"/>
        </w:rPr>
        <w:t>)</w:t>
      </w:r>
    </w:p>
    <w:p w14:paraId="11982493" w14:textId="7609CC3C" w:rsidR="00CB5834" w:rsidRDefault="00CB5834">
      <w:pPr>
        <w:spacing w:line="259" w:lineRule="auto"/>
      </w:pPr>
      <w:r>
        <w:t>Finally, the usernames found in the Footprinting stage were put to use in a small text file on the Kali machine, which would then use Hydra to compare these usernames to the list of 300,000 passwords.</w:t>
      </w:r>
      <w:r>
        <w:rPr>
          <w:noProof/>
        </w:rPr>
        <w:drawing>
          <wp:inline distT="0" distB="0" distL="0" distR="0" wp14:anchorId="25BF147A" wp14:editId="573636D7">
            <wp:extent cx="3880884" cy="867775"/>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b="24410"/>
                    <a:stretch/>
                  </pic:blipFill>
                  <pic:spPr bwMode="auto">
                    <a:xfrm>
                      <a:off x="0" y="0"/>
                      <a:ext cx="4055728" cy="906870"/>
                    </a:xfrm>
                    <a:prstGeom prst="rect">
                      <a:avLst/>
                    </a:prstGeom>
                    <a:noFill/>
                    <a:ln>
                      <a:noFill/>
                    </a:ln>
                    <a:extLst>
                      <a:ext uri="{53640926-AAD7-44D8-BBD7-CCE9431645EC}">
                        <a14:shadowObscured xmlns:a14="http://schemas.microsoft.com/office/drawing/2010/main"/>
                      </a:ext>
                    </a:extLst>
                  </pic:spPr>
                </pic:pic>
              </a:graphicData>
            </a:graphic>
          </wp:inline>
        </w:drawing>
      </w:r>
    </w:p>
    <w:p w14:paraId="70ED09AA" w14:textId="464B5CBA" w:rsidR="00CB5834" w:rsidRPr="00487559" w:rsidRDefault="00CB5834">
      <w:pPr>
        <w:spacing w:line="259" w:lineRule="auto"/>
        <w:rPr>
          <w:color w:val="767171" w:themeColor="background2" w:themeShade="80"/>
        </w:rPr>
      </w:pPr>
      <w:r w:rsidRPr="00487559">
        <w:rPr>
          <w:color w:val="767171" w:themeColor="background2" w:themeShade="80"/>
        </w:rPr>
        <w:t>(Fig. 20. A small text file containing the usernames found to be used in Hydra)</w:t>
      </w:r>
    </w:p>
    <w:p w14:paraId="0E1A7CF8" w14:textId="77777777" w:rsidR="00487559" w:rsidRDefault="00CB5834">
      <w:pPr>
        <w:spacing w:line="259" w:lineRule="auto"/>
      </w:pPr>
      <w:r>
        <w:t xml:space="preserve">The password cracker was then started, using the username text file as input for the possible usernames and </w:t>
      </w:r>
      <w:r w:rsidR="00C425A7">
        <w:t xml:space="preserve">cain.txt for the possible passwords. However, 0 valid passwords were found suggesting none of the usernames’ passwords were present in the file. </w:t>
      </w:r>
    </w:p>
    <w:p w14:paraId="3745619F" w14:textId="456D531E" w:rsidR="00CB5834" w:rsidRDefault="00C425A7">
      <w:pPr>
        <w:spacing w:line="259" w:lineRule="auto"/>
      </w:pPr>
      <w:r>
        <w:t xml:space="preserve">As the time limit for the project was now reaching its end, a rainbow table was not able to be used to guess the passwords and neither could a password dump analysis from Armitage, though these would have been the very next steps to take. </w:t>
      </w:r>
    </w:p>
    <w:p w14:paraId="47225505" w14:textId="571E1376" w:rsidR="00CB5834" w:rsidRDefault="00CB5834">
      <w:pPr>
        <w:spacing w:line="259" w:lineRule="auto"/>
      </w:pPr>
      <w:r>
        <w:rPr>
          <w:noProof/>
        </w:rPr>
        <w:drawing>
          <wp:inline distT="0" distB="0" distL="0" distR="0" wp14:anchorId="75F8B013" wp14:editId="31FEAC77">
            <wp:extent cx="4818490" cy="2622249"/>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8490" cy="2622249"/>
                    </a:xfrm>
                    <a:prstGeom prst="rect">
                      <a:avLst/>
                    </a:prstGeom>
                  </pic:spPr>
                </pic:pic>
              </a:graphicData>
            </a:graphic>
          </wp:inline>
        </w:drawing>
      </w:r>
    </w:p>
    <w:p w14:paraId="37DD8416" w14:textId="2938EC1E" w:rsidR="001B6264" w:rsidRDefault="001B6264">
      <w:pPr>
        <w:spacing w:line="259" w:lineRule="auto"/>
        <w:rPr>
          <w:color w:val="767171" w:themeColor="background2" w:themeShade="80"/>
        </w:rPr>
      </w:pPr>
      <w:r w:rsidRPr="00487559">
        <w:rPr>
          <w:color w:val="767171" w:themeColor="background2" w:themeShade="80"/>
        </w:rPr>
        <w:t>(Fig 21. Hydra performing a password cracking operation against the usernames.)</w:t>
      </w:r>
    </w:p>
    <w:p w14:paraId="07C71351" w14:textId="27D042D7" w:rsidR="00487559" w:rsidRDefault="00487559" w:rsidP="00487559">
      <w:pPr>
        <w:pStyle w:val="Heading1"/>
        <w:numPr>
          <w:ilvl w:val="0"/>
          <w:numId w:val="2"/>
        </w:numPr>
      </w:pPr>
      <w:bookmarkStart w:id="10" w:name="_Toc61968853"/>
      <w:r>
        <w:lastRenderedPageBreak/>
        <w:t>General Discussion</w:t>
      </w:r>
      <w:bookmarkEnd w:id="10"/>
    </w:p>
    <w:p w14:paraId="7BA0E787" w14:textId="1FC89E9C" w:rsidR="00487559" w:rsidRDefault="00487559" w:rsidP="00487559">
      <w:pPr>
        <w:pStyle w:val="Heading2"/>
        <w:numPr>
          <w:ilvl w:val="1"/>
          <w:numId w:val="2"/>
        </w:numPr>
      </w:pPr>
      <w:bookmarkStart w:id="11" w:name="_Toc61968854"/>
      <w:r>
        <w:t>Findings</w:t>
      </w:r>
      <w:bookmarkEnd w:id="11"/>
      <w:r>
        <w:t xml:space="preserve"> </w:t>
      </w:r>
    </w:p>
    <w:p w14:paraId="49996157" w14:textId="08EC7FF3" w:rsidR="00952BE6" w:rsidRDefault="00487559" w:rsidP="00487559">
      <w:r>
        <w:t xml:space="preserve">From the findings it can be seen that </w:t>
      </w:r>
      <w:r w:rsidR="00550C6A">
        <w:t xml:space="preserve">the servers’ biggest weakness </w:t>
      </w:r>
      <w:r w:rsidR="00DD4174">
        <w:t xml:space="preserve">was </w:t>
      </w:r>
      <w:r w:rsidR="00550C6A">
        <w:t>their Operating system, Windows Server 2008 r2</w:t>
      </w:r>
      <w:r w:rsidR="00B43B35">
        <w:t>, which allowed for a complete network takeover, in turn achieving the aim of the investigation</w:t>
      </w:r>
      <w:r w:rsidR="00550C6A">
        <w:t xml:space="preserve">. Despite the fact Windows 2008 </w:t>
      </w:r>
      <w:sdt>
        <w:sdtPr>
          <w:id w:val="-1369062234"/>
          <w:citation/>
        </w:sdtPr>
        <w:sdtEndPr/>
        <w:sdtContent>
          <w:r w:rsidR="001D3A9D">
            <w:fldChar w:fldCharType="begin"/>
          </w:r>
          <w:r w:rsidR="00E879A1">
            <w:rPr>
              <w:lang w:val="en-GB"/>
            </w:rPr>
            <w:instrText xml:space="preserve">CITATION Mic20 \l 2057 </w:instrText>
          </w:r>
          <w:r w:rsidR="001D3A9D">
            <w:fldChar w:fldCharType="separate"/>
          </w:r>
          <w:r w:rsidR="00BA3228" w:rsidRPr="00BA3228">
            <w:rPr>
              <w:noProof/>
              <w:lang w:val="en-GB"/>
            </w:rPr>
            <w:t>(Microsoft, 2020)</w:t>
          </w:r>
          <w:r w:rsidR="001D3A9D">
            <w:fldChar w:fldCharType="end"/>
          </w:r>
        </w:sdtContent>
      </w:sdt>
      <w:r w:rsidR="001D3A9D">
        <w:t xml:space="preserve"> </w:t>
      </w:r>
      <w:r w:rsidR="00550C6A">
        <w:t>and Windows 7</w:t>
      </w:r>
      <w:r w:rsidR="002803E1">
        <w:t xml:space="preserve"> </w:t>
      </w:r>
      <w:r w:rsidR="00550C6A">
        <w:t>reached the end of their support cycle in January 2020</w:t>
      </w:r>
      <w:r w:rsidR="00952BE6">
        <w:t xml:space="preserve"> a year ago</w:t>
      </w:r>
      <w:r w:rsidR="002803E1" w:rsidRPr="002803E1">
        <w:t xml:space="preserve"> </w:t>
      </w:r>
      <w:sdt>
        <w:sdtPr>
          <w:id w:val="1425541842"/>
          <w:citation/>
        </w:sdtPr>
        <w:sdtEndPr/>
        <w:sdtContent>
          <w:r w:rsidR="002803E1">
            <w:fldChar w:fldCharType="begin"/>
          </w:r>
          <w:r w:rsidR="00E879A1">
            <w:rPr>
              <w:lang w:val="en-GB"/>
            </w:rPr>
            <w:instrText xml:space="preserve">CITATION Mic201 \l 2057 </w:instrText>
          </w:r>
          <w:r w:rsidR="002803E1">
            <w:fldChar w:fldCharType="separate"/>
          </w:r>
          <w:r w:rsidR="00BA3228" w:rsidRPr="00BA3228">
            <w:rPr>
              <w:noProof/>
              <w:lang w:val="en-GB"/>
            </w:rPr>
            <w:t>(Microsoft, 2020)</w:t>
          </w:r>
          <w:r w:rsidR="002803E1">
            <w:fldChar w:fldCharType="end"/>
          </w:r>
        </w:sdtContent>
      </w:sdt>
      <w:r w:rsidR="00550C6A">
        <w:t>,</w:t>
      </w:r>
      <w:r w:rsidR="001D3A9D">
        <w:t xml:space="preserve"> </w:t>
      </w:r>
      <w:r w:rsidR="00952BE6">
        <w:t xml:space="preserve">meaning the operating systems </w:t>
      </w:r>
      <w:r w:rsidR="00DD4174">
        <w:t xml:space="preserve">would </w:t>
      </w:r>
      <w:r w:rsidR="00952BE6">
        <w:t xml:space="preserve">no longer receive any updates or security patches of any kind, companies insist on using them because upgrading to a supported OS is too time consuming, too costly, and in cases like the NHS, would cause vital infrastructure to either turn off or require large amounts of backup computers to run while the main ones are being updated. </w:t>
      </w:r>
      <w:r w:rsidR="0030697F">
        <w:t xml:space="preserve">A study done in 2019 by cybersecurity giants Kaspersky shows that over 40% of users continue to use unsupported, vulnerable operating systems, including small and medium-sized businesses </w:t>
      </w:r>
      <w:sdt>
        <w:sdtPr>
          <w:id w:val="-4985806"/>
          <w:citation/>
        </w:sdtPr>
        <w:sdtEndPr/>
        <w:sdtContent>
          <w:r w:rsidR="0030697F">
            <w:fldChar w:fldCharType="begin"/>
          </w:r>
          <w:r w:rsidR="00E879A1">
            <w:rPr>
              <w:lang w:val="en-GB"/>
            </w:rPr>
            <w:instrText xml:space="preserve">CITATION Kas19 \l 2057 </w:instrText>
          </w:r>
          <w:r w:rsidR="0030697F">
            <w:fldChar w:fldCharType="separate"/>
          </w:r>
          <w:r w:rsidR="00BA3228" w:rsidRPr="00BA3228">
            <w:rPr>
              <w:noProof/>
              <w:lang w:val="en-GB"/>
            </w:rPr>
            <w:t>(Kaspersky, 2019)</w:t>
          </w:r>
          <w:r w:rsidR="0030697F">
            <w:fldChar w:fldCharType="end"/>
          </w:r>
        </w:sdtContent>
      </w:sdt>
      <w:r w:rsidR="0030697F">
        <w:t xml:space="preserve">. This creates a huge security risk for businesses and individuals as hackers will continue to search for vulnerabilities once software reaches the end of its life to help them perform more dangerous and sophisticated attacks against it in the future. </w:t>
      </w:r>
    </w:p>
    <w:p w14:paraId="6E799738" w14:textId="047EE10C" w:rsidR="00487559" w:rsidRDefault="00952BE6" w:rsidP="00487559">
      <w:r>
        <w:t>On the 12</w:t>
      </w:r>
      <w:r w:rsidRPr="00952BE6">
        <w:rPr>
          <w:vertAlign w:val="superscript"/>
        </w:rPr>
        <w:t>th</w:t>
      </w:r>
      <w:r>
        <w:t xml:space="preserve"> of May 2017, the NHS suffered a particularly dangerous ransomware attack (WannaCry) using EternalBlue to conduct the attack as demonstrated above</w:t>
      </w:r>
      <w:r w:rsidR="0030697F">
        <w:t xml:space="preserve"> </w:t>
      </w:r>
      <w:sdt>
        <w:sdtPr>
          <w:id w:val="-878239204"/>
          <w:citation/>
        </w:sdtPr>
        <w:sdtEndPr/>
        <w:sdtContent>
          <w:r w:rsidR="0030697F">
            <w:fldChar w:fldCharType="begin"/>
          </w:r>
          <w:r w:rsidR="00E879A1">
            <w:rPr>
              <w:lang w:val="en-GB"/>
            </w:rPr>
            <w:instrText xml:space="preserve">CITATION Acr17 \l 2057 </w:instrText>
          </w:r>
          <w:r w:rsidR="0030697F">
            <w:fldChar w:fldCharType="separate"/>
          </w:r>
          <w:r w:rsidR="00BA3228" w:rsidRPr="00BA3228">
            <w:rPr>
              <w:noProof/>
              <w:lang w:val="en-GB"/>
            </w:rPr>
            <w:t>(Acronis, 2017)</w:t>
          </w:r>
          <w:r w:rsidR="0030697F">
            <w:fldChar w:fldCharType="end"/>
          </w:r>
        </w:sdtContent>
      </w:sdt>
      <w:r>
        <w:t xml:space="preserve">. The </w:t>
      </w:r>
      <w:r w:rsidR="0030697F">
        <w:t>ransomware</w:t>
      </w:r>
      <w:r>
        <w:t xml:space="preserve"> spread through their N3 network and ended up costing the service </w:t>
      </w:r>
      <w:r w:rsidR="00DD4174">
        <w:t>a crippling</w:t>
      </w:r>
      <w:r>
        <w:t xml:space="preserve"> £92 million to clean up and finally upgrade</w:t>
      </w:r>
      <w:r w:rsidR="0030697F">
        <w:t xml:space="preserve"> to currently supported operating systems</w:t>
      </w:r>
      <w:r>
        <w:t>.</w:t>
      </w:r>
      <w:r w:rsidR="0030697F">
        <w:t xml:space="preserve"> The NHS was found to have been using Windows XP, an OS that is 17 years out of date, </w:t>
      </w:r>
      <w:r w:rsidR="00551D70">
        <w:t>making them particularly vulnerable to outside attacks</w:t>
      </w:r>
      <w:r w:rsidR="002803E1">
        <w:t xml:space="preserve"> </w:t>
      </w:r>
      <w:sdt>
        <w:sdtPr>
          <w:id w:val="-1380772287"/>
          <w:citation/>
        </w:sdtPr>
        <w:sdtEndPr/>
        <w:sdtContent>
          <w:r w:rsidR="002803E1">
            <w:fldChar w:fldCharType="begin"/>
          </w:r>
          <w:r w:rsidR="00E879A1">
            <w:rPr>
              <w:lang w:val="en-GB"/>
            </w:rPr>
            <w:instrText xml:space="preserve">CITATION Cis17 \l 2057 </w:instrText>
          </w:r>
          <w:r w:rsidR="002803E1">
            <w:fldChar w:fldCharType="separate"/>
          </w:r>
          <w:r w:rsidR="00BA3228" w:rsidRPr="00BA3228">
            <w:rPr>
              <w:noProof/>
              <w:lang w:val="en-GB"/>
            </w:rPr>
            <w:t>(Cision, 2017)</w:t>
          </w:r>
          <w:r w:rsidR="002803E1">
            <w:fldChar w:fldCharType="end"/>
          </w:r>
        </w:sdtContent>
      </w:sdt>
      <w:r w:rsidR="00551D70">
        <w:t>. This attack prompted Microsoft to release an emergency patch to various unsupported operating systems</w:t>
      </w:r>
      <w:r w:rsidR="00A0083E">
        <w:t xml:space="preserve"> </w:t>
      </w:r>
      <w:sdt>
        <w:sdtPr>
          <w:id w:val="287162231"/>
          <w:citation/>
        </w:sdtPr>
        <w:sdtEndPr/>
        <w:sdtContent>
          <w:r w:rsidR="00A0083E">
            <w:fldChar w:fldCharType="begin"/>
          </w:r>
          <w:r w:rsidR="00E879A1">
            <w:rPr>
              <w:lang w:val="en-GB"/>
            </w:rPr>
            <w:instrText xml:space="preserve">CITATION Sur17 \l 2057 </w:instrText>
          </w:r>
          <w:r w:rsidR="00A0083E">
            <w:fldChar w:fldCharType="separate"/>
          </w:r>
          <w:r w:rsidR="00BA3228" w:rsidRPr="00BA3228">
            <w:rPr>
              <w:noProof/>
              <w:lang w:val="en-GB"/>
            </w:rPr>
            <w:t>(Surur, 2017)</w:t>
          </w:r>
          <w:r w:rsidR="00A0083E">
            <w:fldChar w:fldCharType="end"/>
          </w:r>
        </w:sdtContent>
      </w:sdt>
      <w:r w:rsidR="00551D70">
        <w:t xml:space="preserve"> as a way to prevent the virus from spreading again, though no company or individual should ever rely on companies like Microsoft or Apple to upgrade their software in such a fashion so long after it is officially no longer supported as there’s always the chance that once an OS is deemed unsupported, its creators will really mean it.</w:t>
      </w:r>
    </w:p>
    <w:p w14:paraId="4924DC3D" w14:textId="4F5DACD5" w:rsidR="00724992" w:rsidRDefault="00724992" w:rsidP="00487559">
      <w:r>
        <w:t xml:space="preserve">Using meterpreter-to-shell allowed for easy navigation of the network’s files, allowing attackers to completely hijack or even kill the network. This poses a notable security risk as any sensitive data could easily be </w:t>
      </w:r>
      <w:r w:rsidR="00BD22D6">
        <w:t xml:space="preserve">taken from these computers, like password lists demonstrated in the procedure, as well as any other vulnerable files like account databases, reports, even transaction data depending on the information stored on the servers. Should the computer be in use, functions like the webcam snap and screenshot could be used to gather further information about the company and its users, including faces, office layout, logins, and any other sensitive information which could be displayed onscreen. </w:t>
      </w:r>
    </w:p>
    <w:p w14:paraId="57BC3C46" w14:textId="594C6304" w:rsidR="00BD22D6" w:rsidRDefault="00BD22D6" w:rsidP="00487559">
      <w:r>
        <w:t>The lack of network encryption allowed for the client PC to inspect network packets via Wireshark, which revealed the PC names, domain names, and IP addresses, giving insider attackers information which could be abused to create an accurate network map, similar to that demonstrated in Figure 1. This gives the attackers an advantage in future stages of attack, as</w:t>
      </w:r>
      <w:r w:rsidR="001D3A9D">
        <w:t xml:space="preserve"> they have a better idea of what computers are present, where they are, and what their purpose is.</w:t>
      </w:r>
    </w:p>
    <w:p w14:paraId="627F83D7" w14:textId="51303A71" w:rsidR="001D3A9D" w:rsidRDefault="001D3A9D" w:rsidP="00487559">
      <w:r>
        <w:t xml:space="preserve">A poor firewall setup resulted in ping packets being accepted, which </w:t>
      </w:r>
      <w:r w:rsidR="00DD4174">
        <w:t xml:space="preserve">could have been </w:t>
      </w:r>
      <w:r>
        <w:t xml:space="preserve">exploited to create a list of times the servers are online or offline, or even perform an ICMP flood attack, using pings to bring the network down without the need for exploits like shell-to-meterpreter’s ‘kill’ function. These are called DDoS (Direct Denial of Service) </w:t>
      </w:r>
      <w:r w:rsidR="002803E1">
        <w:t>attacks and</w:t>
      </w:r>
      <w:r>
        <w:t xml:space="preserve"> are one of the most common and easiest attacks performed by hackers to bring down sites and servers. A study by Cisco shows that the number of DDoS attacks performed in 2019 reached 9.5 million, with estimated figures reaching 15.4 million by 2023 </w:t>
      </w:r>
      <w:sdt>
        <w:sdtPr>
          <w:id w:val="1012341892"/>
          <w:citation/>
        </w:sdtPr>
        <w:sdtEndPr/>
        <w:sdtContent>
          <w:r>
            <w:fldChar w:fldCharType="begin"/>
          </w:r>
          <w:r w:rsidR="00E879A1">
            <w:rPr>
              <w:lang w:val="en-GB"/>
            </w:rPr>
            <w:instrText xml:space="preserve">CITATION Cis20 \l 2057 </w:instrText>
          </w:r>
          <w:r>
            <w:fldChar w:fldCharType="separate"/>
          </w:r>
          <w:r w:rsidR="00BA3228" w:rsidRPr="00BA3228">
            <w:rPr>
              <w:noProof/>
              <w:lang w:val="en-GB"/>
            </w:rPr>
            <w:t>(Cisco, 2020)</w:t>
          </w:r>
          <w:r>
            <w:fldChar w:fldCharType="end"/>
          </w:r>
        </w:sdtContent>
      </w:sdt>
      <w:r>
        <w:t>.</w:t>
      </w:r>
    </w:p>
    <w:p w14:paraId="0B69629A" w14:textId="45F1BE53" w:rsidR="00724992" w:rsidRDefault="002803E1" w:rsidP="00487559">
      <w:r>
        <w:lastRenderedPageBreak/>
        <w:t>No backup server was found for UniServerZ, meaning if the server was taken down, users would not be able use its services, prompting a halt to productivity as users would have to wait for it to be restarted, which could take hours. For some companies, this would cause a dive in profits, with the potential to ruin the public’s trust, preventing users from using the site again which would lead to a further fall in profits gained.</w:t>
      </w:r>
    </w:p>
    <w:p w14:paraId="682DAC82" w14:textId="77777777" w:rsidR="002803E1" w:rsidRDefault="002803E1" w:rsidP="00487559">
      <w:r>
        <w:t>Nmap scans revealed various open ports, which can further improve an attacker’s understanding of the network and how its servers behave. Allowing ports to be shown also increases the risk of accidentally showing vulnerable ports, like RDP which would allow a user to use windows’ remote desktop tool to view the files on the network.</w:t>
      </w:r>
    </w:p>
    <w:p w14:paraId="490D24BF" w14:textId="7936AB04" w:rsidR="00724992" w:rsidRPr="00487559" w:rsidRDefault="002803E1" w:rsidP="00487559">
      <w:r>
        <w:t xml:space="preserve">Administrator and user accounts should be hidden wherever possible to hide the names of anyone using the network. Knowing the Administrator’s username allows for many more opportunities of attack for the hackers, including password cracking as demonstrated in the System Hacking phase. </w:t>
      </w:r>
    </w:p>
    <w:p w14:paraId="209E2816" w14:textId="4E153D6C" w:rsidR="00487559" w:rsidRPr="00487559" w:rsidRDefault="009C6C22" w:rsidP="00487559">
      <w:r>
        <w:t>No valid passwords were found in cain.txt for any of the user accounts whic</w:t>
      </w:r>
      <w:r w:rsidR="000B1F8C">
        <w:t>h was</w:t>
      </w:r>
      <w:r>
        <w:t xml:space="preserve"> a good sign, as it shows the users have taken care to create complex, uncommon passwords which should be enforced by the server’s Password and Lockout policies. </w:t>
      </w:r>
    </w:p>
    <w:p w14:paraId="313583AD" w14:textId="3F3473A0" w:rsidR="00CB5834" w:rsidRDefault="00CB5834">
      <w:pPr>
        <w:spacing w:line="259" w:lineRule="auto"/>
      </w:pPr>
      <w:r>
        <w:t xml:space="preserve"> </w:t>
      </w:r>
      <w:r w:rsidR="00286FB3">
        <w:t xml:space="preserve">Attempting to use RDP to control the server resulting in failure, again showing that this </w:t>
      </w:r>
      <w:r w:rsidR="000B1F8C">
        <w:t>was either</w:t>
      </w:r>
      <w:r w:rsidR="00286FB3">
        <w:t xml:space="preserve"> disabled in the firewall or allowed only for administrator accounts. Extra care must be taken to ensure ports like RDP are closed for outside connections and available only for a select, trustworthy few like Network administrators such that no malicious user can abuse the protocol to learn about the network</w:t>
      </w:r>
      <w:r w:rsidR="00B43B35">
        <w:t xml:space="preserve"> in a malicious fashion</w:t>
      </w:r>
      <w:r w:rsidR="00286FB3">
        <w:t xml:space="preserve">. </w:t>
      </w:r>
    </w:p>
    <w:p w14:paraId="7FE01228" w14:textId="799E13B4" w:rsidR="00D45A3C" w:rsidRDefault="00D45A3C">
      <w:pPr>
        <w:spacing w:line="259" w:lineRule="auto"/>
      </w:pPr>
      <w:r>
        <w:t xml:space="preserve">In conclusion, the penetration test was a success, fulfilling the defined aim of entering and controlling the target network, and proving the network </w:t>
      </w:r>
      <w:r w:rsidR="00DD4174">
        <w:t xml:space="preserve">was </w:t>
      </w:r>
      <w:r>
        <w:t xml:space="preserve">unsafe for use. This was done </w:t>
      </w:r>
      <w:r w:rsidR="00E879A1">
        <w:t>by exploiting servers’ operating system’s vulnerability to EternalBlue, which allowed quick and easy access to the network PCs after successfully scanning the network for any hints and vulnerabilities.</w:t>
      </w:r>
    </w:p>
    <w:p w14:paraId="37A18F81" w14:textId="1F764F5B" w:rsidR="00B43B35" w:rsidRDefault="00C17328" w:rsidP="00730704">
      <w:pPr>
        <w:pStyle w:val="Heading3"/>
      </w:pPr>
      <w:bookmarkStart w:id="12" w:name="_Toc61968855"/>
      <w:r>
        <w:t>Adherence to standards</w:t>
      </w:r>
      <w:bookmarkEnd w:id="12"/>
    </w:p>
    <w:p w14:paraId="18CF0989" w14:textId="3699EC1C" w:rsidR="00C17328" w:rsidRDefault="00C17328" w:rsidP="00C17328">
      <w:r>
        <w:t>All actions performed on the network were performed with permission from the target, adhering to the following laws</w:t>
      </w:r>
      <w:r w:rsidR="006441FB">
        <w:t xml:space="preserve"> </w:t>
      </w:r>
      <w:r w:rsidR="00730704">
        <w:t xml:space="preserve">and </w:t>
      </w:r>
      <w:r w:rsidR="006441FB">
        <w:t>regulations</w:t>
      </w:r>
      <w:r>
        <w:t>.</w:t>
      </w:r>
    </w:p>
    <w:p w14:paraId="41FD450D" w14:textId="231C2338" w:rsidR="00C17328" w:rsidRDefault="00C17328" w:rsidP="00271D78">
      <w:pPr>
        <w:pStyle w:val="ListParagraph"/>
        <w:numPr>
          <w:ilvl w:val="0"/>
          <w:numId w:val="6"/>
        </w:numPr>
      </w:pPr>
      <w:r>
        <w:t xml:space="preserve">Computer Misuse Act 1990 </w:t>
      </w:r>
      <w:sdt>
        <w:sdtPr>
          <w:id w:val="-690071213"/>
          <w:citation/>
        </w:sdtPr>
        <w:sdtEndPr/>
        <w:sdtContent>
          <w:r w:rsidR="00271D78">
            <w:fldChar w:fldCharType="begin"/>
          </w:r>
          <w:r w:rsidR="00E879A1">
            <w:rPr>
              <w:lang w:val="en-GB"/>
            </w:rPr>
            <w:instrText xml:space="preserve">CITATION UKG90 \l 2057 </w:instrText>
          </w:r>
          <w:r w:rsidR="00271D78">
            <w:fldChar w:fldCharType="separate"/>
          </w:r>
          <w:r w:rsidR="00BA3228" w:rsidRPr="00BA3228">
            <w:rPr>
              <w:noProof/>
              <w:lang w:val="en-GB"/>
            </w:rPr>
            <w:t>(UK Government, 1990)</w:t>
          </w:r>
          <w:r w:rsidR="00271D78">
            <w:fldChar w:fldCharType="end"/>
          </w:r>
        </w:sdtContent>
      </w:sdt>
    </w:p>
    <w:p w14:paraId="57C52E9B" w14:textId="38B56E77" w:rsidR="00C17328" w:rsidRDefault="00C17328" w:rsidP="00271D78">
      <w:pPr>
        <w:pStyle w:val="ListParagraph"/>
        <w:numPr>
          <w:ilvl w:val="0"/>
          <w:numId w:val="6"/>
        </w:numPr>
      </w:pPr>
      <w:r>
        <w:t xml:space="preserve">UK Data Protection Act </w:t>
      </w:r>
      <w:r w:rsidR="00271D78">
        <w:t>2018</w:t>
      </w:r>
      <w:r w:rsidR="00271D78" w:rsidRPr="00271D78">
        <w:t xml:space="preserve"> </w:t>
      </w:r>
      <w:sdt>
        <w:sdtPr>
          <w:id w:val="-1547447338"/>
          <w:citation/>
        </w:sdtPr>
        <w:sdtEndPr/>
        <w:sdtContent>
          <w:r w:rsidR="00271D78">
            <w:fldChar w:fldCharType="begin"/>
          </w:r>
          <w:r w:rsidR="00E879A1">
            <w:rPr>
              <w:lang w:val="en-GB"/>
            </w:rPr>
            <w:instrText xml:space="preserve">CITATION UKG98 \l 2057 </w:instrText>
          </w:r>
          <w:r w:rsidR="00271D78">
            <w:fldChar w:fldCharType="separate"/>
          </w:r>
          <w:r w:rsidR="00BA3228" w:rsidRPr="00BA3228">
            <w:rPr>
              <w:noProof/>
              <w:lang w:val="en-GB"/>
            </w:rPr>
            <w:t>(UK Government, 2018)</w:t>
          </w:r>
          <w:r w:rsidR="00271D78">
            <w:fldChar w:fldCharType="end"/>
          </w:r>
        </w:sdtContent>
      </w:sdt>
    </w:p>
    <w:p w14:paraId="7BC3CB30" w14:textId="5A340765" w:rsidR="00C17328" w:rsidRDefault="00C17328" w:rsidP="00271D78">
      <w:pPr>
        <w:pStyle w:val="ListParagraph"/>
        <w:numPr>
          <w:ilvl w:val="0"/>
          <w:numId w:val="6"/>
        </w:numPr>
      </w:pPr>
      <w:r>
        <w:t>Human Rights Act 1998</w:t>
      </w:r>
      <w:r w:rsidR="00271D78">
        <w:t xml:space="preserve"> </w:t>
      </w:r>
      <w:sdt>
        <w:sdtPr>
          <w:id w:val="-445389283"/>
          <w:citation/>
        </w:sdtPr>
        <w:sdtEndPr/>
        <w:sdtContent>
          <w:r w:rsidR="00271D78">
            <w:fldChar w:fldCharType="begin"/>
          </w:r>
          <w:r w:rsidR="00E879A1">
            <w:rPr>
              <w:lang w:val="en-GB"/>
            </w:rPr>
            <w:instrText xml:space="preserve">CITATION UKG981 \l 2057 </w:instrText>
          </w:r>
          <w:r w:rsidR="00271D78">
            <w:fldChar w:fldCharType="separate"/>
          </w:r>
          <w:r w:rsidR="00BA3228" w:rsidRPr="00BA3228">
            <w:rPr>
              <w:noProof/>
              <w:lang w:val="en-GB"/>
            </w:rPr>
            <w:t>(UK Government, 1998)</w:t>
          </w:r>
          <w:r w:rsidR="00271D78">
            <w:fldChar w:fldCharType="end"/>
          </w:r>
        </w:sdtContent>
      </w:sdt>
    </w:p>
    <w:p w14:paraId="2933FB45" w14:textId="3C3E49D7" w:rsidR="00C17328" w:rsidRDefault="00C17328" w:rsidP="00271D78">
      <w:pPr>
        <w:pStyle w:val="ListParagraph"/>
        <w:numPr>
          <w:ilvl w:val="0"/>
          <w:numId w:val="6"/>
        </w:numPr>
      </w:pPr>
      <w:r>
        <w:t>Police and Justice Act 2006</w:t>
      </w:r>
      <w:r w:rsidR="00271D78">
        <w:t xml:space="preserve"> </w:t>
      </w:r>
      <w:sdt>
        <w:sdtPr>
          <w:id w:val="-1967569146"/>
          <w:citation/>
        </w:sdtPr>
        <w:sdtEndPr/>
        <w:sdtContent>
          <w:r w:rsidR="00271D78">
            <w:fldChar w:fldCharType="begin"/>
          </w:r>
          <w:r w:rsidR="00E879A1">
            <w:rPr>
              <w:lang w:val="en-GB"/>
            </w:rPr>
            <w:instrText xml:space="preserve">CITATION UKG06 \l 2057 </w:instrText>
          </w:r>
          <w:r w:rsidR="00271D78">
            <w:fldChar w:fldCharType="separate"/>
          </w:r>
          <w:r w:rsidR="00BA3228" w:rsidRPr="00BA3228">
            <w:rPr>
              <w:noProof/>
              <w:lang w:val="en-GB"/>
            </w:rPr>
            <w:t>(UK Government, 2006)</w:t>
          </w:r>
          <w:r w:rsidR="00271D78">
            <w:fldChar w:fldCharType="end"/>
          </w:r>
        </w:sdtContent>
      </w:sdt>
    </w:p>
    <w:p w14:paraId="304EB13A" w14:textId="70A5052A" w:rsidR="00C17328" w:rsidRPr="00C17328" w:rsidRDefault="00C17328" w:rsidP="00271D78">
      <w:pPr>
        <w:pStyle w:val="ListParagraph"/>
        <w:numPr>
          <w:ilvl w:val="0"/>
          <w:numId w:val="6"/>
        </w:numPr>
      </w:pPr>
      <w:r>
        <w:t>General Data Protection Regulation 2017</w:t>
      </w:r>
      <w:r w:rsidR="00271D78">
        <w:t xml:space="preserve"> </w:t>
      </w:r>
      <w:sdt>
        <w:sdtPr>
          <w:id w:val="2094745595"/>
          <w:citation/>
        </w:sdtPr>
        <w:sdtEndPr/>
        <w:sdtContent>
          <w:r w:rsidR="00271D78">
            <w:fldChar w:fldCharType="begin"/>
          </w:r>
          <w:r w:rsidR="00E879A1">
            <w:rPr>
              <w:lang w:val="en-GB"/>
            </w:rPr>
            <w:instrText xml:space="preserve">CITATION EUP16 \l 2057 </w:instrText>
          </w:r>
          <w:r w:rsidR="00271D78">
            <w:fldChar w:fldCharType="separate"/>
          </w:r>
          <w:r w:rsidR="00BA3228" w:rsidRPr="00BA3228">
            <w:rPr>
              <w:noProof/>
              <w:lang w:val="en-GB"/>
            </w:rPr>
            <w:t>(EU Parliament, 2016)</w:t>
          </w:r>
          <w:r w:rsidR="00271D78">
            <w:fldChar w:fldCharType="end"/>
          </w:r>
        </w:sdtContent>
      </w:sdt>
    </w:p>
    <w:p w14:paraId="6104D47A" w14:textId="07D46E62" w:rsidR="00B43B35" w:rsidRDefault="00B43B35" w:rsidP="00B43B35">
      <w:pPr>
        <w:pStyle w:val="Heading2"/>
      </w:pPr>
      <w:bookmarkStart w:id="13" w:name="_Toc61968856"/>
      <w:r>
        <w:t>3.2 Countermeasures</w:t>
      </w:r>
      <w:bookmarkEnd w:id="13"/>
    </w:p>
    <w:p w14:paraId="7B9B534E" w14:textId="627D9848" w:rsidR="00B43B35" w:rsidRDefault="00B43B35" w:rsidP="00B43B35">
      <w:r>
        <w:t>The following countermeasures should be introduced as soon as possible for the security of the network and the safety of all its users.</w:t>
      </w:r>
    </w:p>
    <w:p w14:paraId="0747FFF7" w14:textId="22240818" w:rsidR="00B43B35" w:rsidRDefault="00AB54A2" w:rsidP="00730704">
      <w:pPr>
        <w:pStyle w:val="Heading3"/>
      </w:pPr>
      <w:bookmarkStart w:id="14" w:name="_Toc61968857"/>
      <w:r>
        <w:t xml:space="preserve">Footprinting and </w:t>
      </w:r>
      <w:r w:rsidR="00B43B35">
        <w:t>Scanning</w:t>
      </w:r>
      <w:r>
        <w:t xml:space="preserve"> prevention</w:t>
      </w:r>
      <w:r w:rsidR="00B43B35">
        <w:t>:</w:t>
      </w:r>
      <w:bookmarkEnd w:id="14"/>
      <w:r w:rsidR="00B43B35">
        <w:t xml:space="preserve"> </w:t>
      </w:r>
    </w:p>
    <w:p w14:paraId="4519D606" w14:textId="61328599" w:rsidR="00AB54A2" w:rsidRDefault="00B43B35" w:rsidP="00A22407">
      <w:pPr>
        <w:pStyle w:val="ListParagraph"/>
        <w:numPr>
          <w:ilvl w:val="0"/>
          <w:numId w:val="5"/>
        </w:numPr>
      </w:pPr>
      <w:r>
        <w:t>Close down any unnecessary ports that could be used or abused by attackers to learn sensitive information about the network</w:t>
      </w:r>
      <w:r w:rsidR="00E879A1">
        <w:t xml:space="preserve"> in the firewall settings</w:t>
      </w:r>
      <w:r>
        <w:t xml:space="preserve">. For inbound requests, consider the following. </w:t>
      </w:r>
    </w:p>
    <w:p w14:paraId="6A3C34F7" w14:textId="4D8725A4" w:rsidR="00E879A1" w:rsidRDefault="00E879A1" w:rsidP="00E879A1"/>
    <w:p w14:paraId="54BBDDF7" w14:textId="77777777" w:rsidR="00E879A1" w:rsidRDefault="00E879A1" w:rsidP="00E879A1"/>
    <w:p w14:paraId="7EDEFEEE" w14:textId="69AF0DE7" w:rsidR="00AB54A2" w:rsidRDefault="00B43B35" w:rsidP="00B43B35">
      <w:r>
        <w:lastRenderedPageBreak/>
        <w:t>Port 19 (Chargen, ab</w:t>
      </w:r>
      <w:r w:rsidR="00AB54A2">
        <w:t>used in DDoS attacks to amplify damage)</w:t>
      </w:r>
      <w:r w:rsidR="00A22407">
        <w:t xml:space="preserve"> </w:t>
      </w:r>
      <w:sdt>
        <w:sdtPr>
          <w:id w:val="-374924415"/>
          <w:citation/>
        </w:sdtPr>
        <w:sdtEndPr/>
        <w:sdtContent>
          <w:r w:rsidR="00A22407">
            <w:fldChar w:fldCharType="begin"/>
          </w:r>
          <w:r w:rsidR="00E879A1">
            <w:rPr>
              <w:lang w:val="en-GB"/>
            </w:rPr>
            <w:instrText xml:space="preserve">CITATION Uni20 \l 2057 </w:instrText>
          </w:r>
          <w:r w:rsidR="00A22407">
            <w:fldChar w:fldCharType="separate"/>
          </w:r>
          <w:r w:rsidR="00BA3228" w:rsidRPr="00BA3228">
            <w:rPr>
              <w:noProof/>
              <w:lang w:val="en-GB"/>
            </w:rPr>
            <w:t>(University of Illinois, 2020)</w:t>
          </w:r>
          <w:r w:rsidR="00A22407">
            <w:fldChar w:fldCharType="end"/>
          </w:r>
        </w:sdtContent>
      </w:sdt>
    </w:p>
    <w:p w14:paraId="0E6542BE" w14:textId="2A4154A5" w:rsidR="00AB54A2" w:rsidRDefault="00AB54A2" w:rsidP="00B43B35">
      <w:r>
        <w:t xml:space="preserve">Port 123 (Network Time Protocol, </w:t>
      </w:r>
      <w:r w:rsidR="00E879A1">
        <w:t>open to DDoS attacks</w:t>
      </w:r>
      <w:r>
        <w:t>)</w:t>
      </w:r>
      <w:r w:rsidR="00E879A1">
        <w:t xml:space="preserve"> </w:t>
      </w:r>
      <w:sdt>
        <w:sdtPr>
          <w:id w:val="134530980"/>
          <w:citation/>
        </w:sdtPr>
        <w:sdtEndPr/>
        <w:sdtContent>
          <w:r w:rsidR="00E879A1">
            <w:fldChar w:fldCharType="begin"/>
          </w:r>
          <w:r w:rsidR="00E879A1">
            <w:rPr>
              <w:lang w:val="en-GB"/>
            </w:rPr>
            <w:instrText xml:space="preserve"> CITATION Var21 \l 2057 </w:instrText>
          </w:r>
          <w:r w:rsidR="00E879A1">
            <w:fldChar w:fldCharType="separate"/>
          </w:r>
          <w:r w:rsidR="00BA3228" w:rsidRPr="00BA3228">
            <w:rPr>
              <w:noProof/>
              <w:lang w:val="en-GB"/>
            </w:rPr>
            <w:t>(Various Authors, 2021)</w:t>
          </w:r>
          <w:r w:rsidR="00E879A1">
            <w:fldChar w:fldCharType="end"/>
          </w:r>
        </w:sdtContent>
      </w:sdt>
    </w:p>
    <w:p w14:paraId="16964FAF" w14:textId="5A9C0591" w:rsidR="00B43B35" w:rsidRDefault="00AB54A2" w:rsidP="00B43B35">
      <w:r>
        <w:t>Port 135 - 139 (NetBIOS, which can give information about the server and its files)</w:t>
      </w:r>
      <w:r w:rsidR="00B43B35">
        <w:t xml:space="preserve"> </w:t>
      </w:r>
    </w:p>
    <w:p w14:paraId="1E5B3CA3" w14:textId="1C146088" w:rsidR="00AB54A2" w:rsidRDefault="00AB54A2" w:rsidP="00B43B35">
      <w:r>
        <w:t>Port 445 (File sharing)</w:t>
      </w:r>
    </w:p>
    <w:p w14:paraId="54C81314" w14:textId="4A9A3634" w:rsidR="00AB54A2" w:rsidRDefault="00AB54A2" w:rsidP="00B43B35">
      <w:r>
        <w:t>Port 23 (Incoming telnet connections)</w:t>
      </w:r>
    </w:p>
    <w:p w14:paraId="191E5610" w14:textId="1160412B" w:rsidR="00AB54A2" w:rsidRDefault="00AB54A2" w:rsidP="00B43B35">
      <w:r>
        <w:t>Port 22 (Incoming SSH connections)</w:t>
      </w:r>
    </w:p>
    <w:p w14:paraId="7B90F978" w14:textId="5B57450D" w:rsidR="00AB54A2" w:rsidRDefault="00AB54A2" w:rsidP="00B43B35">
      <w:r>
        <w:t>Port 3389 (Remote Desktop)</w:t>
      </w:r>
    </w:p>
    <w:p w14:paraId="3E00F6BD" w14:textId="7FE7A976" w:rsidR="00AB54A2" w:rsidRDefault="00AB54A2" w:rsidP="00B43B35">
      <w:r>
        <w:t xml:space="preserve">Ports 7000, 7001, 7002, 7003, 7004, 7016 (Prevents port scans and host sweeps) </w:t>
      </w:r>
      <w:sdt>
        <w:sdtPr>
          <w:id w:val="-1562629580"/>
          <w:citation/>
        </w:sdtPr>
        <w:sdtEndPr/>
        <w:sdtContent>
          <w:r>
            <w:fldChar w:fldCharType="begin"/>
          </w:r>
          <w:r w:rsidR="00E879A1">
            <w:rPr>
              <w:lang w:val="en-GB"/>
            </w:rPr>
            <w:instrText xml:space="preserve">CITATION Tre17 \l 2057 </w:instrText>
          </w:r>
          <w:r>
            <w:fldChar w:fldCharType="separate"/>
          </w:r>
          <w:r w:rsidR="00BA3228" w:rsidRPr="00BA3228">
            <w:rPr>
              <w:noProof/>
              <w:lang w:val="en-GB"/>
            </w:rPr>
            <w:t>(Trend Micro, 2017)</w:t>
          </w:r>
          <w:r>
            <w:fldChar w:fldCharType="end"/>
          </w:r>
        </w:sdtContent>
      </w:sdt>
    </w:p>
    <w:p w14:paraId="4D81E632" w14:textId="52A79CFA" w:rsidR="00A22407" w:rsidRDefault="00A22407" w:rsidP="00B43B35">
      <w:r>
        <w:t>As well as any other ports which are not necessary for the network.</w:t>
      </w:r>
    </w:p>
    <w:p w14:paraId="033E105F" w14:textId="756CAB8A" w:rsidR="00A22407" w:rsidRDefault="00A22407" w:rsidP="00A22407">
      <w:pPr>
        <w:pStyle w:val="ListParagraph"/>
        <w:numPr>
          <w:ilvl w:val="0"/>
          <w:numId w:val="5"/>
        </w:numPr>
      </w:pPr>
      <w:r>
        <w:t xml:space="preserve">The use of a VPN and network encryption can also prevent ARP scans (or ARP poisoning) from revealing IP and MAC addresses. VPNs will route any network traffic through a far away server to mask the company’s own IP address, and network encryption, like IPSEC and SSH, will encrypt any network travelling around the network, making it much more difficult to capture using programs like Wireshark. </w:t>
      </w:r>
    </w:p>
    <w:p w14:paraId="5BA667E3" w14:textId="1A22A883" w:rsidR="00A22407" w:rsidRDefault="0017558B" w:rsidP="0017558B">
      <w:pPr>
        <w:pStyle w:val="ListParagraph"/>
        <w:numPr>
          <w:ilvl w:val="0"/>
          <w:numId w:val="5"/>
        </w:numPr>
      </w:pPr>
      <w:r>
        <w:t>Packet filters can be used to block or remove packets the program deems unsafe or suspicious, further enforcing the security of the network.</w:t>
      </w:r>
      <w:r w:rsidR="00C17328">
        <w:t xml:space="preserve"> </w:t>
      </w:r>
      <w:sdt>
        <w:sdtPr>
          <w:id w:val="2120712437"/>
          <w:citation/>
        </w:sdtPr>
        <w:sdtEndPr/>
        <w:sdtContent>
          <w:r w:rsidR="00C17328">
            <w:fldChar w:fldCharType="begin"/>
          </w:r>
          <w:r w:rsidR="00E879A1">
            <w:rPr>
              <w:lang w:val="en-GB"/>
            </w:rPr>
            <w:instrText xml:space="preserve">CITATION Jos19 \l 2057 </w:instrText>
          </w:r>
          <w:r w:rsidR="00C17328">
            <w:fldChar w:fldCharType="separate"/>
          </w:r>
          <w:r w:rsidR="00BA3228" w:rsidRPr="00BA3228">
            <w:rPr>
              <w:noProof/>
              <w:lang w:val="en-GB"/>
            </w:rPr>
            <w:t>(Lake, 2019)</w:t>
          </w:r>
          <w:r w:rsidR="00C17328">
            <w:fldChar w:fldCharType="end"/>
          </w:r>
        </w:sdtContent>
      </w:sdt>
    </w:p>
    <w:p w14:paraId="4E4B2766" w14:textId="77777777" w:rsidR="0017558B" w:rsidRDefault="0017558B" w:rsidP="0017558B">
      <w:pPr>
        <w:pStyle w:val="ListParagraph"/>
        <w:ind w:left="360"/>
      </w:pPr>
    </w:p>
    <w:p w14:paraId="5B00A5AD" w14:textId="59491E59" w:rsidR="0017558B" w:rsidRDefault="0017558B" w:rsidP="00730704">
      <w:pPr>
        <w:pStyle w:val="Heading3"/>
      </w:pPr>
      <w:bookmarkStart w:id="15" w:name="_Toc61968858"/>
      <w:r>
        <w:t>Enumeration</w:t>
      </w:r>
      <w:bookmarkEnd w:id="15"/>
    </w:p>
    <w:p w14:paraId="3ED474CB" w14:textId="59F58F8F" w:rsidR="0017558B" w:rsidRDefault="0017558B" w:rsidP="0017558B">
      <w:pPr>
        <w:pStyle w:val="ListParagraph"/>
        <w:numPr>
          <w:ilvl w:val="0"/>
          <w:numId w:val="5"/>
        </w:numPr>
      </w:pPr>
      <w:r>
        <w:t xml:space="preserve">When an incorrect login is given, ensure the error message is as generic as possible (for example, ‘Incorrect login’) to avoid giving attackers any hints about what exactly is incorrect. Do not display if a username or password is already taken, and check that no usernames are displayed when using any sort of “Forgotten Password?” feature. </w:t>
      </w:r>
      <w:sdt>
        <w:sdtPr>
          <w:id w:val="-2106880197"/>
          <w:citation/>
        </w:sdtPr>
        <w:sdtEndPr/>
        <w:sdtContent>
          <w:r>
            <w:fldChar w:fldCharType="begin"/>
          </w:r>
          <w:r w:rsidR="00E879A1">
            <w:rPr>
              <w:lang w:val="en-GB"/>
            </w:rPr>
            <w:instrText xml:space="preserve">CITATION Hac21 \l 2057 </w:instrText>
          </w:r>
          <w:r>
            <w:fldChar w:fldCharType="separate"/>
          </w:r>
          <w:r w:rsidR="00BA3228" w:rsidRPr="00BA3228">
            <w:rPr>
              <w:noProof/>
              <w:lang w:val="en-GB"/>
            </w:rPr>
            <w:t>(Hacksplaining, 2021)</w:t>
          </w:r>
          <w:r>
            <w:fldChar w:fldCharType="end"/>
          </w:r>
        </w:sdtContent>
      </w:sdt>
    </w:p>
    <w:p w14:paraId="4B8929A5" w14:textId="58A6DAD5" w:rsidR="0017558B" w:rsidRDefault="0017558B" w:rsidP="0017558B">
      <w:pPr>
        <w:pStyle w:val="ListParagraph"/>
        <w:ind w:left="360"/>
      </w:pPr>
    </w:p>
    <w:p w14:paraId="14260CE0" w14:textId="6067A3ED" w:rsidR="0017558B" w:rsidRDefault="0017558B" w:rsidP="00730704">
      <w:pPr>
        <w:pStyle w:val="Heading3"/>
      </w:pPr>
      <w:bookmarkStart w:id="16" w:name="_Toc61968859"/>
      <w:r>
        <w:t>System Hacking</w:t>
      </w:r>
      <w:bookmarkEnd w:id="16"/>
    </w:p>
    <w:p w14:paraId="0308A2E1" w14:textId="139F397D" w:rsidR="0017558B" w:rsidRDefault="0017558B" w:rsidP="0017558B">
      <w:pPr>
        <w:pStyle w:val="ListParagraph"/>
        <w:numPr>
          <w:ilvl w:val="0"/>
          <w:numId w:val="5"/>
        </w:numPr>
      </w:pPr>
      <w:r>
        <w:t xml:space="preserve">Update the machines to use the latest, currently supported operating systems. For example, update the two servers to use Windows Server 2016 and the client to Windows 10 Pro. Ensure all the latest patches are being installed, preferably as soon as possible, whether that be automatically or checked and updated overnight each day. </w:t>
      </w:r>
    </w:p>
    <w:p w14:paraId="2ADF0269" w14:textId="4941AC5F" w:rsidR="0017558B" w:rsidRDefault="0017558B" w:rsidP="0017558B">
      <w:pPr>
        <w:pStyle w:val="ListParagraph"/>
        <w:numPr>
          <w:ilvl w:val="0"/>
          <w:numId w:val="5"/>
        </w:numPr>
      </w:pPr>
      <w:r>
        <w:t xml:space="preserve">Produce </w:t>
      </w:r>
      <w:r w:rsidR="007964E3">
        <w:t xml:space="preserve">password and lockout policies in the active directory manager to ensure absolutely every user account has a complex, secure password that is to be updated </w:t>
      </w:r>
      <w:r w:rsidR="00C17328">
        <w:t xml:space="preserve">at least every 3 months. Remind users not to place passwords in any files on the PC or places like sticky notes under the mouse mat or any easy-to-get piece of paper with lists of passwords. It is also recommended to test and teach employees about their security knowledge, with tests occurring every few months to keep up to date with current security trends. Leaving magazines or posters in any sort of reading area or cafeteria is NOT a valid teaching practice. </w:t>
      </w:r>
    </w:p>
    <w:p w14:paraId="777E854F" w14:textId="34BE66CD" w:rsidR="00271D78" w:rsidRDefault="00271D78" w:rsidP="0017558B">
      <w:pPr>
        <w:pStyle w:val="ListParagraph"/>
        <w:numPr>
          <w:ilvl w:val="0"/>
          <w:numId w:val="5"/>
        </w:numPr>
      </w:pPr>
      <w:r>
        <w:t>Change the password to any servers every 3 months, abiding by the password policy.</w:t>
      </w:r>
    </w:p>
    <w:p w14:paraId="077A8557" w14:textId="762DCBD6" w:rsidR="00271D78" w:rsidRDefault="00271D78" w:rsidP="0017558B">
      <w:pPr>
        <w:pStyle w:val="ListParagraph"/>
        <w:numPr>
          <w:ilvl w:val="0"/>
          <w:numId w:val="5"/>
        </w:numPr>
      </w:pPr>
      <w:r>
        <w:t>Ensure servers have backup implementation, allowing them to continue working even if the main servers have failed.</w:t>
      </w:r>
    </w:p>
    <w:p w14:paraId="55F1BB70" w14:textId="77777777" w:rsidR="00652FD8" w:rsidRDefault="00652FD8" w:rsidP="00652FD8"/>
    <w:p w14:paraId="122088FD" w14:textId="73E5F5CF" w:rsidR="00730704" w:rsidRDefault="00730704" w:rsidP="00730704">
      <w:pPr>
        <w:pStyle w:val="Heading2"/>
      </w:pPr>
      <w:bookmarkStart w:id="17" w:name="_Toc61968860"/>
      <w:r>
        <w:lastRenderedPageBreak/>
        <w:t>3.3 Improvements and Changes</w:t>
      </w:r>
      <w:bookmarkEnd w:id="17"/>
      <w:r>
        <w:t xml:space="preserve"> </w:t>
      </w:r>
    </w:p>
    <w:p w14:paraId="58140A39" w14:textId="0F110AAB" w:rsidR="00730704" w:rsidRDefault="00730704" w:rsidP="00730704">
      <w:r>
        <w:t>Given more time and resources, the following would have been implemented</w:t>
      </w:r>
      <w:r w:rsidR="000F6CBB">
        <w:t>:</w:t>
      </w:r>
    </w:p>
    <w:p w14:paraId="4209DDEC" w14:textId="0BF196BF" w:rsidR="00730704" w:rsidRDefault="00730704" w:rsidP="00730704">
      <w:pPr>
        <w:pStyle w:val="ListParagraph"/>
        <w:numPr>
          <w:ilvl w:val="0"/>
          <w:numId w:val="7"/>
        </w:numPr>
      </w:pPr>
      <w:r>
        <w:t>The use of a larger password text file (1 million – 10 million entries), and in the event that does not find the correct details, a rainbow table to run until the necessary details are found to prove that just because a login is not present in a ‘top passwords’ list does not mean it is safe to use.</w:t>
      </w:r>
    </w:p>
    <w:p w14:paraId="4E30DB0D" w14:textId="00DBC11E" w:rsidR="00871526" w:rsidRPr="004B6F0C" w:rsidRDefault="00871526" w:rsidP="00730704">
      <w:pPr>
        <w:pStyle w:val="ListParagraph"/>
        <w:numPr>
          <w:ilvl w:val="0"/>
          <w:numId w:val="7"/>
        </w:numPr>
      </w:pPr>
      <w:r w:rsidRPr="004B6F0C">
        <w:t xml:space="preserve">A physical network scenario instead of a virtual one to prevent several issues from arising (machine not accepting logins after restart), which would also </w:t>
      </w:r>
      <w:r w:rsidR="00DD4174">
        <w:t xml:space="preserve">have </w:t>
      </w:r>
      <w:r w:rsidRPr="004B6F0C">
        <w:t>be</w:t>
      </w:r>
      <w:r w:rsidR="00DD4174">
        <w:t>en</w:t>
      </w:r>
      <w:r w:rsidRPr="004B6F0C">
        <w:t xml:space="preserve"> more realistic to real world examples of penetration tests.</w:t>
      </w:r>
    </w:p>
    <w:p w14:paraId="67602171" w14:textId="37CD105F" w:rsidR="00871526" w:rsidRDefault="00871526" w:rsidP="00730704">
      <w:pPr>
        <w:pStyle w:val="ListParagraph"/>
        <w:numPr>
          <w:ilvl w:val="0"/>
          <w:numId w:val="7"/>
        </w:numPr>
      </w:pPr>
      <w:r>
        <w:t>More research into vulnerabilities associated with the various open ports, programs, and systems in the network machines, to allow for more attacks and exploits being used against the machines.</w:t>
      </w:r>
    </w:p>
    <w:p w14:paraId="1E51203B" w14:textId="55FF9541" w:rsidR="007F7F37" w:rsidRDefault="00871526" w:rsidP="00871526">
      <w:pPr>
        <w:pStyle w:val="ListParagraph"/>
        <w:numPr>
          <w:ilvl w:val="0"/>
          <w:numId w:val="7"/>
        </w:numPr>
      </w:pPr>
      <w:r>
        <w:t>The use of a more sophisticated vulnerability exploitation program to allow for more options for attacks and more control over the attacks themselves, rather than using the simplified GUI-based Armitage.</w:t>
      </w:r>
    </w:p>
    <w:p w14:paraId="490DC677" w14:textId="30D5E650" w:rsidR="00871526" w:rsidRDefault="00871526" w:rsidP="00871526">
      <w:pPr>
        <w:pStyle w:val="ListParagraph"/>
        <w:numPr>
          <w:ilvl w:val="0"/>
          <w:numId w:val="7"/>
        </w:numPr>
      </w:pPr>
      <w:r>
        <w:t>Testing Armitage’s ‘kill’ option, which was discussed but never put to use. This would have allowed for a demonstration of what it is like to try and log into a shut-down server.</w:t>
      </w:r>
    </w:p>
    <w:p w14:paraId="5216A9E2" w14:textId="778A9A97" w:rsidR="00A22407" w:rsidRDefault="00871526" w:rsidP="00871526">
      <w:pPr>
        <w:pStyle w:val="ListParagraph"/>
        <w:numPr>
          <w:ilvl w:val="0"/>
          <w:numId w:val="7"/>
        </w:numPr>
        <w:spacing w:line="259" w:lineRule="auto"/>
      </w:pPr>
      <w:r>
        <w:t>Investigation into why the servers were so stubborn to enumerate, by gaining access to the servers’ firewall and policy programs.</w:t>
      </w:r>
    </w:p>
    <w:p w14:paraId="1B599B61" w14:textId="25C05709" w:rsidR="00871526" w:rsidRDefault="00D13655" w:rsidP="00871526">
      <w:pPr>
        <w:pStyle w:val="ListParagraph"/>
        <w:numPr>
          <w:ilvl w:val="0"/>
          <w:numId w:val="7"/>
        </w:numPr>
        <w:spacing w:line="259" w:lineRule="auto"/>
      </w:pPr>
      <w:r>
        <w:t xml:space="preserve">Attempting to open RDP port 3389 to allow for a clear view of what the server looks like to an administrative </w:t>
      </w:r>
      <w:r w:rsidR="00D45A3C">
        <w:t>user and</w:t>
      </w:r>
      <w:r>
        <w:t xml:space="preserve"> navigating its folders without any “Access denied” errors.</w:t>
      </w:r>
    </w:p>
    <w:p w14:paraId="487FF82F" w14:textId="59C2F83B" w:rsidR="00D45A3C" w:rsidRDefault="00D13655" w:rsidP="00D45A3C">
      <w:pPr>
        <w:pStyle w:val="ListParagraph"/>
        <w:numPr>
          <w:ilvl w:val="0"/>
          <w:numId w:val="7"/>
        </w:numPr>
        <w:spacing w:line="259" w:lineRule="auto"/>
      </w:pPr>
      <w:r>
        <w:t>Producing a comprehensive teaching outline for businesses to use to teach workers about online safety to prevent phishing and social engineering attacks, as well as improving general knowledge about the subject</w:t>
      </w:r>
      <w:r w:rsidR="00D45A3C">
        <w:t>.</w:t>
      </w:r>
    </w:p>
    <w:bookmarkStart w:id="18" w:name="_Toc61968861" w:displacedByCustomXml="next"/>
    <w:sdt>
      <w:sdtPr>
        <w:rPr>
          <w:rFonts w:ascii="Calibri" w:eastAsiaTheme="minorEastAsia" w:hAnsi="Calibri" w:cstheme="minorBidi"/>
          <w:color w:val="auto"/>
          <w:sz w:val="22"/>
          <w:szCs w:val="22"/>
        </w:rPr>
        <w:id w:val="-131878387"/>
        <w:docPartObj>
          <w:docPartGallery w:val="Bibliographies"/>
          <w:docPartUnique/>
        </w:docPartObj>
      </w:sdtPr>
      <w:sdtEndPr/>
      <w:sdtContent>
        <w:p w14:paraId="14CCEA16" w14:textId="1C4AC91C" w:rsidR="00D45A3C" w:rsidRDefault="00D45A3C">
          <w:pPr>
            <w:pStyle w:val="Heading1"/>
          </w:pPr>
          <w:r>
            <w:t>Bibliography</w:t>
          </w:r>
          <w:bookmarkEnd w:id="18"/>
        </w:p>
        <w:sdt>
          <w:sdtPr>
            <w:id w:val="111145805"/>
            <w:bibliography/>
          </w:sdtPr>
          <w:sdtEndPr/>
          <w:sdtContent>
            <w:p w14:paraId="541416B8" w14:textId="77777777" w:rsidR="00BA3228" w:rsidRDefault="00D45A3C" w:rsidP="00BA3228">
              <w:pPr>
                <w:pStyle w:val="Bibliography"/>
                <w:rPr>
                  <w:noProof/>
                  <w:sz w:val="24"/>
                  <w:szCs w:val="24"/>
                </w:rPr>
              </w:pPr>
              <w:r>
                <w:fldChar w:fldCharType="begin"/>
              </w:r>
              <w:r>
                <w:instrText xml:space="preserve"> BIBLIOGRAPHY </w:instrText>
              </w:r>
              <w:r>
                <w:fldChar w:fldCharType="separate"/>
              </w:r>
              <w:r w:rsidR="00BA3228">
                <w:rPr>
                  <w:noProof/>
                </w:rPr>
                <w:t xml:space="preserve">Acronis, 2017. </w:t>
              </w:r>
              <w:r w:rsidR="00BA3228">
                <w:rPr>
                  <w:i/>
                  <w:iCs/>
                  <w:noProof/>
                </w:rPr>
                <w:t xml:space="preserve">The NHS cyberattack. </w:t>
              </w:r>
              <w:r w:rsidR="00BA3228">
                <w:rPr>
                  <w:noProof/>
                </w:rPr>
                <w:t xml:space="preserve">[Online] </w:t>
              </w:r>
              <w:r w:rsidR="00BA3228">
                <w:rPr>
                  <w:noProof/>
                </w:rPr>
                <w:br/>
                <w:t xml:space="preserve">Available at: </w:t>
              </w:r>
              <w:r w:rsidR="00BA3228">
                <w:rPr>
                  <w:noProof/>
                  <w:u w:val="single"/>
                </w:rPr>
                <w:t>https://www.acronis.com/en-gb/articles/nhs-cyber-attack/</w:t>
              </w:r>
              <w:r w:rsidR="00BA3228">
                <w:rPr>
                  <w:noProof/>
                </w:rPr>
                <w:br/>
                <w:t>[Accessed 19 January 2021].</w:t>
              </w:r>
            </w:p>
            <w:p w14:paraId="21B87673" w14:textId="77777777" w:rsidR="00BA3228" w:rsidRDefault="00BA3228" w:rsidP="00BA3228">
              <w:pPr>
                <w:pStyle w:val="Bibliography"/>
                <w:rPr>
                  <w:noProof/>
                </w:rPr>
              </w:pPr>
              <w:r>
                <w:rPr>
                  <w:noProof/>
                </w:rPr>
                <w:t xml:space="preserve">Bowes, R., 2015. </w:t>
              </w:r>
              <w:r>
                <w:rPr>
                  <w:i/>
                  <w:iCs/>
                  <w:noProof/>
                </w:rPr>
                <w:t xml:space="preserve">Passwords - SkullSecurity. </w:t>
              </w:r>
              <w:r>
                <w:rPr>
                  <w:noProof/>
                </w:rPr>
                <w:t xml:space="preserve">[Online] </w:t>
              </w:r>
              <w:r>
                <w:rPr>
                  <w:noProof/>
                </w:rPr>
                <w:br/>
                <w:t xml:space="preserve">Available at: </w:t>
              </w:r>
              <w:r>
                <w:rPr>
                  <w:noProof/>
                  <w:u w:val="single"/>
                </w:rPr>
                <w:t>https://wiki.skullsecurity.org/Passwords</w:t>
              </w:r>
              <w:r>
                <w:rPr>
                  <w:noProof/>
                </w:rPr>
                <w:br/>
                <w:t>[Accessed 19 January 2021].</w:t>
              </w:r>
            </w:p>
            <w:p w14:paraId="3CA4D8F1" w14:textId="77777777" w:rsidR="00BA3228" w:rsidRDefault="00BA3228" w:rsidP="00BA3228">
              <w:pPr>
                <w:pStyle w:val="Bibliography"/>
                <w:rPr>
                  <w:noProof/>
                </w:rPr>
              </w:pPr>
              <w:r>
                <w:rPr>
                  <w:noProof/>
                </w:rPr>
                <w:t xml:space="preserve">Cisco, 2020. </w:t>
              </w:r>
              <w:r>
                <w:rPr>
                  <w:i/>
                  <w:iCs/>
                  <w:noProof/>
                </w:rPr>
                <w:t xml:space="preserve">Cisco Annual Internet Report (2018–2023) White Paper. </w:t>
              </w:r>
              <w:r>
                <w:rPr>
                  <w:noProof/>
                </w:rPr>
                <w:t xml:space="preserve">[Online] </w:t>
              </w:r>
              <w:r>
                <w:rPr>
                  <w:noProof/>
                </w:rPr>
                <w:br/>
                <w:t xml:space="preserve">Available at: </w:t>
              </w:r>
              <w:r>
                <w:rPr>
                  <w:noProof/>
                  <w:u w:val="single"/>
                </w:rPr>
                <w:t>https://www.cisco.com/c/en/us/solutions/collateral/executive-perspectives/annual-internet-report/white-paper-c11-741490.html</w:t>
              </w:r>
              <w:r>
                <w:rPr>
                  <w:noProof/>
                </w:rPr>
                <w:br/>
                <w:t>[Accessed 19 January 2021].</w:t>
              </w:r>
            </w:p>
            <w:p w14:paraId="1B23741D" w14:textId="77777777" w:rsidR="00BA3228" w:rsidRDefault="00BA3228" w:rsidP="00BA3228">
              <w:pPr>
                <w:pStyle w:val="Bibliography"/>
                <w:rPr>
                  <w:noProof/>
                </w:rPr>
              </w:pPr>
              <w:r>
                <w:rPr>
                  <w:noProof/>
                </w:rPr>
                <w:t xml:space="preserve">Cision, 2017. </w:t>
              </w:r>
              <w:r>
                <w:rPr>
                  <w:i/>
                  <w:iCs/>
                  <w:noProof/>
                </w:rPr>
                <w:t xml:space="preserve">Thousands of Organizations Run the Majority of their Computers on Outdated Operating Systems, Nearly Tripling Chances of a Data Breach. </w:t>
              </w:r>
              <w:r>
                <w:rPr>
                  <w:noProof/>
                </w:rPr>
                <w:t xml:space="preserve">[Online] </w:t>
              </w:r>
              <w:r>
                <w:rPr>
                  <w:noProof/>
                </w:rPr>
                <w:br/>
                <w:t xml:space="preserve">Available at: </w:t>
              </w:r>
              <w:r>
                <w:rPr>
                  <w:noProof/>
                  <w:u w:val="single"/>
                </w:rPr>
                <w:t>https://www.prnewswire.com/news-releases/thousands-of-organizations-run-the-majority-of-their-computers-on-outdated-operating-systems-nearly-tripling-chances-of-a-data-breach-300470678.html</w:t>
              </w:r>
              <w:r>
                <w:rPr>
                  <w:noProof/>
                </w:rPr>
                <w:br/>
                <w:t>[Accessed 19 January 2021].</w:t>
              </w:r>
            </w:p>
            <w:p w14:paraId="3A2A38DA" w14:textId="77777777" w:rsidR="00BA3228" w:rsidRDefault="00BA3228" w:rsidP="00BA3228">
              <w:pPr>
                <w:pStyle w:val="Bibliography"/>
                <w:rPr>
                  <w:noProof/>
                </w:rPr>
              </w:pPr>
              <w:r>
                <w:rPr>
                  <w:noProof/>
                </w:rPr>
                <w:t xml:space="preserve">EU Parliament, 2016. </w:t>
              </w:r>
              <w:r>
                <w:rPr>
                  <w:i/>
                  <w:iCs/>
                  <w:noProof/>
                </w:rPr>
                <w:t xml:space="preserve">General Data Protection Regulation. </w:t>
              </w:r>
              <w:r>
                <w:rPr>
                  <w:noProof/>
                </w:rPr>
                <w:t xml:space="preserve">[Online] </w:t>
              </w:r>
              <w:r>
                <w:rPr>
                  <w:noProof/>
                </w:rPr>
                <w:br/>
                <w:t xml:space="preserve">Available at: </w:t>
              </w:r>
              <w:r>
                <w:rPr>
                  <w:noProof/>
                  <w:u w:val="single"/>
                </w:rPr>
                <w:t>https://gdpr-info.eu/</w:t>
              </w:r>
              <w:r>
                <w:rPr>
                  <w:noProof/>
                </w:rPr>
                <w:br/>
                <w:t>[Accessed 19 January 2021].</w:t>
              </w:r>
            </w:p>
            <w:p w14:paraId="00D3E581" w14:textId="77777777" w:rsidR="00BA3228" w:rsidRDefault="00BA3228" w:rsidP="00BA3228">
              <w:pPr>
                <w:pStyle w:val="Bibliography"/>
                <w:rPr>
                  <w:noProof/>
                </w:rPr>
              </w:pPr>
              <w:r>
                <w:rPr>
                  <w:noProof/>
                </w:rPr>
                <w:lastRenderedPageBreak/>
                <w:t xml:space="preserve">Hacksplaining, 2021. </w:t>
              </w:r>
              <w:r>
                <w:rPr>
                  <w:i/>
                  <w:iCs/>
                  <w:noProof/>
                </w:rPr>
                <w:t xml:space="preserve">Preventing User Enumeration. </w:t>
              </w:r>
              <w:r>
                <w:rPr>
                  <w:noProof/>
                </w:rPr>
                <w:t xml:space="preserve">[Online] </w:t>
              </w:r>
              <w:r>
                <w:rPr>
                  <w:noProof/>
                </w:rPr>
                <w:br/>
                <w:t xml:space="preserve">Available at: </w:t>
              </w:r>
              <w:r>
                <w:rPr>
                  <w:noProof/>
                  <w:u w:val="single"/>
                </w:rPr>
                <w:t>https://www.hacksplaining.com/prevention/user-enumeration</w:t>
              </w:r>
              <w:r>
                <w:rPr>
                  <w:noProof/>
                </w:rPr>
                <w:br/>
                <w:t>[Accessed 19 January 2021].</w:t>
              </w:r>
            </w:p>
            <w:p w14:paraId="5C184553" w14:textId="77777777" w:rsidR="00BA3228" w:rsidRDefault="00BA3228" w:rsidP="00BA3228">
              <w:pPr>
                <w:pStyle w:val="Bibliography"/>
                <w:rPr>
                  <w:noProof/>
                </w:rPr>
              </w:pPr>
              <w:r>
                <w:rPr>
                  <w:noProof/>
                </w:rPr>
                <w:t xml:space="preserve">Intersoft Consulting, 2016. </w:t>
              </w:r>
              <w:r>
                <w:rPr>
                  <w:i/>
                  <w:iCs/>
                  <w:noProof/>
                </w:rPr>
                <w:t xml:space="preserve">GDPR. </w:t>
              </w:r>
              <w:r>
                <w:rPr>
                  <w:noProof/>
                </w:rPr>
                <w:t xml:space="preserve">[Online] </w:t>
              </w:r>
              <w:r>
                <w:rPr>
                  <w:noProof/>
                </w:rPr>
                <w:br/>
                <w:t xml:space="preserve">Available at: </w:t>
              </w:r>
              <w:r>
                <w:rPr>
                  <w:noProof/>
                  <w:u w:val="single"/>
                </w:rPr>
                <w:t>https://gdpr-info.eu/</w:t>
              </w:r>
              <w:r>
                <w:rPr>
                  <w:noProof/>
                </w:rPr>
                <w:br/>
                <w:t>[Accessed 19 January 2021].</w:t>
              </w:r>
            </w:p>
            <w:p w14:paraId="2A287B97" w14:textId="77777777" w:rsidR="00BA3228" w:rsidRDefault="00BA3228" w:rsidP="00BA3228">
              <w:pPr>
                <w:pStyle w:val="Bibliography"/>
                <w:rPr>
                  <w:noProof/>
                </w:rPr>
              </w:pPr>
              <w:r>
                <w:rPr>
                  <w:noProof/>
                </w:rPr>
                <w:t xml:space="preserve">Kaspersky, 2019. </w:t>
              </w:r>
              <w:r>
                <w:rPr>
                  <w:i/>
                  <w:iCs/>
                  <w:noProof/>
                </w:rPr>
                <w:t xml:space="preserve">The long goodbye: 41% of consumers still use unsupported and near end-of-life OS.. </w:t>
              </w:r>
              <w:r>
                <w:rPr>
                  <w:noProof/>
                </w:rPr>
                <w:t xml:space="preserve">[Online] </w:t>
              </w:r>
              <w:r>
                <w:rPr>
                  <w:noProof/>
                </w:rPr>
                <w:br/>
                <w:t xml:space="preserve">Available at: </w:t>
              </w:r>
              <w:r>
                <w:rPr>
                  <w:noProof/>
                  <w:u w:val="single"/>
                </w:rPr>
                <w:t>https://www.kaspersky.com/about/press-releases/2019_consumers-still-use-unsupported-and-near-end-of-life-os</w:t>
              </w:r>
              <w:r>
                <w:rPr>
                  <w:noProof/>
                </w:rPr>
                <w:br/>
                <w:t>[Accessed 19 January 2021].</w:t>
              </w:r>
            </w:p>
            <w:p w14:paraId="6E1A0726" w14:textId="77777777" w:rsidR="00BA3228" w:rsidRDefault="00BA3228" w:rsidP="00BA3228">
              <w:pPr>
                <w:pStyle w:val="Bibliography"/>
                <w:rPr>
                  <w:noProof/>
                </w:rPr>
              </w:pPr>
              <w:r>
                <w:rPr>
                  <w:noProof/>
                </w:rPr>
                <w:t xml:space="preserve">Lake, J., 2019. </w:t>
              </w:r>
              <w:r>
                <w:rPr>
                  <w:i/>
                  <w:iCs/>
                  <w:noProof/>
                </w:rPr>
                <w:t xml:space="preserve">ARP poisoning/spoofing: How to detect &amp; prevent it. </w:t>
              </w:r>
              <w:r>
                <w:rPr>
                  <w:noProof/>
                </w:rPr>
                <w:t xml:space="preserve">[Online] </w:t>
              </w:r>
              <w:r>
                <w:rPr>
                  <w:noProof/>
                </w:rPr>
                <w:br/>
                <w:t xml:space="preserve">Available at: </w:t>
              </w:r>
              <w:r>
                <w:rPr>
                  <w:noProof/>
                  <w:u w:val="single"/>
                </w:rPr>
                <w:t>https://www.comparitech.com/blog/vpn-privacy/arp-poisoning-spoofing-detect-prevent/</w:t>
              </w:r>
              <w:r>
                <w:rPr>
                  <w:noProof/>
                </w:rPr>
                <w:br/>
                <w:t>[Accessed 19 January 2021].</w:t>
              </w:r>
            </w:p>
            <w:p w14:paraId="77913EF4" w14:textId="77777777" w:rsidR="00BA3228" w:rsidRDefault="00BA3228" w:rsidP="00BA3228">
              <w:pPr>
                <w:pStyle w:val="Bibliography"/>
                <w:rPr>
                  <w:noProof/>
                </w:rPr>
              </w:pPr>
              <w:r>
                <w:rPr>
                  <w:noProof/>
                </w:rPr>
                <w:t xml:space="preserve">Lund, J., 2021. </w:t>
              </w:r>
              <w:r>
                <w:rPr>
                  <w:i/>
                  <w:iCs/>
                  <w:noProof/>
                </w:rPr>
                <w:t xml:space="preserve">What is GDPR and How Does It Impact Your Business?. </w:t>
              </w:r>
              <w:r>
                <w:rPr>
                  <w:noProof/>
                </w:rPr>
                <w:t xml:space="preserve">[Online] </w:t>
              </w:r>
              <w:r>
                <w:rPr>
                  <w:noProof/>
                </w:rPr>
                <w:br/>
                <w:t xml:space="preserve">Available at: </w:t>
              </w:r>
              <w:r>
                <w:rPr>
                  <w:noProof/>
                  <w:u w:val="single"/>
                </w:rPr>
                <w:t>https://www.superoffice.com/blog/gdpr/</w:t>
              </w:r>
              <w:r>
                <w:rPr>
                  <w:noProof/>
                </w:rPr>
                <w:br/>
                <w:t>[Accessed 19 January 2021].</w:t>
              </w:r>
            </w:p>
            <w:p w14:paraId="1A29041D" w14:textId="77777777" w:rsidR="00BA3228" w:rsidRDefault="00BA3228" w:rsidP="00BA3228">
              <w:pPr>
                <w:pStyle w:val="Bibliography"/>
                <w:rPr>
                  <w:noProof/>
                </w:rPr>
              </w:pPr>
              <w:r>
                <w:rPr>
                  <w:noProof/>
                </w:rPr>
                <w:t xml:space="preserve">Microsoft, 2020. </w:t>
              </w:r>
              <w:r>
                <w:rPr>
                  <w:i/>
                  <w:iCs/>
                  <w:noProof/>
                </w:rPr>
                <w:t xml:space="preserve">Support for Windows 7 has ended. </w:t>
              </w:r>
              <w:r>
                <w:rPr>
                  <w:noProof/>
                </w:rPr>
                <w:t xml:space="preserve">[Online] </w:t>
              </w:r>
              <w:r>
                <w:rPr>
                  <w:noProof/>
                </w:rPr>
                <w:br/>
                <w:t xml:space="preserve">Available at: </w:t>
              </w:r>
              <w:r>
                <w:rPr>
                  <w:noProof/>
                  <w:u w:val="single"/>
                </w:rPr>
                <w:t>https://www.microsoft.com/en-gb/microsoft-365/windows/end-of-windows-7-support</w:t>
              </w:r>
              <w:r>
                <w:rPr>
                  <w:noProof/>
                </w:rPr>
                <w:br/>
                <w:t>[Accessed 19 January 2021].</w:t>
              </w:r>
            </w:p>
            <w:p w14:paraId="328F8E8C" w14:textId="77777777" w:rsidR="00BA3228" w:rsidRDefault="00BA3228" w:rsidP="00BA3228">
              <w:pPr>
                <w:pStyle w:val="Bibliography"/>
                <w:rPr>
                  <w:noProof/>
                </w:rPr>
              </w:pPr>
              <w:r>
                <w:rPr>
                  <w:noProof/>
                </w:rPr>
                <w:t xml:space="preserve">Microsoft, 2020. </w:t>
              </w:r>
              <w:r>
                <w:rPr>
                  <w:i/>
                  <w:iCs/>
                  <w:noProof/>
                </w:rPr>
                <w:t xml:space="preserve">Support for Windows Server 2008 has ended. </w:t>
              </w:r>
              <w:r>
                <w:rPr>
                  <w:noProof/>
                </w:rPr>
                <w:t xml:space="preserve">[Online] </w:t>
              </w:r>
              <w:r>
                <w:rPr>
                  <w:noProof/>
                </w:rPr>
                <w:br/>
                <w:t xml:space="preserve">Available at: </w:t>
              </w:r>
              <w:r>
                <w:rPr>
                  <w:noProof/>
                  <w:u w:val="single"/>
                </w:rPr>
                <w:t>https://www.microsoft.com/en-us/cloud-platform/windows-server-2008</w:t>
              </w:r>
              <w:r>
                <w:rPr>
                  <w:noProof/>
                </w:rPr>
                <w:br/>
                <w:t>[Accessed 19 January 2021].</w:t>
              </w:r>
            </w:p>
            <w:p w14:paraId="485C6BAC" w14:textId="77777777" w:rsidR="00BA3228" w:rsidRDefault="00BA3228" w:rsidP="00BA3228">
              <w:pPr>
                <w:pStyle w:val="Bibliography"/>
                <w:rPr>
                  <w:noProof/>
                </w:rPr>
              </w:pPr>
              <w:r>
                <w:rPr>
                  <w:noProof/>
                </w:rPr>
                <w:t xml:space="preserve">Proofpoint, 2017. </w:t>
              </w:r>
              <w:r>
                <w:rPr>
                  <w:i/>
                  <w:iCs/>
                  <w:noProof/>
                </w:rPr>
                <w:t xml:space="preserve">The Great Disconnect (Perception and Reality of GDPR readiness in the UK, France, and Germany), </w:t>
              </w:r>
              <w:r>
                <w:rPr>
                  <w:noProof/>
                </w:rPr>
                <w:t>Sunnyvale, California: Proofpoint.</w:t>
              </w:r>
            </w:p>
            <w:p w14:paraId="1C9B8505" w14:textId="77777777" w:rsidR="00BA3228" w:rsidRDefault="00BA3228" w:rsidP="00BA3228">
              <w:pPr>
                <w:pStyle w:val="Bibliography"/>
                <w:rPr>
                  <w:noProof/>
                </w:rPr>
              </w:pPr>
              <w:r>
                <w:rPr>
                  <w:noProof/>
                </w:rPr>
                <w:t xml:space="preserve">Surur, 2017. </w:t>
              </w:r>
              <w:r>
                <w:rPr>
                  <w:i/>
                  <w:iCs/>
                  <w:noProof/>
                </w:rPr>
                <w:t xml:space="preserve">Microsoft release Wannacrypt patch for unsupported Windows XP, Windows 8 and Windows Server 2003. </w:t>
              </w:r>
              <w:r>
                <w:rPr>
                  <w:noProof/>
                </w:rPr>
                <w:t xml:space="preserve">[Online] </w:t>
              </w:r>
              <w:r>
                <w:rPr>
                  <w:noProof/>
                </w:rPr>
                <w:br/>
                <w:t xml:space="preserve">Available at: </w:t>
              </w:r>
              <w:r>
                <w:rPr>
                  <w:noProof/>
                  <w:u w:val="single"/>
                </w:rPr>
                <w:t>https://mspoweruser.com/microsoft-release-wannacrypt-patch-unsupported-windows-xp-windows-8-windows-server-2003/</w:t>
              </w:r>
              <w:r>
                <w:rPr>
                  <w:noProof/>
                </w:rPr>
                <w:br/>
                <w:t>[Accessed 19 January 2021].</w:t>
              </w:r>
            </w:p>
            <w:p w14:paraId="154ADB00" w14:textId="77777777" w:rsidR="00BA3228" w:rsidRDefault="00BA3228" w:rsidP="00BA3228">
              <w:pPr>
                <w:pStyle w:val="Bibliography"/>
                <w:rPr>
                  <w:noProof/>
                </w:rPr>
              </w:pPr>
              <w:r>
                <w:rPr>
                  <w:noProof/>
                </w:rPr>
                <w:t xml:space="preserve">Trend Micro, 2017. </w:t>
              </w:r>
              <w:r>
                <w:rPr>
                  <w:i/>
                  <w:iCs/>
                  <w:noProof/>
                </w:rPr>
                <w:t xml:space="preserve">How do I block NMAP port scans?. </w:t>
              </w:r>
              <w:r>
                <w:rPr>
                  <w:noProof/>
                </w:rPr>
                <w:t xml:space="preserve">[Online] </w:t>
              </w:r>
              <w:r>
                <w:rPr>
                  <w:noProof/>
                </w:rPr>
                <w:br/>
                <w:t xml:space="preserve">Available at: </w:t>
              </w:r>
              <w:r>
                <w:rPr>
                  <w:noProof/>
                  <w:u w:val="single"/>
                </w:rPr>
                <w:t>https://success.trendmicro.com/solution/TP000087920-How-do-I-block-NMAP-port-scans</w:t>
              </w:r>
              <w:r>
                <w:rPr>
                  <w:noProof/>
                </w:rPr>
                <w:br/>
                <w:t>[Accessed 19 January 2021].</w:t>
              </w:r>
            </w:p>
            <w:p w14:paraId="73C03BBB" w14:textId="77777777" w:rsidR="00BA3228" w:rsidRDefault="00BA3228" w:rsidP="00BA3228">
              <w:pPr>
                <w:pStyle w:val="Bibliography"/>
                <w:rPr>
                  <w:noProof/>
                </w:rPr>
              </w:pPr>
              <w:r>
                <w:rPr>
                  <w:noProof/>
                </w:rPr>
                <w:t xml:space="preserve">UK Government, 1990. </w:t>
              </w:r>
              <w:r>
                <w:rPr>
                  <w:i/>
                  <w:iCs/>
                  <w:noProof/>
                </w:rPr>
                <w:t xml:space="preserve">Computer Misuse Act 1990. </w:t>
              </w:r>
              <w:r>
                <w:rPr>
                  <w:noProof/>
                </w:rPr>
                <w:t xml:space="preserve">[Online] </w:t>
              </w:r>
              <w:r>
                <w:rPr>
                  <w:noProof/>
                </w:rPr>
                <w:br/>
                <w:t xml:space="preserve">Available at: </w:t>
              </w:r>
              <w:r>
                <w:rPr>
                  <w:noProof/>
                  <w:u w:val="single"/>
                </w:rPr>
                <w:t>https://www.legislation.gov.uk/ukpga/1990/18/contents</w:t>
              </w:r>
              <w:r>
                <w:rPr>
                  <w:noProof/>
                </w:rPr>
                <w:br/>
                <w:t>[Accessed 19 January 2021].</w:t>
              </w:r>
            </w:p>
            <w:p w14:paraId="30C05FA2" w14:textId="77777777" w:rsidR="00BA3228" w:rsidRDefault="00BA3228" w:rsidP="00BA3228">
              <w:pPr>
                <w:pStyle w:val="Bibliography"/>
                <w:rPr>
                  <w:noProof/>
                </w:rPr>
              </w:pPr>
              <w:r>
                <w:rPr>
                  <w:noProof/>
                </w:rPr>
                <w:t xml:space="preserve">UK Government, 1998. </w:t>
              </w:r>
              <w:r>
                <w:rPr>
                  <w:i/>
                  <w:iCs/>
                  <w:noProof/>
                </w:rPr>
                <w:t xml:space="preserve">Human Rights Act 1998. </w:t>
              </w:r>
              <w:r>
                <w:rPr>
                  <w:noProof/>
                </w:rPr>
                <w:t xml:space="preserve">[Online] </w:t>
              </w:r>
              <w:r>
                <w:rPr>
                  <w:noProof/>
                </w:rPr>
                <w:br/>
                <w:t xml:space="preserve">Available at: </w:t>
              </w:r>
              <w:r>
                <w:rPr>
                  <w:noProof/>
                  <w:u w:val="single"/>
                </w:rPr>
                <w:t>https://www.legislation.gov.uk/ukpga/1998/42/contents</w:t>
              </w:r>
              <w:r>
                <w:rPr>
                  <w:noProof/>
                </w:rPr>
                <w:br/>
                <w:t>[Accessed 19 January 2021].</w:t>
              </w:r>
            </w:p>
            <w:p w14:paraId="5F219680" w14:textId="77777777" w:rsidR="00BA3228" w:rsidRDefault="00BA3228" w:rsidP="00BA3228">
              <w:pPr>
                <w:pStyle w:val="Bibliography"/>
                <w:rPr>
                  <w:noProof/>
                </w:rPr>
              </w:pPr>
              <w:r>
                <w:rPr>
                  <w:noProof/>
                </w:rPr>
                <w:lastRenderedPageBreak/>
                <w:t xml:space="preserve">UK Government, 2006. </w:t>
              </w:r>
              <w:r>
                <w:rPr>
                  <w:i/>
                  <w:iCs/>
                  <w:noProof/>
                </w:rPr>
                <w:t xml:space="preserve">Human Rights Act 2006. </w:t>
              </w:r>
              <w:r>
                <w:rPr>
                  <w:noProof/>
                </w:rPr>
                <w:t xml:space="preserve">[Online] </w:t>
              </w:r>
              <w:r>
                <w:rPr>
                  <w:noProof/>
                </w:rPr>
                <w:br/>
                <w:t xml:space="preserve">Available at: </w:t>
              </w:r>
              <w:r>
                <w:rPr>
                  <w:noProof/>
                  <w:u w:val="single"/>
                </w:rPr>
                <w:t>https://www.legislation.gov.uk/ukpga/2006/48/contents</w:t>
              </w:r>
              <w:r>
                <w:rPr>
                  <w:noProof/>
                </w:rPr>
                <w:br/>
                <w:t>[Accessed 19 January 2021].</w:t>
              </w:r>
            </w:p>
            <w:p w14:paraId="2697A5BC" w14:textId="77777777" w:rsidR="00BA3228" w:rsidRDefault="00BA3228" w:rsidP="00BA3228">
              <w:pPr>
                <w:pStyle w:val="Bibliography"/>
                <w:rPr>
                  <w:noProof/>
                </w:rPr>
              </w:pPr>
              <w:r>
                <w:rPr>
                  <w:noProof/>
                </w:rPr>
                <w:t xml:space="preserve">UK Government, 2018. </w:t>
              </w:r>
              <w:r>
                <w:rPr>
                  <w:i/>
                  <w:iCs/>
                  <w:noProof/>
                </w:rPr>
                <w:t xml:space="preserve">Data Proteciton Act 1998. </w:t>
              </w:r>
              <w:r>
                <w:rPr>
                  <w:noProof/>
                </w:rPr>
                <w:t xml:space="preserve">[Online] </w:t>
              </w:r>
              <w:r>
                <w:rPr>
                  <w:noProof/>
                </w:rPr>
                <w:br/>
                <w:t xml:space="preserve">Available at: </w:t>
              </w:r>
              <w:r>
                <w:rPr>
                  <w:noProof/>
                  <w:u w:val="single"/>
                </w:rPr>
                <w:t>https://www.legislation.gov.uk/ukpga/2018/12/contents/enacted</w:t>
              </w:r>
              <w:r>
                <w:rPr>
                  <w:noProof/>
                </w:rPr>
                <w:br/>
                <w:t>[Accessed 19 January 2021].</w:t>
              </w:r>
            </w:p>
            <w:p w14:paraId="22BDF318" w14:textId="77777777" w:rsidR="00BA3228" w:rsidRDefault="00BA3228" w:rsidP="00BA3228">
              <w:pPr>
                <w:pStyle w:val="Bibliography"/>
                <w:rPr>
                  <w:noProof/>
                </w:rPr>
              </w:pPr>
              <w:r>
                <w:rPr>
                  <w:noProof/>
                </w:rPr>
                <w:t xml:space="preserve">University of Illinois, 2020. </w:t>
              </w:r>
              <w:r>
                <w:rPr>
                  <w:i/>
                  <w:iCs/>
                  <w:noProof/>
                </w:rPr>
                <w:t xml:space="preserve">Networking, Firewall, Vulnerable Networking Ports Blocked. </w:t>
              </w:r>
              <w:r>
                <w:rPr>
                  <w:noProof/>
                </w:rPr>
                <w:t xml:space="preserve">[Online] </w:t>
              </w:r>
              <w:r>
                <w:rPr>
                  <w:noProof/>
                </w:rPr>
                <w:br/>
                <w:t xml:space="preserve">Available at: </w:t>
              </w:r>
              <w:r>
                <w:rPr>
                  <w:noProof/>
                  <w:u w:val="single"/>
                </w:rPr>
                <w:t>https://answers.uillinois.edu/illinois/page.php?id=47646</w:t>
              </w:r>
              <w:r>
                <w:rPr>
                  <w:noProof/>
                </w:rPr>
                <w:br/>
                <w:t>[Accessed 19 January 2021].</w:t>
              </w:r>
            </w:p>
            <w:p w14:paraId="6C23925E" w14:textId="77777777" w:rsidR="00BA3228" w:rsidRDefault="00BA3228" w:rsidP="00BA3228">
              <w:pPr>
                <w:pStyle w:val="Bibliography"/>
                <w:rPr>
                  <w:noProof/>
                </w:rPr>
              </w:pPr>
              <w:r>
                <w:rPr>
                  <w:noProof/>
                </w:rPr>
                <w:t xml:space="preserve">Various Authors, 2021. </w:t>
              </w:r>
              <w:r>
                <w:rPr>
                  <w:i/>
                  <w:iCs/>
                  <w:noProof/>
                </w:rPr>
                <w:t xml:space="preserve">Vulnerability list: NTP. </w:t>
              </w:r>
              <w:r>
                <w:rPr>
                  <w:noProof/>
                </w:rPr>
                <w:t xml:space="preserve">[Online] </w:t>
              </w:r>
              <w:r>
                <w:rPr>
                  <w:noProof/>
                </w:rPr>
                <w:br/>
                <w:t xml:space="preserve">Available at: </w:t>
              </w:r>
              <w:r>
                <w:rPr>
                  <w:noProof/>
                  <w:u w:val="single"/>
                </w:rPr>
                <w:t>https://www.cvedetails.com/vulnerability-list/vendor_id-2153/NTP.html</w:t>
              </w:r>
              <w:r>
                <w:rPr>
                  <w:noProof/>
                </w:rPr>
                <w:br/>
                <w:t>[Accessed 19 January 2021].</w:t>
              </w:r>
            </w:p>
            <w:p w14:paraId="27B9C66D" w14:textId="542A4434" w:rsidR="00D45A3C" w:rsidRDefault="00D45A3C" w:rsidP="00BA3228">
              <w:r>
                <w:rPr>
                  <w:b/>
                  <w:bCs/>
                  <w:noProof/>
                </w:rPr>
                <w:fldChar w:fldCharType="end"/>
              </w:r>
            </w:p>
          </w:sdtContent>
        </w:sdt>
      </w:sdtContent>
    </w:sdt>
    <w:p w14:paraId="182723E2" w14:textId="25E870EA" w:rsidR="00D45A3C" w:rsidRDefault="007F7F37" w:rsidP="00E879A1">
      <w:pPr>
        <w:pStyle w:val="Heading1"/>
      </w:pPr>
      <w:bookmarkStart w:id="19" w:name="_Toc61968862"/>
      <w:r>
        <w:t>Appendi</w:t>
      </w:r>
      <w:bookmarkEnd w:id="19"/>
      <w:r w:rsidR="00943CD1">
        <w:t>ces</w:t>
      </w:r>
    </w:p>
    <w:p w14:paraId="617215E7" w14:textId="788E8B1F" w:rsidR="00D45A3C" w:rsidRPr="00D45A3C" w:rsidRDefault="00D45A3C" w:rsidP="00D45A3C">
      <w:r>
        <w:t>Appendix 1: enum4linux enumeration scan giving back very little information.</w:t>
      </w:r>
    </w:p>
    <w:p w14:paraId="16A0AA24" w14:textId="12D2EE49" w:rsidR="00D45A3C" w:rsidRDefault="00D45A3C" w:rsidP="00D45A3C">
      <w:r>
        <w:rPr>
          <w:noProof/>
        </w:rPr>
        <w:drawing>
          <wp:inline distT="0" distB="0" distL="0" distR="0" wp14:anchorId="666BB414" wp14:editId="4E3DA5C0">
            <wp:extent cx="4787660" cy="479562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7176" cy="4825192"/>
                    </a:xfrm>
                    <a:prstGeom prst="rect">
                      <a:avLst/>
                    </a:prstGeom>
                    <a:noFill/>
                    <a:ln>
                      <a:noFill/>
                    </a:ln>
                  </pic:spPr>
                </pic:pic>
              </a:graphicData>
            </a:graphic>
          </wp:inline>
        </w:drawing>
      </w:r>
    </w:p>
    <w:p w14:paraId="410C2BFA" w14:textId="77777777" w:rsidR="00D45A3C" w:rsidRDefault="00D45A3C" w:rsidP="00D45A3C"/>
    <w:p w14:paraId="11100419" w14:textId="33AC5A11" w:rsidR="00E879A1" w:rsidRDefault="00E879A1" w:rsidP="00D45A3C"/>
    <w:p w14:paraId="76081371" w14:textId="77777777" w:rsidR="00652FD8" w:rsidRDefault="00652FD8" w:rsidP="00D45A3C"/>
    <w:p w14:paraId="002A8FF1" w14:textId="5490B50F" w:rsidR="00D45A3C" w:rsidRPr="00D45A3C" w:rsidRDefault="00D45A3C" w:rsidP="00D45A3C">
      <w:r>
        <w:t>Appendix 2: Polenum returning no policies during enumeration</w:t>
      </w:r>
    </w:p>
    <w:p w14:paraId="75A2A25E" w14:textId="7B3BEC87" w:rsidR="00D45A3C" w:rsidRDefault="00D45A3C" w:rsidP="00465DE7">
      <w:pPr>
        <w:rPr>
          <w:noProof/>
        </w:rPr>
      </w:pPr>
      <w:r>
        <w:rPr>
          <w:noProof/>
        </w:rPr>
        <w:drawing>
          <wp:inline distT="0" distB="0" distL="0" distR="0" wp14:anchorId="3AC6C9BD" wp14:editId="224A9DEB">
            <wp:extent cx="4891177" cy="30519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2065" cy="3064933"/>
                    </a:xfrm>
                    <a:prstGeom prst="rect">
                      <a:avLst/>
                    </a:prstGeom>
                    <a:noFill/>
                    <a:ln>
                      <a:noFill/>
                    </a:ln>
                  </pic:spPr>
                </pic:pic>
              </a:graphicData>
            </a:graphic>
          </wp:inline>
        </w:drawing>
      </w:r>
    </w:p>
    <w:p w14:paraId="44EDE4F6" w14:textId="1B5EFB22" w:rsidR="00D45A3C" w:rsidRDefault="00D45A3C" w:rsidP="00465DE7">
      <w:pPr>
        <w:rPr>
          <w:noProof/>
        </w:rPr>
      </w:pPr>
      <w:r>
        <w:rPr>
          <w:noProof/>
        </w:rPr>
        <w:t>Appendix 3: NSlookup zone transfer failure</w:t>
      </w:r>
    </w:p>
    <w:p w14:paraId="40EE58A0" w14:textId="664813D5" w:rsidR="007F7F37" w:rsidRPr="00465DE7" w:rsidRDefault="00D45A3C" w:rsidP="00465DE7">
      <w:pPr>
        <w:rPr>
          <w:noProof/>
        </w:rPr>
      </w:pPr>
      <w:r>
        <w:rPr>
          <w:noProof/>
        </w:rPr>
        <w:drawing>
          <wp:inline distT="0" distB="0" distL="0" distR="0" wp14:anchorId="14109E90" wp14:editId="0F94A9E9">
            <wp:extent cx="4908430" cy="3560856"/>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7683" cy="3625605"/>
                    </a:xfrm>
                    <a:prstGeom prst="rect">
                      <a:avLst/>
                    </a:prstGeom>
                    <a:noFill/>
                    <a:ln>
                      <a:noFill/>
                    </a:ln>
                  </pic:spPr>
                </pic:pic>
              </a:graphicData>
            </a:graphic>
          </wp:inline>
        </w:drawing>
      </w:r>
    </w:p>
    <w:sectPr w:rsidR="007F7F37" w:rsidRPr="00465D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289D7" w14:textId="77777777" w:rsidR="00571FA2" w:rsidRDefault="00571FA2" w:rsidP="00DD4174">
      <w:pPr>
        <w:spacing w:after="0" w:line="240" w:lineRule="auto"/>
      </w:pPr>
      <w:r>
        <w:separator/>
      </w:r>
    </w:p>
  </w:endnote>
  <w:endnote w:type="continuationSeparator" w:id="0">
    <w:p w14:paraId="01E80658" w14:textId="77777777" w:rsidR="00571FA2" w:rsidRDefault="00571FA2" w:rsidP="00DD4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1D759" w14:textId="77777777" w:rsidR="00571FA2" w:rsidRDefault="00571FA2" w:rsidP="00DD4174">
      <w:pPr>
        <w:spacing w:after="0" w:line="240" w:lineRule="auto"/>
      </w:pPr>
      <w:r>
        <w:separator/>
      </w:r>
    </w:p>
  </w:footnote>
  <w:footnote w:type="continuationSeparator" w:id="0">
    <w:p w14:paraId="770FDA6D" w14:textId="77777777" w:rsidR="00571FA2" w:rsidRDefault="00571FA2" w:rsidP="00DD41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32778"/>
    <w:multiLevelType w:val="hybridMultilevel"/>
    <w:tmpl w:val="31E2FA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27300C3"/>
    <w:multiLevelType w:val="multilevel"/>
    <w:tmpl w:val="B90A34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953C27"/>
    <w:multiLevelType w:val="hybridMultilevel"/>
    <w:tmpl w:val="01EAF1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9C7487D"/>
    <w:multiLevelType w:val="hybridMultilevel"/>
    <w:tmpl w:val="D584C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DC5CAC"/>
    <w:multiLevelType w:val="hybridMultilevel"/>
    <w:tmpl w:val="94E213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8C385D"/>
    <w:multiLevelType w:val="multilevel"/>
    <w:tmpl w:val="F642FBD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CEF7ABE"/>
    <w:multiLevelType w:val="multilevel"/>
    <w:tmpl w:val="43C074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
  </w:num>
  <w:num w:numId="3">
    <w:abstractNumId w:val="6"/>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0C7"/>
    <w:rsid w:val="00025F4A"/>
    <w:rsid w:val="00056AA8"/>
    <w:rsid w:val="000B1F8C"/>
    <w:rsid w:val="000D0156"/>
    <w:rsid w:val="000F6CBB"/>
    <w:rsid w:val="0017558B"/>
    <w:rsid w:val="001B6264"/>
    <w:rsid w:val="001D280B"/>
    <w:rsid w:val="001D3A9D"/>
    <w:rsid w:val="002005DF"/>
    <w:rsid w:val="00217EAD"/>
    <w:rsid w:val="00271D78"/>
    <w:rsid w:val="002803E1"/>
    <w:rsid w:val="00286FB3"/>
    <w:rsid w:val="00297C99"/>
    <w:rsid w:val="002A6F1E"/>
    <w:rsid w:val="002E4BDD"/>
    <w:rsid w:val="0030697F"/>
    <w:rsid w:val="00306FE8"/>
    <w:rsid w:val="003D3A7F"/>
    <w:rsid w:val="003F7C78"/>
    <w:rsid w:val="0040554B"/>
    <w:rsid w:val="00465DE7"/>
    <w:rsid w:val="00487559"/>
    <w:rsid w:val="004B6F0C"/>
    <w:rsid w:val="004E4269"/>
    <w:rsid w:val="0050512A"/>
    <w:rsid w:val="005213AE"/>
    <w:rsid w:val="00550C6A"/>
    <w:rsid w:val="00551D70"/>
    <w:rsid w:val="00571FA2"/>
    <w:rsid w:val="005B32D0"/>
    <w:rsid w:val="005C3C1C"/>
    <w:rsid w:val="005D2424"/>
    <w:rsid w:val="006441FB"/>
    <w:rsid w:val="00651D5E"/>
    <w:rsid w:val="00652FD8"/>
    <w:rsid w:val="00681867"/>
    <w:rsid w:val="00724992"/>
    <w:rsid w:val="0072624E"/>
    <w:rsid w:val="00730704"/>
    <w:rsid w:val="00755FC9"/>
    <w:rsid w:val="007964E3"/>
    <w:rsid w:val="007F7F37"/>
    <w:rsid w:val="00821883"/>
    <w:rsid w:val="008260C7"/>
    <w:rsid w:val="00850BA6"/>
    <w:rsid w:val="00871526"/>
    <w:rsid w:val="008D6513"/>
    <w:rsid w:val="00943CD1"/>
    <w:rsid w:val="00952BE6"/>
    <w:rsid w:val="00967984"/>
    <w:rsid w:val="009C6C22"/>
    <w:rsid w:val="00A0083E"/>
    <w:rsid w:val="00A16A77"/>
    <w:rsid w:val="00A22407"/>
    <w:rsid w:val="00A375A3"/>
    <w:rsid w:val="00AB54A2"/>
    <w:rsid w:val="00AB7480"/>
    <w:rsid w:val="00AC0260"/>
    <w:rsid w:val="00AC3DA6"/>
    <w:rsid w:val="00B43B35"/>
    <w:rsid w:val="00B74BCB"/>
    <w:rsid w:val="00BA3228"/>
    <w:rsid w:val="00BC031F"/>
    <w:rsid w:val="00BD22D6"/>
    <w:rsid w:val="00C17328"/>
    <w:rsid w:val="00C425A7"/>
    <w:rsid w:val="00C46797"/>
    <w:rsid w:val="00C94EE5"/>
    <w:rsid w:val="00CB5834"/>
    <w:rsid w:val="00CF66A3"/>
    <w:rsid w:val="00D13655"/>
    <w:rsid w:val="00D36D2E"/>
    <w:rsid w:val="00D45A3C"/>
    <w:rsid w:val="00D51D75"/>
    <w:rsid w:val="00D6184B"/>
    <w:rsid w:val="00D61C0F"/>
    <w:rsid w:val="00D769E9"/>
    <w:rsid w:val="00D76CD1"/>
    <w:rsid w:val="00D84E4D"/>
    <w:rsid w:val="00D94920"/>
    <w:rsid w:val="00DD4174"/>
    <w:rsid w:val="00DE7607"/>
    <w:rsid w:val="00DF77B9"/>
    <w:rsid w:val="00E63DD9"/>
    <w:rsid w:val="00E8185C"/>
    <w:rsid w:val="00E879A1"/>
    <w:rsid w:val="00E964F2"/>
    <w:rsid w:val="00EA3C9C"/>
    <w:rsid w:val="00EB2ACE"/>
    <w:rsid w:val="00F0245A"/>
    <w:rsid w:val="00F37B6C"/>
    <w:rsid w:val="00F549B1"/>
    <w:rsid w:val="00F924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00206"/>
  <w15:chartTrackingRefBased/>
  <w15:docId w15:val="{6C68E226-649C-48DF-B15E-28B767C68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FC9"/>
    <w:pPr>
      <w:spacing w:line="256" w:lineRule="auto"/>
    </w:pPr>
    <w:rPr>
      <w:rFonts w:ascii="Calibri" w:eastAsiaTheme="minorEastAsia" w:hAnsi="Calibri"/>
      <w:lang w:val="en-US" w:eastAsia="ja-JP"/>
    </w:rPr>
  </w:style>
  <w:style w:type="paragraph" w:styleId="Heading1">
    <w:name w:val="heading 1"/>
    <w:basedOn w:val="Normal"/>
    <w:next w:val="Normal"/>
    <w:link w:val="Heading1Char"/>
    <w:uiPriority w:val="9"/>
    <w:qFormat/>
    <w:rsid w:val="00C467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1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C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797"/>
    <w:rPr>
      <w:rFonts w:asciiTheme="majorHAnsi" w:eastAsiaTheme="majorEastAsia" w:hAnsiTheme="majorHAnsi" w:cstheme="majorBidi"/>
      <w:color w:val="2F5496" w:themeColor="accent1" w:themeShade="BF"/>
      <w:sz w:val="32"/>
      <w:szCs w:val="32"/>
      <w:lang w:val="en-US" w:eastAsia="ja-JP"/>
    </w:rPr>
  </w:style>
  <w:style w:type="character" w:customStyle="1" w:styleId="Heading2Char">
    <w:name w:val="Heading 2 Char"/>
    <w:basedOn w:val="DefaultParagraphFont"/>
    <w:link w:val="Heading2"/>
    <w:uiPriority w:val="9"/>
    <w:rsid w:val="00681867"/>
    <w:rPr>
      <w:rFonts w:asciiTheme="majorHAnsi" w:eastAsiaTheme="majorEastAsia" w:hAnsiTheme="majorHAnsi" w:cstheme="majorBidi"/>
      <w:color w:val="2F5496" w:themeColor="accent1" w:themeShade="BF"/>
      <w:sz w:val="26"/>
      <w:szCs w:val="26"/>
      <w:lang w:val="en-US" w:eastAsia="ja-JP"/>
    </w:rPr>
  </w:style>
  <w:style w:type="character" w:customStyle="1" w:styleId="Heading3Char">
    <w:name w:val="Heading 3 Char"/>
    <w:basedOn w:val="DefaultParagraphFont"/>
    <w:link w:val="Heading3"/>
    <w:uiPriority w:val="9"/>
    <w:rsid w:val="00297C99"/>
    <w:rPr>
      <w:rFonts w:asciiTheme="majorHAnsi" w:eastAsiaTheme="majorEastAsia" w:hAnsiTheme="majorHAnsi" w:cstheme="majorBidi"/>
      <w:color w:val="1F3763" w:themeColor="accent1" w:themeShade="7F"/>
      <w:sz w:val="24"/>
      <w:szCs w:val="24"/>
      <w:lang w:val="en-US" w:eastAsia="ja-JP"/>
    </w:rPr>
  </w:style>
  <w:style w:type="paragraph" w:styleId="ListParagraph">
    <w:name w:val="List Paragraph"/>
    <w:basedOn w:val="Normal"/>
    <w:uiPriority w:val="34"/>
    <w:qFormat/>
    <w:rsid w:val="00D61C0F"/>
    <w:pPr>
      <w:ind w:left="720"/>
      <w:contextualSpacing/>
    </w:pPr>
  </w:style>
  <w:style w:type="paragraph" w:styleId="TOCHeading">
    <w:name w:val="TOC Heading"/>
    <w:basedOn w:val="Heading1"/>
    <w:next w:val="Normal"/>
    <w:uiPriority w:val="39"/>
    <w:unhideWhenUsed/>
    <w:qFormat/>
    <w:rsid w:val="00306FE8"/>
    <w:pPr>
      <w:spacing w:line="259" w:lineRule="auto"/>
      <w:outlineLvl w:val="9"/>
    </w:pPr>
    <w:rPr>
      <w:lang w:eastAsia="en-US"/>
    </w:rPr>
  </w:style>
  <w:style w:type="paragraph" w:styleId="TOC1">
    <w:name w:val="toc 1"/>
    <w:basedOn w:val="Normal"/>
    <w:next w:val="Normal"/>
    <w:autoRedefine/>
    <w:uiPriority w:val="39"/>
    <w:unhideWhenUsed/>
    <w:rsid w:val="00306FE8"/>
    <w:pPr>
      <w:spacing w:after="100"/>
    </w:pPr>
  </w:style>
  <w:style w:type="paragraph" w:styleId="TOC2">
    <w:name w:val="toc 2"/>
    <w:basedOn w:val="Normal"/>
    <w:next w:val="Normal"/>
    <w:autoRedefine/>
    <w:uiPriority w:val="39"/>
    <w:unhideWhenUsed/>
    <w:rsid w:val="00306FE8"/>
    <w:pPr>
      <w:spacing w:after="100"/>
      <w:ind w:left="220"/>
    </w:pPr>
  </w:style>
  <w:style w:type="character" w:styleId="Hyperlink">
    <w:name w:val="Hyperlink"/>
    <w:basedOn w:val="DefaultParagraphFont"/>
    <w:uiPriority w:val="99"/>
    <w:unhideWhenUsed/>
    <w:rsid w:val="00306FE8"/>
    <w:rPr>
      <w:color w:val="0563C1" w:themeColor="hyperlink"/>
      <w:u w:val="single"/>
    </w:rPr>
  </w:style>
  <w:style w:type="paragraph" w:styleId="TOC3">
    <w:name w:val="toc 3"/>
    <w:basedOn w:val="Normal"/>
    <w:next w:val="Normal"/>
    <w:autoRedefine/>
    <w:uiPriority w:val="39"/>
    <w:unhideWhenUsed/>
    <w:rsid w:val="00871526"/>
    <w:pPr>
      <w:spacing w:after="100"/>
      <w:ind w:left="440"/>
    </w:pPr>
  </w:style>
  <w:style w:type="paragraph" w:styleId="Bibliography">
    <w:name w:val="Bibliography"/>
    <w:basedOn w:val="Normal"/>
    <w:next w:val="Normal"/>
    <w:uiPriority w:val="37"/>
    <w:unhideWhenUsed/>
    <w:rsid w:val="00D45A3C"/>
  </w:style>
  <w:style w:type="paragraph" w:styleId="Header">
    <w:name w:val="header"/>
    <w:basedOn w:val="Normal"/>
    <w:link w:val="HeaderChar"/>
    <w:uiPriority w:val="99"/>
    <w:unhideWhenUsed/>
    <w:rsid w:val="00DD41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4174"/>
    <w:rPr>
      <w:rFonts w:ascii="Calibri" w:eastAsiaTheme="minorEastAsia" w:hAnsi="Calibri"/>
      <w:lang w:val="en-US" w:eastAsia="ja-JP"/>
    </w:rPr>
  </w:style>
  <w:style w:type="paragraph" w:styleId="Footer">
    <w:name w:val="footer"/>
    <w:basedOn w:val="Normal"/>
    <w:link w:val="FooterChar"/>
    <w:uiPriority w:val="99"/>
    <w:unhideWhenUsed/>
    <w:rsid w:val="00DD41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4174"/>
    <w:rPr>
      <w:rFonts w:ascii="Calibri" w:eastAsiaTheme="minorEastAsia"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727">
      <w:bodyDiv w:val="1"/>
      <w:marLeft w:val="0"/>
      <w:marRight w:val="0"/>
      <w:marTop w:val="0"/>
      <w:marBottom w:val="0"/>
      <w:divBdr>
        <w:top w:val="none" w:sz="0" w:space="0" w:color="auto"/>
        <w:left w:val="none" w:sz="0" w:space="0" w:color="auto"/>
        <w:bottom w:val="none" w:sz="0" w:space="0" w:color="auto"/>
        <w:right w:val="none" w:sz="0" w:space="0" w:color="auto"/>
      </w:divBdr>
    </w:div>
    <w:div w:id="2319313">
      <w:bodyDiv w:val="1"/>
      <w:marLeft w:val="0"/>
      <w:marRight w:val="0"/>
      <w:marTop w:val="0"/>
      <w:marBottom w:val="0"/>
      <w:divBdr>
        <w:top w:val="none" w:sz="0" w:space="0" w:color="auto"/>
        <w:left w:val="none" w:sz="0" w:space="0" w:color="auto"/>
        <w:bottom w:val="none" w:sz="0" w:space="0" w:color="auto"/>
        <w:right w:val="none" w:sz="0" w:space="0" w:color="auto"/>
      </w:divBdr>
    </w:div>
    <w:div w:id="24211212">
      <w:bodyDiv w:val="1"/>
      <w:marLeft w:val="0"/>
      <w:marRight w:val="0"/>
      <w:marTop w:val="0"/>
      <w:marBottom w:val="0"/>
      <w:divBdr>
        <w:top w:val="none" w:sz="0" w:space="0" w:color="auto"/>
        <w:left w:val="none" w:sz="0" w:space="0" w:color="auto"/>
        <w:bottom w:val="none" w:sz="0" w:space="0" w:color="auto"/>
        <w:right w:val="none" w:sz="0" w:space="0" w:color="auto"/>
      </w:divBdr>
    </w:div>
    <w:div w:id="45640535">
      <w:bodyDiv w:val="1"/>
      <w:marLeft w:val="0"/>
      <w:marRight w:val="0"/>
      <w:marTop w:val="0"/>
      <w:marBottom w:val="0"/>
      <w:divBdr>
        <w:top w:val="none" w:sz="0" w:space="0" w:color="auto"/>
        <w:left w:val="none" w:sz="0" w:space="0" w:color="auto"/>
        <w:bottom w:val="none" w:sz="0" w:space="0" w:color="auto"/>
        <w:right w:val="none" w:sz="0" w:space="0" w:color="auto"/>
      </w:divBdr>
    </w:div>
    <w:div w:id="76367834">
      <w:bodyDiv w:val="1"/>
      <w:marLeft w:val="0"/>
      <w:marRight w:val="0"/>
      <w:marTop w:val="0"/>
      <w:marBottom w:val="0"/>
      <w:divBdr>
        <w:top w:val="none" w:sz="0" w:space="0" w:color="auto"/>
        <w:left w:val="none" w:sz="0" w:space="0" w:color="auto"/>
        <w:bottom w:val="none" w:sz="0" w:space="0" w:color="auto"/>
        <w:right w:val="none" w:sz="0" w:space="0" w:color="auto"/>
      </w:divBdr>
    </w:div>
    <w:div w:id="77559739">
      <w:bodyDiv w:val="1"/>
      <w:marLeft w:val="0"/>
      <w:marRight w:val="0"/>
      <w:marTop w:val="0"/>
      <w:marBottom w:val="0"/>
      <w:divBdr>
        <w:top w:val="none" w:sz="0" w:space="0" w:color="auto"/>
        <w:left w:val="none" w:sz="0" w:space="0" w:color="auto"/>
        <w:bottom w:val="none" w:sz="0" w:space="0" w:color="auto"/>
        <w:right w:val="none" w:sz="0" w:space="0" w:color="auto"/>
      </w:divBdr>
    </w:div>
    <w:div w:id="97481959">
      <w:bodyDiv w:val="1"/>
      <w:marLeft w:val="0"/>
      <w:marRight w:val="0"/>
      <w:marTop w:val="0"/>
      <w:marBottom w:val="0"/>
      <w:divBdr>
        <w:top w:val="none" w:sz="0" w:space="0" w:color="auto"/>
        <w:left w:val="none" w:sz="0" w:space="0" w:color="auto"/>
        <w:bottom w:val="none" w:sz="0" w:space="0" w:color="auto"/>
        <w:right w:val="none" w:sz="0" w:space="0" w:color="auto"/>
      </w:divBdr>
    </w:div>
    <w:div w:id="102774307">
      <w:bodyDiv w:val="1"/>
      <w:marLeft w:val="0"/>
      <w:marRight w:val="0"/>
      <w:marTop w:val="0"/>
      <w:marBottom w:val="0"/>
      <w:divBdr>
        <w:top w:val="none" w:sz="0" w:space="0" w:color="auto"/>
        <w:left w:val="none" w:sz="0" w:space="0" w:color="auto"/>
        <w:bottom w:val="none" w:sz="0" w:space="0" w:color="auto"/>
        <w:right w:val="none" w:sz="0" w:space="0" w:color="auto"/>
      </w:divBdr>
    </w:div>
    <w:div w:id="131489286">
      <w:bodyDiv w:val="1"/>
      <w:marLeft w:val="0"/>
      <w:marRight w:val="0"/>
      <w:marTop w:val="0"/>
      <w:marBottom w:val="0"/>
      <w:divBdr>
        <w:top w:val="none" w:sz="0" w:space="0" w:color="auto"/>
        <w:left w:val="none" w:sz="0" w:space="0" w:color="auto"/>
        <w:bottom w:val="none" w:sz="0" w:space="0" w:color="auto"/>
        <w:right w:val="none" w:sz="0" w:space="0" w:color="auto"/>
      </w:divBdr>
    </w:div>
    <w:div w:id="144518237">
      <w:bodyDiv w:val="1"/>
      <w:marLeft w:val="0"/>
      <w:marRight w:val="0"/>
      <w:marTop w:val="0"/>
      <w:marBottom w:val="0"/>
      <w:divBdr>
        <w:top w:val="none" w:sz="0" w:space="0" w:color="auto"/>
        <w:left w:val="none" w:sz="0" w:space="0" w:color="auto"/>
        <w:bottom w:val="none" w:sz="0" w:space="0" w:color="auto"/>
        <w:right w:val="none" w:sz="0" w:space="0" w:color="auto"/>
      </w:divBdr>
    </w:div>
    <w:div w:id="186338968">
      <w:bodyDiv w:val="1"/>
      <w:marLeft w:val="0"/>
      <w:marRight w:val="0"/>
      <w:marTop w:val="0"/>
      <w:marBottom w:val="0"/>
      <w:divBdr>
        <w:top w:val="none" w:sz="0" w:space="0" w:color="auto"/>
        <w:left w:val="none" w:sz="0" w:space="0" w:color="auto"/>
        <w:bottom w:val="none" w:sz="0" w:space="0" w:color="auto"/>
        <w:right w:val="none" w:sz="0" w:space="0" w:color="auto"/>
      </w:divBdr>
    </w:div>
    <w:div w:id="199099555">
      <w:bodyDiv w:val="1"/>
      <w:marLeft w:val="0"/>
      <w:marRight w:val="0"/>
      <w:marTop w:val="0"/>
      <w:marBottom w:val="0"/>
      <w:divBdr>
        <w:top w:val="none" w:sz="0" w:space="0" w:color="auto"/>
        <w:left w:val="none" w:sz="0" w:space="0" w:color="auto"/>
        <w:bottom w:val="none" w:sz="0" w:space="0" w:color="auto"/>
        <w:right w:val="none" w:sz="0" w:space="0" w:color="auto"/>
      </w:divBdr>
    </w:div>
    <w:div w:id="201599235">
      <w:bodyDiv w:val="1"/>
      <w:marLeft w:val="0"/>
      <w:marRight w:val="0"/>
      <w:marTop w:val="0"/>
      <w:marBottom w:val="0"/>
      <w:divBdr>
        <w:top w:val="none" w:sz="0" w:space="0" w:color="auto"/>
        <w:left w:val="none" w:sz="0" w:space="0" w:color="auto"/>
        <w:bottom w:val="none" w:sz="0" w:space="0" w:color="auto"/>
        <w:right w:val="none" w:sz="0" w:space="0" w:color="auto"/>
      </w:divBdr>
    </w:div>
    <w:div w:id="211625131">
      <w:bodyDiv w:val="1"/>
      <w:marLeft w:val="0"/>
      <w:marRight w:val="0"/>
      <w:marTop w:val="0"/>
      <w:marBottom w:val="0"/>
      <w:divBdr>
        <w:top w:val="none" w:sz="0" w:space="0" w:color="auto"/>
        <w:left w:val="none" w:sz="0" w:space="0" w:color="auto"/>
        <w:bottom w:val="none" w:sz="0" w:space="0" w:color="auto"/>
        <w:right w:val="none" w:sz="0" w:space="0" w:color="auto"/>
      </w:divBdr>
    </w:div>
    <w:div w:id="237057637">
      <w:bodyDiv w:val="1"/>
      <w:marLeft w:val="0"/>
      <w:marRight w:val="0"/>
      <w:marTop w:val="0"/>
      <w:marBottom w:val="0"/>
      <w:divBdr>
        <w:top w:val="none" w:sz="0" w:space="0" w:color="auto"/>
        <w:left w:val="none" w:sz="0" w:space="0" w:color="auto"/>
        <w:bottom w:val="none" w:sz="0" w:space="0" w:color="auto"/>
        <w:right w:val="none" w:sz="0" w:space="0" w:color="auto"/>
      </w:divBdr>
    </w:div>
    <w:div w:id="245727117">
      <w:bodyDiv w:val="1"/>
      <w:marLeft w:val="0"/>
      <w:marRight w:val="0"/>
      <w:marTop w:val="0"/>
      <w:marBottom w:val="0"/>
      <w:divBdr>
        <w:top w:val="none" w:sz="0" w:space="0" w:color="auto"/>
        <w:left w:val="none" w:sz="0" w:space="0" w:color="auto"/>
        <w:bottom w:val="none" w:sz="0" w:space="0" w:color="auto"/>
        <w:right w:val="none" w:sz="0" w:space="0" w:color="auto"/>
      </w:divBdr>
    </w:div>
    <w:div w:id="266617976">
      <w:bodyDiv w:val="1"/>
      <w:marLeft w:val="0"/>
      <w:marRight w:val="0"/>
      <w:marTop w:val="0"/>
      <w:marBottom w:val="0"/>
      <w:divBdr>
        <w:top w:val="none" w:sz="0" w:space="0" w:color="auto"/>
        <w:left w:val="none" w:sz="0" w:space="0" w:color="auto"/>
        <w:bottom w:val="none" w:sz="0" w:space="0" w:color="auto"/>
        <w:right w:val="none" w:sz="0" w:space="0" w:color="auto"/>
      </w:divBdr>
    </w:div>
    <w:div w:id="268322628">
      <w:bodyDiv w:val="1"/>
      <w:marLeft w:val="0"/>
      <w:marRight w:val="0"/>
      <w:marTop w:val="0"/>
      <w:marBottom w:val="0"/>
      <w:divBdr>
        <w:top w:val="none" w:sz="0" w:space="0" w:color="auto"/>
        <w:left w:val="none" w:sz="0" w:space="0" w:color="auto"/>
        <w:bottom w:val="none" w:sz="0" w:space="0" w:color="auto"/>
        <w:right w:val="none" w:sz="0" w:space="0" w:color="auto"/>
      </w:divBdr>
    </w:div>
    <w:div w:id="273710388">
      <w:bodyDiv w:val="1"/>
      <w:marLeft w:val="0"/>
      <w:marRight w:val="0"/>
      <w:marTop w:val="0"/>
      <w:marBottom w:val="0"/>
      <w:divBdr>
        <w:top w:val="none" w:sz="0" w:space="0" w:color="auto"/>
        <w:left w:val="none" w:sz="0" w:space="0" w:color="auto"/>
        <w:bottom w:val="none" w:sz="0" w:space="0" w:color="auto"/>
        <w:right w:val="none" w:sz="0" w:space="0" w:color="auto"/>
      </w:divBdr>
    </w:div>
    <w:div w:id="284385013">
      <w:bodyDiv w:val="1"/>
      <w:marLeft w:val="0"/>
      <w:marRight w:val="0"/>
      <w:marTop w:val="0"/>
      <w:marBottom w:val="0"/>
      <w:divBdr>
        <w:top w:val="none" w:sz="0" w:space="0" w:color="auto"/>
        <w:left w:val="none" w:sz="0" w:space="0" w:color="auto"/>
        <w:bottom w:val="none" w:sz="0" w:space="0" w:color="auto"/>
        <w:right w:val="none" w:sz="0" w:space="0" w:color="auto"/>
      </w:divBdr>
    </w:div>
    <w:div w:id="301351698">
      <w:bodyDiv w:val="1"/>
      <w:marLeft w:val="0"/>
      <w:marRight w:val="0"/>
      <w:marTop w:val="0"/>
      <w:marBottom w:val="0"/>
      <w:divBdr>
        <w:top w:val="none" w:sz="0" w:space="0" w:color="auto"/>
        <w:left w:val="none" w:sz="0" w:space="0" w:color="auto"/>
        <w:bottom w:val="none" w:sz="0" w:space="0" w:color="auto"/>
        <w:right w:val="none" w:sz="0" w:space="0" w:color="auto"/>
      </w:divBdr>
    </w:div>
    <w:div w:id="341594444">
      <w:bodyDiv w:val="1"/>
      <w:marLeft w:val="0"/>
      <w:marRight w:val="0"/>
      <w:marTop w:val="0"/>
      <w:marBottom w:val="0"/>
      <w:divBdr>
        <w:top w:val="none" w:sz="0" w:space="0" w:color="auto"/>
        <w:left w:val="none" w:sz="0" w:space="0" w:color="auto"/>
        <w:bottom w:val="none" w:sz="0" w:space="0" w:color="auto"/>
        <w:right w:val="none" w:sz="0" w:space="0" w:color="auto"/>
      </w:divBdr>
    </w:div>
    <w:div w:id="349071483">
      <w:bodyDiv w:val="1"/>
      <w:marLeft w:val="0"/>
      <w:marRight w:val="0"/>
      <w:marTop w:val="0"/>
      <w:marBottom w:val="0"/>
      <w:divBdr>
        <w:top w:val="none" w:sz="0" w:space="0" w:color="auto"/>
        <w:left w:val="none" w:sz="0" w:space="0" w:color="auto"/>
        <w:bottom w:val="none" w:sz="0" w:space="0" w:color="auto"/>
        <w:right w:val="none" w:sz="0" w:space="0" w:color="auto"/>
      </w:divBdr>
    </w:div>
    <w:div w:id="356003154">
      <w:bodyDiv w:val="1"/>
      <w:marLeft w:val="0"/>
      <w:marRight w:val="0"/>
      <w:marTop w:val="0"/>
      <w:marBottom w:val="0"/>
      <w:divBdr>
        <w:top w:val="none" w:sz="0" w:space="0" w:color="auto"/>
        <w:left w:val="none" w:sz="0" w:space="0" w:color="auto"/>
        <w:bottom w:val="none" w:sz="0" w:space="0" w:color="auto"/>
        <w:right w:val="none" w:sz="0" w:space="0" w:color="auto"/>
      </w:divBdr>
    </w:div>
    <w:div w:id="380790657">
      <w:bodyDiv w:val="1"/>
      <w:marLeft w:val="0"/>
      <w:marRight w:val="0"/>
      <w:marTop w:val="0"/>
      <w:marBottom w:val="0"/>
      <w:divBdr>
        <w:top w:val="none" w:sz="0" w:space="0" w:color="auto"/>
        <w:left w:val="none" w:sz="0" w:space="0" w:color="auto"/>
        <w:bottom w:val="none" w:sz="0" w:space="0" w:color="auto"/>
        <w:right w:val="none" w:sz="0" w:space="0" w:color="auto"/>
      </w:divBdr>
    </w:div>
    <w:div w:id="382290837">
      <w:bodyDiv w:val="1"/>
      <w:marLeft w:val="0"/>
      <w:marRight w:val="0"/>
      <w:marTop w:val="0"/>
      <w:marBottom w:val="0"/>
      <w:divBdr>
        <w:top w:val="none" w:sz="0" w:space="0" w:color="auto"/>
        <w:left w:val="none" w:sz="0" w:space="0" w:color="auto"/>
        <w:bottom w:val="none" w:sz="0" w:space="0" w:color="auto"/>
        <w:right w:val="none" w:sz="0" w:space="0" w:color="auto"/>
      </w:divBdr>
    </w:div>
    <w:div w:id="404229773">
      <w:bodyDiv w:val="1"/>
      <w:marLeft w:val="0"/>
      <w:marRight w:val="0"/>
      <w:marTop w:val="0"/>
      <w:marBottom w:val="0"/>
      <w:divBdr>
        <w:top w:val="none" w:sz="0" w:space="0" w:color="auto"/>
        <w:left w:val="none" w:sz="0" w:space="0" w:color="auto"/>
        <w:bottom w:val="none" w:sz="0" w:space="0" w:color="auto"/>
        <w:right w:val="none" w:sz="0" w:space="0" w:color="auto"/>
      </w:divBdr>
    </w:div>
    <w:div w:id="405999667">
      <w:bodyDiv w:val="1"/>
      <w:marLeft w:val="0"/>
      <w:marRight w:val="0"/>
      <w:marTop w:val="0"/>
      <w:marBottom w:val="0"/>
      <w:divBdr>
        <w:top w:val="none" w:sz="0" w:space="0" w:color="auto"/>
        <w:left w:val="none" w:sz="0" w:space="0" w:color="auto"/>
        <w:bottom w:val="none" w:sz="0" w:space="0" w:color="auto"/>
        <w:right w:val="none" w:sz="0" w:space="0" w:color="auto"/>
      </w:divBdr>
    </w:div>
    <w:div w:id="412705254">
      <w:bodyDiv w:val="1"/>
      <w:marLeft w:val="0"/>
      <w:marRight w:val="0"/>
      <w:marTop w:val="0"/>
      <w:marBottom w:val="0"/>
      <w:divBdr>
        <w:top w:val="none" w:sz="0" w:space="0" w:color="auto"/>
        <w:left w:val="none" w:sz="0" w:space="0" w:color="auto"/>
        <w:bottom w:val="none" w:sz="0" w:space="0" w:color="auto"/>
        <w:right w:val="none" w:sz="0" w:space="0" w:color="auto"/>
      </w:divBdr>
    </w:div>
    <w:div w:id="413943445">
      <w:bodyDiv w:val="1"/>
      <w:marLeft w:val="0"/>
      <w:marRight w:val="0"/>
      <w:marTop w:val="0"/>
      <w:marBottom w:val="0"/>
      <w:divBdr>
        <w:top w:val="none" w:sz="0" w:space="0" w:color="auto"/>
        <w:left w:val="none" w:sz="0" w:space="0" w:color="auto"/>
        <w:bottom w:val="none" w:sz="0" w:space="0" w:color="auto"/>
        <w:right w:val="none" w:sz="0" w:space="0" w:color="auto"/>
      </w:divBdr>
    </w:div>
    <w:div w:id="419567105">
      <w:bodyDiv w:val="1"/>
      <w:marLeft w:val="0"/>
      <w:marRight w:val="0"/>
      <w:marTop w:val="0"/>
      <w:marBottom w:val="0"/>
      <w:divBdr>
        <w:top w:val="none" w:sz="0" w:space="0" w:color="auto"/>
        <w:left w:val="none" w:sz="0" w:space="0" w:color="auto"/>
        <w:bottom w:val="none" w:sz="0" w:space="0" w:color="auto"/>
        <w:right w:val="none" w:sz="0" w:space="0" w:color="auto"/>
      </w:divBdr>
    </w:div>
    <w:div w:id="433525739">
      <w:bodyDiv w:val="1"/>
      <w:marLeft w:val="0"/>
      <w:marRight w:val="0"/>
      <w:marTop w:val="0"/>
      <w:marBottom w:val="0"/>
      <w:divBdr>
        <w:top w:val="none" w:sz="0" w:space="0" w:color="auto"/>
        <w:left w:val="none" w:sz="0" w:space="0" w:color="auto"/>
        <w:bottom w:val="none" w:sz="0" w:space="0" w:color="auto"/>
        <w:right w:val="none" w:sz="0" w:space="0" w:color="auto"/>
      </w:divBdr>
    </w:div>
    <w:div w:id="445587446">
      <w:bodyDiv w:val="1"/>
      <w:marLeft w:val="0"/>
      <w:marRight w:val="0"/>
      <w:marTop w:val="0"/>
      <w:marBottom w:val="0"/>
      <w:divBdr>
        <w:top w:val="none" w:sz="0" w:space="0" w:color="auto"/>
        <w:left w:val="none" w:sz="0" w:space="0" w:color="auto"/>
        <w:bottom w:val="none" w:sz="0" w:space="0" w:color="auto"/>
        <w:right w:val="none" w:sz="0" w:space="0" w:color="auto"/>
      </w:divBdr>
    </w:div>
    <w:div w:id="500044681">
      <w:bodyDiv w:val="1"/>
      <w:marLeft w:val="0"/>
      <w:marRight w:val="0"/>
      <w:marTop w:val="0"/>
      <w:marBottom w:val="0"/>
      <w:divBdr>
        <w:top w:val="none" w:sz="0" w:space="0" w:color="auto"/>
        <w:left w:val="none" w:sz="0" w:space="0" w:color="auto"/>
        <w:bottom w:val="none" w:sz="0" w:space="0" w:color="auto"/>
        <w:right w:val="none" w:sz="0" w:space="0" w:color="auto"/>
      </w:divBdr>
    </w:div>
    <w:div w:id="527915485">
      <w:bodyDiv w:val="1"/>
      <w:marLeft w:val="0"/>
      <w:marRight w:val="0"/>
      <w:marTop w:val="0"/>
      <w:marBottom w:val="0"/>
      <w:divBdr>
        <w:top w:val="none" w:sz="0" w:space="0" w:color="auto"/>
        <w:left w:val="none" w:sz="0" w:space="0" w:color="auto"/>
        <w:bottom w:val="none" w:sz="0" w:space="0" w:color="auto"/>
        <w:right w:val="none" w:sz="0" w:space="0" w:color="auto"/>
      </w:divBdr>
    </w:div>
    <w:div w:id="553278500">
      <w:bodyDiv w:val="1"/>
      <w:marLeft w:val="0"/>
      <w:marRight w:val="0"/>
      <w:marTop w:val="0"/>
      <w:marBottom w:val="0"/>
      <w:divBdr>
        <w:top w:val="none" w:sz="0" w:space="0" w:color="auto"/>
        <w:left w:val="none" w:sz="0" w:space="0" w:color="auto"/>
        <w:bottom w:val="none" w:sz="0" w:space="0" w:color="auto"/>
        <w:right w:val="none" w:sz="0" w:space="0" w:color="auto"/>
      </w:divBdr>
    </w:div>
    <w:div w:id="559705759">
      <w:bodyDiv w:val="1"/>
      <w:marLeft w:val="0"/>
      <w:marRight w:val="0"/>
      <w:marTop w:val="0"/>
      <w:marBottom w:val="0"/>
      <w:divBdr>
        <w:top w:val="none" w:sz="0" w:space="0" w:color="auto"/>
        <w:left w:val="none" w:sz="0" w:space="0" w:color="auto"/>
        <w:bottom w:val="none" w:sz="0" w:space="0" w:color="auto"/>
        <w:right w:val="none" w:sz="0" w:space="0" w:color="auto"/>
      </w:divBdr>
    </w:div>
    <w:div w:id="561140251">
      <w:bodyDiv w:val="1"/>
      <w:marLeft w:val="0"/>
      <w:marRight w:val="0"/>
      <w:marTop w:val="0"/>
      <w:marBottom w:val="0"/>
      <w:divBdr>
        <w:top w:val="none" w:sz="0" w:space="0" w:color="auto"/>
        <w:left w:val="none" w:sz="0" w:space="0" w:color="auto"/>
        <w:bottom w:val="none" w:sz="0" w:space="0" w:color="auto"/>
        <w:right w:val="none" w:sz="0" w:space="0" w:color="auto"/>
      </w:divBdr>
    </w:div>
    <w:div w:id="562181145">
      <w:bodyDiv w:val="1"/>
      <w:marLeft w:val="0"/>
      <w:marRight w:val="0"/>
      <w:marTop w:val="0"/>
      <w:marBottom w:val="0"/>
      <w:divBdr>
        <w:top w:val="none" w:sz="0" w:space="0" w:color="auto"/>
        <w:left w:val="none" w:sz="0" w:space="0" w:color="auto"/>
        <w:bottom w:val="none" w:sz="0" w:space="0" w:color="auto"/>
        <w:right w:val="none" w:sz="0" w:space="0" w:color="auto"/>
      </w:divBdr>
    </w:div>
    <w:div w:id="596325957">
      <w:bodyDiv w:val="1"/>
      <w:marLeft w:val="0"/>
      <w:marRight w:val="0"/>
      <w:marTop w:val="0"/>
      <w:marBottom w:val="0"/>
      <w:divBdr>
        <w:top w:val="none" w:sz="0" w:space="0" w:color="auto"/>
        <w:left w:val="none" w:sz="0" w:space="0" w:color="auto"/>
        <w:bottom w:val="none" w:sz="0" w:space="0" w:color="auto"/>
        <w:right w:val="none" w:sz="0" w:space="0" w:color="auto"/>
      </w:divBdr>
    </w:div>
    <w:div w:id="625501072">
      <w:bodyDiv w:val="1"/>
      <w:marLeft w:val="0"/>
      <w:marRight w:val="0"/>
      <w:marTop w:val="0"/>
      <w:marBottom w:val="0"/>
      <w:divBdr>
        <w:top w:val="none" w:sz="0" w:space="0" w:color="auto"/>
        <w:left w:val="none" w:sz="0" w:space="0" w:color="auto"/>
        <w:bottom w:val="none" w:sz="0" w:space="0" w:color="auto"/>
        <w:right w:val="none" w:sz="0" w:space="0" w:color="auto"/>
      </w:divBdr>
    </w:div>
    <w:div w:id="628055629">
      <w:bodyDiv w:val="1"/>
      <w:marLeft w:val="0"/>
      <w:marRight w:val="0"/>
      <w:marTop w:val="0"/>
      <w:marBottom w:val="0"/>
      <w:divBdr>
        <w:top w:val="none" w:sz="0" w:space="0" w:color="auto"/>
        <w:left w:val="none" w:sz="0" w:space="0" w:color="auto"/>
        <w:bottom w:val="none" w:sz="0" w:space="0" w:color="auto"/>
        <w:right w:val="none" w:sz="0" w:space="0" w:color="auto"/>
      </w:divBdr>
    </w:div>
    <w:div w:id="630021471">
      <w:bodyDiv w:val="1"/>
      <w:marLeft w:val="0"/>
      <w:marRight w:val="0"/>
      <w:marTop w:val="0"/>
      <w:marBottom w:val="0"/>
      <w:divBdr>
        <w:top w:val="none" w:sz="0" w:space="0" w:color="auto"/>
        <w:left w:val="none" w:sz="0" w:space="0" w:color="auto"/>
        <w:bottom w:val="none" w:sz="0" w:space="0" w:color="auto"/>
        <w:right w:val="none" w:sz="0" w:space="0" w:color="auto"/>
      </w:divBdr>
    </w:div>
    <w:div w:id="631133787">
      <w:bodyDiv w:val="1"/>
      <w:marLeft w:val="0"/>
      <w:marRight w:val="0"/>
      <w:marTop w:val="0"/>
      <w:marBottom w:val="0"/>
      <w:divBdr>
        <w:top w:val="none" w:sz="0" w:space="0" w:color="auto"/>
        <w:left w:val="none" w:sz="0" w:space="0" w:color="auto"/>
        <w:bottom w:val="none" w:sz="0" w:space="0" w:color="auto"/>
        <w:right w:val="none" w:sz="0" w:space="0" w:color="auto"/>
      </w:divBdr>
    </w:div>
    <w:div w:id="639308031">
      <w:bodyDiv w:val="1"/>
      <w:marLeft w:val="0"/>
      <w:marRight w:val="0"/>
      <w:marTop w:val="0"/>
      <w:marBottom w:val="0"/>
      <w:divBdr>
        <w:top w:val="none" w:sz="0" w:space="0" w:color="auto"/>
        <w:left w:val="none" w:sz="0" w:space="0" w:color="auto"/>
        <w:bottom w:val="none" w:sz="0" w:space="0" w:color="auto"/>
        <w:right w:val="none" w:sz="0" w:space="0" w:color="auto"/>
      </w:divBdr>
    </w:div>
    <w:div w:id="642739352">
      <w:bodyDiv w:val="1"/>
      <w:marLeft w:val="0"/>
      <w:marRight w:val="0"/>
      <w:marTop w:val="0"/>
      <w:marBottom w:val="0"/>
      <w:divBdr>
        <w:top w:val="none" w:sz="0" w:space="0" w:color="auto"/>
        <w:left w:val="none" w:sz="0" w:space="0" w:color="auto"/>
        <w:bottom w:val="none" w:sz="0" w:space="0" w:color="auto"/>
        <w:right w:val="none" w:sz="0" w:space="0" w:color="auto"/>
      </w:divBdr>
    </w:div>
    <w:div w:id="662703697">
      <w:bodyDiv w:val="1"/>
      <w:marLeft w:val="0"/>
      <w:marRight w:val="0"/>
      <w:marTop w:val="0"/>
      <w:marBottom w:val="0"/>
      <w:divBdr>
        <w:top w:val="none" w:sz="0" w:space="0" w:color="auto"/>
        <w:left w:val="none" w:sz="0" w:space="0" w:color="auto"/>
        <w:bottom w:val="none" w:sz="0" w:space="0" w:color="auto"/>
        <w:right w:val="none" w:sz="0" w:space="0" w:color="auto"/>
      </w:divBdr>
    </w:div>
    <w:div w:id="668488872">
      <w:bodyDiv w:val="1"/>
      <w:marLeft w:val="0"/>
      <w:marRight w:val="0"/>
      <w:marTop w:val="0"/>
      <w:marBottom w:val="0"/>
      <w:divBdr>
        <w:top w:val="none" w:sz="0" w:space="0" w:color="auto"/>
        <w:left w:val="none" w:sz="0" w:space="0" w:color="auto"/>
        <w:bottom w:val="none" w:sz="0" w:space="0" w:color="auto"/>
        <w:right w:val="none" w:sz="0" w:space="0" w:color="auto"/>
      </w:divBdr>
    </w:div>
    <w:div w:id="770049623">
      <w:bodyDiv w:val="1"/>
      <w:marLeft w:val="0"/>
      <w:marRight w:val="0"/>
      <w:marTop w:val="0"/>
      <w:marBottom w:val="0"/>
      <w:divBdr>
        <w:top w:val="none" w:sz="0" w:space="0" w:color="auto"/>
        <w:left w:val="none" w:sz="0" w:space="0" w:color="auto"/>
        <w:bottom w:val="none" w:sz="0" w:space="0" w:color="auto"/>
        <w:right w:val="none" w:sz="0" w:space="0" w:color="auto"/>
      </w:divBdr>
    </w:div>
    <w:div w:id="786895456">
      <w:bodyDiv w:val="1"/>
      <w:marLeft w:val="0"/>
      <w:marRight w:val="0"/>
      <w:marTop w:val="0"/>
      <w:marBottom w:val="0"/>
      <w:divBdr>
        <w:top w:val="none" w:sz="0" w:space="0" w:color="auto"/>
        <w:left w:val="none" w:sz="0" w:space="0" w:color="auto"/>
        <w:bottom w:val="none" w:sz="0" w:space="0" w:color="auto"/>
        <w:right w:val="none" w:sz="0" w:space="0" w:color="auto"/>
      </w:divBdr>
    </w:div>
    <w:div w:id="827749891">
      <w:bodyDiv w:val="1"/>
      <w:marLeft w:val="0"/>
      <w:marRight w:val="0"/>
      <w:marTop w:val="0"/>
      <w:marBottom w:val="0"/>
      <w:divBdr>
        <w:top w:val="none" w:sz="0" w:space="0" w:color="auto"/>
        <w:left w:val="none" w:sz="0" w:space="0" w:color="auto"/>
        <w:bottom w:val="none" w:sz="0" w:space="0" w:color="auto"/>
        <w:right w:val="none" w:sz="0" w:space="0" w:color="auto"/>
      </w:divBdr>
    </w:div>
    <w:div w:id="840002111">
      <w:bodyDiv w:val="1"/>
      <w:marLeft w:val="0"/>
      <w:marRight w:val="0"/>
      <w:marTop w:val="0"/>
      <w:marBottom w:val="0"/>
      <w:divBdr>
        <w:top w:val="none" w:sz="0" w:space="0" w:color="auto"/>
        <w:left w:val="none" w:sz="0" w:space="0" w:color="auto"/>
        <w:bottom w:val="none" w:sz="0" w:space="0" w:color="auto"/>
        <w:right w:val="none" w:sz="0" w:space="0" w:color="auto"/>
      </w:divBdr>
    </w:div>
    <w:div w:id="842209104">
      <w:bodyDiv w:val="1"/>
      <w:marLeft w:val="0"/>
      <w:marRight w:val="0"/>
      <w:marTop w:val="0"/>
      <w:marBottom w:val="0"/>
      <w:divBdr>
        <w:top w:val="none" w:sz="0" w:space="0" w:color="auto"/>
        <w:left w:val="none" w:sz="0" w:space="0" w:color="auto"/>
        <w:bottom w:val="none" w:sz="0" w:space="0" w:color="auto"/>
        <w:right w:val="none" w:sz="0" w:space="0" w:color="auto"/>
      </w:divBdr>
    </w:div>
    <w:div w:id="868882305">
      <w:bodyDiv w:val="1"/>
      <w:marLeft w:val="0"/>
      <w:marRight w:val="0"/>
      <w:marTop w:val="0"/>
      <w:marBottom w:val="0"/>
      <w:divBdr>
        <w:top w:val="none" w:sz="0" w:space="0" w:color="auto"/>
        <w:left w:val="none" w:sz="0" w:space="0" w:color="auto"/>
        <w:bottom w:val="none" w:sz="0" w:space="0" w:color="auto"/>
        <w:right w:val="none" w:sz="0" w:space="0" w:color="auto"/>
      </w:divBdr>
    </w:div>
    <w:div w:id="886988637">
      <w:bodyDiv w:val="1"/>
      <w:marLeft w:val="0"/>
      <w:marRight w:val="0"/>
      <w:marTop w:val="0"/>
      <w:marBottom w:val="0"/>
      <w:divBdr>
        <w:top w:val="none" w:sz="0" w:space="0" w:color="auto"/>
        <w:left w:val="none" w:sz="0" w:space="0" w:color="auto"/>
        <w:bottom w:val="none" w:sz="0" w:space="0" w:color="auto"/>
        <w:right w:val="none" w:sz="0" w:space="0" w:color="auto"/>
      </w:divBdr>
    </w:div>
    <w:div w:id="907031595">
      <w:bodyDiv w:val="1"/>
      <w:marLeft w:val="0"/>
      <w:marRight w:val="0"/>
      <w:marTop w:val="0"/>
      <w:marBottom w:val="0"/>
      <w:divBdr>
        <w:top w:val="none" w:sz="0" w:space="0" w:color="auto"/>
        <w:left w:val="none" w:sz="0" w:space="0" w:color="auto"/>
        <w:bottom w:val="none" w:sz="0" w:space="0" w:color="auto"/>
        <w:right w:val="none" w:sz="0" w:space="0" w:color="auto"/>
      </w:divBdr>
    </w:div>
    <w:div w:id="920918618">
      <w:bodyDiv w:val="1"/>
      <w:marLeft w:val="0"/>
      <w:marRight w:val="0"/>
      <w:marTop w:val="0"/>
      <w:marBottom w:val="0"/>
      <w:divBdr>
        <w:top w:val="none" w:sz="0" w:space="0" w:color="auto"/>
        <w:left w:val="none" w:sz="0" w:space="0" w:color="auto"/>
        <w:bottom w:val="none" w:sz="0" w:space="0" w:color="auto"/>
        <w:right w:val="none" w:sz="0" w:space="0" w:color="auto"/>
      </w:divBdr>
    </w:div>
    <w:div w:id="955985438">
      <w:bodyDiv w:val="1"/>
      <w:marLeft w:val="0"/>
      <w:marRight w:val="0"/>
      <w:marTop w:val="0"/>
      <w:marBottom w:val="0"/>
      <w:divBdr>
        <w:top w:val="none" w:sz="0" w:space="0" w:color="auto"/>
        <w:left w:val="none" w:sz="0" w:space="0" w:color="auto"/>
        <w:bottom w:val="none" w:sz="0" w:space="0" w:color="auto"/>
        <w:right w:val="none" w:sz="0" w:space="0" w:color="auto"/>
      </w:divBdr>
    </w:div>
    <w:div w:id="959185776">
      <w:bodyDiv w:val="1"/>
      <w:marLeft w:val="0"/>
      <w:marRight w:val="0"/>
      <w:marTop w:val="0"/>
      <w:marBottom w:val="0"/>
      <w:divBdr>
        <w:top w:val="none" w:sz="0" w:space="0" w:color="auto"/>
        <w:left w:val="none" w:sz="0" w:space="0" w:color="auto"/>
        <w:bottom w:val="none" w:sz="0" w:space="0" w:color="auto"/>
        <w:right w:val="none" w:sz="0" w:space="0" w:color="auto"/>
      </w:divBdr>
    </w:div>
    <w:div w:id="988827883">
      <w:bodyDiv w:val="1"/>
      <w:marLeft w:val="0"/>
      <w:marRight w:val="0"/>
      <w:marTop w:val="0"/>
      <w:marBottom w:val="0"/>
      <w:divBdr>
        <w:top w:val="none" w:sz="0" w:space="0" w:color="auto"/>
        <w:left w:val="none" w:sz="0" w:space="0" w:color="auto"/>
        <w:bottom w:val="none" w:sz="0" w:space="0" w:color="auto"/>
        <w:right w:val="none" w:sz="0" w:space="0" w:color="auto"/>
      </w:divBdr>
    </w:div>
    <w:div w:id="1026247337">
      <w:bodyDiv w:val="1"/>
      <w:marLeft w:val="0"/>
      <w:marRight w:val="0"/>
      <w:marTop w:val="0"/>
      <w:marBottom w:val="0"/>
      <w:divBdr>
        <w:top w:val="none" w:sz="0" w:space="0" w:color="auto"/>
        <w:left w:val="none" w:sz="0" w:space="0" w:color="auto"/>
        <w:bottom w:val="none" w:sz="0" w:space="0" w:color="auto"/>
        <w:right w:val="none" w:sz="0" w:space="0" w:color="auto"/>
      </w:divBdr>
    </w:div>
    <w:div w:id="1042242158">
      <w:bodyDiv w:val="1"/>
      <w:marLeft w:val="0"/>
      <w:marRight w:val="0"/>
      <w:marTop w:val="0"/>
      <w:marBottom w:val="0"/>
      <w:divBdr>
        <w:top w:val="none" w:sz="0" w:space="0" w:color="auto"/>
        <w:left w:val="none" w:sz="0" w:space="0" w:color="auto"/>
        <w:bottom w:val="none" w:sz="0" w:space="0" w:color="auto"/>
        <w:right w:val="none" w:sz="0" w:space="0" w:color="auto"/>
      </w:divBdr>
    </w:div>
    <w:div w:id="1072117025">
      <w:bodyDiv w:val="1"/>
      <w:marLeft w:val="0"/>
      <w:marRight w:val="0"/>
      <w:marTop w:val="0"/>
      <w:marBottom w:val="0"/>
      <w:divBdr>
        <w:top w:val="none" w:sz="0" w:space="0" w:color="auto"/>
        <w:left w:val="none" w:sz="0" w:space="0" w:color="auto"/>
        <w:bottom w:val="none" w:sz="0" w:space="0" w:color="auto"/>
        <w:right w:val="none" w:sz="0" w:space="0" w:color="auto"/>
      </w:divBdr>
    </w:div>
    <w:div w:id="1085301297">
      <w:bodyDiv w:val="1"/>
      <w:marLeft w:val="0"/>
      <w:marRight w:val="0"/>
      <w:marTop w:val="0"/>
      <w:marBottom w:val="0"/>
      <w:divBdr>
        <w:top w:val="none" w:sz="0" w:space="0" w:color="auto"/>
        <w:left w:val="none" w:sz="0" w:space="0" w:color="auto"/>
        <w:bottom w:val="none" w:sz="0" w:space="0" w:color="auto"/>
        <w:right w:val="none" w:sz="0" w:space="0" w:color="auto"/>
      </w:divBdr>
    </w:div>
    <w:div w:id="1086922299">
      <w:bodyDiv w:val="1"/>
      <w:marLeft w:val="0"/>
      <w:marRight w:val="0"/>
      <w:marTop w:val="0"/>
      <w:marBottom w:val="0"/>
      <w:divBdr>
        <w:top w:val="none" w:sz="0" w:space="0" w:color="auto"/>
        <w:left w:val="none" w:sz="0" w:space="0" w:color="auto"/>
        <w:bottom w:val="none" w:sz="0" w:space="0" w:color="auto"/>
        <w:right w:val="none" w:sz="0" w:space="0" w:color="auto"/>
      </w:divBdr>
    </w:div>
    <w:div w:id="1102335949">
      <w:bodyDiv w:val="1"/>
      <w:marLeft w:val="0"/>
      <w:marRight w:val="0"/>
      <w:marTop w:val="0"/>
      <w:marBottom w:val="0"/>
      <w:divBdr>
        <w:top w:val="none" w:sz="0" w:space="0" w:color="auto"/>
        <w:left w:val="none" w:sz="0" w:space="0" w:color="auto"/>
        <w:bottom w:val="none" w:sz="0" w:space="0" w:color="auto"/>
        <w:right w:val="none" w:sz="0" w:space="0" w:color="auto"/>
      </w:divBdr>
    </w:div>
    <w:div w:id="1107655690">
      <w:bodyDiv w:val="1"/>
      <w:marLeft w:val="0"/>
      <w:marRight w:val="0"/>
      <w:marTop w:val="0"/>
      <w:marBottom w:val="0"/>
      <w:divBdr>
        <w:top w:val="none" w:sz="0" w:space="0" w:color="auto"/>
        <w:left w:val="none" w:sz="0" w:space="0" w:color="auto"/>
        <w:bottom w:val="none" w:sz="0" w:space="0" w:color="auto"/>
        <w:right w:val="none" w:sz="0" w:space="0" w:color="auto"/>
      </w:divBdr>
    </w:div>
    <w:div w:id="1139033370">
      <w:bodyDiv w:val="1"/>
      <w:marLeft w:val="0"/>
      <w:marRight w:val="0"/>
      <w:marTop w:val="0"/>
      <w:marBottom w:val="0"/>
      <w:divBdr>
        <w:top w:val="none" w:sz="0" w:space="0" w:color="auto"/>
        <w:left w:val="none" w:sz="0" w:space="0" w:color="auto"/>
        <w:bottom w:val="none" w:sz="0" w:space="0" w:color="auto"/>
        <w:right w:val="none" w:sz="0" w:space="0" w:color="auto"/>
      </w:divBdr>
    </w:div>
    <w:div w:id="1146894320">
      <w:bodyDiv w:val="1"/>
      <w:marLeft w:val="0"/>
      <w:marRight w:val="0"/>
      <w:marTop w:val="0"/>
      <w:marBottom w:val="0"/>
      <w:divBdr>
        <w:top w:val="none" w:sz="0" w:space="0" w:color="auto"/>
        <w:left w:val="none" w:sz="0" w:space="0" w:color="auto"/>
        <w:bottom w:val="none" w:sz="0" w:space="0" w:color="auto"/>
        <w:right w:val="none" w:sz="0" w:space="0" w:color="auto"/>
      </w:divBdr>
    </w:div>
    <w:div w:id="1155216715">
      <w:bodyDiv w:val="1"/>
      <w:marLeft w:val="0"/>
      <w:marRight w:val="0"/>
      <w:marTop w:val="0"/>
      <w:marBottom w:val="0"/>
      <w:divBdr>
        <w:top w:val="none" w:sz="0" w:space="0" w:color="auto"/>
        <w:left w:val="none" w:sz="0" w:space="0" w:color="auto"/>
        <w:bottom w:val="none" w:sz="0" w:space="0" w:color="auto"/>
        <w:right w:val="none" w:sz="0" w:space="0" w:color="auto"/>
      </w:divBdr>
    </w:div>
    <w:div w:id="1161123159">
      <w:bodyDiv w:val="1"/>
      <w:marLeft w:val="0"/>
      <w:marRight w:val="0"/>
      <w:marTop w:val="0"/>
      <w:marBottom w:val="0"/>
      <w:divBdr>
        <w:top w:val="none" w:sz="0" w:space="0" w:color="auto"/>
        <w:left w:val="none" w:sz="0" w:space="0" w:color="auto"/>
        <w:bottom w:val="none" w:sz="0" w:space="0" w:color="auto"/>
        <w:right w:val="none" w:sz="0" w:space="0" w:color="auto"/>
      </w:divBdr>
    </w:div>
    <w:div w:id="1174144817">
      <w:bodyDiv w:val="1"/>
      <w:marLeft w:val="0"/>
      <w:marRight w:val="0"/>
      <w:marTop w:val="0"/>
      <w:marBottom w:val="0"/>
      <w:divBdr>
        <w:top w:val="none" w:sz="0" w:space="0" w:color="auto"/>
        <w:left w:val="none" w:sz="0" w:space="0" w:color="auto"/>
        <w:bottom w:val="none" w:sz="0" w:space="0" w:color="auto"/>
        <w:right w:val="none" w:sz="0" w:space="0" w:color="auto"/>
      </w:divBdr>
    </w:div>
    <w:div w:id="1177619376">
      <w:bodyDiv w:val="1"/>
      <w:marLeft w:val="0"/>
      <w:marRight w:val="0"/>
      <w:marTop w:val="0"/>
      <w:marBottom w:val="0"/>
      <w:divBdr>
        <w:top w:val="none" w:sz="0" w:space="0" w:color="auto"/>
        <w:left w:val="none" w:sz="0" w:space="0" w:color="auto"/>
        <w:bottom w:val="none" w:sz="0" w:space="0" w:color="auto"/>
        <w:right w:val="none" w:sz="0" w:space="0" w:color="auto"/>
      </w:divBdr>
    </w:div>
    <w:div w:id="1181705199">
      <w:bodyDiv w:val="1"/>
      <w:marLeft w:val="0"/>
      <w:marRight w:val="0"/>
      <w:marTop w:val="0"/>
      <w:marBottom w:val="0"/>
      <w:divBdr>
        <w:top w:val="none" w:sz="0" w:space="0" w:color="auto"/>
        <w:left w:val="none" w:sz="0" w:space="0" w:color="auto"/>
        <w:bottom w:val="none" w:sz="0" w:space="0" w:color="auto"/>
        <w:right w:val="none" w:sz="0" w:space="0" w:color="auto"/>
      </w:divBdr>
    </w:div>
    <w:div w:id="1189177550">
      <w:bodyDiv w:val="1"/>
      <w:marLeft w:val="0"/>
      <w:marRight w:val="0"/>
      <w:marTop w:val="0"/>
      <w:marBottom w:val="0"/>
      <w:divBdr>
        <w:top w:val="none" w:sz="0" w:space="0" w:color="auto"/>
        <w:left w:val="none" w:sz="0" w:space="0" w:color="auto"/>
        <w:bottom w:val="none" w:sz="0" w:space="0" w:color="auto"/>
        <w:right w:val="none" w:sz="0" w:space="0" w:color="auto"/>
      </w:divBdr>
    </w:div>
    <w:div w:id="1193230128">
      <w:bodyDiv w:val="1"/>
      <w:marLeft w:val="0"/>
      <w:marRight w:val="0"/>
      <w:marTop w:val="0"/>
      <w:marBottom w:val="0"/>
      <w:divBdr>
        <w:top w:val="none" w:sz="0" w:space="0" w:color="auto"/>
        <w:left w:val="none" w:sz="0" w:space="0" w:color="auto"/>
        <w:bottom w:val="none" w:sz="0" w:space="0" w:color="auto"/>
        <w:right w:val="none" w:sz="0" w:space="0" w:color="auto"/>
      </w:divBdr>
    </w:div>
    <w:div w:id="1216086080">
      <w:bodyDiv w:val="1"/>
      <w:marLeft w:val="0"/>
      <w:marRight w:val="0"/>
      <w:marTop w:val="0"/>
      <w:marBottom w:val="0"/>
      <w:divBdr>
        <w:top w:val="none" w:sz="0" w:space="0" w:color="auto"/>
        <w:left w:val="none" w:sz="0" w:space="0" w:color="auto"/>
        <w:bottom w:val="none" w:sz="0" w:space="0" w:color="auto"/>
        <w:right w:val="none" w:sz="0" w:space="0" w:color="auto"/>
      </w:divBdr>
    </w:div>
    <w:div w:id="1241674541">
      <w:bodyDiv w:val="1"/>
      <w:marLeft w:val="0"/>
      <w:marRight w:val="0"/>
      <w:marTop w:val="0"/>
      <w:marBottom w:val="0"/>
      <w:divBdr>
        <w:top w:val="none" w:sz="0" w:space="0" w:color="auto"/>
        <w:left w:val="none" w:sz="0" w:space="0" w:color="auto"/>
        <w:bottom w:val="none" w:sz="0" w:space="0" w:color="auto"/>
        <w:right w:val="none" w:sz="0" w:space="0" w:color="auto"/>
      </w:divBdr>
    </w:div>
    <w:div w:id="1245872065">
      <w:bodyDiv w:val="1"/>
      <w:marLeft w:val="0"/>
      <w:marRight w:val="0"/>
      <w:marTop w:val="0"/>
      <w:marBottom w:val="0"/>
      <w:divBdr>
        <w:top w:val="none" w:sz="0" w:space="0" w:color="auto"/>
        <w:left w:val="none" w:sz="0" w:space="0" w:color="auto"/>
        <w:bottom w:val="none" w:sz="0" w:space="0" w:color="auto"/>
        <w:right w:val="none" w:sz="0" w:space="0" w:color="auto"/>
      </w:divBdr>
    </w:div>
    <w:div w:id="1252736981">
      <w:bodyDiv w:val="1"/>
      <w:marLeft w:val="0"/>
      <w:marRight w:val="0"/>
      <w:marTop w:val="0"/>
      <w:marBottom w:val="0"/>
      <w:divBdr>
        <w:top w:val="none" w:sz="0" w:space="0" w:color="auto"/>
        <w:left w:val="none" w:sz="0" w:space="0" w:color="auto"/>
        <w:bottom w:val="none" w:sz="0" w:space="0" w:color="auto"/>
        <w:right w:val="none" w:sz="0" w:space="0" w:color="auto"/>
      </w:divBdr>
    </w:div>
    <w:div w:id="1261529876">
      <w:bodyDiv w:val="1"/>
      <w:marLeft w:val="0"/>
      <w:marRight w:val="0"/>
      <w:marTop w:val="0"/>
      <w:marBottom w:val="0"/>
      <w:divBdr>
        <w:top w:val="none" w:sz="0" w:space="0" w:color="auto"/>
        <w:left w:val="none" w:sz="0" w:space="0" w:color="auto"/>
        <w:bottom w:val="none" w:sz="0" w:space="0" w:color="auto"/>
        <w:right w:val="none" w:sz="0" w:space="0" w:color="auto"/>
      </w:divBdr>
    </w:div>
    <w:div w:id="1282687502">
      <w:bodyDiv w:val="1"/>
      <w:marLeft w:val="0"/>
      <w:marRight w:val="0"/>
      <w:marTop w:val="0"/>
      <w:marBottom w:val="0"/>
      <w:divBdr>
        <w:top w:val="none" w:sz="0" w:space="0" w:color="auto"/>
        <w:left w:val="none" w:sz="0" w:space="0" w:color="auto"/>
        <w:bottom w:val="none" w:sz="0" w:space="0" w:color="auto"/>
        <w:right w:val="none" w:sz="0" w:space="0" w:color="auto"/>
      </w:divBdr>
    </w:div>
    <w:div w:id="1289822716">
      <w:bodyDiv w:val="1"/>
      <w:marLeft w:val="0"/>
      <w:marRight w:val="0"/>
      <w:marTop w:val="0"/>
      <w:marBottom w:val="0"/>
      <w:divBdr>
        <w:top w:val="none" w:sz="0" w:space="0" w:color="auto"/>
        <w:left w:val="none" w:sz="0" w:space="0" w:color="auto"/>
        <w:bottom w:val="none" w:sz="0" w:space="0" w:color="auto"/>
        <w:right w:val="none" w:sz="0" w:space="0" w:color="auto"/>
      </w:divBdr>
    </w:div>
    <w:div w:id="1297099079">
      <w:bodyDiv w:val="1"/>
      <w:marLeft w:val="0"/>
      <w:marRight w:val="0"/>
      <w:marTop w:val="0"/>
      <w:marBottom w:val="0"/>
      <w:divBdr>
        <w:top w:val="none" w:sz="0" w:space="0" w:color="auto"/>
        <w:left w:val="none" w:sz="0" w:space="0" w:color="auto"/>
        <w:bottom w:val="none" w:sz="0" w:space="0" w:color="auto"/>
        <w:right w:val="none" w:sz="0" w:space="0" w:color="auto"/>
      </w:divBdr>
    </w:div>
    <w:div w:id="1321734335">
      <w:bodyDiv w:val="1"/>
      <w:marLeft w:val="0"/>
      <w:marRight w:val="0"/>
      <w:marTop w:val="0"/>
      <w:marBottom w:val="0"/>
      <w:divBdr>
        <w:top w:val="none" w:sz="0" w:space="0" w:color="auto"/>
        <w:left w:val="none" w:sz="0" w:space="0" w:color="auto"/>
        <w:bottom w:val="none" w:sz="0" w:space="0" w:color="auto"/>
        <w:right w:val="none" w:sz="0" w:space="0" w:color="auto"/>
      </w:divBdr>
    </w:div>
    <w:div w:id="1337687331">
      <w:bodyDiv w:val="1"/>
      <w:marLeft w:val="0"/>
      <w:marRight w:val="0"/>
      <w:marTop w:val="0"/>
      <w:marBottom w:val="0"/>
      <w:divBdr>
        <w:top w:val="none" w:sz="0" w:space="0" w:color="auto"/>
        <w:left w:val="none" w:sz="0" w:space="0" w:color="auto"/>
        <w:bottom w:val="none" w:sz="0" w:space="0" w:color="auto"/>
        <w:right w:val="none" w:sz="0" w:space="0" w:color="auto"/>
      </w:divBdr>
    </w:div>
    <w:div w:id="1353802773">
      <w:bodyDiv w:val="1"/>
      <w:marLeft w:val="0"/>
      <w:marRight w:val="0"/>
      <w:marTop w:val="0"/>
      <w:marBottom w:val="0"/>
      <w:divBdr>
        <w:top w:val="none" w:sz="0" w:space="0" w:color="auto"/>
        <w:left w:val="none" w:sz="0" w:space="0" w:color="auto"/>
        <w:bottom w:val="none" w:sz="0" w:space="0" w:color="auto"/>
        <w:right w:val="none" w:sz="0" w:space="0" w:color="auto"/>
      </w:divBdr>
    </w:div>
    <w:div w:id="1407462485">
      <w:bodyDiv w:val="1"/>
      <w:marLeft w:val="0"/>
      <w:marRight w:val="0"/>
      <w:marTop w:val="0"/>
      <w:marBottom w:val="0"/>
      <w:divBdr>
        <w:top w:val="none" w:sz="0" w:space="0" w:color="auto"/>
        <w:left w:val="none" w:sz="0" w:space="0" w:color="auto"/>
        <w:bottom w:val="none" w:sz="0" w:space="0" w:color="auto"/>
        <w:right w:val="none" w:sz="0" w:space="0" w:color="auto"/>
      </w:divBdr>
    </w:div>
    <w:div w:id="1415203026">
      <w:bodyDiv w:val="1"/>
      <w:marLeft w:val="0"/>
      <w:marRight w:val="0"/>
      <w:marTop w:val="0"/>
      <w:marBottom w:val="0"/>
      <w:divBdr>
        <w:top w:val="none" w:sz="0" w:space="0" w:color="auto"/>
        <w:left w:val="none" w:sz="0" w:space="0" w:color="auto"/>
        <w:bottom w:val="none" w:sz="0" w:space="0" w:color="auto"/>
        <w:right w:val="none" w:sz="0" w:space="0" w:color="auto"/>
      </w:divBdr>
    </w:div>
    <w:div w:id="1419446909">
      <w:bodyDiv w:val="1"/>
      <w:marLeft w:val="0"/>
      <w:marRight w:val="0"/>
      <w:marTop w:val="0"/>
      <w:marBottom w:val="0"/>
      <w:divBdr>
        <w:top w:val="none" w:sz="0" w:space="0" w:color="auto"/>
        <w:left w:val="none" w:sz="0" w:space="0" w:color="auto"/>
        <w:bottom w:val="none" w:sz="0" w:space="0" w:color="auto"/>
        <w:right w:val="none" w:sz="0" w:space="0" w:color="auto"/>
      </w:divBdr>
    </w:div>
    <w:div w:id="1457986638">
      <w:bodyDiv w:val="1"/>
      <w:marLeft w:val="0"/>
      <w:marRight w:val="0"/>
      <w:marTop w:val="0"/>
      <w:marBottom w:val="0"/>
      <w:divBdr>
        <w:top w:val="none" w:sz="0" w:space="0" w:color="auto"/>
        <w:left w:val="none" w:sz="0" w:space="0" w:color="auto"/>
        <w:bottom w:val="none" w:sz="0" w:space="0" w:color="auto"/>
        <w:right w:val="none" w:sz="0" w:space="0" w:color="auto"/>
      </w:divBdr>
    </w:div>
    <w:div w:id="1464150138">
      <w:bodyDiv w:val="1"/>
      <w:marLeft w:val="0"/>
      <w:marRight w:val="0"/>
      <w:marTop w:val="0"/>
      <w:marBottom w:val="0"/>
      <w:divBdr>
        <w:top w:val="none" w:sz="0" w:space="0" w:color="auto"/>
        <w:left w:val="none" w:sz="0" w:space="0" w:color="auto"/>
        <w:bottom w:val="none" w:sz="0" w:space="0" w:color="auto"/>
        <w:right w:val="none" w:sz="0" w:space="0" w:color="auto"/>
      </w:divBdr>
    </w:div>
    <w:div w:id="1474327112">
      <w:bodyDiv w:val="1"/>
      <w:marLeft w:val="0"/>
      <w:marRight w:val="0"/>
      <w:marTop w:val="0"/>
      <w:marBottom w:val="0"/>
      <w:divBdr>
        <w:top w:val="none" w:sz="0" w:space="0" w:color="auto"/>
        <w:left w:val="none" w:sz="0" w:space="0" w:color="auto"/>
        <w:bottom w:val="none" w:sz="0" w:space="0" w:color="auto"/>
        <w:right w:val="none" w:sz="0" w:space="0" w:color="auto"/>
      </w:divBdr>
    </w:div>
    <w:div w:id="1476021004">
      <w:bodyDiv w:val="1"/>
      <w:marLeft w:val="0"/>
      <w:marRight w:val="0"/>
      <w:marTop w:val="0"/>
      <w:marBottom w:val="0"/>
      <w:divBdr>
        <w:top w:val="none" w:sz="0" w:space="0" w:color="auto"/>
        <w:left w:val="none" w:sz="0" w:space="0" w:color="auto"/>
        <w:bottom w:val="none" w:sz="0" w:space="0" w:color="auto"/>
        <w:right w:val="none" w:sz="0" w:space="0" w:color="auto"/>
      </w:divBdr>
    </w:div>
    <w:div w:id="1487430414">
      <w:bodyDiv w:val="1"/>
      <w:marLeft w:val="0"/>
      <w:marRight w:val="0"/>
      <w:marTop w:val="0"/>
      <w:marBottom w:val="0"/>
      <w:divBdr>
        <w:top w:val="none" w:sz="0" w:space="0" w:color="auto"/>
        <w:left w:val="none" w:sz="0" w:space="0" w:color="auto"/>
        <w:bottom w:val="none" w:sz="0" w:space="0" w:color="auto"/>
        <w:right w:val="none" w:sz="0" w:space="0" w:color="auto"/>
      </w:divBdr>
    </w:div>
    <w:div w:id="1491942940">
      <w:bodyDiv w:val="1"/>
      <w:marLeft w:val="0"/>
      <w:marRight w:val="0"/>
      <w:marTop w:val="0"/>
      <w:marBottom w:val="0"/>
      <w:divBdr>
        <w:top w:val="none" w:sz="0" w:space="0" w:color="auto"/>
        <w:left w:val="none" w:sz="0" w:space="0" w:color="auto"/>
        <w:bottom w:val="none" w:sz="0" w:space="0" w:color="auto"/>
        <w:right w:val="none" w:sz="0" w:space="0" w:color="auto"/>
      </w:divBdr>
    </w:div>
    <w:div w:id="1497529643">
      <w:bodyDiv w:val="1"/>
      <w:marLeft w:val="0"/>
      <w:marRight w:val="0"/>
      <w:marTop w:val="0"/>
      <w:marBottom w:val="0"/>
      <w:divBdr>
        <w:top w:val="none" w:sz="0" w:space="0" w:color="auto"/>
        <w:left w:val="none" w:sz="0" w:space="0" w:color="auto"/>
        <w:bottom w:val="none" w:sz="0" w:space="0" w:color="auto"/>
        <w:right w:val="none" w:sz="0" w:space="0" w:color="auto"/>
      </w:divBdr>
    </w:div>
    <w:div w:id="1498958911">
      <w:bodyDiv w:val="1"/>
      <w:marLeft w:val="0"/>
      <w:marRight w:val="0"/>
      <w:marTop w:val="0"/>
      <w:marBottom w:val="0"/>
      <w:divBdr>
        <w:top w:val="none" w:sz="0" w:space="0" w:color="auto"/>
        <w:left w:val="none" w:sz="0" w:space="0" w:color="auto"/>
        <w:bottom w:val="none" w:sz="0" w:space="0" w:color="auto"/>
        <w:right w:val="none" w:sz="0" w:space="0" w:color="auto"/>
      </w:divBdr>
    </w:div>
    <w:div w:id="1512063519">
      <w:bodyDiv w:val="1"/>
      <w:marLeft w:val="0"/>
      <w:marRight w:val="0"/>
      <w:marTop w:val="0"/>
      <w:marBottom w:val="0"/>
      <w:divBdr>
        <w:top w:val="none" w:sz="0" w:space="0" w:color="auto"/>
        <w:left w:val="none" w:sz="0" w:space="0" w:color="auto"/>
        <w:bottom w:val="none" w:sz="0" w:space="0" w:color="auto"/>
        <w:right w:val="none" w:sz="0" w:space="0" w:color="auto"/>
      </w:divBdr>
    </w:div>
    <w:div w:id="1522476522">
      <w:bodyDiv w:val="1"/>
      <w:marLeft w:val="0"/>
      <w:marRight w:val="0"/>
      <w:marTop w:val="0"/>
      <w:marBottom w:val="0"/>
      <w:divBdr>
        <w:top w:val="none" w:sz="0" w:space="0" w:color="auto"/>
        <w:left w:val="none" w:sz="0" w:space="0" w:color="auto"/>
        <w:bottom w:val="none" w:sz="0" w:space="0" w:color="auto"/>
        <w:right w:val="none" w:sz="0" w:space="0" w:color="auto"/>
      </w:divBdr>
    </w:div>
    <w:div w:id="1525360065">
      <w:bodyDiv w:val="1"/>
      <w:marLeft w:val="0"/>
      <w:marRight w:val="0"/>
      <w:marTop w:val="0"/>
      <w:marBottom w:val="0"/>
      <w:divBdr>
        <w:top w:val="none" w:sz="0" w:space="0" w:color="auto"/>
        <w:left w:val="none" w:sz="0" w:space="0" w:color="auto"/>
        <w:bottom w:val="none" w:sz="0" w:space="0" w:color="auto"/>
        <w:right w:val="none" w:sz="0" w:space="0" w:color="auto"/>
      </w:divBdr>
    </w:div>
    <w:div w:id="1533879135">
      <w:bodyDiv w:val="1"/>
      <w:marLeft w:val="0"/>
      <w:marRight w:val="0"/>
      <w:marTop w:val="0"/>
      <w:marBottom w:val="0"/>
      <w:divBdr>
        <w:top w:val="none" w:sz="0" w:space="0" w:color="auto"/>
        <w:left w:val="none" w:sz="0" w:space="0" w:color="auto"/>
        <w:bottom w:val="none" w:sz="0" w:space="0" w:color="auto"/>
        <w:right w:val="none" w:sz="0" w:space="0" w:color="auto"/>
      </w:divBdr>
    </w:div>
    <w:div w:id="1542546854">
      <w:bodyDiv w:val="1"/>
      <w:marLeft w:val="0"/>
      <w:marRight w:val="0"/>
      <w:marTop w:val="0"/>
      <w:marBottom w:val="0"/>
      <w:divBdr>
        <w:top w:val="none" w:sz="0" w:space="0" w:color="auto"/>
        <w:left w:val="none" w:sz="0" w:space="0" w:color="auto"/>
        <w:bottom w:val="none" w:sz="0" w:space="0" w:color="auto"/>
        <w:right w:val="none" w:sz="0" w:space="0" w:color="auto"/>
      </w:divBdr>
    </w:div>
    <w:div w:id="1549100595">
      <w:bodyDiv w:val="1"/>
      <w:marLeft w:val="0"/>
      <w:marRight w:val="0"/>
      <w:marTop w:val="0"/>
      <w:marBottom w:val="0"/>
      <w:divBdr>
        <w:top w:val="none" w:sz="0" w:space="0" w:color="auto"/>
        <w:left w:val="none" w:sz="0" w:space="0" w:color="auto"/>
        <w:bottom w:val="none" w:sz="0" w:space="0" w:color="auto"/>
        <w:right w:val="none" w:sz="0" w:space="0" w:color="auto"/>
      </w:divBdr>
    </w:div>
    <w:div w:id="1562521306">
      <w:bodyDiv w:val="1"/>
      <w:marLeft w:val="0"/>
      <w:marRight w:val="0"/>
      <w:marTop w:val="0"/>
      <w:marBottom w:val="0"/>
      <w:divBdr>
        <w:top w:val="none" w:sz="0" w:space="0" w:color="auto"/>
        <w:left w:val="none" w:sz="0" w:space="0" w:color="auto"/>
        <w:bottom w:val="none" w:sz="0" w:space="0" w:color="auto"/>
        <w:right w:val="none" w:sz="0" w:space="0" w:color="auto"/>
      </w:divBdr>
    </w:div>
    <w:div w:id="1610309584">
      <w:bodyDiv w:val="1"/>
      <w:marLeft w:val="0"/>
      <w:marRight w:val="0"/>
      <w:marTop w:val="0"/>
      <w:marBottom w:val="0"/>
      <w:divBdr>
        <w:top w:val="none" w:sz="0" w:space="0" w:color="auto"/>
        <w:left w:val="none" w:sz="0" w:space="0" w:color="auto"/>
        <w:bottom w:val="none" w:sz="0" w:space="0" w:color="auto"/>
        <w:right w:val="none" w:sz="0" w:space="0" w:color="auto"/>
      </w:divBdr>
    </w:div>
    <w:div w:id="1616794065">
      <w:bodyDiv w:val="1"/>
      <w:marLeft w:val="0"/>
      <w:marRight w:val="0"/>
      <w:marTop w:val="0"/>
      <w:marBottom w:val="0"/>
      <w:divBdr>
        <w:top w:val="none" w:sz="0" w:space="0" w:color="auto"/>
        <w:left w:val="none" w:sz="0" w:space="0" w:color="auto"/>
        <w:bottom w:val="none" w:sz="0" w:space="0" w:color="auto"/>
        <w:right w:val="none" w:sz="0" w:space="0" w:color="auto"/>
      </w:divBdr>
    </w:div>
    <w:div w:id="1618217831">
      <w:bodyDiv w:val="1"/>
      <w:marLeft w:val="0"/>
      <w:marRight w:val="0"/>
      <w:marTop w:val="0"/>
      <w:marBottom w:val="0"/>
      <w:divBdr>
        <w:top w:val="none" w:sz="0" w:space="0" w:color="auto"/>
        <w:left w:val="none" w:sz="0" w:space="0" w:color="auto"/>
        <w:bottom w:val="none" w:sz="0" w:space="0" w:color="auto"/>
        <w:right w:val="none" w:sz="0" w:space="0" w:color="auto"/>
      </w:divBdr>
    </w:div>
    <w:div w:id="1636596138">
      <w:bodyDiv w:val="1"/>
      <w:marLeft w:val="0"/>
      <w:marRight w:val="0"/>
      <w:marTop w:val="0"/>
      <w:marBottom w:val="0"/>
      <w:divBdr>
        <w:top w:val="none" w:sz="0" w:space="0" w:color="auto"/>
        <w:left w:val="none" w:sz="0" w:space="0" w:color="auto"/>
        <w:bottom w:val="none" w:sz="0" w:space="0" w:color="auto"/>
        <w:right w:val="none" w:sz="0" w:space="0" w:color="auto"/>
      </w:divBdr>
    </w:div>
    <w:div w:id="1665864024">
      <w:bodyDiv w:val="1"/>
      <w:marLeft w:val="0"/>
      <w:marRight w:val="0"/>
      <w:marTop w:val="0"/>
      <w:marBottom w:val="0"/>
      <w:divBdr>
        <w:top w:val="none" w:sz="0" w:space="0" w:color="auto"/>
        <w:left w:val="none" w:sz="0" w:space="0" w:color="auto"/>
        <w:bottom w:val="none" w:sz="0" w:space="0" w:color="auto"/>
        <w:right w:val="none" w:sz="0" w:space="0" w:color="auto"/>
      </w:divBdr>
    </w:div>
    <w:div w:id="1668317150">
      <w:bodyDiv w:val="1"/>
      <w:marLeft w:val="0"/>
      <w:marRight w:val="0"/>
      <w:marTop w:val="0"/>
      <w:marBottom w:val="0"/>
      <w:divBdr>
        <w:top w:val="none" w:sz="0" w:space="0" w:color="auto"/>
        <w:left w:val="none" w:sz="0" w:space="0" w:color="auto"/>
        <w:bottom w:val="none" w:sz="0" w:space="0" w:color="auto"/>
        <w:right w:val="none" w:sz="0" w:space="0" w:color="auto"/>
      </w:divBdr>
    </w:div>
    <w:div w:id="1674140941">
      <w:bodyDiv w:val="1"/>
      <w:marLeft w:val="0"/>
      <w:marRight w:val="0"/>
      <w:marTop w:val="0"/>
      <w:marBottom w:val="0"/>
      <w:divBdr>
        <w:top w:val="none" w:sz="0" w:space="0" w:color="auto"/>
        <w:left w:val="none" w:sz="0" w:space="0" w:color="auto"/>
        <w:bottom w:val="none" w:sz="0" w:space="0" w:color="auto"/>
        <w:right w:val="none" w:sz="0" w:space="0" w:color="auto"/>
      </w:divBdr>
    </w:div>
    <w:div w:id="1675231262">
      <w:bodyDiv w:val="1"/>
      <w:marLeft w:val="0"/>
      <w:marRight w:val="0"/>
      <w:marTop w:val="0"/>
      <w:marBottom w:val="0"/>
      <w:divBdr>
        <w:top w:val="none" w:sz="0" w:space="0" w:color="auto"/>
        <w:left w:val="none" w:sz="0" w:space="0" w:color="auto"/>
        <w:bottom w:val="none" w:sz="0" w:space="0" w:color="auto"/>
        <w:right w:val="none" w:sz="0" w:space="0" w:color="auto"/>
      </w:divBdr>
    </w:div>
    <w:div w:id="1694839362">
      <w:bodyDiv w:val="1"/>
      <w:marLeft w:val="0"/>
      <w:marRight w:val="0"/>
      <w:marTop w:val="0"/>
      <w:marBottom w:val="0"/>
      <w:divBdr>
        <w:top w:val="none" w:sz="0" w:space="0" w:color="auto"/>
        <w:left w:val="none" w:sz="0" w:space="0" w:color="auto"/>
        <w:bottom w:val="none" w:sz="0" w:space="0" w:color="auto"/>
        <w:right w:val="none" w:sz="0" w:space="0" w:color="auto"/>
      </w:divBdr>
    </w:div>
    <w:div w:id="1705399983">
      <w:bodyDiv w:val="1"/>
      <w:marLeft w:val="0"/>
      <w:marRight w:val="0"/>
      <w:marTop w:val="0"/>
      <w:marBottom w:val="0"/>
      <w:divBdr>
        <w:top w:val="none" w:sz="0" w:space="0" w:color="auto"/>
        <w:left w:val="none" w:sz="0" w:space="0" w:color="auto"/>
        <w:bottom w:val="none" w:sz="0" w:space="0" w:color="auto"/>
        <w:right w:val="none" w:sz="0" w:space="0" w:color="auto"/>
      </w:divBdr>
    </w:div>
    <w:div w:id="1714773566">
      <w:bodyDiv w:val="1"/>
      <w:marLeft w:val="0"/>
      <w:marRight w:val="0"/>
      <w:marTop w:val="0"/>
      <w:marBottom w:val="0"/>
      <w:divBdr>
        <w:top w:val="none" w:sz="0" w:space="0" w:color="auto"/>
        <w:left w:val="none" w:sz="0" w:space="0" w:color="auto"/>
        <w:bottom w:val="none" w:sz="0" w:space="0" w:color="auto"/>
        <w:right w:val="none" w:sz="0" w:space="0" w:color="auto"/>
      </w:divBdr>
    </w:div>
    <w:div w:id="1721203699">
      <w:bodyDiv w:val="1"/>
      <w:marLeft w:val="0"/>
      <w:marRight w:val="0"/>
      <w:marTop w:val="0"/>
      <w:marBottom w:val="0"/>
      <w:divBdr>
        <w:top w:val="none" w:sz="0" w:space="0" w:color="auto"/>
        <w:left w:val="none" w:sz="0" w:space="0" w:color="auto"/>
        <w:bottom w:val="none" w:sz="0" w:space="0" w:color="auto"/>
        <w:right w:val="none" w:sz="0" w:space="0" w:color="auto"/>
      </w:divBdr>
    </w:div>
    <w:div w:id="1725328439">
      <w:bodyDiv w:val="1"/>
      <w:marLeft w:val="0"/>
      <w:marRight w:val="0"/>
      <w:marTop w:val="0"/>
      <w:marBottom w:val="0"/>
      <w:divBdr>
        <w:top w:val="none" w:sz="0" w:space="0" w:color="auto"/>
        <w:left w:val="none" w:sz="0" w:space="0" w:color="auto"/>
        <w:bottom w:val="none" w:sz="0" w:space="0" w:color="auto"/>
        <w:right w:val="none" w:sz="0" w:space="0" w:color="auto"/>
      </w:divBdr>
    </w:div>
    <w:div w:id="1730034696">
      <w:bodyDiv w:val="1"/>
      <w:marLeft w:val="0"/>
      <w:marRight w:val="0"/>
      <w:marTop w:val="0"/>
      <w:marBottom w:val="0"/>
      <w:divBdr>
        <w:top w:val="none" w:sz="0" w:space="0" w:color="auto"/>
        <w:left w:val="none" w:sz="0" w:space="0" w:color="auto"/>
        <w:bottom w:val="none" w:sz="0" w:space="0" w:color="auto"/>
        <w:right w:val="none" w:sz="0" w:space="0" w:color="auto"/>
      </w:divBdr>
    </w:div>
    <w:div w:id="1744839170">
      <w:bodyDiv w:val="1"/>
      <w:marLeft w:val="0"/>
      <w:marRight w:val="0"/>
      <w:marTop w:val="0"/>
      <w:marBottom w:val="0"/>
      <w:divBdr>
        <w:top w:val="none" w:sz="0" w:space="0" w:color="auto"/>
        <w:left w:val="none" w:sz="0" w:space="0" w:color="auto"/>
        <w:bottom w:val="none" w:sz="0" w:space="0" w:color="auto"/>
        <w:right w:val="none" w:sz="0" w:space="0" w:color="auto"/>
      </w:divBdr>
    </w:div>
    <w:div w:id="1759474599">
      <w:bodyDiv w:val="1"/>
      <w:marLeft w:val="0"/>
      <w:marRight w:val="0"/>
      <w:marTop w:val="0"/>
      <w:marBottom w:val="0"/>
      <w:divBdr>
        <w:top w:val="none" w:sz="0" w:space="0" w:color="auto"/>
        <w:left w:val="none" w:sz="0" w:space="0" w:color="auto"/>
        <w:bottom w:val="none" w:sz="0" w:space="0" w:color="auto"/>
        <w:right w:val="none" w:sz="0" w:space="0" w:color="auto"/>
      </w:divBdr>
    </w:div>
    <w:div w:id="1775245352">
      <w:bodyDiv w:val="1"/>
      <w:marLeft w:val="0"/>
      <w:marRight w:val="0"/>
      <w:marTop w:val="0"/>
      <w:marBottom w:val="0"/>
      <w:divBdr>
        <w:top w:val="none" w:sz="0" w:space="0" w:color="auto"/>
        <w:left w:val="none" w:sz="0" w:space="0" w:color="auto"/>
        <w:bottom w:val="none" w:sz="0" w:space="0" w:color="auto"/>
        <w:right w:val="none" w:sz="0" w:space="0" w:color="auto"/>
      </w:divBdr>
    </w:div>
    <w:div w:id="1782604597">
      <w:bodyDiv w:val="1"/>
      <w:marLeft w:val="0"/>
      <w:marRight w:val="0"/>
      <w:marTop w:val="0"/>
      <w:marBottom w:val="0"/>
      <w:divBdr>
        <w:top w:val="none" w:sz="0" w:space="0" w:color="auto"/>
        <w:left w:val="none" w:sz="0" w:space="0" w:color="auto"/>
        <w:bottom w:val="none" w:sz="0" w:space="0" w:color="auto"/>
        <w:right w:val="none" w:sz="0" w:space="0" w:color="auto"/>
      </w:divBdr>
    </w:div>
    <w:div w:id="1792700252">
      <w:bodyDiv w:val="1"/>
      <w:marLeft w:val="0"/>
      <w:marRight w:val="0"/>
      <w:marTop w:val="0"/>
      <w:marBottom w:val="0"/>
      <w:divBdr>
        <w:top w:val="none" w:sz="0" w:space="0" w:color="auto"/>
        <w:left w:val="none" w:sz="0" w:space="0" w:color="auto"/>
        <w:bottom w:val="none" w:sz="0" w:space="0" w:color="auto"/>
        <w:right w:val="none" w:sz="0" w:space="0" w:color="auto"/>
      </w:divBdr>
    </w:div>
    <w:div w:id="1807580412">
      <w:bodyDiv w:val="1"/>
      <w:marLeft w:val="0"/>
      <w:marRight w:val="0"/>
      <w:marTop w:val="0"/>
      <w:marBottom w:val="0"/>
      <w:divBdr>
        <w:top w:val="none" w:sz="0" w:space="0" w:color="auto"/>
        <w:left w:val="none" w:sz="0" w:space="0" w:color="auto"/>
        <w:bottom w:val="none" w:sz="0" w:space="0" w:color="auto"/>
        <w:right w:val="none" w:sz="0" w:space="0" w:color="auto"/>
      </w:divBdr>
    </w:div>
    <w:div w:id="1819566093">
      <w:bodyDiv w:val="1"/>
      <w:marLeft w:val="0"/>
      <w:marRight w:val="0"/>
      <w:marTop w:val="0"/>
      <w:marBottom w:val="0"/>
      <w:divBdr>
        <w:top w:val="none" w:sz="0" w:space="0" w:color="auto"/>
        <w:left w:val="none" w:sz="0" w:space="0" w:color="auto"/>
        <w:bottom w:val="none" w:sz="0" w:space="0" w:color="auto"/>
        <w:right w:val="none" w:sz="0" w:space="0" w:color="auto"/>
      </w:divBdr>
    </w:div>
    <w:div w:id="1820000432">
      <w:bodyDiv w:val="1"/>
      <w:marLeft w:val="0"/>
      <w:marRight w:val="0"/>
      <w:marTop w:val="0"/>
      <w:marBottom w:val="0"/>
      <w:divBdr>
        <w:top w:val="none" w:sz="0" w:space="0" w:color="auto"/>
        <w:left w:val="none" w:sz="0" w:space="0" w:color="auto"/>
        <w:bottom w:val="none" w:sz="0" w:space="0" w:color="auto"/>
        <w:right w:val="none" w:sz="0" w:space="0" w:color="auto"/>
      </w:divBdr>
    </w:div>
    <w:div w:id="1830559345">
      <w:bodyDiv w:val="1"/>
      <w:marLeft w:val="0"/>
      <w:marRight w:val="0"/>
      <w:marTop w:val="0"/>
      <w:marBottom w:val="0"/>
      <w:divBdr>
        <w:top w:val="none" w:sz="0" w:space="0" w:color="auto"/>
        <w:left w:val="none" w:sz="0" w:space="0" w:color="auto"/>
        <w:bottom w:val="none" w:sz="0" w:space="0" w:color="auto"/>
        <w:right w:val="none" w:sz="0" w:space="0" w:color="auto"/>
      </w:divBdr>
    </w:div>
    <w:div w:id="1841968190">
      <w:bodyDiv w:val="1"/>
      <w:marLeft w:val="0"/>
      <w:marRight w:val="0"/>
      <w:marTop w:val="0"/>
      <w:marBottom w:val="0"/>
      <w:divBdr>
        <w:top w:val="none" w:sz="0" w:space="0" w:color="auto"/>
        <w:left w:val="none" w:sz="0" w:space="0" w:color="auto"/>
        <w:bottom w:val="none" w:sz="0" w:space="0" w:color="auto"/>
        <w:right w:val="none" w:sz="0" w:space="0" w:color="auto"/>
      </w:divBdr>
    </w:div>
    <w:div w:id="1857887079">
      <w:bodyDiv w:val="1"/>
      <w:marLeft w:val="0"/>
      <w:marRight w:val="0"/>
      <w:marTop w:val="0"/>
      <w:marBottom w:val="0"/>
      <w:divBdr>
        <w:top w:val="none" w:sz="0" w:space="0" w:color="auto"/>
        <w:left w:val="none" w:sz="0" w:space="0" w:color="auto"/>
        <w:bottom w:val="none" w:sz="0" w:space="0" w:color="auto"/>
        <w:right w:val="none" w:sz="0" w:space="0" w:color="auto"/>
      </w:divBdr>
    </w:div>
    <w:div w:id="1886214113">
      <w:bodyDiv w:val="1"/>
      <w:marLeft w:val="0"/>
      <w:marRight w:val="0"/>
      <w:marTop w:val="0"/>
      <w:marBottom w:val="0"/>
      <w:divBdr>
        <w:top w:val="none" w:sz="0" w:space="0" w:color="auto"/>
        <w:left w:val="none" w:sz="0" w:space="0" w:color="auto"/>
        <w:bottom w:val="none" w:sz="0" w:space="0" w:color="auto"/>
        <w:right w:val="none" w:sz="0" w:space="0" w:color="auto"/>
      </w:divBdr>
    </w:div>
    <w:div w:id="1891647862">
      <w:bodyDiv w:val="1"/>
      <w:marLeft w:val="0"/>
      <w:marRight w:val="0"/>
      <w:marTop w:val="0"/>
      <w:marBottom w:val="0"/>
      <w:divBdr>
        <w:top w:val="none" w:sz="0" w:space="0" w:color="auto"/>
        <w:left w:val="none" w:sz="0" w:space="0" w:color="auto"/>
        <w:bottom w:val="none" w:sz="0" w:space="0" w:color="auto"/>
        <w:right w:val="none" w:sz="0" w:space="0" w:color="auto"/>
      </w:divBdr>
    </w:div>
    <w:div w:id="1906447375">
      <w:bodyDiv w:val="1"/>
      <w:marLeft w:val="0"/>
      <w:marRight w:val="0"/>
      <w:marTop w:val="0"/>
      <w:marBottom w:val="0"/>
      <w:divBdr>
        <w:top w:val="none" w:sz="0" w:space="0" w:color="auto"/>
        <w:left w:val="none" w:sz="0" w:space="0" w:color="auto"/>
        <w:bottom w:val="none" w:sz="0" w:space="0" w:color="auto"/>
        <w:right w:val="none" w:sz="0" w:space="0" w:color="auto"/>
      </w:divBdr>
    </w:div>
    <w:div w:id="1907497489">
      <w:bodyDiv w:val="1"/>
      <w:marLeft w:val="0"/>
      <w:marRight w:val="0"/>
      <w:marTop w:val="0"/>
      <w:marBottom w:val="0"/>
      <w:divBdr>
        <w:top w:val="none" w:sz="0" w:space="0" w:color="auto"/>
        <w:left w:val="none" w:sz="0" w:space="0" w:color="auto"/>
        <w:bottom w:val="none" w:sz="0" w:space="0" w:color="auto"/>
        <w:right w:val="none" w:sz="0" w:space="0" w:color="auto"/>
      </w:divBdr>
    </w:div>
    <w:div w:id="1916084922">
      <w:bodyDiv w:val="1"/>
      <w:marLeft w:val="0"/>
      <w:marRight w:val="0"/>
      <w:marTop w:val="0"/>
      <w:marBottom w:val="0"/>
      <w:divBdr>
        <w:top w:val="none" w:sz="0" w:space="0" w:color="auto"/>
        <w:left w:val="none" w:sz="0" w:space="0" w:color="auto"/>
        <w:bottom w:val="none" w:sz="0" w:space="0" w:color="auto"/>
        <w:right w:val="none" w:sz="0" w:space="0" w:color="auto"/>
      </w:divBdr>
    </w:div>
    <w:div w:id="1919748966">
      <w:bodyDiv w:val="1"/>
      <w:marLeft w:val="0"/>
      <w:marRight w:val="0"/>
      <w:marTop w:val="0"/>
      <w:marBottom w:val="0"/>
      <w:divBdr>
        <w:top w:val="none" w:sz="0" w:space="0" w:color="auto"/>
        <w:left w:val="none" w:sz="0" w:space="0" w:color="auto"/>
        <w:bottom w:val="none" w:sz="0" w:space="0" w:color="auto"/>
        <w:right w:val="none" w:sz="0" w:space="0" w:color="auto"/>
      </w:divBdr>
    </w:div>
    <w:div w:id="1924028444">
      <w:bodyDiv w:val="1"/>
      <w:marLeft w:val="0"/>
      <w:marRight w:val="0"/>
      <w:marTop w:val="0"/>
      <w:marBottom w:val="0"/>
      <w:divBdr>
        <w:top w:val="none" w:sz="0" w:space="0" w:color="auto"/>
        <w:left w:val="none" w:sz="0" w:space="0" w:color="auto"/>
        <w:bottom w:val="none" w:sz="0" w:space="0" w:color="auto"/>
        <w:right w:val="none" w:sz="0" w:space="0" w:color="auto"/>
      </w:divBdr>
    </w:div>
    <w:div w:id="1930232499">
      <w:bodyDiv w:val="1"/>
      <w:marLeft w:val="0"/>
      <w:marRight w:val="0"/>
      <w:marTop w:val="0"/>
      <w:marBottom w:val="0"/>
      <w:divBdr>
        <w:top w:val="none" w:sz="0" w:space="0" w:color="auto"/>
        <w:left w:val="none" w:sz="0" w:space="0" w:color="auto"/>
        <w:bottom w:val="none" w:sz="0" w:space="0" w:color="auto"/>
        <w:right w:val="none" w:sz="0" w:space="0" w:color="auto"/>
      </w:divBdr>
    </w:div>
    <w:div w:id="1939629983">
      <w:bodyDiv w:val="1"/>
      <w:marLeft w:val="0"/>
      <w:marRight w:val="0"/>
      <w:marTop w:val="0"/>
      <w:marBottom w:val="0"/>
      <w:divBdr>
        <w:top w:val="none" w:sz="0" w:space="0" w:color="auto"/>
        <w:left w:val="none" w:sz="0" w:space="0" w:color="auto"/>
        <w:bottom w:val="none" w:sz="0" w:space="0" w:color="auto"/>
        <w:right w:val="none" w:sz="0" w:space="0" w:color="auto"/>
      </w:divBdr>
    </w:div>
    <w:div w:id="1950889873">
      <w:bodyDiv w:val="1"/>
      <w:marLeft w:val="0"/>
      <w:marRight w:val="0"/>
      <w:marTop w:val="0"/>
      <w:marBottom w:val="0"/>
      <w:divBdr>
        <w:top w:val="none" w:sz="0" w:space="0" w:color="auto"/>
        <w:left w:val="none" w:sz="0" w:space="0" w:color="auto"/>
        <w:bottom w:val="none" w:sz="0" w:space="0" w:color="auto"/>
        <w:right w:val="none" w:sz="0" w:space="0" w:color="auto"/>
      </w:divBdr>
    </w:div>
    <w:div w:id="1952856202">
      <w:bodyDiv w:val="1"/>
      <w:marLeft w:val="0"/>
      <w:marRight w:val="0"/>
      <w:marTop w:val="0"/>
      <w:marBottom w:val="0"/>
      <w:divBdr>
        <w:top w:val="none" w:sz="0" w:space="0" w:color="auto"/>
        <w:left w:val="none" w:sz="0" w:space="0" w:color="auto"/>
        <w:bottom w:val="none" w:sz="0" w:space="0" w:color="auto"/>
        <w:right w:val="none" w:sz="0" w:space="0" w:color="auto"/>
      </w:divBdr>
    </w:div>
    <w:div w:id="1961300838">
      <w:bodyDiv w:val="1"/>
      <w:marLeft w:val="0"/>
      <w:marRight w:val="0"/>
      <w:marTop w:val="0"/>
      <w:marBottom w:val="0"/>
      <w:divBdr>
        <w:top w:val="none" w:sz="0" w:space="0" w:color="auto"/>
        <w:left w:val="none" w:sz="0" w:space="0" w:color="auto"/>
        <w:bottom w:val="none" w:sz="0" w:space="0" w:color="auto"/>
        <w:right w:val="none" w:sz="0" w:space="0" w:color="auto"/>
      </w:divBdr>
    </w:div>
    <w:div w:id="1961645623">
      <w:bodyDiv w:val="1"/>
      <w:marLeft w:val="0"/>
      <w:marRight w:val="0"/>
      <w:marTop w:val="0"/>
      <w:marBottom w:val="0"/>
      <w:divBdr>
        <w:top w:val="none" w:sz="0" w:space="0" w:color="auto"/>
        <w:left w:val="none" w:sz="0" w:space="0" w:color="auto"/>
        <w:bottom w:val="none" w:sz="0" w:space="0" w:color="auto"/>
        <w:right w:val="none" w:sz="0" w:space="0" w:color="auto"/>
      </w:divBdr>
    </w:div>
    <w:div w:id="1973945328">
      <w:bodyDiv w:val="1"/>
      <w:marLeft w:val="0"/>
      <w:marRight w:val="0"/>
      <w:marTop w:val="0"/>
      <w:marBottom w:val="0"/>
      <w:divBdr>
        <w:top w:val="none" w:sz="0" w:space="0" w:color="auto"/>
        <w:left w:val="none" w:sz="0" w:space="0" w:color="auto"/>
        <w:bottom w:val="none" w:sz="0" w:space="0" w:color="auto"/>
        <w:right w:val="none" w:sz="0" w:space="0" w:color="auto"/>
      </w:divBdr>
    </w:div>
    <w:div w:id="1982616605">
      <w:bodyDiv w:val="1"/>
      <w:marLeft w:val="0"/>
      <w:marRight w:val="0"/>
      <w:marTop w:val="0"/>
      <w:marBottom w:val="0"/>
      <w:divBdr>
        <w:top w:val="none" w:sz="0" w:space="0" w:color="auto"/>
        <w:left w:val="none" w:sz="0" w:space="0" w:color="auto"/>
        <w:bottom w:val="none" w:sz="0" w:space="0" w:color="auto"/>
        <w:right w:val="none" w:sz="0" w:space="0" w:color="auto"/>
      </w:divBdr>
    </w:div>
    <w:div w:id="1989244673">
      <w:bodyDiv w:val="1"/>
      <w:marLeft w:val="0"/>
      <w:marRight w:val="0"/>
      <w:marTop w:val="0"/>
      <w:marBottom w:val="0"/>
      <w:divBdr>
        <w:top w:val="none" w:sz="0" w:space="0" w:color="auto"/>
        <w:left w:val="none" w:sz="0" w:space="0" w:color="auto"/>
        <w:bottom w:val="none" w:sz="0" w:space="0" w:color="auto"/>
        <w:right w:val="none" w:sz="0" w:space="0" w:color="auto"/>
      </w:divBdr>
    </w:div>
    <w:div w:id="2004309238">
      <w:bodyDiv w:val="1"/>
      <w:marLeft w:val="0"/>
      <w:marRight w:val="0"/>
      <w:marTop w:val="0"/>
      <w:marBottom w:val="0"/>
      <w:divBdr>
        <w:top w:val="none" w:sz="0" w:space="0" w:color="auto"/>
        <w:left w:val="none" w:sz="0" w:space="0" w:color="auto"/>
        <w:bottom w:val="none" w:sz="0" w:space="0" w:color="auto"/>
        <w:right w:val="none" w:sz="0" w:space="0" w:color="auto"/>
      </w:divBdr>
    </w:div>
    <w:div w:id="2005892018">
      <w:bodyDiv w:val="1"/>
      <w:marLeft w:val="0"/>
      <w:marRight w:val="0"/>
      <w:marTop w:val="0"/>
      <w:marBottom w:val="0"/>
      <w:divBdr>
        <w:top w:val="none" w:sz="0" w:space="0" w:color="auto"/>
        <w:left w:val="none" w:sz="0" w:space="0" w:color="auto"/>
        <w:bottom w:val="none" w:sz="0" w:space="0" w:color="auto"/>
        <w:right w:val="none" w:sz="0" w:space="0" w:color="auto"/>
      </w:divBdr>
    </w:div>
    <w:div w:id="2006322762">
      <w:bodyDiv w:val="1"/>
      <w:marLeft w:val="0"/>
      <w:marRight w:val="0"/>
      <w:marTop w:val="0"/>
      <w:marBottom w:val="0"/>
      <w:divBdr>
        <w:top w:val="none" w:sz="0" w:space="0" w:color="auto"/>
        <w:left w:val="none" w:sz="0" w:space="0" w:color="auto"/>
        <w:bottom w:val="none" w:sz="0" w:space="0" w:color="auto"/>
        <w:right w:val="none" w:sz="0" w:space="0" w:color="auto"/>
      </w:divBdr>
    </w:div>
    <w:div w:id="2008366089">
      <w:bodyDiv w:val="1"/>
      <w:marLeft w:val="0"/>
      <w:marRight w:val="0"/>
      <w:marTop w:val="0"/>
      <w:marBottom w:val="0"/>
      <w:divBdr>
        <w:top w:val="none" w:sz="0" w:space="0" w:color="auto"/>
        <w:left w:val="none" w:sz="0" w:space="0" w:color="auto"/>
        <w:bottom w:val="none" w:sz="0" w:space="0" w:color="auto"/>
        <w:right w:val="none" w:sz="0" w:space="0" w:color="auto"/>
      </w:divBdr>
    </w:div>
    <w:div w:id="2044819739">
      <w:bodyDiv w:val="1"/>
      <w:marLeft w:val="0"/>
      <w:marRight w:val="0"/>
      <w:marTop w:val="0"/>
      <w:marBottom w:val="0"/>
      <w:divBdr>
        <w:top w:val="none" w:sz="0" w:space="0" w:color="auto"/>
        <w:left w:val="none" w:sz="0" w:space="0" w:color="auto"/>
        <w:bottom w:val="none" w:sz="0" w:space="0" w:color="auto"/>
        <w:right w:val="none" w:sz="0" w:space="0" w:color="auto"/>
      </w:divBdr>
    </w:div>
    <w:div w:id="2078555927">
      <w:bodyDiv w:val="1"/>
      <w:marLeft w:val="0"/>
      <w:marRight w:val="0"/>
      <w:marTop w:val="0"/>
      <w:marBottom w:val="0"/>
      <w:divBdr>
        <w:top w:val="none" w:sz="0" w:space="0" w:color="auto"/>
        <w:left w:val="none" w:sz="0" w:space="0" w:color="auto"/>
        <w:bottom w:val="none" w:sz="0" w:space="0" w:color="auto"/>
        <w:right w:val="none" w:sz="0" w:space="0" w:color="auto"/>
      </w:divBdr>
    </w:div>
    <w:div w:id="2109227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Pro17</b:Tag>
    <b:SourceType>Report</b:SourceType>
    <b:Guid>{2742C30D-3694-4EEE-BFDC-4BCBAA1993E0}</b:Guid>
    <b:Title>The Great Disconnect (Perception and Reality of GDPR readiness in the UK, France, and Germany)</b:Title>
    <b:Year>2017</b:Year>
    <b:Publisher>Proofpoint</b:Publisher>
    <b:City>Sunnyvale, California</b:City>
    <b:Author>
      <b:Author>
        <b:Corporate>Proofpoint</b:Corporate>
      </b:Author>
    </b:Author>
    <b:RefOrder>3</b:RefOrder>
  </b:Source>
  <b:Source>
    <b:Tag>Var21</b:Tag>
    <b:SourceType>InternetSite</b:SourceType>
    <b:Guid>{D127FF5C-8019-42DC-A163-4592BA22BEFE}</b:Guid>
    <b:Author>
      <b:Author>
        <b:Corporate>Various Authors</b:Corporate>
      </b:Author>
    </b:Author>
    <b:Title>Vulnerability list: NTP</b:Title>
    <b:Year>2021</b:Year>
    <b:YearAccessed>2021</b:YearAccessed>
    <b:MonthAccessed>January</b:MonthAccessed>
    <b:DayAccessed>19</b:DayAccessed>
    <b:URL>https://www.cvedetails.com/vulnerability-list/vendor_id-2153/NTP.html</b:URL>
    <b:RefOrder>18</b:RefOrder>
  </b:Source>
  <b:Source>
    <b:Tag>Cis20</b:Tag>
    <b:SourceType>InternetSite</b:SourceType>
    <b:Guid>{F34F3F6D-805A-41AA-9C31-53FEFCBADF18}</b:Guid>
    <b:Author>
      <b:Author>
        <b:Corporate>Cisco</b:Corporate>
      </b:Author>
    </b:Author>
    <b:Title>Cisco Annual Internet Report (2018–2023) White Paper</b:Title>
    <b:InternetSiteTitle>Cisco</b:InternetSiteTitle>
    <b:Year>2020</b:Year>
    <b:Month>March</b:Month>
    <b:Day>9</b:Day>
    <b:URL>https://www.cisco.com/c/en/us/solutions/collateral/executive-perspectives/annual-internet-report/white-paper-c11-741490.html</b:URL>
    <b:YearAccessed>2021</b:YearAccessed>
    <b:MonthAccessed>January</b:MonthAccessed>
    <b:DayAccessed>19</b:DayAccessed>
    <b:RefOrder>11</b:RefOrder>
  </b:Source>
  <b:Source>
    <b:Tag>UKG90</b:Tag>
    <b:SourceType>InternetSite</b:SourceType>
    <b:Guid>{A60A83C0-91D5-490F-A642-50127CD410E8}</b:Guid>
    <b:Author>
      <b:Author>
        <b:Corporate>UK Government</b:Corporate>
      </b:Author>
    </b:Author>
    <b:Title>Computer Misuse Act 1990</b:Title>
    <b:InternetSiteTitle>Legistlation.gov</b:InternetSiteTitle>
    <b:Year>1990</b:Year>
    <b:Month>June</b:Month>
    <b:Day>29</b:Day>
    <b:URL>https://www.legislation.gov.uk/ukpga/1990/18/contents</b:URL>
    <b:YearAccessed>2021</b:YearAccessed>
    <b:MonthAccessed>January</b:MonthAccessed>
    <b:DayAccessed>19</b:DayAccessed>
    <b:RefOrder>12</b:RefOrder>
  </b:Source>
  <b:Source>
    <b:Tag>UKG98</b:Tag>
    <b:SourceType>InternetSite</b:SourceType>
    <b:Guid>{5828AEE6-4435-4932-9635-4F5C07288DB9}</b:Guid>
    <b:Title>Data Proteciton Act 1998</b:Title>
    <b:InternetSiteTitle>Legistlation.gov</b:InternetSiteTitle>
    <b:Year>2018</b:Year>
    <b:Month>May</b:Month>
    <b:Day>23</b:Day>
    <b:URL>https://www.legislation.gov.uk/ukpga/2018/12/contents/enacted</b:URL>
    <b:Author>
      <b:Author>
        <b:Corporate>UK Government</b:Corporate>
      </b:Author>
    </b:Author>
    <b:YearAccessed>2021</b:YearAccessed>
    <b:MonthAccessed>January</b:MonthAccessed>
    <b:DayAccessed>19</b:DayAccessed>
    <b:RefOrder>13</b:RefOrder>
  </b:Source>
  <b:Source>
    <b:Tag>Int16</b:Tag>
    <b:SourceType>InternetSite</b:SourceType>
    <b:Guid>{7BD0EDAB-C18F-4AB1-8A7D-7BE3E195ECA3}</b:Guid>
    <b:Title>GDPR</b:Title>
    <b:Year>2016</b:Year>
    <b:Author>
      <b:Author>
        <b:Corporate>Intersoft Consulting</b:Corporate>
      </b:Author>
    </b:Author>
    <b:InternetSiteTitle>gdpr-info</b:InternetSiteTitle>
    <b:URL>https://gdpr-info.eu/</b:URL>
    <b:YearAccessed>2021</b:YearAccessed>
    <b:MonthAccessed>January</b:MonthAccessed>
    <b:DayAccessed>19</b:DayAccessed>
    <b:RefOrder>1</b:RefOrder>
  </b:Source>
  <b:Source>
    <b:Tag>EUP16</b:Tag>
    <b:SourceType>InternetSite</b:SourceType>
    <b:Guid>{03059B9E-6BE4-465C-B28B-72056AEA5B28}</b:Guid>
    <b:Author>
      <b:Author>
        <b:Corporate>EU Parliament</b:Corporate>
      </b:Author>
    </b:Author>
    <b:Title>General Data Protection Regulation</b:Title>
    <b:InternetSiteTitle>GDPR-info</b:InternetSiteTitle>
    <b:Year>2016</b:Year>
    <b:Month>April</b:Month>
    <b:Day>14</b:Day>
    <b:URL>https://gdpr-info.eu/</b:URL>
    <b:YearAccessed>2021</b:YearAccessed>
    <b:MonthAccessed>January</b:MonthAccessed>
    <b:DayAccessed>19</b:DayAccessed>
    <b:RefOrder>16</b:RefOrder>
  </b:Source>
  <b:Source>
    <b:Tag>Tre17</b:Tag>
    <b:SourceType>InternetSite</b:SourceType>
    <b:Guid>{59F877D5-3477-4FD0-A558-71E17BDF4124}</b:Guid>
    <b:Author>
      <b:Author>
        <b:Corporate>Trend Micro</b:Corporate>
      </b:Author>
    </b:Author>
    <b:Title>How do I block NMAP port scans?</b:Title>
    <b:InternetSiteTitle>Trend Micro: Business success</b:InternetSiteTitle>
    <b:Year>2017</b:Year>
    <b:Month>August</b:Month>
    <b:Day>28</b:Day>
    <b:URL>https://success.trendmicro.com/solution/TP000087920-How-do-I-block-NMAP-port-scans</b:URL>
    <b:YearAccessed>2021</b:YearAccessed>
    <b:MonthAccessed>January</b:MonthAccessed>
    <b:DayAccessed>19</b:DayAccessed>
    <b:RefOrder>19</b:RefOrder>
  </b:Source>
  <b:Source>
    <b:Tag>UKG981</b:Tag>
    <b:SourceType>InternetSite</b:SourceType>
    <b:Guid>{766FA9B4-7656-4518-BF4F-16CF25CB4E1B}</b:Guid>
    <b:Author>
      <b:Author>
        <b:Corporate>UK Government</b:Corporate>
      </b:Author>
    </b:Author>
    <b:Title>Human Rights Act 1998</b:Title>
    <b:InternetSiteTitle>Legislation.gov</b:InternetSiteTitle>
    <b:Year>1998</b:Year>
    <b:Month>November</b:Month>
    <b:Day>9</b:Day>
    <b:URL>https://www.legislation.gov.uk/ukpga/1998/42/contents</b:URL>
    <b:YearAccessed>2021</b:YearAccessed>
    <b:MonthAccessed>January</b:MonthAccessed>
    <b:DayAccessed>19</b:DayAccessed>
    <b:RefOrder>14</b:RefOrder>
  </b:Source>
  <b:Source>
    <b:Tag>UKG06</b:Tag>
    <b:SourceType>InternetSite</b:SourceType>
    <b:Guid>{8E904B3D-0036-4371-934B-B1BC751246A3}</b:Guid>
    <b:Author>
      <b:Author>
        <b:Corporate>UK Government</b:Corporate>
      </b:Author>
    </b:Author>
    <b:Title>Human Rights Act 2006</b:Title>
    <b:InternetSiteTitle>Legislation.gov</b:InternetSiteTitle>
    <b:Year>2006</b:Year>
    <b:Month>November</b:Month>
    <b:Day>8</b:Day>
    <b:URL>https://www.legislation.gov.uk/ukpga/2006/48/contents</b:URL>
    <b:YearAccessed>2021</b:YearAccessed>
    <b:MonthAccessed>January</b:MonthAccessed>
    <b:DayAccessed>19</b:DayAccessed>
    <b:RefOrder>15</b:RefOrder>
  </b:Source>
  <b:Source>
    <b:Tag>Uni20</b:Tag>
    <b:SourceType>InternetSite</b:SourceType>
    <b:Guid>{906BE7F3-1848-4771-BA8D-2F4E7F42EAB2}</b:Guid>
    <b:Author>
      <b:Author>
        <b:Corporate>University of Illinois</b:Corporate>
      </b:Author>
    </b:Author>
    <b:Title>Networking, Firewall, Vulnerable Networking Ports Blocked</b:Title>
    <b:InternetSiteTitle>University of Illinois Technology Services</b:InternetSiteTitle>
    <b:Year>2020</b:Year>
    <b:Month>March</b:Month>
    <b:Day>16</b:Day>
    <b:URL>https://answers.uillinois.edu/illinois/page.php?id=47646</b:URL>
    <b:YearAccessed>2021</b:YearAccessed>
    <b:MonthAccessed>January</b:MonthAccessed>
    <b:DayAccessed>19</b:DayAccessed>
    <b:RefOrder>17</b:RefOrder>
  </b:Source>
  <b:Source>
    <b:Tag>Hac21</b:Tag>
    <b:SourceType>InternetSite</b:SourceType>
    <b:Guid>{9913365B-300B-48DD-9BD3-DB8812DDE71C}</b:Guid>
    <b:Author>
      <b:Author>
        <b:Corporate>Hacksplaining</b:Corporate>
      </b:Author>
    </b:Author>
    <b:Title>Preventing User Enumeration</b:Title>
    <b:InternetSiteTitle>Hacksplaining</b:InternetSiteTitle>
    <b:Year>2021</b:Year>
    <b:URL>https://www.hacksplaining.com/prevention/user-enumeration</b:URL>
    <b:YearAccessed>2021</b:YearAccessed>
    <b:MonthAccessed>January</b:MonthAccessed>
    <b:DayAccessed>19</b:DayAccessed>
    <b:RefOrder>21</b:RefOrder>
  </b:Source>
  <b:Source>
    <b:Tag>Mic201</b:Tag>
    <b:SourceType>InternetSite</b:SourceType>
    <b:Guid>{FECB82AF-3710-4214-A71D-CEA3BE698E42}</b:Guid>
    <b:Author>
      <b:Author>
        <b:Corporate>Microsoft</b:Corporate>
      </b:Author>
    </b:Author>
    <b:Title>Support for Windows 7 has ended</b:Title>
    <b:InternetSiteTitle>Microsoft</b:InternetSiteTitle>
    <b:Year>2020</b:Year>
    <b:Month>January</b:Month>
    <b:Day>14</b:Day>
    <b:URL>https://www.microsoft.com/en-gb/microsoft-365/windows/end-of-windows-7-support</b:URL>
    <b:YearAccessed>2021</b:YearAccessed>
    <b:MonthAccessed>January</b:MonthAccessed>
    <b:DayAccessed>19</b:DayAccessed>
    <b:RefOrder>6</b:RefOrder>
  </b:Source>
  <b:Source>
    <b:Tag>Mic20</b:Tag>
    <b:SourceType>InternetSite</b:SourceType>
    <b:Guid>{6A7E123B-66EF-474C-9C89-171E88A78366}</b:Guid>
    <b:Author>
      <b:Author>
        <b:Corporate>Microsoft</b:Corporate>
      </b:Author>
    </b:Author>
    <b:Title>Support for Windows Server 2008 has ended</b:Title>
    <b:InternetSiteTitle>Microsoft</b:InternetSiteTitle>
    <b:Year>2020</b:Year>
    <b:Month>January</b:Month>
    <b:Day>14</b:Day>
    <b:URL>https://www.microsoft.com/en-us/cloud-platform/windows-server-2008</b:URL>
    <b:YearAccessed>2021</b:YearAccessed>
    <b:MonthAccessed>January</b:MonthAccessed>
    <b:DayAccessed>19</b:DayAccessed>
    <b:RefOrder>5</b:RefOrder>
  </b:Source>
  <b:Source>
    <b:Tag>Kas19</b:Tag>
    <b:SourceType>InternetSite</b:SourceType>
    <b:Guid>{2681D3D3-3EE1-4E6A-8BDE-573199F343B8}</b:Guid>
    <b:Author>
      <b:Author>
        <b:Corporate>Kaspersky</b:Corporate>
      </b:Author>
    </b:Author>
    <b:Title>The long goodbye: 41% of consumers still use unsupported and near end-of-life OS.</b:Title>
    <b:InternetSiteTitle>Kaspersky</b:InternetSiteTitle>
    <b:Year>2019</b:Year>
    <b:Month>August</b:Month>
    <b:Day>26</b:Day>
    <b:URL>https://www.kaspersky.com/about/press-releases/2019_consumers-still-use-unsupported-and-near-end-of-life-os</b:URL>
    <b:YearAccessed>2021</b:YearAccessed>
    <b:MonthAccessed>January</b:MonthAccessed>
    <b:DayAccessed>19</b:DayAccessed>
    <b:RefOrder>7</b:RefOrder>
  </b:Source>
  <b:Source>
    <b:Tag>Acr17</b:Tag>
    <b:SourceType>InternetSite</b:SourceType>
    <b:Guid>{3867DA67-AABA-448C-8F0B-3E158684F9FE}</b:Guid>
    <b:Author>
      <b:Author>
        <b:Corporate>Acronis</b:Corporate>
      </b:Author>
    </b:Author>
    <b:Title>The NHS cyberattack</b:Title>
    <b:InternetSiteTitle>Acronis</b:InternetSiteTitle>
    <b:Year>2017</b:Year>
    <b:URL>https://www.acronis.com/en-gb/articles/nhs-cyber-attack/</b:URL>
    <b:YearAccessed>2021</b:YearAccessed>
    <b:MonthAccessed>January</b:MonthAccessed>
    <b:DayAccessed>19</b:DayAccessed>
    <b:RefOrder>8</b:RefOrder>
  </b:Source>
  <b:Source>
    <b:Tag>Cis17</b:Tag>
    <b:SourceType>InternetSite</b:SourceType>
    <b:Guid>{B9E80E52-18F8-4CDB-8DC0-28FC875E9E69}</b:Guid>
    <b:Author>
      <b:Author>
        <b:Corporate>Cision</b:Corporate>
      </b:Author>
    </b:Author>
    <b:Title>Thousands of Organizations Run the Majority of their Computers on Outdated Operating Systems, Nearly Tripling Chances of a Data Breach</b:Title>
    <b:InternetSiteTitle>prnewswire</b:InternetSiteTitle>
    <b:Year>2017</b:Year>
    <b:Month>June</b:Month>
    <b:Day>8</b:Day>
    <b:URL>https://www.prnewswire.com/news-releases/thousands-of-organizations-run-the-majority-of-their-computers-on-outdated-operating-systems-nearly-tripling-chances-of-a-data-breach-300470678.html</b:URL>
    <b:YearAccessed>2021</b:YearAccessed>
    <b:MonthAccessed>January</b:MonthAccessed>
    <b:DayAccessed>19</b:DayAccessed>
    <b:RefOrder>9</b:RefOrder>
  </b:Source>
  <b:Source>
    <b:Tag>Ron15</b:Tag>
    <b:SourceType>InternetSite</b:SourceType>
    <b:Guid>{EFAFD21F-DCC1-4736-8DE5-06EAA17D2646}</b:Guid>
    <b:Title>Passwords - SkullSecurity</b:Title>
    <b:Year>2015</b:Year>
    <b:Author>
      <b:Author>
        <b:NameList>
          <b:Person>
            <b:Last>Bowes</b:Last>
            <b:First>Ron</b:First>
          </b:Person>
        </b:NameList>
      </b:Author>
    </b:Author>
    <b:InternetSiteTitle>SkullSecurity</b:InternetSiteTitle>
    <b:Month>May</b:Month>
    <b:Day>18</b:Day>
    <b:URL>https://wiki.skullsecurity.org/Passwords</b:URL>
    <b:YearAccessed>2021</b:YearAccessed>
    <b:MonthAccessed>January</b:MonthAccessed>
    <b:DayAccessed>19</b:DayAccessed>
    <b:RefOrder>4</b:RefOrder>
  </b:Source>
  <b:Source>
    <b:Tag>Jos19</b:Tag>
    <b:SourceType>InternetSite</b:SourceType>
    <b:Guid>{779D4C5B-5EF9-4610-8973-A34D03DE593D}</b:Guid>
    <b:Author>
      <b:Author>
        <b:NameList>
          <b:Person>
            <b:Last>Lake</b:Last>
            <b:First>Josh</b:First>
          </b:Person>
        </b:NameList>
      </b:Author>
    </b:Author>
    <b:Title>ARP poisoning/spoofing: How to detect &amp; prevent it</b:Title>
    <b:InternetSiteTitle>comparitech</b:InternetSiteTitle>
    <b:Year>2019</b:Year>
    <b:Month>January</b:Month>
    <b:Day>30</b:Day>
    <b:URL>https://www.comparitech.com/blog/vpn-privacy/arp-poisoning-spoofing-detect-prevent/</b:URL>
    <b:YearAccessed>2021</b:YearAccessed>
    <b:MonthAccessed>January</b:MonthAccessed>
    <b:DayAccessed>19</b:DayAccessed>
    <b:RefOrder>20</b:RefOrder>
  </b:Source>
  <b:Source>
    <b:Tag>Jen21</b:Tag>
    <b:SourceType>InternetSite</b:SourceType>
    <b:Guid>{AE872F4F-A835-4431-9433-2E7C7842713F}</b:Guid>
    <b:Author>
      <b:Author>
        <b:NameList>
          <b:Person>
            <b:Last>Lund</b:Last>
            <b:First>Jennifer</b:First>
          </b:Person>
        </b:NameList>
      </b:Author>
    </b:Author>
    <b:Title>What is GDPR and How Does It Impact Your Business?</b:Title>
    <b:InternetSiteTitle>Superoffice</b:InternetSiteTitle>
    <b:Year>2021</b:Year>
    <b:Month>January</b:Month>
    <b:Day>14</b:Day>
    <b:URL>https://www.superoffice.com/blog/gdpr/</b:URL>
    <b:YearAccessed>2021</b:YearAccessed>
    <b:MonthAccessed>January</b:MonthAccessed>
    <b:DayAccessed>19</b:DayAccessed>
    <b:RefOrder>2</b:RefOrder>
  </b:Source>
  <b:Source>
    <b:Tag>Sur17</b:Tag>
    <b:SourceType>InternetSite</b:SourceType>
    <b:Guid>{8A71841B-5117-4381-9BCE-B88AAED5A8AA}</b:Guid>
    <b:Author>
      <b:Author>
        <b:NameList>
          <b:Person>
            <b:Last>Surur</b:Last>
          </b:Person>
        </b:NameList>
      </b:Author>
    </b:Author>
    <b:Title>Microsoft release Wannacrypt patch for unsupported Windows XP, Windows 8 and Windows Server 2003</b:Title>
    <b:InternetSiteTitle>mspoweruser</b:InternetSiteTitle>
    <b:Year>2017</b:Year>
    <b:Month>May</b:Month>
    <b:Day>13</b:Day>
    <b:URL>https://mspoweruser.com/microsoft-release-wannacrypt-patch-unsupported-windows-xp-windows-8-windows-server-2003/</b:URL>
    <b:YearAccessed>2021</b:YearAccessed>
    <b:MonthAccessed>January</b:MonthAccessed>
    <b:DayAccessed>19</b:DayAccessed>
    <b:RefOrder>10</b:RefOrder>
  </b:Source>
</b:Sources>
</file>

<file path=customXml/itemProps1.xml><?xml version="1.0" encoding="utf-8"?>
<ds:datastoreItem xmlns:ds="http://schemas.openxmlformats.org/officeDocument/2006/customXml" ds:itemID="{EB9829D0-82AA-405D-A383-C426803B1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21</Pages>
  <Words>5416</Words>
  <Characters>30225</Characters>
  <Application>Microsoft Office Word</Application>
  <DocSecurity>0</DocSecurity>
  <Lines>604</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MIKOLAJ MROZ</dc:creator>
  <cp:keywords/>
  <dc:description/>
  <cp:lastModifiedBy>MIKOLAJ MROZ</cp:lastModifiedBy>
  <cp:revision>29</cp:revision>
  <dcterms:created xsi:type="dcterms:W3CDTF">2020-12-22T11:54:00Z</dcterms:created>
  <dcterms:modified xsi:type="dcterms:W3CDTF">2021-01-19T17:22:00Z</dcterms:modified>
</cp:coreProperties>
</file>