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5F" w:rsidRDefault="00FC68A6">
      <w:r>
        <w:t>Moim zdaniem bł. Paweł Manna w swoich słowach przekazał to samo, o czym kilkadziesiąt lat później mówił, w orędziu na VII Światowy Dzień Młodzieży, Jan Paweł II. Obaj stwierdzili bowiem, że praca misyjna może odbywać się wszędzie- nie tylko w odległych krajach, wśród ludów, które nie znają Boga ani Kościoła, ale równie dobrze w świecie, w którym funkcjonujemy na co dzień.</w:t>
      </w:r>
      <w:r w:rsidR="004F0A48">
        <w:t xml:space="preserve"> Ojciec Manna próbował uświadomić nam, że w naszym najbliższym otoczeniu nie brakuje ludzi, którzy są daleko od wiary, którzy potrzebują tego, by na nowo wyjaśnić im nauczanie Chrystusa, bo wciąż znają je jedynie powierzchownie, w bardzo ograniczonym zakresie. Wiele bliskich nam osób oddala się od Kościoła, ulega zobojętnieniu religijnemu</w:t>
      </w:r>
      <w:r w:rsidR="00D26533">
        <w:t>- to właśnie im powinniśmy głosić wiarę i to ich powinniśmy ewangelizować. Nasza misja jest konieczna właśnie po to, by pomóc tym ludziom zrzucić maskę obojętności czy wrogości wobec Boga- by pomóc im powrócić na łono Kościoła.</w:t>
      </w:r>
      <w:r w:rsidR="002E3207">
        <w:t xml:space="preserve"> To właśnie w ten sposób jesteśmy w stanie wypełniać kapła</w:t>
      </w:r>
      <w:r w:rsidR="000D183E">
        <w:t>ńską, prorocką i pasterską misję</w:t>
      </w:r>
      <w:r w:rsidR="002E3207">
        <w:t xml:space="preserve"> Chrystusa, do których zostaliśmy powołani poprzez chrzest.</w:t>
      </w:r>
    </w:p>
    <w:p w:rsidR="00990865" w:rsidRDefault="00990865" w:rsidP="00990865">
      <w:r w:rsidRPr="00990865">
        <w:t>Domowy Kościół</w:t>
      </w:r>
    </w:p>
    <w:p w:rsidR="00990865" w:rsidRDefault="00990865" w:rsidP="00990865">
      <w:r>
        <w:t>Wspólnota Odnowy w Duchu Świętym MIŁOSIERDZIE</w:t>
      </w:r>
    </w:p>
    <w:p w:rsidR="00990865" w:rsidRDefault="00990865" w:rsidP="00990865">
      <w:r w:rsidRPr="00990865">
        <w:t>Ruch Światło-Życie</w:t>
      </w:r>
    </w:p>
    <w:p w:rsidR="00990865" w:rsidRDefault="00990865" w:rsidP="00990865">
      <w:r w:rsidRPr="00990865">
        <w:t>Wspólnota Najświętszego Sakramentu i Niepokalanej</w:t>
      </w:r>
    </w:p>
    <w:p w:rsidR="00990865" w:rsidRDefault="00990865" w:rsidP="00990865">
      <w:r w:rsidRPr="00990865">
        <w:t>Rycerze Kolumba</w:t>
      </w:r>
    </w:p>
    <w:p w:rsidR="00990865" w:rsidRDefault="00990865" w:rsidP="00990865">
      <w:proofErr w:type="spellStart"/>
      <w:r w:rsidRPr="00990865">
        <w:t>Terezjańskie</w:t>
      </w:r>
      <w:proofErr w:type="spellEnd"/>
      <w:r w:rsidRPr="00990865">
        <w:t xml:space="preserve"> Apostolstwo Ufności</w:t>
      </w:r>
    </w:p>
    <w:p w:rsidR="00990865" w:rsidRDefault="00990865" w:rsidP="00990865">
      <w:r w:rsidRPr="00990865">
        <w:t>III Zakon św. Franciszka</w:t>
      </w:r>
    </w:p>
    <w:p w:rsidR="00990865" w:rsidRDefault="00990865" w:rsidP="00990865">
      <w:r w:rsidRPr="00990865">
        <w:t>Wspólnota SYCHAR</w:t>
      </w:r>
    </w:p>
    <w:p w:rsidR="002A7261" w:rsidRDefault="00990865" w:rsidP="00990865">
      <w:proofErr w:type="spellStart"/>
      <w:r>
        <w:t>Schola</w:t>
      </w:r>
      <w:proofErr w:type="spellEnd"/>
      <w:r>
        <w:t xml:space="preserve"> m</w:t>
      </w:r>
      <w:r w:rsidRPr="00990865">
        <w:t>łodzieżowa</w:t>
      </w:r>
      <w:bookmarkStart w:id="0" w:name="_GoBack"/>
      <w:bookmarkEnd w:id="0"/>
    </w:p>
    <w:p w:rsidR="00990865" w:rsidRDefault="00990865" w:rsidP="00990865">
      <w:r w:rsidRPr="00990865">
        <w:t>Rodzina Radia Maryja</w:t>
      </w:r>
    </w:p>
    <w:p w:rsidR="00990865" w:rsidRDefault="00990865" w:rsidP="00990865">
      <w:r w:rsidRPr="00990865">
        <w:t>Żywy Różaniec</w:t>
      </w:r>
    </w:p>
    <w:p w:rsidR="00990865" w:rsidRDefault="00990865" w:rsidP="00990865"/>
    <w:sectPr w:rsidR="00990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A6"/>
    <w:rsid w:val="000D183E"/>
    <w:rsid w:val="00137FE4"/>
    <w:rsid w:val="002A7261"/>
    <w:rsid w:val="002E3207"/>
    <w:rsid w:val="00443F83"/>
    <w:rsid w:val="004F0A48"/>
    <w:rsid w:val="00606E20"/>
    <w:rsid w:val="0090515F"/>
    <w:rsid w:val="00990865"/>
    <w:rsid w:val="00D26533"/>
    <w:rsid w:val="00F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6</cp:revision>
  <dcterms:created xsi:type="dcterms:W3CDTF">2020-12-04T15:32:00Z</dcterms:created>
  <dcterms:modified xsi:type="dcterms:W3CDTF">2020-12-04T16:38:00Z</dcterms:modified>
</cp:coreProperties>
</file>