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25" w:rsidRDefault="002E4440" w:rsidP="00CD6D25">
      <w:pPr>
        <w:rPr>
          <w:lang w:val="pl-PL"/>
        </w:rPr>
      </w:pPr>
      <w:r>
        <w:rPr>
          <w:lang w:val="pl-PL"/>
        </w:rPr>
        <w:t>1</w:t>
      </w:r>
      <w:r w:rsidR="00CD6D25">
        <w:rPr>
          <w:lang w:val="pl-PL"/>
        </w:rPr>
        <w:t xml:space="preserve">.  </w:t>
      </w:r>
      <w:r w:rsidR="00CD6D25" w:rsidRPr="00CD6D25">
        <w:rPr>
          <w:lang w:val="pl-PL"/>
        </w:rPr>
        <w:t>Czego o pojmowaniu literatury można dowiedzieć się z poetyki i dziejów gatunków. Rozważ to zagadnienie, odwołując się do wybranych form gatunkowych.</w:t>
      </w:r>
    </w:p>
    <w:p w:rsidR="0024080B" w:rsidRDefault="0024080B" w:rsidP="00CD6D25">
      <w:pPr>
        <w:rPr>
          <w:lang w:val="pl-PL"/>
        </w:rPr>
      </w:pPr>
    </w:p>
    <w:p w:rsidR="0024080B" w:rsidRPr="0024080B" w:rsidRDefault="002E4440" w:rsidP="0024080B">
      <w:pPr>
        <w:rPr>
          <w:lang w:val="pl-PL"/>
        </w:rPr>
      </w:pPr>
      <w:r>
        <w:rPr>
          <w:lang w:val="pl-PL"/>
        </w:rPr>
        <w:t>2</w:t>
      </w:r>
      <w:r w:rsidR="0024080B">
        <w:rPr>
          <w:lang w:val="pl-PL"/>
        </w:rPr>
        <w:t xml:space="preserve">. </w:t>
      </w:r>
      <w:r w:rsidR="0024080B" w:rsidRPr="0024080B">
        <w:rPr>
          <w:lang w:val="pl-PL"/>
        </w:rPr>
        <w:t>Jednostkowe i powtarzalne formy literackiej – na wybranych przykładach ukaż ich udział</w:t>
      </w:r>
    </w:p>
    <w:p w:rsidR="0024080B" w:rsidRDefault="0024080B" w:rsidP="0024080B">
      <w:pPr>
        <w:rPr>
          <w:lang w:val="pl-PL"/>
        </w:rPr>
      </w:pPr>
      <w:r w:rsidRPr="0024080B">
        <w:rPr>
          <w:lang w:val="pl-PL"/>
        </w:rPr>
        <w:t>w kształtowaniu się dyskursu literackiego (epok, kierunków, tendencji).</w:t>
      </w:r>
    </w:p>
    <w:p w:rsidR="002E4440" w:rsidRDefault="002E4440" w:rsidP="0024080B">
      <w:pPr>
        <w:rPr>
          <w:lang w:val="pl-PL"/>
        </w:rPr>
      </w:pPr>
    </w:p>
    <w:p w:rsidR="002E4440" w:rsidRDefault="002E4440" w:rsidP="0024080B">
      <w:pPr>
        <w:rPr>
          <w:lang w:val="pl-PL"/>
        </w:rPr>
      </w:pPr>
      <w:r>
        <w:rPr>
          <w:lang w:val="pl-PL"/>
        </w:rPr>
        <w:t xml:space="preserve">3. </w:t>
      </w:r>
      <w:r w:rsidRPr="002E4440">
        <w:rPr>
          <w:lang w:val="pl-PL"/>
        </w:rPr>
        <w:t>Nowatorskie kompozycje literackie. Na wybranych przykładach ukaż ich wpływ na rozwój literatur</w:t>
      </w:r>
      <w:bookmarkStart w:id="0" w:name="_GoBack"/>
      <w:bookmarkEnd w:id="0"/>
      <w:r w:rsidRPr="002E4440">
        <w:rPr>
          <w:lang w:val="pl-PL"/>
        </w:rPr>
        <w:t>y.</w:t>
      </w:r>
    </w:p>
    <w:p w:rsidR="00A5657F" w:rsidRDefault="00A5657F" w:rsidP="0024080B">
      <w:pPr>
        <w:rPr>
          <w:lang w:val="pl-PL"/>
        </w:rPr>
      </w:pPr>
      <w:r>
        <w:rPr>
          <w:lang w:val="pl-PL"/>
        </w:rPr>
        <w:t xml:space="preserve"> 4. </w:t>
      </w:r>
      <w:r w:rsidRPr="00A5657F">
        <w:rPr>
          <w:lang w:val="pl-PL"/>
        </w:rPr>
        <w:t>Wierszem czy prozą? Rozważ możliwości obu tych sposobów kształtowania tekstu oraz ich powiązania z typami dyskursu i gatunkami w różnych epokach. Weź pod uwagę zróżnicowanie repertuaru form wierszowych i odmian stylistycznych prozy. Przedstaw to zagadnienie na kilku wybranych przykładach.</w:t>
      </w:r>
    </w:p>
    <w:p w:rsidR="00A5657F" w:rsidRDefault="00A5657F" w:rsidP="0024080B">
      <w:pPr>
        <w:rPr>
          <w:lang w:val="pl-PL"/>
        </w:rPr>
      </w:pPr>
      <w:r>
        <w:rPr>
          <w:lang w:val="pl-PL"/>
        </w:rPr>
        <w:t xml:space="preserve">5. </w:t>
      </w:r>
      <w:r w:rsidRPr="00A5657F">
        <w:rPr>
          <w:lang w:val="pl-PL"/>
        </w:rPr>
        <w:t>Literatura jako domena swobody wyrażania – od fantastyki romantycznej do science fiction i fantasy.</w:t>
      </w:r>
    </w:p>
    <w:p w:rsidR="00A5657F" w:rsidRPr="00A5657F" w:rsidRDefault="00A5657F" w:rsidP="00A5657F">
      <w:pPr>
        <w:rPr>
          <w:lang w:val="pl-PL"/>
        </w:rPr>
      </w:pPr>
      <w:r>
        <w:rPr>
          <w:lang w:val="pl-PL"/>
        </w:rPr>
        <w:t xml:space="preserve">6. </w:t>
      </w:r>
      <w:r w:rsidRPr="00A5657F">
        <w:rPr>
          <w:lang w:val="pl-PL"/>
        </w:rPr>
        <w:t>„Człowiek czytający same tylko książki najwyżej n</w:t>
      </w:r>
      <w:r>
        <w:rPr>
          <w:lang w:val="pl-PL"/>
        </w:rPr>
        <w:t xml:space="preserve">agrodzone, najbardziej chwalone </w:t>
      </w:r>
      <w:r w:rsidRPr="00A5657F">
        <w:rPr>
          <w:lang w:val="pl-PL"/>
        </w:rPr>
        <w:t>i najszerzej rozpowszechnione, może łatwo rozmi</w:t>
      </w:r>
      <w:r>
        <w:rPr>
          <w:lang w:val="pl-PL"/>
        </w:rPr>
        <w:t xml:space="preserve">nąć się z najlepszymi książkami </w:t>
      </w:r>
      <w:r w:rsidRPr="00A5657F">
        <w:rPr>
          <w:lang w:val="pl-PL"/>
        </w:rPr>
        <w:t>swojego czasu.”</w:t>
      </w:r>
    </w:p>
    <w:p w:rsidR="00A5657F" w:rsidRPr="00A5657F" w:rsidRDefault="00A5657F" w:rsidP="00A5657F">
      <w:pPr>
        <w:rPr>
          <w:lang w:val="pl-PL"/>
        </w:rPr>
      </w:pPr>
      <w:r w:rsidRPr="00A5657F">
        <w:rPr>
          <w:lang w:val="pl-PL"/>
        </w:rPr>
        <w:t>(J. Stempowski, Licytacje bibliofilskie w Warszawie,</w:t>
      </w:r>
      <w:r>
        <w:rPr>
          <w:lang w:val="pl-PL"/>
        </w:rPr>
        <w:t xml:space="preserve"> </w:t>
      </w:r>
      <w:r w:rsidRPr="00A5657F">
        <w:rPr>
          <w:lang w:val="pl-PL"/>
        </w:rPr>
        <w:t>„Wiadomości Literackie” 1932, nr 19)</w:t>
      </w:r>
    </w:p>
    <w:p w:rsidR="00A5657F" w:rsidRPr="004C0C4E" w:rsidRDefault="00A5657F" w:rsidP="00A5657F">
      <w:pPr>
        <w:rPr>
          <w:lang w:val="pl-PL"/>
        </w:rPr>
      </w:pPr>
      <w:r w:rsidRPr="00A5657F">
        <w:rPr>
          <w:lang w:val="pl-PL"/>
        </w:rPr>
        <w:t>Czy zgadzasz się z tym stwierdzeniem? Uzasadnij swoje</w:t>
      </w:r>
      <w:r>
        <w:rPr>
          <w:lang w:val="pl-PL"/>
        </w:rPr>
        <w:t xml:space="preserve"> stanowisko, analizując polskie </w:t>
      </w:r>
      <w:r w:rsidRPr="00A5657F">
        <w:rPr>
          <w:lang w:val="pl-PL"/>
        </w:rPr>
        <w:t>życie literackie czasów współczesnych.</w:t>
      </w:r>
    </w:p>
    <w:sectPr w:rsidR="00A5657F" w:rsidRPr="004C0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4E"/>
    <w:rsid w:val="0024080B"/>
    <w:rsid w:val="002E4440"/>
    <w:rsid w:val="004C0C4E"/>
    <w:rsid w:val="005F4235"/>
    <w:rsid w:val="00A5657F"/>
    <w:rsid w:val="00C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2022-04-03T18:10:00Z</dcterms:created>
  <dcterms:modified xsi:type="dcterms:W3CDTF">2022-04-03T20:39:00Z</dcterms:modified>
</cp:coreProperties>
</file>