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fonts/font16.odttf" ContentType="application/vnd.openxmlformats-officedocument.obfuscatedFont"/>
  <Override PartName="/word/fonts/font15.odttf" ContentType="application/vnd.openxmlformats-officedocument.obfuscatedFont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1.odttf" ContentType="application/vnd.openxmlformats-officedocument.obfuscatedFont"/>
  <Override PartName="/word/fonts/font21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7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20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18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19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  <w:rPr/>
      </w:pPr>
      <w:bookmarkStart w:id="0" w:name="_Toc359077851"/>
      <w:bookmarkStart w:id="1" w:name="OLE_LINK2"/>
      <w:bookmarkStart w:id="2" w:name="OLE_LINK1"/>
      <w:bookmarkEnd w:id="0"/>
      <w:bookmarkEnd w:id="1"/>
      <w:bookmarkEnd w:id="2"/>
      <w:r>
        <w:rPr/>
        <w:t>Demonstration of simple DOCX support in calibre</w:t>
      </w:r>
    </w:p>
    <w:p>
      <w:pPr>
        <w:pStyle w:val="Normal"/>
        <w:rPr/>
      </w:pPr>
      <w:r>
        <w:rPr/>
        <w:t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  <w:rPr/>
      </w:pPr>
      <w:r>
        <w:rPr/>
        <w:t>There is support for images, tables, lists, footnotes, endnotes, links, dropcaps and various types of text and paragraph level formatting.</w:t>
      </w:r>
    </w:p>
    <w:p>
      <w:pPr>
        <w:pStyle w:val="Normal"/>
        <w:rPr/>
      </w:pPr>
      <w:r>
        <w:rPr/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rPr/>
        <w:t>button and then click “</w:t>
      </w:r>
      <w:r>
        <w:rPr>
          <w:b/>
        </w:rPr>
        <w:t xml:space="preserve">Convert”. </w:t>
      </w:r>
      <w:r>
        <w:rPr/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rPr/>
        <w:t>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  <w:embedRegular r:id="rId17" w:fontKey="{11014A78-CABC-4EF0-12AC-5CD89AEFDE11}"/>
  </w:font>
  <w:font w:name="Liberation Sans">
    <w:altName w:val="Arial"/>
    <w:charset w:val="01"/>
    <w:family w:val="roman"/>
    <w:pitch w:val="variable"/>
    <w:embedRegular r:id="rId18" w:fontKey="{12014A78-CABC-4EF0-12AC-5CD89AEFDE12}"/>
    <w:embedBold r:id="rId19" w:fontKey="{13014A78-CABC-4EF0-12AC-5CD89AEFDE13}"/>
    <w:embedItalic r:id="rId20" w:fontKey="{14014A78-CABC-4EF0-12AC-5CD89AEFDE14}"/>
    <w:embedBoldItalic r:id="rId21" w:fontKey="{15014A78-CABC-4EF0-12AC-5CD89AEFDE15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00000A"/>
    </w:rPr>
  </w:style>
  <w:style w:type="character" w:styleId="ListLabel5">
    <w:name w:val="ListLabel 5"/>
    <w:qFormat/>
    <w:rPr>
      <w:rFonts w:cs="Courier New"/>
    </w:rPr>
  </w:style>
  <w:style w:type="character" w:styleId="IndexLink">
    <w:name w:val="Index Link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  <w:color w:val="00000A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  <w:color w:val="00000A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Symbol"/>
      <w:color w:val="00000A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Symbol"/>
      <w:color w:val="00000A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297abf"/>
    <w:pPr>
      <w:spacing w:lineRule="auto" w:line="240"/>
      <w:ind w:hanging="0"/>
    </w:pPr>
    <w:rPr>
      <w:rFonts w:ascii="Ubuntu" w:hAnsi="Ubuntu" w:eastAsia="" w:asciiTheme="minorHAnsi" w:eastAsiaTheme="minorEastAsia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sz w:val="24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Contents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Contents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Contents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Contents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Contents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Contents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Contents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Contents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ootnote">
    <w:name w:val="Footnote"/>
    <w:basedOn w:val="Normal"/>
    <w:pPr/>
    <w:rPr/>
  </w:style>
  <w:style w:type="paragraph" w:styleId="FrameContents">
    <w:name w:val="Frame Contents"/>
    <w:basedOn w:val="Normal"/>
    <w:qFormat/>
    <w:pPr/>
    <w:rPr/>
  </w:style>
  <w:style w:type="paragraph" w:styleId="Endnote">
    <w:name w:val="Endnote"/>
    <w:basedOn w:val="Normal"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<Relationship Id="rId6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8548</TotalTime>
  <Application>LibreOffice/5.0.6.2$Linux_X86_64 LibreOffice_project/00m0$Build-2</Application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dcterms:modified xsi:type="dcterms:W3CDTF">2016-12-20T10:54:02Z</dcterms:modified>
  <cp:revision>86</cp:revision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