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7C2C" w14:textId="203EC064" w:rsidR="00103F42" w:rsidRDefault="00103F42">
      <w:r>
        <w:t>Kubernetes services:</w:t>
      </w:r>
    </w:p>
    <w:p w14:paraId="37F1513C" w14:textId="489FB891" w:rsidR="00103F42" w:rsidRDefault="00103F42">
      <w:pPr>
        <w:rPr>
          <w:b/>
          <w:bCs/>
          <w:sz w:val="36"/>
          <w:szCs w:val="36"/>
        </w:rPr>
      </w:pPr>
      <w:r>
        <w:tab/>
      </w:r>
      <w:r>
        <w:tab/>
      </w:r>
      <w:r w:rsidRPr="00103F42">
        <w:rPr>
          <w:b/>
          <w:bCs/>
          <w:sz w:val="36"/>
          <w:szCs w:val="36"/>
        </w:rPr>
        <w:t>What is service?</w:t>
      </w:r>
    </w:p>
    <w:p w14:paraId="5A9CAF03" w14:textId="6EA7D824" w:rsidR="00103F42" w:rsidRPr="00103F42" w:rsidRDefault="00103F42">
      <w:pPr>
        <w:rPr>
          <w:b/>
          <w:bCs/>
          <w:sz w:val="36"/>
          <w:szCs w:val="36"/>
        </w:rPr>
      </w:pPr>
      <w:r>
        <w:rPr>
          <w:noProof/>
        </w:rPr>
        <w:drawing>
          <wp:inline distT="0" distB="0" distL="0" distR="0" wp14:anchorId="381BBCEA" wp14:editId="05FCCF48">
            <wp:extent cx="5943600" cy="3343275"/>
            <wp:effectExtent l="0" t="0" r="0" b="0"/>
            <wp:docPr id="19708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3819" name=""/>
                    <pic:cNvPicPr/>
                  </pic:nvPicPr>
                  <pic:blipFill>
                    <a:blip r:embed="rId7"/>
                    <a:stretch>
                      <a:fillRect/>
                    </a:stretch>
                  </pic:blipFill>
                  <pic:spPr>
                    <a:xfrm>
                      <a:off x="0" y="0"/>
                      <a:ext cx="5943600" cy="3343275"/>
                    </a:xfrm>
                    <a:prstGeom prst="rect">
                      <a:avLst/>
                    </a:prstGeom>
                  </pic:spPr>
                </pic:pic>
              </a:graphicData>
            </a:graphic>
          </wp:inline>
        </w:drawing>
      </w:r>
    </w:p>
    <w:p w14:paraId="31CE6F36" w14:textId="77777777" w:rsidR="00103F42" w:rsidRDefault="00103F42"/>
    <w:p w14:paraId="01E571AA" w14:textId="77777777" w:rsidR="00103F42" w:rsidRDefault="00103F42" w:rsidP="00103F42">
      <w:r>
        <w:t>Service Types:</w:t>
      </w:r>
    </w:p>
    <w:p w14:paraId="5A464360" w14:textId="6C77C6B3" w:rsidR="00103F42" w:rsidRPr="002C471C" w:rsidRDefault="00230E99" w:rsidP="002C471C">
      <w:pPr>
        <w:pStyle w:val="ListParagraph"/>
        <w:numPr>
          <w:ilvl w:val="0"/>
          <w:numId w:val="1"/>
        </w:numPr>
      </w:pPr>
      <w:r w:rsidRPr="002C471C">
        <w:t>ClusterIP</w:t>
      </w:r>
    </w:p>
    <w:p w14:paraId="5A5A69F4" w14:textId="46FF9729" w:rsidR="00230E99" w:rsidRPr="002C471C" w:rsidRDefault="00230E99" w:rsidP="002C471C">
      <w:pPr>
        <w:pStyle w:val="ListParagraph"/>
        <w:numPr>
          <w:ilvl w:val="0"/>
          <w:numId w:val="1"/>
        </w:numPr>
      </w:pPr>
      <w:r w:rsidRPr="002C471C">
        <w:t>NodePort</w:t>
      </w:r>
    </w:p>
    <w:p w14:paraId="02C4994A" w14:textId="4B395B63" w:rsidR="002C471C" w:rsidRPr="002C471C" w:rsidRDefault="002C471C" w:rsidP="002C471C">
      <w:pPr>
        <w:pStyle w:val="ListParagraph"/>
        <w:numPr>
          <w:ilvl w:val="0"/>
          <w:numId w:val="1"/>
        </w:numPr>
      </w:pPr>
      <w:r w:rsidRPr="002C471C">
        <w:t>Headless services</w:t>
      </w:r>
    </w:p>
    <w:p w14:paraId="3830728E" w14:textId="35A78B47" w:rsidR="002C471C" w:rsidRPr="002C471C" w:rsidRDefault="002C471C" w:rsidP="002C471C">
      <w:pPr>
        <w:pStyle w:val="ListParagraph"/>
        <w:numPr>
          <w:ilvl w:val="0"/>
          <w:numId w:val="1"/>
        </w:numPr>
      </w:pPr>
      <w:r w:rsidRPr="002C471C">
        <w:t>LoadBalancer</w:t>
      </w:r>
    </w:p>
    <w:p w14:paraId="7316AAAC" w14:textId="77777777" w:rsidR="002C471C" w:rsidRDefault="002C471C" w:rsidP="00103F42"/>
    <w:p w14:paraId="549391B1" w14:textId="77777777" w:rsidR="00103F42" w:rsidRDefault="00103F42" w:rsidP="00103F42">
      <w:r w:rsidRPr="006C414E">
        <w:rPr>
          <w:b/>
          <w:bCs/>
          <w:u w:val="single"/>
        </w:rPr>
        <w:t>ClusterIP</w:t>
      </w:r>
      <w:r>
        <w:t>: This is the default type. It exposes the Service on an internal cluster IP. It's used for communication between Pods within the cluster.</w:t>
      </w:r>
    </w:p>
    <w:p w14:paraId="3C491FA6" w14:textId="77777777" w:rsidR="00103F42" w:rsidRDefault="00103F42" w:rsidP="00103F42">
      <w:r w:rsidRPr="006C414E">
        <w:rPr>
          <w:b/>
          <w:bCs/>
          <w:u w:val="single"/>
        </w:rPr>
        <w:t>NodePort</w:t>
      </w:r>
      <w:r w:rsidRPr="00103F42">
        <w:rPr>
          <w:b/>
          <w:bCs/>
        </w:rPr>
        <w:t>:</w:t>
      </w:r>
      <w:r>
        <w:t xml:space="preserve"> This type exposes the Service on a static port on each Node's IP. It's useful for accessing the Service from outside the cluster, typically for development or testing purposes.</w:t>
      </w:r>
    </w:p>
    <w:p w14:paraId="1727C1F0" w14:textId="1D221DEC" w:rsidR="00C74D63" w:rsidRPr="00C74D63" w:rsidRDefault="00230E99" w:rsidP="00103F42">
      <w:r w:rsidRPr="006C414E">
        <w:rPr>
          <w:b/>
          <w:bCs/>
          <w:u w:val="single"/>
        </w:rPr>
        <w:t>Headless services</w:t>
      </w:r>
      <w:r w:rsidR="00C74D63">
        <w:rPr>
          <w:b/>
          <w:bCs/>
        </w:rPr>
        <w:t xml:space="preserve">: </w:t>
      </w:r>
      <w:r w:rsidR="00C74D63" w:rsidRPr="00C74D63">
        <w:t>A "headless service" is a special type of service in Kubernetes that is used when you don't need or want load balancing or a single virtual IP address for pods. Instead, it allows you to have direct DNS access to each pod that is part of the service.</w:t>
      </w:r>
    </w:p>
    <w:p w14:paraId="5C4FEFCE" w14:textId="77777777" w:rsidR="00103F42" w:rsidRDefault="00103F42" w:rsidP="00103F42">
      <w:r w:rsidRPr="006C414E">
        <w:rPr>
          <w:b/>
          <w:bCs/>
          <w:u w:val="single"/>
        </w:rPr>
        <w:t>LoadBalancer</w:t>
      </w:r>
      <w:r>
        <w:t>: This type provisions an external load balancer in a cloud environment (e.g., AWS ELB, GCP Load Balancer) to distribute traffic to the Service. It's used for exposing services to the public internet.</w:t>
      </w:r>
    </w:p>
    <w:p w14:paraId="63086ADB" w14:textId="629B33A9" w:rsidR="0061297D" w:rsidRDefault="007F186A">
      <w:r>
        <w:tab/>
      </w:r>
    </w:p>
    <w:p w14:paraId="6CE8444F" w14:textId="2B78C36B" w:rsidR="007F186A" w:rsidRDefault="007F186A">
      <w:pPr>
        <w:rPr>
          <w:b/>
          <w:bCs/>
          <w:sz w:val="32"/>
          <w:szCs w:val="32"/>
        </w:rPr>
      </w:pPr>
      <w:r>
        <w:lastRenderedPageBreak/>
        <w:tab/>
      </w:r>
      <w:r>
        <w:tab/>
      </w:r>
      <w:r w:rsidRPr="007F186A">
        <w:rPr>
          <w:b/>
          <w:bCs/>
          <w:sz w:val="32"/>
          <w:szCs w:val="32"/>
          <w:highlight w:val="yellow"/>
        </w:rPr>
        <w:t>Cluster IP service</w:t>
      </w:r>
      <w:r>
        <w:rPr>
          <w:b/>
          <w:bCs/>
          <w:sz w:val="32"/>
          <w:szCs w:val="32"/>
        </w:rPr>
        <w:t xml:space="preserve"> </w:t>
      </w:r>
    </w:p>
    <w:p w14:paraId="419245C5" w14:textId="77777777" w:rsidR="00F448C4" w:rsidRDefault="00F448C4">
      <w:pPr>
        <w:rPr>
          <w:b/>
          <w:bCs/>
          <w:sz w:val="32"/>
          <w:szCs w:val="32"/>
        </w:rPr>
      </w:pPr>
    </w:p>
    <w:p w14:paraId="70BC4BE7" w14:textId="77777777" w:rsidR="00F448C4" w:rsidRPr="00F448C4" w:rsidRDefault="00F448C4" w:rsidP="00F448C4">
      <w:pPr>
        <w:rPr>
          <w:b/>
          <w:bCs/>
          <w:sz w:val="32"/>
          <w:szCs w:val="32"/>
        </w:rPr>
      </w:pPr>
      <w:r w:rsidRPr="00F448C4">
        <w:rPr>
          <w:b/>
          <w:bCs/>
          <w:sz w:val="32"/>
          <w:szCs w:val="32"/>
        </w:rPr>
        <w:t xml:space="preserve">In Kubernetes, </w:t>
      </w:r>
      <w:proofErr w:type="spellStart"/>
      <w:r w:rsidRPr="00F448C4">
        <w:rPr>
          <w:b/>
          <w:bCs/>
          <w:sz w:val="32"/>
          <w:szCs w:val="32"/>
        </w:rPr>
        <w:t>clusterIP</w:t>
      </w:r>
      <w:proofErr w:type="spellEnd"/>
      <w:r w:rsidRPr="00F448C4">
        <w:rPr>
          <w:b/>
          <w:bCs/>
          <w:sz w:val="32"/>
          <w:szCs w:val="32"/>
        </w:rPr>
        <w:t xml:space="preserve"> is a field that you can specify when defining a Service resource. The </w:t>
      </w:r>
      <w:proofErr w:type="spellStart"/>
      <w:r w:rsidRPr="00F448C4">
        <w:rPr>
          <w:b/>
          <w:bCs/>
          <w:sz w:val="32"/>
          <w:szCs w:val="32"/>
        </w:rPr>
        <w:t>clusterIP</w:t>
      </w:r>
      <w:proofErr w:type="spellEnd"/>
      <w:r w:rsidRPr="00F448C4">
        <w:rPr>
          <w:b/>
          <w:bCs/>
          <w:sz w:val="32"/>
          <w:szCs w:val="32"/>
        </w:rPr>
        <w:t xml:space="preserve"> field determines the virtual IP address assigned to the Service within the cluster's internal network. This virtual IP address is reachable only from within the Kubernetes cluster and is used to provide internal load balancing to the Pods associated with the Service.</w:t>
      </w:r>
    </w:p>
    <w:p w14:paraId="02B8C260" w14:textId="77777777" w:rsidR="00F448C4" w:rsidRPr="00F448C4" w:rsidRDefault="00F448C4" w:rsidP="00F448C4">
      <w:pPr>
        <w:rPr>
          <w:b/>
          <w:bCs/>
          <w:sz w:val="32"/>
          <w:szCs w:val="32"/>
        </w:rPr>
      </w:pPr>
    </w:p>
    <w:p w14:paraId="05058E42" w14:textId="77777777" w:rsidR="00F448C4" w:rsidRPr="00F448C4" w:rsidRDefault="00F448C4" w:rsidP="00F448C4">
      <w:pPr>
        <w:rPr>
          <w:b/>
          <w:bCs/>
          <w:sz w:val="32"/>
          <w:szCs w:val="32"/>
        </w:rPr>
      </w:pPr>
      <w:r w:rsidRPr="00F448C4">
        <w:rPr>
          <w:b/>
          <w:bCs/>
          <w:sz w:val="32"/>
          <w:szCs w:val="32"/>
        </w:rPr>
        <w:t xml:space="preserve">Here are the key aspects of </w:t>
      </w:r>
      <w:proofErr w:type="spellStart"/>
      <w:r w:rsidRPr="00F448C4">
        <w:rPr>
          <w:b/>
          <w:bCs/>
          <w:sz w:val="32"/>
          <w:szCs w:val="32"/>
        </w:rPr>
        <w:t>clusterIP</w:t>
      </w:r>
      <w:proofErr w:type="spellEnd"/>
      <w:r w:rsidRPr="00F448C4">
        <w:rPr>
          <w:b/>
          <w:bCs/>
          <w:sz w:val="32"/>
          <w:szCs w:val="32"/>
        </w:rPr>
        <w:t>:</w:t>
      </w:r>
    </w:p>
    <w:p w14:paraId="412F21FE" w14:textId="77777777" w:rsidR="00F448C4" w:rsidRPr="00F448C4" w:rsidRDefault="00F448C4" w:rsidP="00F448C4">
      <w:pPr>
        <w:rPr>
          <w:b/>
          <w:bCs/>
          <w:sz w:val="32"/>
          <w:szCs w:val="32"/>
        </w:rPr>
      </w:pPr>
    </w:p>
    <w:p w14:paraId="4837D798" w14:textId="77777777" w:rsidR="00F448C4" w:rsidRPr="00F448C4" w:rsidRDefault="00F448C4" w:rsidP="00F448C4">
      <w:pPr>
        <w:pStyle w:val="ListParagraph"/>
        <w:numPr>
          <w:ilvl w:val="0"/>
          <w:numId w:val="4"/>
        </w:numPr>
        <w:rPr>
          <w:b/>
          <w:bCs/>
          <w:sz w:val="32"/>
          <w:szCs w:val="32"/>
        </w:rPr>
      </w:pPr>
      <w:r w:rsidRPr="00F448C4">
        <w:rPr>
          <w:b/>
          <w:bCs/>
          <w:sz w:val="32"/>
          <w:szCs w:val="32"/>
        </w:rPr>
        <w:t xml:space="preserve">Internal Network Load Balancing: The </w:t>
      </w:r>
      <w:proofErr w:type="spellStart"/>
      <w:r w:rsidRPr="00F448C4">
        <w:rPr>
          <w:b/>
          <w:bCs/>
          <w:sz w:val="32"/>
          <w:szCs w:val="32"/>
        </w:rPr>
        <w:t>clusterIP</w:t>
      </w:r>
      <w:proofErr w:type="spellEnd"/>
      <w:r w:rsidRPr="00F448C4">
        <w:rPr>
          <w:b/>
          <w:bCs/>
          <w:sz w:val="32"/>
          <w:szCs w:val="32"/>
        </w:rPr>
        <w:t xml:space="preserve"> value represents the IP address that other Pods within the same Kubernetes cluster can use to access the Service. When a Pod sends traffic to the </w:t>
      </w:r>
      <w:proofErr w:type="spellStart"/>
      <w:r w:rsidRPr="00F448C4">
        <w:rPr>
          <w:b/>
          <w:bCs/>
          <w:sz w:val="32"/>
          <w:szCs w:val="32"/>
        </w:rPr>
        <w:t>clusterIP</w:t>
      </w:r>
      <w:proofErr w:type="spellEnd"/>
      <w:r w:rsidRPr="00F448C4">
        <w:rPr>
          <w:b/>
          <w:bCs/>
          <w:sz w:val="32"/>
          <w:szCs w:val="32"/>
        </w:rPr>
        <w:t>, Kubernetes performs internal network load balancing to distribute the traffic among the Pods associated with the Service.</w:t>
      </w:r>
    </w:p>
    <w:p w14:paraId="1642EB17" w14:textId="77777777" w:rsidR="00F448C4" w:rsidRPr="00F448C4" w:rsidRDefault="00F448C4" w:rsidP="00F448C4">
      <w:pPr>
        <w:pStyle w:val="ListParagraph"/>
        <w:numPr>
          <w:ilvl w:val="0"/>
          <w:numId w:val="4"/>
        </w:numPr>
        <w:rPr>
          <w:b/>
          <w:bCs/>
          <w:sz w:val="32"/>
          <w:szCs w:val="32"/>
        </w:rPr>
      </w:pPr>
      <w:r w:rsidRPr="00F448C4">
        <w:rPr>
          <w:b/>
          <w:bCs/>
          <w:sz w:val="32"/>
          <w:szCs w:val="32"/>
        </w:rPr>
        <w:t xml:space="preserve">Default Behavior: If you don't specify a </w:t>
      </w:r>
      <w:proofErr w:type="spellStart"/>
      <w:r w:rsidRPr="00F448C4">
        <w:rPr>
          <w:b/>
          <w:bCs/>
          <w:sz w:val="32"/>
          <w:szCs w:val="32"/>
        </w:rPr>
        <w:t>clusterIP</w:t>
      </w:r>
      <w:proofErr w:type="spellEnd"/>
      <w:r w:rsidRPr="00F448C4">
        <w:rPr>
          <w:b/>
          <w:bCs/>
          <w:sz w:val="32"/>
          <w:szCs w:val="32"/>
        </w:rPr>
        <w:t xml:space="preserve"> explicitly when defining a Service, Kubernetes assigns it a virtual IP address from the cluster's internal IP address range.</w:t>
      </w:r>
    </w:p>
    <w:p w14:paraId="36AC1FBB" w14:textId="0FF5C9FF" w:rsidR="00F448C4" w:rsidRPr="00F448C4" w:rsidRDefault="00F448C4" w:rsidP="00F448C4">
      <w:pPr>
        <w:pStyle w:val="ListParagraph"/>
        <w:numPr>
          <w:ilvl w:val="0"/>
          <w:numId w:val="4"/>
        </w:numPr>
        <w:rPr>
          <w:b/>
          <w:bCs/>
          <w:sz w:val="32"/>
          <w:szCs w:val="32"/>
        </w:rPr>
      </w:pPr>
      <w:r w:rsidRPr="00F448C4">
        <w:rPr>
          <w:b/>
          <w:bCs/>
          <w:sz w:val="32"/>
          <w:szCs w:val="32"/>
        </w:rPr>
        <w:t xml:space="preserve">Static IP: You can specify a specific </w:t>
      </w:r>
      <w:proofErr w:type="spellStart"/>
      <w:r w:rsidRPr="00F448C4">
        <w:rPr>
          <w:b/>
          <w:bCs/>
          <w:sz w:val="32"/>
          <w:szCs w:val="32"/>
        </w:rPr>
        <w:t>clusterIP</w:t>
      </w:r>
      <w:proofErr w:type="spellEnd"/>
      <w:r w:rsidRPr="00F448C4">
        <w:rPr>
          <w:b/>
          <w:bCs/>
          <w:sz w:val="32"/>
          <w:szCs w:val="32"/>
        </w:rPr>
        <w:t xml:space="preserve"> if you need the Service to have a predictable, fixed IP address within the cluster. This can be useful in scenarios where other components rely on a consistent IP address for the Service.</w:t>
      </w:r>
    </w:p>
    <w:p w14:paraId="64607FEA" w14:textId="319E606C" w:rsidR="007F186A" w:rsidRDefault="007F186A">
      <w:r>
        <w:rPr>
          <w:noProof/>
        </w:rPr>
        <w:lastRenderedPageBreak/>
        <w:drawing>
          <wp:inline distT="0" distB="0" distL="0" distR="0" wp14:anchorId="23E5D06D" wp14:editId="1D2D1E8A">
            <wp:extent cx="5943600" cy="3343275"/>
            <wp:effectExtent l="0" t="0" r="0" b="9525"/>
            <wp:docPr id="10676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0442" name=""/>
                    <pic:cNvPicPr/>
                  </pic:nvPicPr>
                  <pic:blipFill>
                    <a:blip r:embed="rId8"/>
                    <a:stretch>
                      <a:fillRect/>
                    </a:stretch>
                  </pic:blipFill>
                  <pic:spPr>
                    <a:xfrm>
                      <a:off x="0" y="0"/>
                      <a:ext cx="5943600" cy="3343275"/>
                    </a:xfrm>
                    <a:prstGeom prst="rect">
                      <a:avLst/>
                    </a:prstGeom>
                  </pic:spPr>
                </pic:pic>
              </a:graphicData>
            </a:graphic>
          </wp:inline>
        </w:drawing>
      </w:r>
    </w:p>
    <w:p w14:paraId="2D7E33C5" w14:textId="2616FA90" w:rsidR="007F186A" w:rsidRDefault="007F186A">
      <w:r>
        <w:rPr>
          <w:noProof/>
        </w:rPr>
        <w:drawing>
          <wp:inline distT="0" distB="0" distL="0" distR="0" wp14:anchorId="5A972D32" wp14:editId="1A32041A">
            <wp:extent cx="5943600" cy="3343275"/>
            <wp:effectExtent l="0" t="0" r="0" b="9525"/>
            <wp:docPr id="7654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25523" name=""/>
                    <pic:cNvPicPr/>
                  </pic:nvPicPr>
                  <pic:blipFill>
                    <a:blip r:embed="rId9"/>
                    <a:stretch>
                      <a:fillRect/>
                    </a:stretch>
                  </pic:blipFill>
                  <pic:spPr>
                    <a:xfrm>
                      <a:off x="0" y="0"/>
                      <a:ext cx="5943600" cy="3343275"/>
                    </a:xfrm>
                    <a:prstGeom prst="rect">
                      <a:avLst/>
                    </a:prstGeom>
                  </pic:spPr>
                </pic:pic>
              </a:graphicData>
            </a:graphic>
          </wp:inline>
        </w:drawing>
      </w:r>
    </w:p>
    <w:p w14:paraId="182B7EAC" w14:textId="77777777" w:rsidR="000D1647" w:rsidRDefault="000D1647"/>
    <w:p w14:paraId="471F6899" w14:textId="0C75E8AB" w:rsidR="000D1647" w:rsidRDefault="000D1647">
      <w:r>
        <w:rPr>
          <w:noProof/>
        </w:rPr>
        <w:lastRenderedPageBreak/>
        <w:drawing>
          <wp:inline distT="0" distB="0" distL="0" distR="0" wp14:anchorId="226BA430" wp14:editId="2DFACBEB">
            <wp:extent cx="5943600" cy="3343275"/>
            <wp:effectExtent l="0" t="0" r="0" b="9525"/>
            <wp:docPr id="3049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0210" name=""/>
                    <pic:cNvPicPr/>
                  </pic:nvPicPr>
                  <pic:blipFill>
                    <a:blip r:embed="rId10"/>
                    <a:stretch>
                      <a:fillRect/>
                    </a:stretch>
                  </pic:blipFill>
                  <pic:spPr>
                    <a:xfrm>
                      <a:off x="0" y="0"/>
                      <a:ext cx="5943600" cy="3343275"/>
                    </a:xfrm>
                    <a:prstGeom prst="rect">
                      <a:avLst/>
                    </a:prstGeom>
                  </pic:spPr>
                </pic:pic>
              </a:graphicData>
            </a:graphic>
          </wp:inline>
        </w:drawing>
      </w:r>
    </w:p>
    <w:p w14:paraId="51D71BF3" w14:textId="1DC07CCC" w:rsidR="000D1647" w:rsidRDefault="000D1647">
      <w:r>
        <w:rPr>
          <w:noProof/>
        </w:rPr>
        <w:drawing>
          <wp:inline distT="0" distB="0" distL="0" distR="0" wp14:anchorId="7C8068CF" wp14:editId="096C88CA">
            <wp:extent cx="5943600" cy="3343275"/>
            <wp:effectExtent l="0" t="0" r="0" b="9525"/>
            <wp:docPr id="12189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2373" name=""/>
                    <pic:cNvPicPr/>
                  </pic:nvPicPr>
                  <pic:blipFill>
                    <a:blip r:embed="rId11"/>
                    <a:stretch>
                      <a:fillRect/>
                    </a:stretch>
                  </pic:blipFill>
                  <pic:spPr>
                    <a:xfrm>
                      <a:off x="0" y="0"/>
                      <a:ext cx="5943600" cy="3343275"/>
                    </a:xfrm>
                    <a:prstGeom prst="rect">
                      <a:avLst/>
                    </a:prstGeom>
                  </pic:spPr>
                </pic:pic>
              </a:graphicData>
            </a:graphic>
          </wp:inline>
        </w:drawing>
      </w:r>
    </w:p>
    <w:p w14:paraId="45EB025D" w14:textId="77777777" w:rsidR="00F448C4" w:rsidRDefault="00F448C4"/>
    <w:p w14:paraId="5DCCCA91" w14:textId="77777777" w:rsidR="00F448C4" w:rsidRDefault="00F448C4"/>
    <w:p w14:paraId="2694CC1E" w14:textId="77777777" w:rsidR="00F448C4" w:rsidRDefault="00F448C4"/>
    <w:p w14:paraId="59AC0E39" w14:textId="77777777" w:rsidR="00F448C4" w:rsidRDefault="00F448C4"/>
    <w:p w14:paraId="4FE5979E" w14:textId="17B52D8D" w:rsidR="00F448C4" w:rsidRDefault="00F448C4">
      <w:r>
        <w:lastRenderedPageBreak/>
        <w:t>Use case:</w:t>
      </w:r>
    </w:p>
    <w:p w14:paraId="0C2864E1" w14:textId="286E4849" w:rsidR="00F448C4" w:rsidRPr="00F448C4" w:rsidRDefault="00F448C4" w:rsidP="00CB4048">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F448C4">
        <w:rPr>
          <w:rFonts w:ascii="Segoe UI" w:eastAsia="Times New Roman" w:hAnsi="Segoe UI" w:cs="Segoe UI"/>
          <w:b/>
          <w:bCs/>
          <w:color w:val="374151"/>
          <w:kern w:val="0"/>
          <w:sz w:val="24"/>
          <w:szCs w:val="24"/>
          <w:bdr w:val="single" w:sz="2" w:space="0" w:color="D9D9E3" w:frame="1"/>
          <w14:ligatures w14:val="none"/>
        </w:rPr>
        <w:t>Database Connections:</w:t>
      </w:r>
      <w:r w:rsidRPr="00F448C4">
        <w:rPr>
          <w:rFonts w:ascii="Segoe UI" w:eastAsia="Times New Roman" w:hAnsi="Segoe UI" w:cs="Segoe UI"/>
          <w:color w:val="374151"/>
          <w:kern w:val="0"/>
          <w:sz w:val="24"/>
          <w:szCs w:val="24"/>
          <w14:ligatures w14:val="none"/>
        </w:rPr>
        <w:t xml:space="preserve"> Services that connect to databases or other stateful services often use </w:t>
      </w:r>
      <w:proofErr w:type="spellStart"/>
      <w:r w:rsidRPr="00F448C4">
        <w:rPr>
          <w:rFonts w:ascii="Ubuntu Mono" w:eastAsia="Times New Roman" w:hAnsi="Ubuntu Mono" w:cs="Courier New"/>
          <w:b/>
          <w:bCs/>
          <w:color w:val="374151"/>
          <w:kern w:val="0"/>
          <w:sz w:val="21"/>
          <w:szCs w:val="21"/>
          <w:bdr w:val="single" w:sz="2" w:space="0" w:color="D9D9E3" w:frame="1"/>
          <w14:ligatures w14:val="none"/>
        </w:rPr>
        <w:t>clusterIP</w:t>
      </w:r>
      <w:proofErr w:type="spellEnd"/>
      <w:r w:rsidRPr="00F448C4">
        <w:rPr>
          <w:rFonts w:ascii="Segoe UI" w:eastAsia="Times New Roman" w:hAnsi="Segoe UI" w:cs="Segoe UI"/>
          <w:color w:val="374151"/>
          <w:kern w:val="0"/>
          <w:sz w:val="24"/>
          <w:szCs w:val="24"/>
          <w14:ligatures w14:val="none"/>
        </w:rPr>
        <w:t xml:space="preserve"> to establish connections. For example, an application service may connect to a database service using the </w:t>
      </w:r>
      <w:proofErr w:type="spellStart"/>
      <w:r w:rsidRPr="00F448C4">
        <w:rPr>
          <w:rFonts w:ascii="Ubuntu Mono" w:eastAsia="Times New Roman" w:hAnsi="Ubuntu Mono" w:cs="Courier New"/>
          <w:b/>
          <w:bCs/>
          <w:color w:val="374151"/>
          <w:kern w:val="0"/>
          <w:sz w:val="21"/>
          <w:szCs w:val="21"/>
          <w:bdr w:val="single" w:sz="2" w:space="0" w:color="D9D9E3" w:frame="1"/>
          <w14:ligatures w14:val="none"/>
        </w:rPr>
        <w:t>clusterIP</w:t>
      </w:r>
      <w:proofErr w:type="spellEnd"/>
      <w:r w:rsidRPr="00F448C4">
        <w:rPr>
          <w:rFonts w:ascii="Segoe UI" w:eastAsia="Times New Roman" w:hAnsi="Segoe UI" w:cs="Segoe UI"/>
          <w:color w:val="374151"/>
          <w:kern w:val="0"/>
          <w:sz w:val="24"/>
          <w:szCs w:val="24"/>
          <w14:ligatures w14:val="none"/>
        </w:rPr>
        <w:t xml:space="preserve"> as the database server's address.</w:t>
      </w:r>
    </w:p>
    <w:p w14:paraId="6F8550A2" w14:textId="77777777" w:rsidR="00F448C4" w:rsidRDefault="00F448C4"/>
    <w:p w14:paraId="56DD04C0" w14:textId="77777777" w:rsidR="000D1647" w:rsidRDefault="000D1647"/>
    <w:p w14:paraId="16EB7FEB" w14:textId="77777777" w:rsidR="00DA06C3" w:rsidRDefault="00DA06C3"/>
    <w:p w14:paraId="345736E0" w14:textId="77777777" w:rsidR="00DA06C3" w:rsidRDefault="00DA06C3"/>
    <w:p w14:paraId="24CF2D48" w14:textId="77777777" w:rsidR="00DA06C3" w:rsidRDefault="00DA06C3"/>
    <w:p w14:paraId="057D3552" w14:textId="0DAFAD57" w:rsidR="000D1647" w:rsidRPr="00DA06C3" w:rsidRDefault="000D1647">
      <w:pPr>
        <w:rPr>
          <w:b/>
          <w:bCs/>
          <w:sz w:val="32"/>
          <w:szCs w:val="32"/>
        </w:rPr>
      </w:pPr>
      <w:r w:rsidRPr="00DA06C3">
        <w:rPr>
          <w:b/>
          <w:bCs/>
          <w:sz w:val="32"/>
          <w:szCs w:val="32"/>
        </w:rPr>
        <w:t xml:space="preserve">How service can communicate </w:t>
      </w:r>
      <w:r w:rsidR="00DA06C3" w:rsidRPr="00DA06C3">
        <w:rPr>
          <w:b/>
          <w:bCs/>
          <w:sz w:val="32"/>
          <w:szCs w:val="32"/>
        </w:rPr>
        <w:t>with pods?</w:t>
      </w:r>
    </w:p>
    <w:p w14:paraId="2A88E3F6" w14:textId="4E5CB542" w:rsidR="000D1647" w:rsidRDefault="000D1647">
      <w:r>
        <w:rPr>
          <w:noProof/>
        </w:rPr>
        <w:drawing>
          <wp:inline distT="0" distB="0" distL="0" distR="0" wp14:anchorId="55A29285" wp14:editId="40AFDB3D">
            <wp:extent cx="5943600" cy="3343275"/>
            <wp:effectExtent l="0" t="0" r="0" b="9525"/>
            <wp:docPr id="93418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4651" name=""/>
                    <pic:cNvPicPr/>
                  </pic:nvPicPr>
                  <pic:blipFill>
                    <a:blip r:embed="rId12"/>
                    <a:stretch>
                      <a:fillRect/>
                    </a:stretch>
                  </pic:blipFill>
                  <pic:spPr>
                    <a:xfrm>
                      <a:off x="0" y="0"/>
                      <a:ext cx="5943600" cy="3343275"/>
                    </a:xfrm>
                    <a:prstGeom prst="rect">
                      <a:avLst/>
                    </a:prstGeom>
                  </pic:spPr>
                </pic:pic>
              </a:graphicData>
            </a:graphic>
          </wp:inline>
        </w:drawing>
      </w:r>
    </w:p>
    <w:p w14:paraId="659DF640" w14:textId="68C618BE" w:rsidR="007F186A" w:rsidRDefault="00DA06C3">
      <w:r>
        <w:rPr>
          <w:noProof/>
        </w:rPr>
        <w:lastRenderedPageBreak/>
        <w:drawing>
          <wp:inline distT="0" distB="0" distL="0" distR="0" wp14:anchorId="12B02863" wp14:editId="055D6A1D">
            <wp:extent cx="5943600" cy="3343275"/>
            <wp:effectExtent l="0" t="0" r="0" b="9525"/>
            <wp:docPr id="17966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27307" name=""/>
                    <pic:cNvPicPr/>
                  </pic:nvPicPr>
                  <pic:blipFill>
                    <a:blip r:embed="rId13"/>
                    <a:stretch>
                      <a:fillRect/>
                    </a:stretch>
                  </pic:blipFill>
                  <pic:spPr>
                    <a:xfrm>
                      <a:off x="0" y="0"/>
                      <a:ext cx="5943600" cy="3343275"/>
                    </a:xfrm>
                    <a:prstGeom prst="rect">
                      <a:avLst/>
                    </a:prstGeom>
                  </pic:spPr>
                </pic:pic>
              </a:graphicData>
            </a:graphic>
          </wp:inline>
        </w:drawing>
      </w:r>
    </w:p>
    <w:p w14:paraId="5A5E3842" w14:textId="2940AE5C" w:rsidR="00CB33F4" w:rsidRDefault="00CB33F4">
      <w:r>
        <w:rPr>
          <w:noProof/>
        </w:rPr>
        <w:drawing>
          <wp:inline distT="0" distB="0" distL="0" distR="0" wp14:anchorId="316DC8DA" wp14:editId="768A758A">
            <wp:extent cx="5943600" cy="3343275"/>
            <wp:effectExtent l="0" t="0" r="0" b="9525"/>
            <wp:docPr id="1216249952" name="Picture 1" descr="A screenshot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49952" name="Picture 1" descr="A screenshot of a service&#10;&#10;Description automatically generated"/>
                    <pic:cNvPicPr/>
                  </pic:nvPicPr>
                  <pic:blipFill>
                    <a:blip r:embed="rId14"/>
                    <a:stretch>
                      <a:fillRect/>
                    </a:stretch>
                  </pic:blipFill>
                  <pic:spPr>
                    <a:xfrm>
                      <a:off x="0" y="0"/>
                      <a:ext cx="5943600" cy="3343275"/>
                    </a:xfrm>
                    <a:prstGeom prst="rect">
                      <a:avLst/>
                    </a:prstGeom>
                  </pic:spPr>
                </pic:pic>
              </a:graphicData>
            </a:graphic>
          </wp:inline>
        </w:drawing>
      </w:r>
    </w:p>
    <w:p w14:paraId="0A46DEC1" w14:textId="65FBD0BA" w:rsidR="00CB33F4" w:rsidRDefault="00CB33F4"/>
    <w:p w14:paraId="78258516" w14:textId="08CDEFB3" w:rsidR="00CB33F4" w:rsidRDefault="00CB33F4">
      <w:r>
        <w:rPr>
          <w:noProof/>
        </w:rPr>
        <w:lastRenderedPageBreak/>
        <w:drawing>
          <wp:inline distT="0" distB="0" distL="0" distR="0" wp14:anchorId="5F715A7A" wp14:editId="40A71C77">
            <wp:extent cx="5943600" cy="3343275"/>
            <wp:effectExtent l="0" t="0" r="0" b="9525"/>
            <wp:docPr id="2838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7409" name=""/>
                    <pic:cNvPicPr/>
                  </pic:nvPicPr>
                  <pic:blipFill>
                    <a:blip r:embed="rId15"/>
                    <a:stretch>
                      <a:fillRect/>
                    </a:stretch>
                  </pic:blipFill>
                  <pic:spPr>
                    <a:xfrm>
                      <a:off x="0" y="0"/>
                      <a:ext cx="5943600" cy="3343275"/>
                    </a:xfrm>
                    <a:prstGeom prst="rect">
                      <a:avLst/>
                    </a:prstGeom>
                  </pic:spPr>
                </pic:pic>
              </a:graphicData>
            </a:graphic>
          </wp:inline>
        </w:drawing>
      </w:r>
    </w:p>
    <w:p w14:paraId="69C9FDDE" w14:textId="77777777" w:rsidR="00625A76" w:rsidRDefault="00625A76"/>
    <w:p w14:paraId="2FCDC03B" w14:textId="4813C084" w:rsidR="00625A76" w:rsidRDefault="00625A76">
      <w:r>
        <w:rPr>
          <w:noProof/>
        </w:rPr>
        <w:drawing>
          <wp:inline distT="0" distB="0" distL="0" distR="0" wp14:anchorId="38CD652A" wp14:editId="17B5C5FB">
            <wp:extent cx="5943600" cy="3343275"/>
            <wp:effectExtent l="0" t="0" r="0" b="9525"/>
            <wp:docPr id="40658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3393" name=""/>
                    <pic:cNvPicPr/>
                  </pic:nvPicPr>
                  <pic:blipFill>
                    <a:blip r:embed="rId16"/>
                    <a:stretch>
                      <a:fillRect/>
                    </a:stretch>
                  </pic:blipFill>
                  <pic:spPr>
                    <a:xfrm>
                      <a:off x="0" y="0"/>
                      <a:ext cx="5943600" cy="3343275"/>
                    </a:xfrm>
                    <a:prstGeom prst="rect">
                      <a:avLst/>
                    </a:prstGeom>
                  </pic:spPr>
                </pic:pic>
              </a:graphicData>
            </a:graphic>
          </wp:inline>
        </w:drawing>
      </w:r>
    </w:p>
    <w:p w14:paraId="3E5C2EBE" w14:textId="3FAAF4D7" w:rsidR="00625A76" w:rsidRDefault="00625A76">
      <w:r>
        <w:rPr>
          <w:noProof/>
        </w:rPr>
        <w:lastRenderedPageBreak/>
        <w:drawing>
          <wp:inline distT="0" distB="0" distL="0" distR="0" wp14:anchorId="1C7FC48F" wp14:editId="4B303188">
            <wp:extent cx="5943600" cy="3343275"/>
            <wp:effectExtent l="0" t="0" r="0" b="9525"/>
            <wp:docPr id="105129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3617" name=""/>
                    <pic:cNvPicPr/>
                  </pic:nvPicPr>
                  <pic:blipFill>
                    <a:blip r:embed="rId17"/>
                    <a:stretch>
                      <a:fillRect/>
                    </a:stretch>
                  </pic:blipFill>
                  <pic:spPr>
                    <a:xfrm>
                      <a:off x="0" y="0"/>
                      <a:ext cx="5943600" cy="3343275"/>
                    </a:xfrm>
                    <a:prstGeom prst="rect">
                      <a:avLst/>
                    </a:prstGeom>
                  </pic:spPr>
                </pic:pic>
              </a:graphicData>
            </a:graphic>
          </wp:inline>
        </w:drawing>
      </w:r>
    </w:p>
    <w:p w14:paraId="6954431A" w14:textId="77777777" w:rsidR="00234158" w:rsidRDefault="00234158"/>
    <w:p w14:paraId="57FA9D12" w14:textId="77777777" w:rsidR="00234158" w:rsidRDefault="00234158"/>
    <w:p w14:paraId="22CDBDE1" w14:textId="77777777" w:rsidR="00234158" w:rsidRDefault="00234158">
      <w:pPr>
        <w:rPr>
          <w:b/>
          <w:bCs/>
        </w:rPr>
      </w:pPr>
      <w:r w:rsidRPr="00234158">
        <w:rPr>
          <w:b/>
          <w:bCs/>
        </w:rPr>
        <w:t xml:space="preserve">               </w:t>
      </w:r>
    </w:p>
    <w:p w14:paraId="1F2A7700" w14:textId="77777777" w:rsidR="00234158" w:rsidRDefault="00234158">
      <w:pPr>
        <w:rPr>
          <w:b/>
          <w:bCs/>
        </w:rPr>
      </w:pPr>
    </w:p>
    <w:p w14:paraId="7C934C42" w14:textId="49FA375B" w:rsidR="00234158" w:rsidRDefault="00234158" w:rsidP="00234158">
      <w:pPr>
        <w:ind w:left="2160" w:firstLine="720"/>
        <w:rPr>
          <w:b/>
          <w:bCs/>
          <w:sz w:val="32"/>
          <w:szCs w:val="32"/>
        </w:rPr>
      </w:pPr>
      <w:r w:rsidRPr="00234158">
        <w:rPr>
          <w:b/>
          <w:bCs/>
        </w:rPr>
        <w:t xml:space="preserve"> </w:t>
      </w:r>
      <w:r w:rsidRPr="00234158">
        <w:rPr>
          <w:b/>
          <w:bCs/>
          <w:sz w:val="32"/>
          <w:szCs w:val="32"/>
          <w:highlight w:val="yellow"/>
        </w:rPr>
        <w:t>Headless services:</w:t>
      </w:r>
    </w:p>
    <w:p w14:paraId="6FFE87C5" w14:textId="77777777" w:rsidR="00234158" w:rsidRPr="00234158" w:rsidRDefault="00234158" w:rsidP="00234158">
      <w:pPr>
        <w:ind w:left="2160" w:firstLine="720"/>
        <w:rPr>
          <w:b/>
          <w:bCs/>
          <w:sz w:val="32"/>
          <w:szCs w:val="32"/>
        </w:rPr>
      </w:pPr>
    </w:p>
    <w:p w14:paraId="5ABDA886" w14:textId="2C4A5DC9" w:rsidR="00234158" w:rsidRDefault="00234158">
      <w:r>
        <w:rPr>
          <w:noProof/>
        </w:rPr>
        <w:lastRenderedPageBreak/>
        <w:drawing>
          <wp:inline distT="0" distB="0" distL="0" distR="0" wp14:anchorId="3BFCC11C" wp14:editId="178B935C">
            <wp:extent cx="5943600" cy="3343275"/>
            <wp:effectExtent l="0" t="0" r="0" b="9525"/>
            <wp:docPr id="47039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96072" name=""/>
                    <pic:cNvPicPr/>
                  </pic:nvPicPr>
                  <pic:blipFill>
                    <a:blip r:embed="rId18"/>
                    <a:stretch>
                      <a:fillRect/>
                    </a:stretch>
                  </pic:blipFill>
                  <pic:spPr>
                    <a:xfrm>
                      <a:off x="0" y="0"/>
                      <a:ext cx="5943600" cy="3343275"/>
                    </a:xfrm>
                    <a:prstGeom prst="rect">
                      <a:avLst/>
                    </a:prstGeom>
                  </pic:spPr>
                </pic:pic>
              </a:graphicData>
            </a:graphic>
          </wp:inline>
        </w:drawing>
      </w:r>
    </w:p>
    <w:p w14:paraId="04C2915D" w14:textId="7A77CFA2" w:rsidR="003576B9" w:rsidRDefault="003576B9">
      <w:r>
        <w:rPr>
          <w:noProof/>
        </w:rPr>
        <w:drawing>
          <wp:inline distT="0" distB="0" distL="0" distR="0" wp14:anchorId="61658092" wp14:editId="6A0C8951">
            <wp:extent cx="5943600" cy="3343275"/>
            <wp:effectExtent l="0" t="0" r="0" b="9525"/>
            <wp:docPr id="913346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46069" name="Picture 1" descr="A screenshot of a computer&#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2F1C34BA" w14:textId="1218C880" w:rsidR="003576B9" w:rsidRDefault="003576B9">
      <w:r>
        <w:rPr>
          <w:noProof/>
        </w:rPr>
        <w:lastRenderedPageBreak/>
        <w:drawing>
          <wp:inline distT="0" distB="0" distL="0" distR="0" wp14:anchorId="5BD0A420" wp14:editId="08CC271F">
            <wp:extent cx="5943600" cy="3343275"/>
            <wp:effectExtent l="0" t="0" r="0" b="9525"/>
            <wp:docPr id="117832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0112" name=""/>
                    <pic:cNvPicPr/>
                  </pic:nvPicPr>
                  <pic:blipFill>
                    <a:blip r:embed="rId20"/>
                    <a:stretch>
                      <a:fillRect/>
                    </a:stretch>
                  </pic:blipFill>
                  <pic:spPr>
                    <a:xfrm>
                      <a:off x="0" y="0"/>
                      <a:ext cx="5943600" cy="3343275"/>
                    </a:xfrm>
                    <a:prstGeom prst="rect">
                      <a:avLst/>
                    </a:prstGeom>
                  </pic:spPr>
                </pic:pic>
              </a:graphicData>
            </a:graphic>
          </wp:inline>
        </w:drawing>
      </w:r>
    </w:p>
    <w:p w14:paraId="4A4F00B3" w14:textId="77777777" w:rsidR="003576B9" w:rsidRDefault="003576B9"/>
    <w:p w14:paraId="053268D4" w14:textId="77777777" w:rsidR="003576B9" w:rsidRDefault="003576B9"/>
    <w:p w14:paraId="63832290" w14:textId="77777777" w:rsidR="003576B9" w:rsidRPr="003576B9" w:rsidRDefault="003576B9" w:rsidP="003576B9">
      <w:pPr>
        <w:rPr>
          <w:b/>
          <w:bCs/>
          <w:u w:val="single"/>
        </w:rPr>
      </w:pPr>
      <w:r w:rsidRPr="003576B9">
        <w:rPr>
          <w:b/>
          <w:bCs/>
          <w:u w:val="single"/>
        </w:rPr>
        <w:t>Key characteristics of a headless service:</w:t>
      </w:r>
    </w:p>
    <w:p w14:paraId="38D1E779" w14:textId="77777777" w:rsidR="003576B9" w:rsidRDefault="003576B9" w:rsidP="003576B9"/>
    <w:p w14:paraId="67A9DBC8" w14:textId="77777777" w:rsidR="003576B9" w:rsidRDefault="003576B9" w:rsidP="003576B9">
      <w:pPr>
        <w:pStyle w:val="ListParagraph"/>
        <w:numPr>
          <w:ilvl w:val="0"/>
          <w:numId w:val="2"/>
        </w:numPr>
      </w:pPr>
      <w:r>
        <w:t>No Cluster IP: Headless services do not have a Cluster IP, so there's no single virtual IP address that represents the service.</w:t>
      </w:r>
    </w:p>
    <w:p w14:paraId="0564911F" w14:textId="77777777" w:rsidR="003576B9" w:rsidRDefault="003576B9" w:rsidP="003576B9">
      <w:pPr>
        <w:pStyle w:val="ListParagraph"/>
        <w:numPr>
          <w:ilvl w:val="0"/>
          <w:numId w:val="2"/>
        </w:numPr>
      </w:pPr>
      <w:r>
        <w:t>DNS Resolution: Each pod associated with the headless service gets its DNS record in the cluster's DNS. The DNS record is typically of the form &lt;pod-name</w:t>
      </w:r>
      <w:proofErr w:type="gramStart"/>
      <w:r>
        <w:t>&gt;.&lt;</w:t>
      </w:r>
      <w:proofErr w:type="gramEnd"/>
      <w:r>
        <w:t>service-name&gt;.&lt;namespace&gt;.</w:t>
      </w:r>
      <w:proofErr w:type="spellStart"/>
      <w:r>
        <w:t>svc.cluster.local</w:t>
      </w:r>
      <w:proofErr w:type="spellEnd"/>
      <w:r>
        <w:t>, and it resolves to the individual pod's IP address.</w:t>
      </w:r>
    </w:p>
    <w:p w14:paraId="7E200FED" w14:textId="77777777" w:rsidR="003576B9" w:rsidRPr="003576B9" w:rsidRDefault="003576B9" w:rsidP="003576B9">
      <w:pPr>
        <w:rPr>
          <w:b/>
          <w:bCs/>
          <w:u w:val="single"/>
        </w:rPr>
      </w:pPr>
    </w:p>
    <w:p w14:paraId="2F0FE3BF" w14:textId="77777777" w:rsidR="003576B9" w:rsidRPr="003576B9" w:rsidRDefault="003576B9" w:rsidP="003576B9">
      <w:pPr>
        <w:rPr>
          <w:b/>
          <w:bCs/>
          <w:u w:val="single"/>
        </w:rPr>
      </w:pPr>
      <w:r w:rsidRPr="003576B9">
        <w:rPr>
          <w:b/>
          <w:bCs/>
          <w:u w:val="single"/>
        </w:rPr>
        <w:t>Use Cases:</w:t>
      </w:r>
    </w:p>
    <w:p w14:paraId="28A05B9C" w14:textId="77777777" w:rsidR="003576B9" w:rsidRDefault="003576B9" w:rsidP="003576B9">
      <w:pPr>
        <w:pStyle w:val="ListParagraph"/>
        <w:numPr>
          <w:ilvl w:val="0"/>
          <w:numId w:val="3"/>
        </w:numPr>
      </w:pPr>
      <w:proofErr w:type="spellStart"/>
      <w:r>
        <w:t>StatefulSets</w:t>
      </w:r>
      <w:proofErr w:type="spellEnd"/>
      <w:r>
        <w:t xml:space="preserve">: Headless services are commonly used with </w:t>
      </w:r>
      <w:proofErr w:type="spellStart"/>
      <w:r>
        <w:t>StatefulSets</w:t>
      </w:r>
      <w:proofErr w:type="spellEnd"/>
      <w:r>
        <w:t xml:space="preserve"> to provide stable network identities to pods. Each pod can be accessed using DNS, which is essential for stateful applications.</w:t>
      </w:r>
    </w:p>
    <w:p w14:paraId="69B1C2F4" w14:textId="2AE746F7" w:rsidR="003576B9" w:rsidRDefault="003576B9" w:rsidP="003576B9">
      <w:pPr>
        <w:pStyle w:val="ListParagraph"/>
        <w:numPr>
          <w:ilvl w:val="0"/>
          <w:numId w:val="3"/>
        </w:numPr>
      </w:pPr>
      <w:r>
        <w:t>Custom DNS Routing: Headless services can also be used when you want to perform custom DNS routing or when you need to access pods individually rather than as a group.</w:t>
      </w:r>
    </w:p>
    <w:p w14:paraId="702F4BC9" w14:textId="77777777" w:rsidR="003576B9" w:rsidRDefault="003576B9" w:rsidP="003576B9"/>
    <w:p w14:paraId="54D61C0A" w14:textId="77777777" w:rsidR="00733B25" w:rsidRDefault="00733B25" w:rsidP="003576B9"/>
    <w:p w14:paraId="0D5A748A" w14:textId="77777777" w:rsidR="00733B25" w:rsidRDefault="00733B25" w:rsidP="00733B25">
      <w:pPr>
        <w:jc w:val="center"/>
        <w:rPr>
          <w:sz w:val="32"/>
          <w:szCs w:val="32"/>
          <w:highlight w:val="yellow"/>
        </w:rPr>
      </w:pPr>
    </w:p>
    <w:p w14:paraId="22D4CA52" w14:textId="03DE972E" w:rsidR="00733B25" w:rsidRDefault="00733B25" w:rsidP="00733B25">
      <w:pPr>
        <w:jc w:val="center"/>
        <w:rPr>
          <w:sz w:val="32"/>
          <w:szCs w:val="32"/>
        </w:rPr>
      </w:pPr>
      <w:r w:rsidRPr="00733B25">
        <w:rPr>
          <w:sz w:val="32"/>
          <w:szCs w:val="32"/>
          <w:highlight w:val="yellow"/>
        </w:rPr>
        <w:lastRenderedPageBreak/>
        <w:t>NodePort</w:t>
      </w:r>
    </w:p>
    <w:p w14:paraId="1621C63B" w14:textId="77777777" w:rsidR="00EC7135" w:rsidRPr="00EC7135" w:rsidRDefault="00EC7135" w:rsidP="00EC7135">
      <w:pPr>
        <w:rPr>
          <w:b/>
          <w:bCs/>
          <w:sz w:val="32"/>
          <w:szCs w:val="32"/>
        </w:rPr>
      </w:pPr>
      <w:r w:rsidRPr="00EC7135">
        <w:rPr>
          <w:b/>
          <w:bCs/>
          <w:sz w:val="32"/>
          <w:szCs w:val="32"/>
        </w:rPr>
        <w:t>In Kubernetes, a NodePort is a type of Service that exposes an application running in a cluster to the outside world. It opens a specific port on all nodes (virtual machines) in a Kubernetes cluster and routes traffic that arrives on that port to the Service associated with it.</w:t>
      </w:r>
    </w:p>
    <w:p w14:paraId="1CBC8275" w14:textId="77777777" w:rsidR="00627A78" w:rsidRPr="00627A78" w:rsidRDefault="00627A78" w:rsidP="00627A78">
      <w:pPr>
        <w:rPr>
          <w:b/>
          <w:bCs/>
          <w:sz w:val="32"/>
          <w:szCs w:val="32"/>
        </w:rPr>
      </w:pPr>
      <w:r w:rsidRPr="00627A78">
        <w:rPr>
          <w:sz w:val="32"/>
          <w:szCs w:val="32"/>
          <w:highlight w:val="yellow"/>
          <w:u w:val="single"/>
        </w:rPr>
        <w:t>Use Cases</w:t>
      </w:r>
      <w:r w:rsidRPr="00627A78">
        <w:rPr>
          <w:b/>
          <w:bCs/>
          <w:sz w:val="32"/>
          <w:szCs w:val="32"/>
        </w:rPr>
        <w:t>: NodePort Services are often used during development and testing or in situations where you don't have access to an external load balancer. They can be a convenient way to expose web applications, APIs, or other services to the public or internal users.</w:t>
      </w:r>
    </w:p>
    <w:p w14:paraId="758E5684" w14:textId="77777777" w:rsidR="00EC7135" w:rsidRPr="00733B25" w:rsidRDefault="00EC7135" w:rsidP="00EC7135">
      <w:pPr>
        <w:rPr>
          <w:b/>
          <w:bCs/>
          <w:sz w:val="32"/>
          <w:szCs w:val="32"/>
        </w:rPr>
      </w:pPr>
    </w:p>
    <w:p w14:paraId="5509960A" w14:textId="30F47E95" w:rsidR="00733B25" w:rsidRDefault="00733B25" w:rsidP="003576B9">
      <w:r>
        <w:rPr>
          <w:noProof/>
        </w:rPr>
        <w:drawing>
          <wp:inline distT="0" distB="0" distL="0" distR="0" wp14:anchorId="2EA8FA7D" wp14:editId="19D606F8">
            <wp:extent cx="5943600" cy="3343275"/>
            <wp:effectExtent l="0" t="0" r="0" b="9525"/>
            <wp:docPr id="150317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3634" name=""/>
                    <pic:cNvPicPr/>
                  </pic:nvPicPr>
                  <pic:blipFill>
                    <a:blip r:embed="rId21"/>
                    <a:stretch>
                      <a:fillRect/>
                    </a:stretch>
                  </pic:blipFill>
                  <pic:spPr>
                    <a:xfrm>
                      <a:off x="0" y="0"/>
                      <a:ext cx="5943600" cy="3343275"/>
                    </a:xfrm>
                    <a:prstGeom prst="rect">
                      <a:avLst/>
                    </a:prstGeom>
                  </pic:spPr>
                </pic:pic>
              </a:graphicData>
            </a:graphic>
          </wp:inline>
        </w:drawing>
      </w:r>
    </w:p>
    <w:p w14:paraId="1482B8FD" w14:textId="77777777" w:rsidR="00EC7135" w:rsidRDefault="00EC7135" w:rsidP="003576B9"/>
    <w:p w14:paraId="6310B69A" w14:textId="5DAFA85F" w:rsidR="00EC7135" w:rsidRDefault="00EC7135" w:rsidP="003576B9">
      <w:r>
        <w:rPr>
          <w:noProof/>
        </w:rPr>
        <w:lastRenderedPageBreak/>
        <w:drawing>
          <wp:inline distT="0" distB="0" distL="0" distR="0" wp14:anchorId="36DB3E59" wp14:editId="6CC2F2B4">
            <wp:extent cx="5943600" cy="3343275"/>
            <wp:effectExtent l="0" t="0" r="0" b="9525"/>
            <wp:docPr id="1920624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24005" name="Picture 1" descr="A screenshot of a computer&#10;&#10;Description automatically generated"/>
                    <pic:cNvPicPr/>
                  </pic:nvPicPr>
                  <pic:blipFill>
                    <a:blip r:embed="rId22"/>
                    <a:stretch>
                      <a:fillRect/>
                    </a:stretch>
                  </pic:blipFill>
                  <pic:spPr>
                    <a:xfrm>
                      <a:off x="0" y="0"/>
                      <a:ext cx="5943600" cy="3343275"/>
                    </a:xfrm>
                    <a:prstGeom prst="rect">
                      <a:avLst/>
                    </a:prstGeom>
                  </pic:spPr>
                </pic:pic>
              </a:graphicData>
            </a:graphic>
          </wp:inline>
        </w:drawing>
      </w:r>
    </w:p>
    <w:p w14:paraId="0F234C09" w14:textId="4BBAB745" w:rsidR="00EC7135" w:rsidRDefault="00EC7135" w:rsidP="003576B9">
      <w:r>
        <w:rPr>
          <w:noProof/>
        </w:rPr>
        <w:drawing>
          <wp:inline distT="0" distB="0" distL="0" distR="0" wp14:anchorId="5515ADAA" wp14:editId="24B63A6B">
            <wp:extent cx="5943600" cy="3343275"/>
            <wp:effectExtent l="0" t="0" r="0" b="9525"/>
            <wp:docPr id="2050412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12983" name="Picture 1" descr="A screenshot of a computer&#10;&#10;Description automatically generated"/>
                    <pic:cNvPicPr/>
                  </pic:nvPicPr>
                  <pic:blipFill>
                    <a:blip r:embed="rId23"/>
                    <a:stretch>
                      <a:fillRect/>
                    </a:stretch>
                  </pic:blipFill>
                  <pic:spPr>
                    <a:xfrm>
                      <a:off x="0" y="0"/>
                      <a:ext cx="5943600" cy="3343275"/>
                    </a:xfrm>
                    <a:prstGeom prst="rect">
                      <a:avLst/>
                    </a:prstGeom>
                  </pic:spPr>
                </pic:pic>
              </a:graphicData>
            </a:graphic>
          </wp:inline>
        </w:drawing>
      </w:r>
    </w:p>
    <w:p w14:paraId="5C6EA5F3" w14:textId="7660137B" w:rsidR="00EC7135" w:rsidRDefault="00EC7135" w:rsidP="003576B9">
      <w:r>
        <w:rPr>
          <w:noProof/>
        </w:rPr>
        <w:lastRenderedPageBreak/>
        <w:drawing>
          <wp:inline distT="0" distB="0" distL="0" distR="0" wp14:anchorId="5ED84639" wp14:editId="3E403AC4">
            <wp:extent cx="5943600" cy="3343275"/>
            <wp:effectExtent l="0" t="0" r="0" b="9525"/>
            <wp:docPr id="178960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09731" name=""/>
                    <pic:cNvPicPr/>
                  </pic:nvPicPr>
                  <pic:blipFill>
                    <a:blip r:embed="rId24"/>
                    <a:stretch>
                      <a:fillRect/>
                    </a:stretch>
                  </pic:blipFill>
                  <pic:spPr>
                    <a:xfrm>
                      <a:off x="0" y="0"/>
                      <a:ext cx="5943600" cy="3343275"/>
                    </a:xfrm>
                    <a:prstGeom prst="rect">
                      <a:avLst/>
                    </a:prstGeom>
                  </pic:spPr>
                </pic:pic>
              </a:graphicData>
            </a:graphic>
          </wp:inline>
        </w:drawing>
      </w:r>
    </w:p>
    <w:p w14:paraId="4CDEB067" w14:textId="6BAE5320" w:rsidR="00EC7135" w:rsidRDefault="00EC7135" w:rsidP="003576B9">
      <w:r>
        <w:rPr>
          <w:noProof/>
        </w:rPr>
        <w:drawing>
          <wp:inline distT="0" distB="0" distL="0" distR="0" wp14:anchorId="19B7D6CF" wp14:editId="1CAE9E24">
            <wp:extent cx="5943600" cy="3343275"/>
            <wp:effectExtent l="0" t="0" r="0" b="9525"/>
            <wp:docPr id="18166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1610" name=""/>
                    <pic:cNvPicPr/>
                  </pic:nvPicPr>
                  <pic:blipFill>
                    <a:blip r:embed="rId25"/>
                    <a:stretch>
                      <a:fillRect/>
                    </a:stretch>
                  </pic:blipFill>
                  <pic:spPr>
                    <a:xfrm>
                      <a:off x="0" y="0"/>
                      <a:ext cx="5943600" cy="3343275"/>
                    </a:xfrm>
                    <a:prstGeom prst="rect">
                      <a:avLst/>
                    </a:prstGeom>
                  </pic:spPr>
                </pic:pic>
              </a:graphicData>
            </a:graphic>
          </wp:inline>
        </w:drawing>
      </w:r>
    </w:p>
    <w:p w14:paraId="2BB2324C" w14:textId="77777777" w:rsidR="005E10AD" w:rsidRPr="005E10AD" w:rsidRDefault="005E10AD" w:rsidP="003576B9">
      <w:pPr>
        <w:rPr>
          <w:sz w:val="32"/>
          <w:szCs w:val="32"/>
        </w:rPr>
      </w:pPr>
    </w:p>
    <w:p w14:paraId="32FC4FEE" w14:textId="34318A63" w:rsidR="005E10AD" w:rsidRDefault="005E10AD" w:rsidP="005E10AD">
      <w:pPr>
        <w:jc w:val="center"/>
        <w:rPr>
          <w:b/>
          <w:bCs/>
          <w:sz w:val="32"/>
          <w:szCs w:val="32"/>
          <w:u w:val="single"/>
        </w:rPr>
      </w:pPr>
      <w:r w:rsidRPr="005E10AD">
        <w:rPr>
          <w:b/>
          <w:bCs/>
          <w:sz w:val="32"/>
          <w:szCs w:val="32"/>
          <w:highlight w:val="yellow"/>
          <w:u w:val="single"/>
        </w:rPr>
        <w:t>Load Balancer service</w:t>
      </w:r>
    </w:p>
    <w:p w14:paraId="72DB07C3" w14:textId="7F12ACC5" w:rsidR="005E10AD" w:rsidRPr="00BF575F" w:rsidRDefault="00BF575F" w:rsidP="00BF575F">
      <w:pPr>
        <w:rPr>
          <w:sz w:val="24"/>
          <w:szCs w:val="24"/>
        </w:rPr>
      </w:pPr>
      <w:r w:rsidRPr="00BF575F">
        <w:rPr>
          <w:noProof/>
        </w:rPr>
        <w:lastRenderedPageBreak/>
        <w:drawing>
          <wp:inline distT="0" distB="0" distL="0" distR="0" wp14:anchorId="0A7B0BD1" wp14:editId="1F96FD6F">
            <wp:extent cx="5943600" cy="3343275"/>
            <wp:effectExtent l="0" t="0" r="0" b="9525"/>
            <wp:docPr id="1738246836" name="Picture 1" descr="A diagram of a cloud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6836" name="Picture 1" descr="A diagram of a cloud service&#10;&#10;Description automatically generated"/>
                    <pic:cNvPicPr/>
                  </pic:nvPicPr>
                  <pic:blipFill>
                    <a:blip r:embed="rId26"/>
                    <a:stretch>
                      <a:fillRect/>
                    </a:stretch>
                  </pic:blipFill>
                  <pic:spPr>
                    <a:xfrm>
                      <a:off x="0" y="0"/>
                      <a:ext cx="5943600" cy="3343275"/>
                    </a:xfrm>
                    <a:prstGeom prst="rect">
                      <a:avLst/>
                    </a:prstGeom>
                  </pic:spPr>
                </pic:pic>
              </a:graphicData>
            </a:graphic>
          </wp:inline>
        </w:drawing>
      </w:r>
    </w:p>
    <w:p w14:paraId="5A313FD9" w14:textId="0CEA98A1" w:rsidR="00BF575F" w:rsidRDefault="00BF575F" w:rsidP="00BF575F">
      <w:pPr>
        <w:pStyle w:val="ListParagraph"/>
        <w:numPr>
          <w:ilvl w:val="0"/>
          <w:numId w:val="7"/>
        </w:numPr>
        <w:rPr>
          <w:sz w:val="24"/>
          <w:szCs w:val="24"/>
        </w:rPr>
      </w:pPr>
      <w:r w:rsidRPr="00BF575F">
        <w:rPr>
          <w:sz w:val="24"/>
          <w:szCs w:val="24"/>
        </w:rPr>
        <w:t xml:space="preserve">Whenever load balancer service creates Node port and cluster IP service are created automatically. </w:t>
      </w:r>
    </w:p>
    <w:p w14:paraId="6177B447" w14:textId="4B1DCCF6" w:rsidR="00BF575F" w:rsidRDefault="00BF575F" w:rsidP="00BF575F">
      <w:pPr>
        <w:pStyle w:val="ListParagraph"/>
        <w:rPr>
          <w:sz w:val="24"/>
          <w:szCs w:val="24"/>
        </w:rPr>
      </w:pPr>
      <w:r>
        <w:rPr>
          <w:noProof/>
        </w:rPr>
        <w:drawing>
          <wp:inline distT="0" distB="0" distL="0" distR="0" wp14:anchorId="514CCA24" wp14:editId="0F3FB7C5">
            <wp:extent cx="5943600" cy="3343275"/>
            <wp:effectExtent l="0" t="0" r="0" b="9525"/>
            <wp:docPr id="54222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2006" name="Picture 1" descr="A screenshot of a computer&#10;&#10;Description automatically generated"/>
                    <pic:cNvPicPr/>
                  </pic:nvPicPr>
                  <pic:blipFill>
                    <a:blip r:embed="rId27"/>
                    <a:stretch>
                      <a:fillRect/>
                    </a:stretch>
                  </pic:blipFill>
                  <pic:spPr>
                    <a:xfrm>
                      <a:off x="0" y="0"/>
                      <a:ext cx="5943600" cy="3343275"/>
                    </a:xfrm>
                    <a:prstGeom prst="rect">
                      <a:avLst/>
                    </a:prstGeom>
                  </pic:spPr>
                </pic:pic>
              </a:graphicData>
            </a:graphic>
          </wp:inline>
        </w:drawing>
      </w:r>
    </w:p>
    <w:p w14:paraId="1ED0E435" w14:textId="5A19F1F8" w:rsidR="00BF575F" w:rsidRPr="00BF575F" w:rsidRDefault="00BF575F" w:rsidP="00BF575F">
      <w:pPr>
        <w:pStyle w:val="ListParagraph"/>
        <w:rPr>
          <w:sz w:val="24"/>
          <w:szCs w:val="24"/>
        </w:rPr>
      </w:pPr>
      <w:r>
        <w:rPr>
          <w:noProof/>
        </w:rPr>
        <w:lastRenderedPageBreak/>
        <w:drawing>
          <wp:inline distT="0" distB="0" distL="0" distR="0" wp14:anchorId="30649C40" wp14:editId="0D3B84A7">
            <wp:extent cx="5943600" cy="3343275"/>
            <wp:effectExtent l="0" t="0" r="0" b="9525"/>
            <wp:docPr id="83318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86595" name=""/>
                    <pic:cNvPicPr/>
                  </pic:nvPicPr>
                  <pic:blipFill>
                    <a:blip r:embed="rId28"/>
                    <a:stretch>
                      <a:fillRect/>
                    </a:stretch>
                  </pic:blipFill>
                  <pic:spPr>
                    <a:xfrm>
                      <a:off x="0" y="0"/>
                      <a:ext cx="5943600" cy="3343275"/>
                    </a:xfrm>
                    <a:prstGeom prst="rect">
                      <a:avLst/>
                    </a:prstGeom>
                  </pic:spPr>
                </pic:pic>
              </a:graphicData>
            </a:graphic>
          </wp:inline>
        </w:drawing>
      </w:r>
    </w:p>
    <w:p w14:paraId="432BC013" w14:textId="634BA4C1" w:rsidR="00EC7135" w:rsidRDefault="00BF575F" w:rsidP="003576B9">
      <w:r>
        <w:rPr>
          <w:noProof/>
        </w:rPr>
        <w:drawing>
          <wp:inline distT="0" distB="0" distL="0" distR="0" wp14:anchorId="67FC6E68" wp14:editId="6894A2A6">
            <wp:extent cx="5943600" cy="3343275"/>
            <wp:effectExtent l="0" t="0" r="0" b="9525"/>
            <wp:docPr id="1970138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8103" name="Picture 1" descr="A screenshot of a computer&#10;&#10;Description automatically generated"/>
                    <pic:cNvPicPr/>
                  </pic:nvPicPr>
                  <pic:blipFill>
                    <a:blip r:embed="rId29"/>
                    <a:stretch>
                      <a:fillRect/>
                    </a:stretch>
                  </pic:blipFill>
                  <pic:spPr>
                    <a:xfrm>
                      <a:off x="0" y="0"/>
                      <a:ext cx="5943600" cy="3343275"/>
                    </a:xfrm>
                    <a:prstGeom prst="rect">
                      <a:avLst/>
                    </a:prstGeom>
                  </pic:spPr>
                </pic:pic>
              </a:graphicData>
            </a:graphic>
          </wp:inline>
        </w:drawing>
      </w:r>
    </w:p>
    <w:p w14:paraId="4C2B0D83" w14:textId="77777777" w:rsidR="00BF575F" w:rsidRDefault="00BF575F" w:rsidP="003576B9"/>
    <w:p w14:paraId="124D093B" w14:textId="4579A6B9" w:rsidR="00BF575F" w:rsidRDefault="00BF575F" w:rsidP="003576B9">
      <w:r>
        <w:rPr>
          <w:noProof/>
        </w:rPr>
        <w:lastRenderedPageBreak/>
        <w:drawing>
          <wp:inline distT="0" distB="0" distL="0" distR="0" wp14:anchorId="66FDD9C7" wp14:editId="19ED46A7">
            <wp:extent cx="5943600" cy="3343275"/>
            <wp:effectExtent l="0" t="0" r="0" b="9525"/>
            <wp:docPr id="32545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4148" name=""/>
                    <pic:cNvPicPr/>
                  </pic:nvPicPr>
                  <pic:blipFill>
                    <a:blip r:embed="rId30"/>
                    <a:stretch>
                      <a:fillRect/>
                    </a:stretch>
                  </pic:blipFill>
                  <pic:spPr>
                    <a:xfrm>
                      <a:off x="0" y="0"/>
                      <a:ext cx="5943600" cy="3343275"/>
                    </a:xfrm>
                    <a:prstGeom prst="rect">
                      <a:avLst/>
                    </a:prstGeom>
                  </pic:spPr>
                </pic:pic>
              </a:graphicData>
            </a:graphic>
          </wp:inline>
        </w:drawing>
      </w:r>
    </w:p>
    <w:sectPr w:rsidR="00BF575F">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26417" w14:textId="77777777" w:rsidR="00733772" w:rsidRDefault="00733772" w:rsidP="00230E99">
      <w:pPr>
        <w:spacing w:after="0" w:line="240" w:lineRule="auto"/>
      </w:pPr>
      <w:r>
        <w:separator/>
      </w:r>
    </w:p>
  </w:endnote>
  <w:endnote w:type="continuationSeparator" w:id="0">
    <w:p w14:paraId="0515B317" w14:textId="77777777" w:rsidR="00733772" w:rsidRDefault="00733772" w:rsidP="00230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D3391" w14:textId="77777777" w:rsidR="00230E99" w:rsidRDefault="00230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1B04F" w14:textId="77777777" w:rsidR="00230E99" w:rsidRDefault="00230E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DC83" w14:textId="77777777" w:rsidR="00230E99" w:rsidRDefault="00230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88EDB" w14:textId="77777777" w:rsidR="00733772" w:rsidRDefault="00733772" w:rsidP="00230E99">
      <w:pPr>
        <w:spacing w:after="0" w:line="240" w:lineRule="auto"/>
      </w:pPr>
      <w:r>
        <w:separator/>
      </w:r>
    </w:p>
  </w:footnote>
  <w:footnote w:type="continuationSeparator" w:id="0">
    <w:p w14:paraId="4B432DF4" w14:textId="77777777" w:rsidR="00733772" w:rsidRDefault="00733772" w:rsidP="00230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29279" w14:textId="77777777" w:rsidR="00230E99" w:rsidRDefault="00230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899E" w14:textId="77777777" w:rsidR="00230E99" w:rsidRDefault="00230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E79F" w14:textId="77777777" w:rsidR="00230E99" w:rsidRDefault="00230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0AEB"/>
    <w:multiLevelType w:val="hybridMultilevel"/>
    <w:tmpl w:val="0F080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661A1"/>
    <w:multiLevelType w:val="hybridMultilevel"/>
    <w:tmpl w:val="5F06C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E7CB2"/>
    <w:multiLevelType w:val="hybridMultilevel"/>
    <w:tmpl w:val="0624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2163D"/>
    <w:multiLevelType w:val="hybridMultilevel"/>
    <w:tmpl w:val="CBBEC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72BB1"/>
    <w:multiLevelType w:val="multilevel"/>
    <w:tmpl w:val="C8F0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6E5181"/>
    <w:multiLevelType w:val="hybridMultilevel"/>
    <w:tmpl w:val="2804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3A5C08"/>
    <w:multiLevelType w:val="hybridMultilevel"/>
    <w:tmpl w:val="B4D86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481238">
    <w:abstractNumId w:val="5"/>
  </w:num>
  <w:num w:numId="2" w16cid:durableId="50544314">
    <w:abstractNumId w:val="3"/>
  </w:num>
  <w:num w:numId="3" w16cid:durableId="1679187924">
    <w:abstractNumId w:val="2"/>
  </w:num>
  <w:num w:numId="4" w16cid:durableId="1952929971">
    <w:abstractNumId w:val="0"/>
  </w:num>
  <w:num w:numId="5" w16cid:durableId="1243221180">
    <w:abstractNumId w:val="4"/>
  </w:num>
  <w:num w:numId="6" w16cid:durableId="238251368">
    <w:abstractNumId w:val="6"/>
  </w:num>
  <w:num w:numId="7" w16cid:durableId="1340041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08"/>
    <w:rsid w:val="000D1647"/>
    <w:rsid w:val="00103F42"/>
    <w:rsid w:val="00230E99"/>
    <w:rsid w:val="00234158"/>
    <w:rsid w:val="002C471C"/>
    <w:rsid w:val="003576B9"/>
    <w:rsid w:val="003E7A22"/>
    <w:rsid w:val="00467E74"/>
    <w:rsid w:val="005E10AD"/>
    <w:rsid w:val="0061297D"/>
    <w:rsid w:val="00625A76"/>
    <w:rsid w:val="00627A78"/>
    <w:rsid w:val="006C414E"/>
    <w:rsid w:val="00733772"/>
    <w:rsid w:val="00733B25"/>
    <w:rsid w:val="007F186A"/>
    <w:rsid w:val="00870B08"/>
    <w:rsid w:val="008C4E7F"/>
    <w:rsid w:val="008E2315"/>
    <w:rsid w:val="00A76AC3"/>
    <w:rsid w:val="00BF575F"/>
    <w:rsid w:val="00C74D63"/>
    <w:rsid w:val="00CB33F4"/>
    <w:rsid w:val="00DA06C3"/>
    <w:rsid w:val="00EC7135"/>
    <w:rsid w:val="00F44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1E0A4"/>
  <w15:chartTrackingRefBased/>
  <w15:docId w15:val="{FFBC7E0F-1CA9-4458-AEF3-73D8A81E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0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E99"/>
  </w:style>
  <w:style w:type="paragraph" w:styleId="Footer">
    <w:name w:val="footer"/>
    <w:basedOn w:val="Normal"/>
    <w:link w:val="FooterChar"/>
    <w:uiPriority w:val="99"/>
    <w:unhideWhenUsed/>
    <w:rsid w:val="00230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E99"/>
  </w:style>
  <w:style w:type="paragraph" w:styleId="ListParagraph">
    <w:name w:val="List Paragraph"/>
    <w:basedOn w:val="Normal"/>
    <w:uiPriority w:val="34"/>
    <w:qFormat/>
    <w:rsid w:val="002C471C"/>
    <w:pPr>
      <w:ind w:left="720"/>
      <w:contextualSpacing/>
    </w:pPr>
  </w:style>
  <w:style w:type="paragraph" w:styleId="NormalWeb">
    <w:name w:val="Normal (Web)"/>
    <w:basedOn w:val="Normal"/>
    <w:uiPriority w:val="99"/>
    <w:semiHidden/>
    <w:unhideWhenUsed/>
    <w:rsid w:val="00F448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448C4"/>
    <w:rPr>
      <w:b/>
      <w:bCs/>
    </w:rPr>
  </w:style>
  <w:style w:type="character" w:styleId="HTMLCode">
    <w:name w:val="HTML Code"/>
    <w:basedOn w:val="DefaultParagraphFont"/>
    <w:uiPriority w:val="99"/>
    <w:semiHidden/>
    <w:unhideWhenUsed/>
    <w:rsid w:val="00F448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653971">
      <w:bodyDiv w:val="1"/>
      <w:marLeft w:val="0"/>
      <w:marRight w:val="0"/>
      <w:marTop w:val="0"/>
      <w:marBottom w:val="0"/>
      <w:divBdr>
        <w:top w:val="none" w:sz="0" w:space="0" w:color="auto"/>
        <w:left w:val="none" w:sz="0" w:space="0" w:color="auto"/>
        <w:bottom w:val="none" w:sz="0" w:space="0" w:color="auto"/>
        <w:right w:val="none" w:sz="0" w:space="0" w:color="auto"/>
      </w:divBdr>
    </w:div>
    <w:div w:id="1036546793">
      <w:bodyDiv w:val="1"/>
      <w:marLeft w:val="0"/>
      <w:marRight w:val="0"/>
      <w:marTop w:val="0"/>
      <w:marBottom w:val="0"/>
      <w:divBdr>
        <w:top w:val="none" w:sz="0" w:space="0" w:color="auto"/>
        <w:left w:val="none" w:sz="0" w:space="0" w:color="auto"/>
        <w:bottom w:val="none" w:sz="0" w:space="0" w:color="auto"/>
        <w:right w:val="none" w:sz="0" w:space="0" w:color="auto"/>
      </w:divBdr>
    </w:div>
    <w:div w:id="147058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Template>
  <TotalTime>1329</TotalTime>
  <Pages>16</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Vishwanatham, Kishor Kumar</dc:creator>
  <cp:keywords/>
  <dc:description/>
  <cp:lastModifiedBy>Vishwanatham, Kishor Kumar</cp:lastModifiedBy>
  <cp:revision>14</cp:revision>
  <dcterms:created xsi:type="dcterms:W3CDTF">2023-09-26T02:43:00Z</dcterms:created>
  <dcterms:modified xsi:type="dcterms:W3CDTF">2023-09-27T08:52:00Z</dcterms:modified>
</cp:coreProperties>
</file>