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D533" w14:textId="5D05367D" w:rsidR="00245D22" w:rsidRDefault="00FE7C06" w:rsidP="00FE7C06">
      <w:pPr>
        <w:jc w:val="center"/>
        <w:rPr>
          <w:rFonts w:ascii="Arial" w:hAnsi="Arial" w:cs="Arial"/>
          <w:sz w:val="40"/>
          <w:szCs w:val="40"/>
          <w:lang w:val="hu-HU"/>
        </w:rPr>
      </w:pPr>
      <w:r>
        <w:rPr>
          <w:rFonts w:ascii="Arial" w:hAnsi="Arial" w:cs="Arial"/>
          <w:sz w:val="40"/>
          <w:szCs w:val="40"/>
          <w:lang w:val="hu-HU"/>
        </w:rPr>
        <w:t>Dokumnetáció</w:t>
      </w:r>
    </w:p>
    <w:p w14:paraId="525807C6" w14:textId="77777777" w:rsidR="00FE7C06" w:rsidRDefault="00FE7C06" w:rsidP="00FE7C06">
      <w:pPr>
        <w:jc w:val="center"/>
        <w:rPr>
          <w:rFonts w:ascii="Arial" w:hAnsi="Arial" w:cs="Arial"/>
          <w:sz w:val="40"/>
          <w:szCs w:val="40"/>
          <w:lang w:val="hu-HU"/>
        </w:rPr>
      </w:pPr>
    </w:p>
    <w:p w14:paraId="44C25594" w14:textId="59D92EB2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Alap mozgás</w:t>
      </w:r>
    </w:p>
    <w:p w14:paraId="27E7F8A0" w14:textId="2BCCEE4F" w:rsidR="00FE7C06" w:rsidRDefault="00FE7C06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 xml:space="preserve">A mozgatás stringek hozzáadásával vagy elvételével történik </w:t>
      </w:r>
      <w:r w:rsidR="00066F3B">
        <w:rPr>
          <w:rFonts w:ascii="Arial" w:hAnsi="Arial" w:cs="Arial"/>
          <w:sz w:val="24"/>
          <w:szCs w:val="24"/>
          <w:lang w:val="hu-HU"/>
        </w:rPr>
        <w:t>melyet minden lépésnél elmenti a változóban néven.</w:t>
      </w:r>
    </w:p>
    <w:p w14:paraId="56A361B9" w14:textId="148DF485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Átjáró következő/előző pályára</w:t>
      </w:r>
    </w:p>
    <w:p w14:paraId="5868147A" w14:textId="7F388DFD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Átjárón való átlépés esetén betölti az következő/előző pályát és annak a pályának az elejére rakja a játékost</w:t>
      </w:r>
    </w:p>
    <w:p w14:paraId="56B2DAC7" w14:textId="77777777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</w:p>
    <w:p w14:paraId="12B30D71" w14:textId="77777777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</w:p>
    <w:p w14:paraId="6C336651" w14:textId="681A8992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Ellenséges entitások mozgása</w:t>
      </w:r>
    </w:p>
    <w:p w14:paraId="2EE32D0B" w14:textId="18A888B5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  <w:r>
        <w:rPr>
          <w:rFonts w:ascii="Arial" w:hAnsi="Arial" w:cs="Arial"/>
          <w:sz w:val="24"/>
          <w:szCs w:val="24"/>
          <w:lang w:val="hu-HU"/>
        </w:rPr>
        <w:t>Amikor az ellenség és a játékos között nincs tereptárgy/fal akkor minden 2. játékos lépésnél lépnek egyet az ellenségek a játékos felé. Hasonlóképpen, mint a játékos mozgása ez is stringekkel történik</w:t>
      </w:r>
    </w:p>
    <w:p w14:paraId="781DFCE8" w14:textId="77777777" w:rsidR="00066F3B" w:rsidRDefault="00066F3B" w:rsidP="00FE7C06">
      <w:pPr>
        <w:rPr>
          <w:rFonts w:ascii="Arial" w:hAnsi="Arial" w:cs="Arial"/>
          <w:sz w:val="24"/>
          <w:szCs w:val="24"/>
          <w:lang w:val="hu-HU"/>
        </w:rPr>
      </w:pPr>
    </w:p>
    <w:p w14:paraId="49845B4A" w14:textId="77777777" w:rsidR="00066F3B" w:rsidRPr="00FE7C06" w:rsidRDefault="00066F3B" w:rsidP="00FE7C06">
      <w:pPr>
        <w:rPr>
          <w:rFonts w:ascii="Arial" w:hAnsi="Arial" w:cs="Arial"/>
          <w:sz w:val="24"/>
          <w:szCs w:val="24"/>
          <w:lang w:val="hu-HU"/>
        </w:rPr>
      </w:pPr>
    </w:p>
    <w:sectPr w:rsidR="00066F3B" w:rsidRPr="00FE7C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06"/>
    <w:rsid w:val="00066F3B"/>
    <w:rsid w:val="00245D22"/>
    <w:rsid w:val="00285C52"/>
    <w:rsid w:val="004A51A8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895"/>
  <w15:chartTrackingRefBased/>
  <w15:docId w15:val="{2DF76EBB-E05D-4FBD-9835-1297D627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E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7C0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7C0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E7C0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E7C0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E7C0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E7C0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E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E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E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E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7C0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E7C0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E7C0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E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E7C0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E7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Szabó</dc:creator>
  <cp:keywords/>
  <dc:description/>
  <cp:lastModifiedBy>Szabolcs Szabó</cp:lastModifiedBy>
  <cp:revision>1</cp:revision>
  <dcterms:created xsi:type="dcterms:W3CDTF">2024-06-06T15:57:00Z</dcterms:created>
  <dcterms:modified xsi:type="dcterms:W3CDTF">2024-06-06T16:17:00Z</dcterms:modified>
</cp:coreProperties>
</file>