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89A1C" w14:textId="77777777" w:rsidR="007436BB" w:rsidRPr="00B33882" w:rsidRDefault="00000000">
      <w:pPr>
        <w:pStyle w:val="1"/>
        <w:rPr>
          <w:color w:val="000000" w:themeColor="text1"/>
        </w:rPr>
      </w:pPr>
      <w:bookmarkStart w:id="0" w:name="header"/>
      <w:bookmarkStart w:id="1" w:name="Xe434b5eae26e1e6389c5138bb616b13cb484a0b"/>
      <w:bookmarkStart w:id="2" w:name="content"/>
      <w:bookmarkEnd w:id="0"/>
      <w:r w:rsidRPr="00B33882">
        <w:rPr>
          <w:color w:val="000000" w:themeColor="text1"/>
        </w:rPr>
        <w:t>Midterm Report for Research on Complex Temporal Reasoning</w:t>
      </w:r>
    </w:p>
    <w:p w14:paraId="6C3D0F64" w14:textId="77777777" w:rsidR="007436BB" w:rsidRPr="00B33882" w:rsidRDefault="00000000">
      <w:pPr>
        <w:pStyle w:val="FirstParagraph"/>
        <w:rPr>
          <w:color w:val="000000" w:themeColor="text1"/>
        </w:rPr>
      </w:pPr>
      <w:r w:rsidRPr="00B33882">
        <w:rPr>
          <w:b/>
          <w:bCs/>
          <w:color w:val="000000" w:themeColor="text1"/>
        </w:rPr>
        <w:t>Executive summary.</w:t>
      </w:r>
      <w:r w:rsidRPr="00B33882">
        <w:rPr>
          <w:color w:val="000000" w:themeColor="text1"/>
        </w:rPr>
        <w:t xml:space="preserve"> This project investigates </w:t>
      </w:r>
      <w:r w:rsidRPr="00B33882">
        <w:rPr>
          <w:b/>
          <w:bCs/>
          <w:color w:val="000000" w:themeColor="text1"/>
        </w:rPr>
        <w:t>complex temporal reasoning</w:t>
      </w:r>
      <w:r w:rsidRPr="00B33882">
        <w:rPr>
          <w:color w:val="000000" w:themeColor="text1"/>
        </w:rPr>
        <w:t xml:space="preserve"> for question answering using the </w:t>
      </w:r>
      <w:r w:rsidRPr="00B33882">
        <w:rPr>
          <w:b/>
          <w:bCs/>
          <w:color w:val="000000" w:themeColor="text1"/>
        </w:rPr>
        <w:t>TRAM benchmark</w:t>
      </w:r>
      <w:r w:rsidRPr="00B33882">
        <w:rPr>
          <w:color w:val="000000" w:themeColor="text1"/>
        </w:rPr>
        <w:t xml:space="preserve">, and develops a </w:t>
      </w:r>
      <w:r w:rsidRPr="00B33882">
        <w:rPr>
          <w:b/>
          <w:bCs/>
          <w:color w:val="000000" w:themeColor="text1"/>
        </w:rPr>
        <w:t>profile-driven multi-model workflow</w:t>
      </w:r>
      <w:r w:rsidRPr="00B33882">
        <w:rPr>
          <w:color w:val="000000" w:themeColor="text1"/>
        </w:rPr>
        <w:t xml:space="preserve"> to improve accuracy and interpretability. TRAM is designed as a large-scale temporal reasoning benchmark with </w:t>
      </w:r>
      <w:r w:rsidRPr="00B33882">
        <w:rPr>
          <w:b/>
          <w:bCs/>
          <w:color w:val="000000" w:themeColor="text1"/>
        </w:rPr>
        <w:t>ten tasks in multiple-choice format</w:t>
      </w:r>
      <w:r w:rsidRPr="00B33882">
        <w:rPr>
          <w:color w:val="000000" w:themeColor="text1"/>
        </w:rPr>
        <w:t xml:space="preserve">, aggregating multiple sources and generation methods, and providing standardized evaluation splits. </w:t>
      </w:r>
      <w:hyperlink r:id="rId5">
        <w:r w:rsidRPr="00B33882">
          <w:rPr>
            <w:rStyle w:val="af"/>
            <w:color w:val="000000" w:themeColor="text1"/>
          </w:rPr>
          <w:t>[1]</w:t>
        </w:r>
      </w:hyperlink>
      <w:r w:rsidRPr="00B33882">
        <w:rPr>
          <w:color w:val="000000" w:themeColor="text1"/>
        </w:rPr>
        <w:t xml:space="preserve"> Building on the project’s opening objectives (fine-grained temporal reasoning analysis, benchmarking, and workflow-based improvement), this midterm stage has delivered: (i) a reproducible evaluation pipeline with strict </w:t>
      </w:r>
      <w:r w:rsidRPr="00B33882">
        <w:rPr>
          <w:b/>
          <w:bCs/>
          <w:color w:val="000000" w:themeColor="text1"/>
        </w:rPr>
        <w:t>profile_build/report_eval split</w:t>
      </w:r>
      <w:r w:rsidRPr="00B33882">
        <w:rPr>
          <w:color w:val="000000" w:themeColor="text1"/>
        </w:rPr>
        <w:t xml:space="preserve"> to mitigate leakage; (ii) an automatic </w:t>
      </w:r>
      <w:r w:rsidRPr="00B33882">
        <w:rPr>
          <w:b/>
          <w:bCs/>
          <w:color w:val="000000" w:themeColor="text1"/>
        </w:rPr>
        <w:t>model capability profiling</w:t>
      </w:r>
      <w:r w:rsidRPr="00B33882">
        <w:rPr>
          <w:color w:val="000000" w:themeColor="text1"/>
        </w:rPr>
        <w:t xml:space="preserve"> layer; and (iii) two operational orchestration workflows—</w:t>
      </w:r>
      <w:r w:rsidRPr="00B33882">
        <w:rPr>
          <w:b/>
          <w:bCs/>
          <w:color w:val="000000" w:themeColor="text1"/>
        </w:rPr>
        <w:t>Router-only</w:t>
      </w:r>
      <w:r w:rsidRPr="00B33882">
        <w:rPr>
          <w:color w:val="000000" w:themeColor="text1"/>
        </w:rPr>
        <w:t xml:space="preserve"> and </w:t>
      </w:r>
      <w:r w:rsidRPr="00B33882">
        <w:rPr>
          <w:b/>
          <w:bCs/>
          <w:color w:val="000000" w:themeColor="text1"/>
        </w:rPr>
        <w:t>Router+GatedCritic v2</w:t>
      </w:r>
      <w:r w:rsidRPr="00B33882">
        <w:rPr>
          <w:color w:val="000000" w:themeColor="text1"/>
        </w:rPr>
        <w:t>—with audits and statistical reporting aligned to the midterm template requirements. fileciteturn0file1 fileciteturn0file0</w:t>
      </w:r>
    </w:p>
    <w:p w14:paraId="7D846CC1" w14:textId="77777777" w:rsidR="007436BB" w:rsidRPr="00B33882" w:rsidRDefault="00000000">
      <w:pPr>
        <w:pStyle w:val="a0"/>
        <w:rPr>
          <w:color w:val="000000" w:themeColor="text1"/>
        </w:rPr>
      </w:pPr>
      <w:r w:rsidRPr="00B33882">
        <w:rPr>
          <w:color w:val="000000" w:themeColor="text1"/>
        </w:rPr>
        <w:t xml:space="preserve">On </w:t>
      </w:r>
      <w:r w:rsidRPr="00B33882">
        <w:rPr>
          <w:b/>
          <w:bCs/>
          <w:color w:val="000000" w:themeColor="text1"/>
        </w:rPr>
        <w:t>Hour Adjustment (24h)</w:t>
      </w:r>
      <w:r w:rsidRPr="00B33882">
        <w:rPr>
          <w:color w:val="000000" w:themeColor="text1"/>
        </w:rPr>
        <w:t xml:space="preserve"> (“Hour24”), split-based evaluation (report </w:t>
      </w:r>
      <w:r w:rsidRPr="00B33882">
        <w:rPr>
          <w:i/>
          <w:iCs/>
          <w:color w:val="000000" w:themeColor="text1"/>
        </w:rPr>
        <w:t>n</w:t>
      </w:r>
      <w:r w:rsidRPr="00B33882">
        <w:rPr>
          <w:color w:val="000000" w:themeColor="text1"/>
        </w:rPr>
        <w:t xml:space="preserve">=50) shows </w:t>
      </w:r>
      <w:r w:rsidRPr="00B33882">
        <w:rPr>
          <w:b/>
          <w:bCs/>
          <w:color w:val="000000" w:themeColor="text1"/>
        </w:rPr>
        <w:t>Profile-Router</w:t>
      </w:r>
      <w:r w:rsidRPr="00B33882">
        <w:rPr>
          <w:color w:val="000000" w:themeColor="text1"/>
        </w:rPr>
        <w:t xml:space="preserve"> exceeding the strong single-model baseline (0.98 vs 0.94 accuracy) with lower latency, while statistical power remains limited at this sample size (McNemar </w:t>
      </w:r>
      <w:r w:rsidRPr="00B33882">
        <w:rPr>
          <w:i/>
          <w:iCs/>
          <w:color w:val="000000" w:themeColor="text1"/>
        </w:rPr>
        <w:t>p</w:t>
      </w:r>
      <w:r w:rsidRPr="00B33882">
        <w:rPr>
          <w:color w:val="000000" w:themeColor="text1"/>
        </w:rPr>
        <w:t xml:space="preserve">=0.625). A targeted audit confirmed that apparent Router vs CriticV2 differences under zero critic calls were attributable to </w:t>
      </w:r>
      <w:r w:rsidRPr="00B33882">
        <w:rPr>
          <w:b/>
          <w:bCs/>
          <w:color w:val="000000" w:themeColor="text1"/>
        </w:rPr>
        <w:t>generation stochasticity</w:t>
      </w:r>
      <w:r w:rsidRPr="00B33882">
        <w:rPr>
          <w:color w:val="000000" w:themeColor="text1"/>
        </w:rPr>
        <w:t xml:space="preserve">, not critic contribution. Under a strict </w:t>
      </w:r>
      <w:r w:rsidRPr="00B33882">
        <w:rPr>
          <w:rStyle w:val="VerbatimChar"/>
          <w:color w:val="000000" w:themeColor="text1"/>
        </w:rPr>
        <w:t>temperature=0.0</w:t>
      </w:r>
      <w:r w:rsidRPr="00B33882">
        <w:rPr>
          <w:color w:val="000000" w:themeColor="text1"/>
        </w:rPr>
        <w:t xml:space="preserve"> repeated-run setting (three repeats on the same report set), </w:t>
      </w:r>
      <w:r w:rsidRPr="00B33882">
        <w:rPr>
          <w:b/>
          <w:bCs/>
          <w:color w:val="000000" w:themeColor="text1"/>
        </w:rPr>
        <w:t>Router-only achieved mean=1.0000, std=0.0000</w:t>
      </w:r>
      <w:r w:rsidRPr="00B33882">
        <w:rPr>
          <w:color w:val="000000" w:themeColor="text1"/>
        </w:rPr>
        <w:t>, while Single-Best mean=0.9533, std=0.0115—supporting the robustness of routing gains in this subtask.</w:t>
      </w:r>
    </w:p>
    <w:p w14:paraId="5C4D2ADD" w14:textId="77777777" w:rsidR="007436BB" w:rsidRPr="00B33882" w:rsidRDefault="00000000">
      <w:pPr>
        <w:pStyle w:val="a0"/>
        <w:rPr>
          <w:color w:val="000000" w:themeColor="text1"/>
        </w:rPr>
      </w:pPr>
      <w:r w:rsidRPr="00B33882">
        <w:rPr>
          <w:color w:val="000000" w:themeColor="text1"/>
        </w:rPr>
        <w:t xml:space="preserve">On </w:t>
      </w:r>
      <w:r w:rsidRPr="00B33882">
        <w:rPr>
          <w:b/>
          <w:bCs/>
          <w:color w:val="000000" w:themeColor="text1"/>
        </w:rPr>
        <w:t>Time Zone Conversion</w:t>
      </w:r>
      <w:r w:rsidRPr="00B33882">
        <w:rPr>
          <w:color w:val="000000" w:themeColor="text1"/>
        </w:rPr>
        <w:t xml:space="preserve"> (“TZ”), a scoring-alignment issue was identified and corrected by normalizing gold answers to </w:t>
      </w:r>
      <w:r w:rsidRPr="00B33882">
        <w:rPr>
          <w:b/>
          <w:bCs/>
          <w:color w:val="000000" w:themeColor="text1"/>
        </w:rPr>
        <w:t>HH:MM</w:t>
      </w:r>
      <w:r w:rsidRPr="00B33882">
        <w:rPr>
          <w:color w:val="000000" w:themeColor="text1"/>
        </w:rPr>
        <w:t xml:space="preserve"> while preserving </w:t>
      </w:r>
      <w:r w:rsidRPr="00B33882">
        <w:rPr>
          <w:rStyle w:val="VerbatimChar"/>
          <w:color w:val="000000" w:themeColor="text1"/>
        </w:rPr>
        <w:t>gold_original</w:t>
      </w:r>
      <w:r w:rsidRPr="00B33882">
        <w:rPr>
          <w:color w:val="000000" w:themeColor="text1"/>
        </w:rPr>
        <w:t xml:space="preserve">, preventing false “all-zero accuracy with perfect parsing” artifacts. The first formal split run (report </w:t>
      </w:r>
      <w:r w:rsidRPr="00B33882">
        <w:rPr>
          <w:i/>
          <w:iCs/>
          <w:color w:val="000000" w:themeColor="text1"/>
        </w:rPr>
        <w:t>n</w:t>
      </w:r>
      <w:r w:rsidRPr="00B33882">
        <w:rPr>
          <w:color w:val="000000" w:themeColor="text1"/>
        </w:rPr>
        <w:t xml:space="preserve">=50) indicates an accuracy trend favoring routing (Profile-Router 0.40 vs Single-Best 0.32) with reduced latency. However, </w:t>
      </w:r>
      <w:r w:rsidRPr="00B33882">
        <w:rPr>
          <w:b/>
          <w:bCs/>
          <w:color w:val="000000" w:themeColor="text1"/>
        </w:rPr>
        <w:t>CriticV2 exhibited destructive behavior</w:t>
      </w:r>
      <w:r w:rsidRPr="00B33882">
        <w:rPr>
          <w:color w:val="000000" w:themeColor="text1"/>
        </w:rPr>
        <w:t xml:space="preserve">: critic triggered on </w:t>
      </w:r>
      <w:r w:rsidRPr="00B33882">
        <w:rPr>
          <w:b/>
          <w:bCs/>
          <w:color w:val="000000" w:themeColor="text1"/>
        </w:rPr>
        <w:t>50/50</w:t>
      </w:r>
      <w:r w:rsidRPr="00B33882">
        <w:rPr>
          <w:color w:val="000000" w:themeColor="text1"/>
        </w:rPr>
        <w:t xml:space="preserve"> samples, overrode every answer, and achieved only </w:t>
      </w:r>
      <w:r w:rsidRPr="00B33882">
        <w:rPr>
          <w:b/>
          <w:bCs/>
          <w:color w:val="000000" w:themeColor="text1"/>
        </w:rPr>
        <w:t>1</w:t>
      </w:r>
      <w:r w:rsidRPr="00B33882">
        <w:rPr>
          <w:color w:val="000000" w:themeColor="text1"/>
        </w:rPr>
        <w:t xml:space="preserve"> successful correction. Route-score diagnostics show </w:t>
      </w:r>
      <w:r w:rsidRPr="00B33882">
        <w:rPr>
          <w:b/>
          <w:bCs/>
          <w:color w:val="000000" w:themeColor="text1"/>
        </w:rPr>
        <w:t>route_score is constant (0.36) across all TZ samples</w:t>
      </w:r>
      <w:r w:rsidRPr="00B33882">
        <w:rPr>
          <w:color w:val="000000" w:themeColor="text1"/>
        </w:rPr>
        <w:t xml:space="preserve">, making threshold gating non-calibratable; gate sweep confirms the best cost-accuracy frontier is achieved by </w:t>
      </w:r>
      <w:r w:rsidRPr="00B33882">
        <w:rPr>
          <w:b/>
          <w:bCs/>
          <w:color w:val="000000" w:themeColor="text1"/>
        </w:rPr>
        <w:t>not triggering</w:t>
      </w:r>
      <w:r w:rsidRPr="00B33882">
        <w:rPr>
          <w:color w:val="000000" w:themeColor="text1"/>
        </w:rPr>
        <w:t xml:space="preserve"> critic (best observed 0.46 with critic_call_rate=0).</w:t>
      </w:r>
    </w:p>
    <w:p w14:paraId="177238C7" w14:textId="77777777" w:rsidR="007436BB" w:rsidRPr="00B33882" w:rsidRDefault="00B30E94">
      <w:pPr>
        <w:rPr>
          <w:color w:val="000000" w:themeColor="text1"/>
        </w:rPr>
      </w:pPr>
      <w:r w:rsidRPr="00B30E94">
        <w:rPr>
          <w:noProof/>
          <w:color w:val="000000" w:themeColor="text1"/>
        </w:rPr>
        <w:pict w14:anchorId="444EC01B">
          <v:rect id="_x0000_i1032" alt="" style="width:415.3pt;height:.05pt;mso-width-percent:0;mso-height-percent:0;mso-width-percent:0;mso-height-percent:0" o:hralign="center" o:hrstd="t" o:hr="t"/>
        </w:pict>
      </w:r>
    </w:p>
    <w:p w14:paraId="13F8F1A1" w14:textId="77777777" w:rsidR="007436BB" w:rsidRPr="00B33882" w:rsidRDefault="00000000">
      <w:pPr>
        <w:pStyle w:val="2"/>
        <w:rPr>
          <w:color w:val="000000" w:themeColor="text1"/>
        </w:rPr>
      </w:pPr>
      <w:bookmarkStart w:id="3" w:name="overview"/>
      <w:r w:rsidRPr="00B33882">
        <w:rPr>
          <w:color w:val="000000" w:themeColor="text1"/>
        </w:rPr>
        <w:lastRenderedPageBreak/>
        <w:t>Overview</w:t>
      </w:r>
    </w:p>
    <w:p w14:paraId="505A5DF7" w14:textId="77777777" w:rsidR="007436BB" w:rsidRPr="00B33882" w:rsidRDefault="00000000">
      <w:pPr>
        <w:pStyle w:val="FirstParagraph"/>
        <w:rPr>
          <w:color w:val="000000" w:themeColor="text1"/>
        </w:rPr>
      </w:pPr>
      <w:r w:rsidRPr="00B33882">
        <w:rPr>
          <w:color w:val="000000" w:themeColor="text1"/>
        </w:rPr>
        <w:t xml:space="preserve">The project title </w:t>
      </w:r>
      <w:r w:rsidRPr="00B33882">
        <w:rPr>
          <w:b/>
          <w:bCs/>
          <w:color w:val="000000" w:themeColor="text1"/>
        </w:rPr>
        <w:t>“Research on Complex Temporal Reasoning”</w:t>
      </w:r>
      <w:r w:rsidRPr="00B33882">
        <w:rPr>
          <w:color w:val="000000" w:themeColor="text1"/>
        </w:rPr>
        <w:t xml:space="preserve"> covers systematic benchmarking and deeper mechanistic analysis of temporal reasoning phenomena, including ordering, frequency, duration, temporal relations, and temporal arithmetic, where many prior temporal QA datasets only partially cover the full reasoning space. fileciteturn0file0 TRAM addresses this by aggregating </w:t>
      </w:r>
      <w:r w:rsidRPr="00B33882">
        <w:rPr>
          <w:b/>
          <w:bCs/>
          <w:color w:val="000000" w:themeColor="text1"/>
        </w:rPr>
        <w:t>ten temporal reasoning tasks</w:t>
      </w:r>
      <w:r w:rsidRPr="00B33882">
        <w:rPr>
          <w:color w:val="000000" w:themeColor="text1"/>
        </w:rPr>
        <w:t xml:space="preserve"> into a unified benchmark and standard evaluation protocol, providing a comprehensive testbed for evaluating LLM temporal reasoning capabilities. </w:t>
      </w:r>
      <w:hyperlink r:id="rId6">
        <w:r w:rsidRPr="00B33882">
          <w:rPr>
            <w:rStyle w:val="af"/>
            <w:color w:val="000000" w:themeColor="text1"/>
          </w:rPr>
          <w:t>[1]</w:t>
        </w:r>
      </w:hyperlink>
    </w:p>
    <w:p w14:paraId="35D3BA94" w14:textId="77777777" w:rsidR="007436BB" w:rsidRPr="00B33882" w:rsidRDefault="00000000">
      <w:pPr>
        <w:pStyle w:val="a0"/>
        <w:rPr>
          <w:color w:val="000000" w:themeColor="text1"/>
        </w:rPr>
      </w:pPr>
      <w:r w:rsidRPr="00B33882">
        <w:rPr>
          <w:color w:val="000000" w:themeColor="text1"/>
        </w:rPr>
        <w:t xml:space="preserve">Within this umbrella, the midterm research focus has converged to a rigorous and testable direction: </w:t>
      </w:r>
      <w:r w:rsidRPr="00B33882">
        <w:rPr>
          <w:b/>
          <w:bCs/>
          <w:color w:val="000000" w:themeColor="text1"/>
        </w:rPr>
        <w:t>profile-driven multi-model orchestration</w:t>
      </w:r>
      <w:r w:rsidRPr="00B33882">
        <w:rPr>
          <w:color w:val="000000" w:themeColor="text1"/>
        </w:rPr>
        <w:t xml:space="preserve"> for temporal reasoning. The central hypothesis is that different models exhibit complementary strengths across temporal subcategories; therefore, a workflow that (i) constructs </w:t>
      </w:r>
      <w:r w:rsidRPr="00B33882">
        <w:rPr>
          <w:b/>
          <w:bCs/>
          <w:color w:val="000000" w:themeColor="text1"/>
        </w:rPr>
        <w:t>capability profiles</w:t>
      </w:r>
      <w:r w:rsidRPr="00B33882">
        <w:rPr>
          <w:color w:val="000000" w:themeColor="text1"/>
        </w:rPr>
        <w:t xml:space="preserve"> from evaluation data and (ii) uses these profiles to </w:t>
      </w:r>
      <w:r w:rsidRPr="00B33882">
        <w:rPr>
          <w:b/>
          <w:bCs/>
          <w:color w:val="000000" w:themeColor="text1"/>
        </w:rPr>
        <w:t>route</w:t>
      </w:r>
      <w:r w:rsidRPr="00B33882">
        <w:rPr>
          <w:color w:val="000000" w:themeColor="text1"/>
        </w:rPr>
        <w:t xml:space="preserve"> each query and optionally invoke </w:t>
      </w:r>
      <w:r w:rsidRPr="00B33882">
        <w:rPr>
          <w:b/>
          <w:bCs/>
          <w:color w:val="000000" w:themeColor="text1"/>
        </w:rPr>
        <w:t>verification/critique</w:t>
      </w:r>
      <w:r w:rsidRPr="00B33882">
        <w:rPr>
          <w:color w:val="000000" w:themeColor="text1"/>
        </w:rPr>
        <w:t xml:space="preserve"> can outperform a single strong model under comparable or reduced cost.</w:t>
      </w:r>
    </w:p>
    <w:p w14:paraId="16A97E2F" w14:textId="77777777" w:rsidR="007436BB" w:rsidRPr="00B33882" w:rsidRDefault="00000000">
      <w:pPr>
        <w:pStyle w:val="a0"/>
        <w:rPr>
          <w:color w:val="000000" w:themeColor="text1"/>
        </w:rPr>
      </w:pPr>
      <w:r w:rsidRPr="00B33882">
        <w:rPr>
          <w:color w:val="000000" w:themeColor="text1"/>
        </w:rPr>
        <w:t>Project supervision is under Zhen Jia</w:t>
      </w:r>
      <w:hyperlink r:id="rId7">
        <w:r w:rsidRPr="00B33882">
          <w:rPr>
            <w:rStyle w:val="af"/>
            <w:color w:val="000000" w:themeColor="text1"/>
          </w:rPr>
          <w:t>[2]</w:t>
        </w:r>
      </w:hyperlink>
      <w:r w:rsidRPr="00B33882">
        <w:rPr>
          <w:color w:val="000000" w:themeColor="text1"/>
        </w:rPr>
        <w:t>. The reporting structure follows the official midterm template used by Southwest Jiaotong University–Leeds Joint School</w:t>
      </w:r>
      <w:hyperlink r:id="rId8">
        <w:r w:rsidRPr="00B33882">
          <w:rPr>
            <w:rStyle w:val="af"/>
            <w:color w:val="000000" w:themeColor="text1"/>
          </w:rPr>
          <w:t>[3]</w:t>
        </w:r>
      </w:hyperlink>
      <w:r w:rsidRPr="00B33882">
        <w:rPr>
          <w:color w:val="000000" w:themeColor="text1"/>
        </w:rPr>
        <w:t>. fileciteturn0file1</w:t>
      </w:r>
    </w:p>
    <w:p w14:paraId="7F5A904F" w14:textId="77777777" w:rsidR="007436BB" w:rsidRPr="00B33882" w:rsidRDefault="00000000">
      <w:pPr>
        <w:pStyle w:val="a0"/>
        <w:rPr>
          <w:color w:val="000000" w:themeColor="text1"/>
        </w:rPr>
      </w:pPr>
      <w:r w:rsidRPr="00B33882">
        <w:rPr>
          <w:color w:val="000000" w:themeColor="text1"/>
        </w:rPr>
        <w:t xml:space="preserve">Key benchmark context used in this project: - </w:t>
      </w:r>
      <w:r w:rsidRPr="00B33882">
        <w:rPr>
          <w:b/>
          <w:bCs/>
          <w:color w:val="000000" w:themeColor="text1"/>
        </w:rPr>
        <w:t>TRAM benchmark format</w:t>
      </w:r>
      <w:r w:rsidRPr="00B33882">
        <w:rPr>
          <w:color w:val="000000" w:themeColor="text1"/>
        </w:rPr>
        <w:t xml:space="preserve">: MCQ-style tasks, one correct answer per question, with dataset-level splits and a few-shot development set. </w:t>
      </w:r>
      <w:hyperlink r:id="rId9">
        <w:r w:rsidRPr="00B33882">
          <w:rPr>
            <w:rStyle w:val="af"/>
            <w:color w:val="000000" w:themeColor="text1"/>
          </w:rPr>
          <w:t>[4]</w:t>
        </w:r>
      </w:hyperlink>
      <w:r w:rsidRPr="00B33882">
        <w:rPr>
          <w:color w:val="000000" w:themeColor="text1"/>
        </w:rPr>
        <w:br/>
        <w:t xml:space="preserve">- </w:t>
      </w:r>
      <w:r w:rsidRPr="00B33882">
        <w:rPr>
          <w:b/>
          <w:bCs/>
          <w:color w:val="000000" w:themeColor="text1"/>
        </w:rPr>
        <w:t>Decoding protocol reference</w:t>
      </w:r>
      <w:r w:rsidRPr="00B33882">
        <w:rPr>
          <w:color w:val="000000" w:themeColor="text1"/>
        </w:rPr>
        <w:t xml:space="preserve">: TRAM’s public evaluation describes greedy decoding (temperature=0) in baseline experiments, informing this project’s later robustness checks. </w:t>
      </w:r>
      <w:hyperlink r:id="rId10">
        <w:r w:rsidRPr="00B33882">
          <w:rPr>
            <w:rStyle w:val="af"/>
            <w:color w:val="000000" w:themeColor="text1"/>
          </w:rPr>
          <w:t>[4]</w:t>
        </w:r>
      </w:hyperlink>
    </w:p>
    <w:p w14:paraId="505F3297" w14:textId="77777777" w:rsidR="007436BB" w:rsidRPr="00B33882" w:rsidRDefault="00B30E94">
      <w:pPr>
        <w:rPr>
          <w:color w:val="000000" w:themeColor="text1"/>
        </w:rPr>
      </w:pPr>
      <w:r w:rsidRPr="00B30E94">
        <w:rPr>
          <w:noProof/>
          <w:color w:val="000000" w:themeColor="text1"/>
        </w:rPr>
        <w:pict w14:anchorId="25950932">
          <v:rect id="_x0000_i1031" alt="" style="width:415.3pt;height:.05pt;mso-width-percent:0;mso-height-percent:0;mso-width-percent:0;mso-height-percent:0" o:hralign="center" o:hrstd="t" o:hr="t"/>
        </w:pict>
      </w:r>
    </w:p>
    <w:p w14:paraId="6F24A97D" w14:textId="77777777" w:rsidR="007436BB" w:rsidRPr="00B33882" w:rsidRDefault="00000000">
      <w:pPr>
        <w:pStyle w:val="2"/>
        <w:rPr>
          <w:color w:val="000000" w:themeColor="text1"/>
        </w:rPr>
      </w:pPr>
      <w:bookmarkStart w:id="4" w:name="overall-arrangement-and-progress"/>
      <w:bookmarkEnd w:id="3"/>
      <w:r w:rsidRPr="00B33882">
        <w:rPr>
          <w:color w:val="000000" w:themeColor="text1"/>
        </w:rPr>
        <w:t>Overall Arrangement and Progress</w:t>
      </w:r>
    </w:p>
    <w:p w14:paraId="6C870A0F" w14:textId="77777777" w:rsidR="007436BB" w:rsidRPr="00B33882" w:rsidRDefault="00000000">
      <w:pPr>
        <w:pStyle w:val="FirstParagraph"/>
        <w:rPr>
          <w:color w:val="000000" w:themeColor="text1"/>
        </w:rPr>
      </w:pPr>
      <w:r w:rsidRPr="00B33882">
        <w:rPr>
          <w:color w:val="000000" w:themeColor="text1"/>
        </w:rPr>
        <w:t xml:space="preserve">The original opening plan emphasized: surveying temporal QA, evaluating representative systems/LLMs on TRAM, performing diagnostic analysis, and designing a workflow-based improvement method. fileciteturn0file0 Midterm progress has prioritized </w:t>
      </w:r>
      <w:r w:rsidRPr="00B33882">
        <w:rPr>
          <w:b/>
          <w:bCs/>
          <w:color w:val="000000" w:themeColor="text1"/>
        </w:rPr>
        <w:t>methodological validity</w:t>
      </w:r>
      <w:r w:rsidRPr="00B33882">
        <w:rPr>
          <w:color w:val="000000" w:themeColor="text1"/>
        </w:rPr>
        <w:t xml:space="preserve"> (reproducibility, leakage control, auditability) and has produced two completed end-to-end task pipelines (Hour24 and TZ), each with controlled splits, profiles, workflows, and diagnostics.</w:t>
      </w:r>
    </w:p>
    <w:p w14:paraId="1399BFA3" w14:textId="77777777" w:rsidR="007436BB" w:rsidRPr="00B33882" w:rsidRDefault="00000000">
      <w:pPr>
        <w:pStyle w:val="a0"/>
        <w:rPr>
          <w:color w:val="000000" w:themeColor="text1"/>
        </w:rPr>
      </w:pPr>
      <w:r w:rsidRPr="00B33882">
        <w:rPr>
          <w:b/>
          <w:bCs/>
          <w:color w:val="000000" w:themeColor="text1"/>
        </w:rPr>
        <w:t>Progress status summary (midterm).</w:t>
      </w:r>
      <w:r w:rsidRPr="00B33882">
        <w:rPr>
          <w:color w:val="000000" w:themeColor="text1"/>
        </w:rPr>
        <w:br/>
        <w:t xml:space="preserve">1) </w:t>
      </w:r>
      <w:r w:rsidRPr="00B33882">
        <w:rPr>
          <w:b/>
          <w:bCs/>
          <w:color w:val="000000" w:themeColor="text1"/>
        </w:rPr>
        <w:t>Evaluation infrastructure is operational and reproducible</w:t>
      </w:r>
      <w:r w:rsidRPr="00B33882">
        <w:rPr>
          <w:color w:val="000000" w:themeColor="text1"/>
        </w:rPr>
        <w:t>: standardized run artifacts, deterministic configuration snapshots, and scriptable result aggregation.</w:t>
      </w:r>
      <w:r w:rsidRPr="00B33882">
        <w:rPr>
          <w:color w:val="000000" w:themeColor="text1"/>
        </w:rPr>
        <w:br/>
        <w:t xml:space="preserve">2) </w:t>
      </w:r>
      <w:r w:rsidRPr="00B33882">
        <w:rPr>
          <w:b/>
          <w:bCs/>
          <w:color w:val="000000" w:themeColor="text1"/>
        </w:rPr>
        <w:t>Profile-driven routing is validated on two temporal categories</w:t>
      </w:r>
      <w:r w:rsidRPr="00B33882">
        <w:rPr>
          <w:color w:val="000000" w:themeColor="text1"/>
        </w:rPr>
        <w:t>: strongly on Hour24; moderately on TZ.</w:t>
      </w:r>
      <w:r w:rsidRPr="00B33882">
        <w:rPr>
          <w:color w:val="000000" w:themeColor="text1"/>
        </w:rPr>
        <w:br/>
      </w:r>
      <w:r w:rsidRPr="00B33882">
        <w:rPr>
          <w:color w:val="000000" w:themeColor="text1"/>
        </w:rPr>
        <w:lastRenderedPageBreak/>
        <w:t xml:space="preserve">3) </w:t>
      </w:r>
      <w:r w:rsidRPr="00B33882">
        <w:rPr>
          <w:b/>
          <w:bCs/>
          <w:color w:val="000000" w:themeColor="text1"/>
        </w:rPr>
        <w:t>Critic mechanism is empirically characterized</w:t>
      </w:r>
      <w:r w:rsidRPr="00B33882">
        <w:rPr>
          <w:color w:val="000000" w:themeColor="text1"/>
        </w:rPr>
        <w:t>:</w:t>
      </w:r>
      <w:r w:rsidRPr="00B33882">
        <w:rPr>
          <w:color w:val="000000" w:themeColor="text1"/>
        </w:rPr>
        <w:br/>
        <w:t>- Hour24: critic does not trigger; improvements are routing-driven.</w:t>
      </w:r>
      <w:r w:rsidRPr="00B33882">
        <w:rPr>
          <w:color w:val="000000" w:themeColor="text1"/>
        </w:rPr>
        <w:br/>
        <w:t xml:space="preserve">- TZ: critic triggers excessively and becomes </w:t>
      </w:r>
      <w:r w:rsidRPr="00B33882">
        <w:rPr>
          <w:i/>
          <w:iCs/>
          <w:color w:val="000000" w:themeColor="text1"/>
        </w:rPr>
        <w:t>net harmful</w:t>
      </w:r>
      <w:r w:rsidRPr="00B33882">
        <w:rPr>
          <w:color w:val="000000" w:themeColor="text1"/>
        </w:rPr>
        <w:t>.</w:t>
      </w:r>
    </w:p>
    <w:p w14:paraId="0C599022" w14:textId="77777777" w:rsidR="007436BB" w:rsidRPr="00B33882" w:rsidRDefault="00000000">
      <w:pPr>
        <w:pStyle w:val="a0"/>
        <w:rPr>
          <w:color w:val="000000" w:themeColor="text1"/>
        </w:rPr>
      </w:pPr>
      <w:r w:rsidRPr="00B33882">
        <w:rPr>
          <w:b/>
          <w:bCs/>
          <w:color w:val="000000" w:themeColor="text1"/>
        </w:rPr>
        <w:t>High-level work packages completed vs ongoing.</w:t>
      </w:r>
      <w:r w:rsidRPr="00B33882">
        <w:rPr>
          <w:color w:val="000000" w:themeColor="text1"/>
        </w:rPr>
        <w:br/>
        <w:t>- Completed: split-assets pipeline; profile construction; Router-only; Router+GatedCritic v2; statistical reporting (Wilson CI, McNemar) for Hour24; deep audit for router vs critic under non-trigger conditions; TZ evaluation normalization; TZ mechanism diagnostics (breakdown, route_score distribution, gate sweep).</w:t>
      </w:r>
      <w:r w:rsidRPr="00B33882">
        <w:rPr>
          <w:color w:val="000000" w:themeColor="text1"/>
        </w:rPr>
        <w:br/>
        <w:t>- Ongoing: redesign of critic decision policy and override strategy; expansion to additional TRAM temporal categories; systematic statistical power improvement by increasing evaluation size and repeated trials; demonstration interface planning (required by project description).</w:t>
      </w:r>
    </w:p>
    <w:p w14:paraId="62FB1981" w14:textId="77777777" w:rsidR="007436BB" w:rsidRPr="00B33882" w:rsidRDefault="00B30E94">
      <w:pPr>
        <w:rPr>
          <w:color w:val="000000" w:themeColor="text1"/>
        </w:rPr>
      </w:pPr>
      <w:r w:rsidRPr="00B30E94">
        <w:rPr>
          <w:noProof/>
          <w:color w:val="000000" w:themeColor="text1"/>
        </w:rPr>
        <w:pict w14:anchorId="3BABB5AD">
          <v:rect id="_x0000_i1030" alt="" style="width:415.3pt;height:.05pt;mso-width-percent:0;mso-height-percent:0;mso-width-percent:0;mso-height-percent:0" o:hralign="center" o:hrstd="t" o:hr="t"/>
        </w:pict>
      </w:r>
    </w:p>
    <w:p w14:paraId="560E49B2" w14:textId="77777777" w:rsidR="007436BB" w:rsidRPr="00B33882" w:rsidRDefault="00000000">
      <w:pPr>
        <w:pStyle w:val="2"/>
        <w:rPr>
          <w:color w:val="000000" w:themeColor="text1"/>
        </w:rPr>
      </w:pPr>
      <w:bookmarkStart w:id="5" w:name="completed-research"/>
      <w:bookmarkEnd w:id="4"/>
      <w:r w:rsidRPr="00B33882">
        <w:rPr>
          <w:color w:val="000000" w:themeColor="text1"/>
        </w:rPr>
        <w:t>Completed Research</w:t>
      </w:r>
    </w:p>
    <w:p w14:paraId="7D2E17B7" w14:textId="77777777" w:rsidR="007436BB" w:rsidRPr="00B33882" w:rsidRDefault="00000000">
      <w:pPr>
        <w:pStyle w:val="3"/>
        <w:rPr>
          <w:color w:val="000000" w:themeColor="text1"/>
        </w:rPr>
      </w:pPr>
      <w:bookmarkStart w:id="6" w:name="experimental-infrastructure-and-protocol"/>
      <w:r w:rsidRPr="00B33882">
        <w:rPr>
          <w:color w:val="000000" w:themeColor="text1"/>
        </w:rPr>
        <w:t>Experimental infrastructure and protocol</w:t>
      </w:r>
    </w:p>
    <w:p w14:paraId="6C50B074" w14:textId="77777777" w:rsidR="007436BB" w:rsidRPr="00B33882" w:rsidRDefault="00000000">
      <w:pPr>
        <w:pStyle w:val="FirstParagraph"/>
        <w:rPr>
          <w:color w:val="000000" w:themeColor="text1"/>
        </w:rPr>
      </w:pPr>
      <w:r w:rsidRPr="00B33882">
        <w:rPr>
          <w:b/>
          <w:bCs/>
          <w:color w:val="000000" w:themeColor="text1"/>
        </w:rPr>
        <w:t>Benchmark and data protocol.</w:t>
      </w:r>
      <w:r w:rsidRPr="00B33882">
        <w:rPr>
          <w:color w:val="000000" w:themeColor="text1"/>
        </w:rPr>
        <w:t xml:space="preserve"> TRAM provides a unified temporal reasoning benchmark with ten tasks and standardized evaluation splits, intended to support comprehensive evaluation across temporal reasoning phenomena. </w:t>
      </w:r>
      <w:hyperlink r:id="rId11">
        <w:r w:rsidRPr="00B33882">
          <w:rPr>
            <w:rStyle w:val="af"/>
            <w:color w:val="000000" w:themeColor="text1"/>
          </w:rPr>
          <w:t>[1]</w:t>
        </w:r>
      </w:hyperlink>
      <w:r w:rsidRPr="00B33882">
        <w:rPr>
          <w:color w:val="000000" w:themeColor="text1"/>
        </w:rPr>
        <w:t xml:space="preserve"> The project operationalizes this by selecting task subsets (e.g., Hour24 and TZ categories) and running </w:t>
      </w:r>
      <w:r w:rsidRPr="00B33882">
        <w:rPr>
          <w:b/>
          <w:bCs/>
          <w:color w:val="000000" w:themeColor="text1"/>
        </w:rPr>
        <w:t>controlled split experiments</w:t>
      </w:r>
      <w:r w:rsidRPr="00B33882">
        <w:rPr>
          <w:color w:val="000000" w:themeColor="text1"/>
        </w:rPr>
        <w:t>.</w:t>
      </w:r>
    </w:p>
    <w:p w14:paraId="6E8E3E69" w14:textId="77777777" w:rsidR="007436BB" w:rsidRPr="00B33882" w:rsidRDefault="00000000">
      <w:pPr>
        <w:pStyle w:val="a0"/>
        <w:rPr>
          <w:color w:val="000000" w:themeColor="text1"/>
        </w:rPr>
      </w:pPr>
      <w:r w:rsidRPr="00B33882">
        <w:rPr>
          <w:b/>
          <w:bCs/>
          <w:color w:val="000000" w:themeColor="text1"/>
        </w:rPr>
        <w:t>Leakage control via split assets (core reproducibility control).</w:t>
      </w:r>
      <w:r w:rsidRPr="00B33882">
        <w:rPr>
          <w:color w:val="000000" w:themeColor="text1"/>
        </w:rPr>
        <w:t xml:space="preserve"> For each category study, the pipeline produces a strict split that separates: - </w:t>
      </w:r>
      <w:r w:rsidRPr="00B33882">
        <w:rPr>
          <w:rStyle w:val="VerbatimChar"/>
          <w:color w:val="000000" w:themeColor="text1"/>
        </w:rPr>
        <w:t>profile_build</w:t>
      </w:r>
      <w:r w:rsidRPr="00B33882">
        <w:rPr>
          <w:color w:val="000000" w:themeColor="text1"/>
        </w:rPr>
        <w:t xml:space="preserve"> subset: used to compute model profiles and route policies; not used for final reporting.</w:t>
      </w:r>
      <w:r w:rsidRPr="00B33882">
        <w:rPr>
          <w:color w:val="000000" w:themeColor="text1"/>
        </w:rPr>
        <w:br/>
        <w:t xml:space="preserve">- </w:t>
      </w:r>
      <w:r w:rsidRPr="00B33882">
        <w:rPr>
          <w:rStyle w:val="VerbatimChar"/>
          <w:color w:val="000000" w:themeColor="text1"/>
        </w:rPr>
        <w:t>report_eval</w:t>
      </w:r>
      <w:r w:rsidRPr="00B33882">
        <w:rPr>
          <w:color w:val="000000" w:themeColor="text1"/>
        </w:rPr>
        <w:t xml:space="preserve"> subset: used only for official comparisons and reported metrics.</w:t>
      </w:r>
    </w:p>
    <w:p w14:paraId="61FD2E1D" w14:textId="77777777" w:rsidR="007436BB" w:rsidRPr="00B33882" w:rsidRDefault="00000000">
      <w:pPr>
        <w:pStyle w:val="a0"/>
        <w:rPr>
          <w:color w:val="000000" w:themeColor="text1"/>
        </w:rPr>
      </w:pPr>
      <w:r w:rsidRPr="00B33882">
        <w:rPr>
          <w:color w:val="000000" w:themeColor="text1"/>
        </w:rPr>
        <w:t>This separation directly addresses the previously identified risk where development and reporting samples overlapped.</w:t>
      </w:r>
    </w:p>
    <w:p w14:paraId="48DF04FF" w14:textId="77777777" w:rsidR="007436BB" w:rsidRPr="00B33882" w:rsidRDefault="00000000">
      <w:pPr>
        <w:pStyle w:val="a0"/>
        <w:rPr>
          <w:color w:val="000000" w:themeColor="text1"/>
        </w:rPr>
      </w:pPr>
      <w:r w:rsidRPr="00B33882">
        <w:rPr>
          <w:b/>
          <w:bCs/>
          <w:color w:val="000000" w:themeColor="text1"/>
        </w:rPr>
        <w:t>Model profiling (“Profile Layer”).</w:t>
      </w:r>
      <w:r w:rsidRPr="00B33882">
        <w:rPr>
          <w:color w:val="000000" w:themeColor="text1"/>
        </w:rPr>
        <w:t xml:space="preserve"> The implemented profile schema (midterm state) includes the following fields, of which </w:t>
      </w:r>
      <w:r w:rsidRPr="00B33882">
        <w:rPr>
          <w:rStyle w:val="VerbatimChar"/>
          <w:color w:val="000000" w:themeColor="text1"/>
        </w:rPr>
        <w:t>category_accuracy</w:t>
      </w:r>
      <w:r w:rsidRPr="00B33882">
        <w:rPr>
          <w:color w:val="000000" w:themeColor="text1"/>
        </w:rPr>
        <w:t xml:space="preserve"> is primary for routing with </w:t>
      </w:r>
      <w:r w:rsidRPr="00B33882">
        <w:rPr>
          <w:rStyle w:val="VerbatimChar"/>
          <w:color w:val="000000" w:themeColor="text1"/>
        </w:rPr>
        <w:t>overall_accuracy</w:t>
      </w:r>
      <w:r w:rsidRPr="00B33882">
        <w:rPr>
          <w:color w:val="000000" w:themeColor="text1"/>
        </w:rPr>
        <w:t xml:space="preserve"> as fallback: - </w:t>
      </w:r>
      <w:r w:rsidRPr="00B33882">
        <w:rPr>
          <w:rStyle w:val="VerbatimChar"/>
          <w:color w:val="000000" w:themeColor="text1"/>
        </w:rPr>
        <w:t>category_accuracy</w:t>
      </w:r>
      <w:r w:rsidRPr="00B33882">
        <w:rPr>
          <w:color w:val="000000" w:themeColor="text1"/>
        </w:rPr>
        <w:t xml:space="preserve">, </w:t>
      </w:r>
      <w:r w:rsidRPr="00B33882">
        <w:rPr>
          <w:rStyle w:val="VerbatimChar"/>
          <w:color w:val="000000" w:themeColor="text1"/>
        </w:rPr>
        <w:t>overall_accuracy</w:t>
      </w:r>
      <w:r w:rsidRPr="00B33882">
        <w:rPr>
          <w:color w:val="000000" w:themeColor="text1"/>
        </w:rPr>
        <w:t xml:space="preserve"> - </w:t>
      </w:r>
      <w:r w:rsidRPr="00B33882">
        <w:rPr>
          <w:rStyle w:val="VerbatimChar"/>
          <w:color w:val="000000" w:themeColor="text1"/>
        </w:rPr>
        <w:t>parse_rate</w:t>
      </w:r>
      <w:r w:rsidRPr="00B33882">
        <w:rPr>
          <w:color w:val="000000" w:themeColor="text1"/>
        </w:rPr>
        <w:t xml:space="preserve"> (unspecified values in this report; to be inserted) - </w:t>
      </w:r>
      <w:r w:rsidRPr="00B33882">
        <w:rPr>
          <w:rStyle w:val="VerbatimChar"/>
          <w:color w:val="000000" w:themeColor="text1"/>
        </w:rPr>
        <w:t>format_compliance</w:t>
      </w:r>
      <w:r w:rsidRPr="00B33882">
        <w:rPr>
          <w:color w:val="000000" w:themeColor="text1"/>
        </w:rPr>
        <w:t xml:space="preserve"> (unspecified values in this report; to be inserted) - </w:t>
      </w:r>
      <w:r w:rsidRPr="00B33882">
        <w:rPr>
          <w:rStyle w:val="VerbatimChar"/>
          <w:color w:val="000000" w:themeColor="text1"/>
        </w:rPr>
        <w:t>run_count</w:t>
      </w:r>
      <w:r w:rsidRPr="00B33882">
        <w:rPr>
          <w:color w:val="000000" w:themeColor="text1"/>
        </w:rPr>
        <w:t xml:space="preserve">, </w:t>
      </w:r>
      <w:r w:rsidRPr="00B33882">
        <w:rPr>
          <w:rStyle w:val="VerbatimChar"/>
          <w:color w:val="000000" w:themeColor="text1"/>
        </w:rPr>
        <w:t>sample_count</w:t>
      </w:r>
      <w:r w:rsidRPr="00B33882">
        <w:rPr>
          <w:color w:val="000000" w:themeColor="text1"/>
        </w:rPr>
        <w:t xml:space="preserve">, </w:t>
      </w:r>
      <w:r w:rsidRPr="00B33882">
        <w:rPr>
          <w:rStyle w:val="VerbatimChar"/>
          <w:color w:val="000000" w:themeColor="text1"/>
        </w:rPr>
        <w:t>accuracy_std</w:t>
      </w:r>
    </w:p>
    <w:p w14:paraId="2ECF8B25" w14:textId="77777777" w:rsidR="007436BB" w:rsidRPr="00B33882" w:rsidRDefault="00000000">
      <w:pPr>
        <w:pStyle w:val="a0"/>
        <w:rPr>
          <w:color w:val="000000" w:themeColor="text1"/>
        </w:rPr>
      </w:pPr>
      <w:r w:rsidRPr="00B33882">
        <w:rPr>
          <w:b/>
          <w:bCs/>
          <w:color w:val="000000" w:themeColor="text1"/>
        </w:rPr>
        <w:t>Workflow orchestration (“Orchestration Layer”).</w:t>
      </w:r>
      <w:r w:rsidRPr="00B33882">
        <w:rPr>
          <w:color w:val="000000" w:themeColor="text1"/>
        </w:rPr>
        <w:t xml:space="preserve"> Implemented workflows: - </w:t>
      </w:r>
      <w:r w:rsidRPr="00B33882">
        <w:rPr>
          <w:b/>
          <w:bCs/>
          <w:color w:val="000000" w:themeColor="text1"/>
        </w:rPr>
        <w:t>Strong Single</w:t>
      </w:r>
      <w:r w:rsidRPr="00B33882">
        <w:rPr>
          <w:color w:val="000000" w:themeColor="text1"/>
        </w:rPr>
        <w:t>: one strong baseline model with fixed prompting and scoring.</w:t>
      </w:r>
      <w:r w:rsidRPr="00B33882">
        <w:rPr>
          <w:color w:val="000000" w:themeColor="text1"/>
        </w:rPr>
        <w:br/>
        <w:t xml:space="preserve">- </w:t>
      </w:r>
      <w:r w:rsidRPr="00B33882">
        <w:rPr>
          <w:b/>
          <w:bCs/>
          <w:color w:val="000000" w:themeColor="text1"/>
        </w:rPr>
        <w:t>Profile-Router (Router-only)</w:t>
      </w:r>
      <w:r w:rsidRPr="00B33882">
        <w:rPr>
          <w:color w:val="000000" w:themeColor="text1"/>
        </w:rPr>
        <w:t>: table-driven selection using category-level accuracy; fallback to overall accuracy if missing.</w:t>
      </w:r>
      <w:r w:rsidRPr="00B33882">
        <w:rPr>
          <w:color w:val="000000" w:themeColor="text1"/>
        </w:rPr>
        <w:br/>
        <w:t xml:space="preserve">- </w:t>
      </w:r>
      <w:r w:rsidRPr="00B33882">
        <w:rPr>
          <w:b/>
          <w:bCs/>
          <w:color w:val="000000" w:themeColor="text1"/>
        </w:rPr>
        <w:t>Profile-Router+GatedCriticV2</w:t>
      </w:r>
      <w:r w:rsidRPr="00B33882">
        <w:rPr>
          <w:color w:val="000000" w:themeColor="text1"/>
        </w:rPr>
        <w:t>: Router-only plus a gated critic that can reject/override primary answers; includes logging of trigger and override statistics.</w:t>
      </w:r>
    </w:p>
    <w:p w14:paraId="6B19E27B" w14:textId="77777777" w:rsidR="007436BB" w:rsidRPr="00B33882" w:rsidRDefault="00000000">
      <w:pPr>
        <w:pStyle w:val="a0"/>
        <w:rPr>
          <w:color w:val="000000" w:themeColor="text1"/>
        </w:rPr>
      </w:pPr>
      <w:r w:rsidRPr="00B33882">
        <w:rPr>
          <w:b/>
          <w:bCs/>
          <w:color w:val="000000" w:themeColor="text1"/>
        </w:rPr>
        <w:lastRenderedPageBreak/>
        <w:t>Run artifact standardization (“Reproducible run artifacts”).</w:t>
      </w:r>
      <w:r w:rsidRPr="00B33882">
        <w:rPr>
          <w:color w:val="000000" w:themeColor="text1"/>
        </w:rPr>
        <w:t xml:space="preserve"> Each run directory is standardized to contain: - </w:t>
      </w:r>
      <w:r w:rsidRPr="00B33882">
        <w:rPr>
          <w:rStyle w:val="VerbatimChar"/>
          <w:color w:val="000000" w:themeColor="text1"/>
        </w:rPr>
        <w:t>config_snapshot</w:t>
      </w:r>
      <w:r w:rsidRPr="00B33882">
        <w:rPr>
          <w:color w:val="000000" w:themeColor="text1"/>
        </w:rPr>
        <w:t xml:space="preserve"> (full config used for the run) - </w:t>
      </w:r>
      <w:r w:rsidRPr="00B33882">
        <w:rPr>
          <w:rStyle w:val="VerbatimChar"/>
          <w:color w:val="000000" w:themeColor="text1"/>
        </w:rPr>
        <w:t>predictions</w:t>
      </w:r>
      <w:r w:rsidRPr="00B33882">
        <w:rPr>
          <w:color w:val="000000" w:themeColor="text1"/>
        </w:rPr>
        <w:t xml:space="preserve"> (raw and/or parsed outputs) - </w:t>
      </w:r>
      <w:r w:rsidRPr="00B33882">
        <w:rPr>
          <w:rStyle w:val="VerbatimChar"/>
          <w:color w:val="000000" w:themeColor="text1"/>
        </w:rPr>
        <w:t>sample_manifest</w:t>
      </w:r>
      <w:r w:rsidRPr="00B33882">
        <w:rPr>
          <w:color w:val="000000" w:themeColor="text1"/>
        </w:rPr>
        <w:t xml:space="preserve"> (IDs and sampling metadata) - </w:t>
      </w:r>
      <w:r w:rsidRPr="00B33882">
        <w:rPr>
          <w:rStyle w:val="VerbatimChar"/>
          <w:color w:val="000000" w:themeColor="text1"/>
        </w:rPr>
        <w:t>summary.csv</w:t>
      </w:r>
      <w:r w:rsidRPr="00B33882">
        <w:rPr>
          <w:color w:val="000000" w:themeColor="text1"/>
        </w:rPr>
        <w:t xml:space="preserve"> - </w:t>
      </w:r>
      <w:r w:rsidRPr="00B33882">
        <w:rPr>
          <w:rStyle w:val="VerbatimChar"/>
          <w:color w:val="000000" w:themeColor="text1"/>
        </w:rPr>
        <w:t>route_summary.csv</w:t>
      </w:r>
      <w:r w:rsidRPr="00B33882">
        <w:rPr>
          <w:color w:val="000000" w:themeColor="text1"/>
        </w:rPr>
        <w:t xml:space="preserve"> (for routed workflows; if produced in the run) - </w:t>
      </w:r>
      <w:r w:rsidRPr="00B33882">
        <w:rPr>
          <w:rStyle w:val="VerbatimChar"/>
          <w:color w:val="000000" w:themeColor="text1"/>
        </w:rPr>
        <w:t>run_metadata.json</w:t>
      </w:r>
      <w:r w:rsidRPr="00B33882">
        <w:rPr>
          <w:color w:val="000000" w:themeColor="text1"/>
        </w:rPr>
        <w:t xml:space="preserve"> (workflow-level counters: calls, conflicts, overrides, etc.)</w:t>
      </w:r>
    </w:p>
    <w:p w14:paraId="5B1272EE" w14:textId="77777777" w:rsidR="007436BB" w:rsidRPr="00B33882" w:rsidRDefault="00000000">
      <w:pPr>
        <w:pStyle w:val="a0"/>
        <w:rPr>
          <w:color w:val="000000" w:themeColor="text1"/>
        </w:rPr>
      </w:pPr>
      <w:r w:rsidRPr="00B33882">
        <w:rPr>
          <w:b/>
          <w:bCs/>
          <w:color w:val="000000" w:themeColor="text1"/>
        </w:rPr>
        <w:t>Recommended run directory layout (to be filled with actual run IDs).</w:t>
      </w:r>
    </w:p>
    <w:p w14:paraId="6DD00407" w14:textId="77777777" w:rsidR="007436BB" w:rsidRPr="00B33882" w:rsidRDefault="00000000">
      <w:pPr>
        <w:pStyle w:val="SourceCode"/>
        <w:rPr>
          <w:color w:val="000000" w:themeColor="text1"/>
        </w:rPr>
      </w:pPr>
      <w:r w:rsidRPr="00B33882">
        <w:rPr>
          <w:rStyle w:val="VerbatimChar"/>
          <w:color w:val="000000" w:themeColor="text1"/>
        </w:rPr>
        <w:t>runs/</w:t>
      </w:r>
      <w:r w:rsidRPr="00B33882">
        <w:rPr>
          <w:color w:val="000000" w:themeColor="text1"/>
        </w:rPr>
        <w:br/>
      </w:r>
      <w:r w:rsidRPr="00B33882">
        <w:rPr>
          <w:rStyle w:val="VerbatimChar"/>
          <w:color w:val="000000" w:themeColor="text1"/>
        </w:rPr>
        <w:t xml:space="preserve">  hour24_split/</w:t>
      </w:r>
      <w:r w:rsidRPr="00B33882">
        <w:rPr>
          <w:color w:val="000000" w:themeColor="text1"/>
        </w:rPr>
        <w:br/>
      </w:r>
      <w:r w:rsidRPr="00B33882">
        <w:rPr>
          <w:rStyle w:val="VerbatimChar"/>
          <w:color w:val="000000" w:themeColor="text1"/>
        </w:rPr>
        <w:t xml:space="preserve">    split_assets/                # profile_build_ids.json, report_eval_ids.json, split_summary.json</w:t>
      </w:r>
      <w:r w:rsidRPr="00B33882">
        <w:rPr>
          <w:color w:val="000000" w:themeColor="text1"/>
        </w:rPr>
        <w:br/>
      </w:r>
      <w:r w:rsidRPr="00B33882">
        <w:rPr>
          <w:rStyle w:val="VerbatimChar"/>
          <w:color w:val="000000" w:themeColor="text1"/>
        </w:rPr>
        <w:t xml:space="preserve">    profile_build/&lt;run_id&gt;/      # summary.csv, predictions, profiles_hour24_split.*</w:t>
      </w:r>
      <w:r w:rsidRPr="00B33882">
        <w:rPr>
          <w:color w:val="000000" w:themeColor="text1"/>
        </w:rPr>
        <w:br/>
      </w:r>
      <w:r w:rsidRPr="00B33882">
        <w:rPr>
          <w:rStyle w:val="VerbatimChar"/>
          <w:color w:val="000000" w:themeColor="text1"/>
        </w:rPr>
        <w:t xml:space="preserve">    report_eval/</w:t>
      </w:r>
      <w:r w:rsidRPr="00B33882">
        <w:rPr>
          <w:color w:val="000000" w:themeColor="text1"/>
        </w:rPr>
        <w:br/>
      </w:r>
      <w:r w:rsidRPr="00B33882">
        <w:rPr>
          <w:rStyle w:val="VerbatimChar"/>
          <w:color w:val="000000" w:themeColor="text1"/>
        </w:rPr>
        <w:t xml:space="preserve">      single_best_deepseek/&lt;run_id&gt;/</w:t>
      </w:r>
      <w:r w:rsidRPr="00B33882">
        <w:rPr>
          <w:color w:val="000000" w:themeColor="text1"/>
        </w:rPr>
        <w:br/>
      </w:r>
      <w:r w:rsidRPr="00B33882">
        <w:rPr>
          <w:rStyle w:val="VerbatimChar"/>
          <w:color w:val="000000" w:themeColor="text1"/>
        </w:rPr>
        <w:t xml:space="preserve">      profile_router/&lt;run_id&gt;/</w:t>
      </w:r>
      <w:r w:rsidRPr="00B33882">
        <w:rPr>
          <w:color w:val="000000" w:themeColor="text1"/>
        </w:rPr>
        <w:br/>
      </w:r>
      <w:r w:rsidRPr="00B33882">
        <w:rPr>
          <w:rStyle w:val="VerbatimChar"/>
          <w:color w:val="000000" w:themeColor="text1"/>
        </w:rPr>
        <w:t xml:space="preserve">      profile_router_gatedcritic_v2/&lt;run_id&gt;/</w:t>
      </w:r>
      <w:r w:rsidRPr="00B33882">
        <w:rPr>
          <w:color w:val="000000" w:themeColor="text1"/>
        </w:rPr>
        <w:br/>
      </w:r>
      <w:r w:rsidRPr="00B33882">
        <w:rPr>
          <w:rStyle w:val="VerbatimChar"/>
          <w:color w:val="000000" w:themeColor="text1"/>
        </w:rPr>
        <w:t xml:space="preserve">    audits/                      # audit_*.json, audit_*.csv, stats tables</w:t>
      </w:r>
      <w:r w:rsidRPr="00B33882">
        <w:rPr>
          <w:color w:val="000000" w:themeColor="text1"/>
        </w:rPr>
        <w:br/>
      </w:r>
      <w:r w:rsidRPr="00B33882">
        <w:rPr>
          <w:rStyle w:val="VerbatimChar"/>
          <w:color w:val="000000" w:themeColor="text1"/>
        </w:rPr>
        <w:t xml:space="preserve">  tz_split/</w:t>
      </w:r>
      <w:r w:rsidRPr="00B33882">
        <w:rPr>
          <w:color w:val="000000" w:themeColor="text1"/>
        </w:rPr>
        <w:br/>
      </w:r>
      <w:r w:rsidRPr="00B33882">
        <w:rPr>
          <w:rStyle w:val="VerbatimChar"/>
          <w:color w:val="000000" w:themeColor="text1"/>
        </w:rPr>
        <w:t xml:space="preserve">    split_assets/</w:t>
      </w:r>
      <w:r w:rsidRPr="00B33882">
        <w:rPr>
          <w:color w:val="000000" w:themeColor="text1"/>
        </w:rPr>
        <w:br/>
      </w:r>
      <w:r w:rsidRPr="00B33882">
        <w:rPr>
          <w:rStyle w:val="VerbatimChar"/>
          <w:color w:val="000000" w:themeColor="text1"/>
        </w:rPr>
        <w:t xml:space="preserve">    profile_build/&lt;run_id&gt;/</w:t>
      </w:r>
      <w:r w:rsidRPr="00B33882">
        <w:rPr>
          <w:color w:val="000000" w:themeColor="text1"/>
        </w:rPr>
        <w:br/>
      </w:r>
      <w:r w:rsidRPr="00B33882">
        <w:rPr>
          <w:rStyle w:val="VerbatimChar"/>
          <w:color w:val="000000" w:themeColor="text1"/>
        </w:rPr>
        <w:t xml:space="preserve">    report_eval/</w:t>
      </w:r>
      <w:r w:rsidRPr="00B33882">
        <w:rPr>
          <w:color w:val="000000" w:themeColor="text1"/>
        </w:rPr>
        <w:br/>
      </w:r>
      <w:r w:rsidRPr="00B33882">
        <w:rPr>
          <w:rStyle w:val="VerbatimChar"/>
          <w:color w:val="000000" w:themeColor="text1"/>
        </w:rPr>
        <w:t xml:space="preserve">      single_best_deepseek/&lt;run_id&gt;/</w:t>
      </w:r>
      <w:r w:rsidRPr="00B33882">
        <w:rPr>
          <w:color w:val="000000" w:themeColor="text1"/>
        </w:rPr>
        <w:br/>
      </w:r>
      <w:r w:rsidRPr="00B33882">
        <w:rPr>
          <w:rStyle w:val="VerbatimChar"/>
          <w:color w:val="000000" w:themeColor="text1"/>
        </w:rPr>
        <w:t xml:space="preserve">      profile_router/&lt;run_id&gt;/</w:t>
      </w:r>
      <w:r w:rsidRPr="00B33882">
        <w:rPr>
          <w:color w:val="000000" w:themeColor="text1"/>
        </w:rPr>
        <w:br/>
      </w:r>
      <w:r w:rsidRPr="00B33882">
        <w:rPr>
          <w:rStyle w:val="VerbatimChar"/>
          <w:color w:val="000000" w:themeColor="text1"/>
        </w:rPr>
        <w:t xml:space="preserve">      profile_router_gatedcritic_v2/&lt;run_id&gt;/</w:t>
      </w:r>
      <w:r w:rsidRPr="00B33882">
        <w:rPr>
          <w:color w:val="000000" w:themeColor="text1"/>
        </w:rPr>
        <w:br/>
      </w:r>
      <w:r w:rsidRPr="00B33882">
        <w:rPr>
          <w:rStyle w:val="VerbatimChar"/>
          <w:color w:val="000000" w:themeColor="text1"/>
        </w:rPr>
        <w:t xml:space="preserve">    diagnostics/                 # breakdown, route_score, gate sweep</w:t>
      </w:r>
    </w:p>
    <w:p w14:paraId="60376C23" w14:textId="77777777" w:rsidR="007436BB" w:rsidRPr="00B33882" w:rsidRDefault="00000000">
      <w:pPr>
        <w:pStyle w:val="FirstParagraph"/>
        <w:rPr>
          <w:color w:val="000000" w:themeColor="text1"/>
        </w:rPr>
      </w:pPr>
      <w:r w:rsidRPr="00B33882">
        <w:rPr>
          <w:b/>
          <w:bCs/>
          <w:color w:val="000000" w:themeColor="text1"/>
        </w:rPr>
        <w:t>Concrete deliverables produced to date (key files).</w:t>
      </w:r>
      <w:r w:rsidRPr="00B33882">
        <w:rPr>
          <w:color w:val="000000" w:themeColor="text1"/>
        </w:rPr>
        <w:br/>
        <w:t xml:space="preserve">Split assets: - </w:t>
      </w:r>
      <w:r w:rsidRPr="00B33882">
        <w:rPr>
          <w:rStyle w:val="VerbatimChar"/>
          <w:color w:val="000000" w:themeColor="text1"/>
        </w:rPr>
        <w:t>profile_build_ids.json</w:t>
      </w:r>
      <w:r w:rsidRPr="00B33882">
        <w:rPr>
          <w:color w:val="000000" w:themeColor="text1"/>
        </w:rPr>
        <w:t xml:space="preserve">, </w:t>
      </w:r>
      <w:r w:rsidRPr="00B33882">
        <w:rPr>
          <w:rStyle w:val="VerbatimChar"/>
          <w:color w:val="000000" w:themeColor="text1"/>
        </w:rPr>
        <w:t>report_eval_ids.json</w:t>
      </w:r>
      <w:r w:rsidRPr="00B33882">
        <w:rPr>
          <w:color w:val="000000" w:themeColor="text1"/>
        </w:rPr>
        <w:t xml:space="preserve">, </w:t>
      </w:r>
      <w:r w:rsidRPr="00B33882">
        <w:rPr>
          <w:rStyle w:val="VerbatimChar"/>
          <w:color w:val="000000" w:themeColor="text1"/>
        </w:rPr>
        <w:t>split_summary.json</w:t>
      </w:r>
      <w:r w:rsidRPr="00B33882">
        <w:rPr>
          <w:color w:val="000000" w:themeColor="text1"/>
        </w:rPr>
        <w:t xml:space="preserve"> - </w:t>
      </w:r>
      <w:r w:rsidRPr="00B33882">
        <w:rPr>
          <w:rStyle w:val="VerbatimChar"/>
          <w:color w:val="000000" w:themeColor="text1"/>
        </w:rPr>
        <w:t>profile_build.jsonl</w:t>
      </w:r>
      <w:r w:rsidRPr="00B33882">
        <w:rPr>
          <w:color w:val="000000" w:themeColor="text1"/>
        </w:rPr>
        <w:t xml:space="preserve">, </w:t>
      </w:r>
      <w:r w:rsidRPr="00B33882">
        <w:rPr>
          <w:rStyle w:val="VerbatimChar"/>
          <w:color w:val="000000" w:themeColor="text1"/>
        </w:rPr>
        <w:t>report_eval.jsonl</w:t>
      </w:r>
    </w:p>
    <w:p w14:paraId="493C749F" w14:textId="77777777" w:rsidR="007436BB" w:rsidRPr="00B33882" w:rsidRDefault="00000000">
      <w:pPr>
        <w:pStyle w:val="a0"/>
        <w:rPr>
          <w:color w:val="000000" w:themeColor="text1"/>
        </w:rPr>
      </w:pPr>
      <w:r w:rsidRPr="00B33882">
        <w:rPr>
          <w:color w:val="000000" w:themeColor="text1"/>
        </w:rPr>
        <w:t xml:space="preserve">Profiles: - Hour24: </w:t>
      </w:r>
      <w:r w:rsidRPr="00B33882">
        <w:rPr>
          <w:rStyle w:val="VerbatimChar"/>
          <w:color w:val="000000" w:themeColor="text1"/>
        </w:rPr>
        <w:t>profiles_hour24_split.json</w:t>
      </w:r>
      <w:r w:rsidRPr="00B33882">
        <w:rPr>
          <w:color w:val="000000" w:themeColor="text1"/>
        </w:rPr>
        <w:t xml:space="preserve">, </w:t>
      </w:r>
      <w:r w:rsidRPr="00B33882">
        <w:rPr>
          <w:rStyle w:val="VerbatimChar"/>
          <w:color w:val="000000" w:themeColor="text1"/>
        </w:rPr>
        <w:t>profiles_hour24_split.csv</w:t>
      </w:r>
      <w:r w:rsidRPr="00B33882">
        <w:rPr>
          <w:color w:val="000000" w:themeColor="text1"/>
        </w:rPr>
        <w:t xml:space="preserve"> - TZ: </w:t>
      </w:r>
      <w:r w:rsidRPr="00B33882">
        <w:rPr>
          <w:rStyle w:val="VerbatimChar"/>
          <w:color w:val="000000" w:themeColor="text1"/>
        </w:rPr>
        <w:t>profiles_tz_split.json</w:t>
      </w:r>
      <w:r w:rsidRPr="00B33882">
        <w:rPr>
          <w:color w:val="000000" w:themeColor="text1"/>
        </w:rPr>
        <w:t xml:space="preserve">, </w:t>
      </w:r>
      <w:r w:rsidRPr="00B33882">
        <w:rPr>
          <w:rStyle w:val="VerbatimChar"/>
          <w:color w:val="000000" w:themeColor="text1"/>
        </w:rPr>
        <w:t>profiles_tz_split.csv</w:t>
      </w:r>
    </w:p>
    <w:p w14:paraId="2F52E5E8" w14:textId="77777777" w:rsidR="007436BB" w:rsidRPr="00B33882" w:rsidRDefault="00000000">
      <w:pPr>
        <w:pStyle w:val="a0"/>
        <w:rPr>
          <w:color w:val="000000" w:themeColor="text1"/>
        </w:rPr>
      </w:pPr>
      <w:r w:rsidRPr="00B33882">
        <w:rPr>
          <w:color w:val="000000" w:themeColor="text1"/>
        </w:rPr>
        <w:t xml:space="preserve">Hour24 audit/statistics: - </w:t>
      </w:r>
      <w:r w:rsidRPr="00B33882">
        <w:rPr>
          <w:rStyle w:val="VerbatimChar"/>
          <w:color w:val="000000" w:themeColor="text1"/>
        </w:rPr>
        <w:t>audit_router_vs_critic_v2_summary.json</w:t>
      </w:r>
      <w:r w:rsidRPr="00B33882">
        <w:rPr>
          <w:color w:val="000000" w:themeColor="text1"/>
        </w:rPr>
        <w:t xml:space="preserve"> - </w:t>
      </w:r>
      <w:r w:rsidRPr="00B33882">
        <w:rPr>
          <w:rStyle w:val="VerbatimChar"/>
          <w:color w:val="000000" w:themeColor="text1"/>
        </w:rPr>
        <w:t>audit_router_vs_critic_v2_diffs.csv</w:t>
      </w:r>
      <w:r w:rsidRPr="00B33882">
        <w:rPr>
          <w:color w:val="000000" w:themeColor="text1"/>
        </w:rPr>
        <w:t xml:space="preserve"> - </w:t>
      </w:r>
      <w:r w:rsidRPr="00B33882">
        <w:rPr>
          <w:rStyle w:val="VerbatimChar"/>
          <w:color w:val="000000" w:themeColor="text1"/>
        </w:rPr>
        <w:t>hour24_split_wilson_ci.csv</w:t>
      </w:r>
      <w:r w:rsidRPr="00B33882">
        <w:rPr>
          <w:color w:val="000000" w:themeColor="text1"/>
        </w:rPr>
        <w:t xml:space="preserve"> - </w:t>
      </w:r>
      <w:r w:rsidRPr="00B33882">
        <w:rPr>
          <w:rStyle w:val="VerbatimChar"/>
          <w:color w:val="000000" w:themeColor="text1"/>
        </w:rPr>
        <w:t>hour24_split_paired_contingency.csv</w:t>
      </w:r>
      <w:r w:rsidRPr="00B33882">
        <w:rPr>
          <w:color w:val="000000" w:themeColor="text1"/>
        </w:rPr>
        <w:t xml:space="preserve"> - </w:t>
      </w:r>
      <w:r w:rsidRPr="00B33882">
        <w:rPr>
          <w:rStyle w:val="VerbatimChar"/>
          <w:color w:val="000000" w:themeColor="text1"/>
        </w:rPr>
        <w:t>hour24_split_mcnemar.csv</w:t>
      </w:r>
      <w:r w:rsidRPr="00B33882">
        <w:rPr>
          <w:color w:val="000000" w:themeColor="text1"/>
        </w:rPr>
        <w:t xml:space="preserve"> - </w:t>
      </w:r>
      <w:r w:rsidRPr="00B33882">
        <w:rPr>
          <w:rStyle w:val="VerbatimChar"/>
          <w:color w:val="000000" w:themeColor="text1"/>
        </w:rPr>
        <w:t>hour24_temp0_repeats_summary.json</w:t>
      </w:r>
      <w:r w:rsidRPr="00B33882">
        <w:rPr>
          <w:color w:val="000000" w:themeColor="text1"/>
        </w:rPr>
        <w:t xml:space="preserve"> - </w:t>
      </w:r>
      <w:r w:rsidRPr="00B33882">
        <w:rPr>
          <w:rStyle w:val="VerbatimChar"/>
          <w:color w:val="000000" w:themeColor="text1"/>
        </w:rPr>
        <w:t>hour24_temp0_router_vs_critic_consistency.csv</w:t>
      </w:r>
      <w:r w:rsidRPr="00B33882">
        <w:rPr>
          <w:color w:val="000000" w:themeColor="text1"/>
        </w:rPr>
        <w:t xml:space="preserve"> - </w:t>
      </w:r>
      <w:r w:rsidRPr="00B33882">
        <w:rPr>
          <w:rStyle w:val="VerbatimChar"/>
          <w:color w:val="000000" w:themeColor="text1"/>
        </w:rPr>
        <w:t>audit_and_stats_hour24_split.py</w:t>
      </w:r>
    </w:p>
    <w:p w14:paraId="1A4ACF93" w14:textId="77777777" w:rsidR="007436BB" w:rsidRPr="00B33882" w:rsidRDefault="00000000">
      <w:pPr>
        <w:pStyle w:val="a0"/>
        <w:rPr>
          <w:color w:val="000000" w:themeColor="text1"/>
        </w:rPr>
      </w:pPr>
      <w:r w:rsidRPr="00B33882">
        <w:rPr>
          <w:color w:val="000000" w:themeColor="text1"/>
        </w:rPr>
        <w:t xml:space="preserve">TZ diagnostics: - </w:t>
      </w:r>
      <w:r w:rsidRPr="00B33882">
        <w:rPr>
          <w:rStyle w:val="VerbatimChar"/>
          <w:color w:val="000000" w:themeColor="text1"/>
        </w:rPr>
        <w:t>tz_primary_critic_final_breakdown_summary.json</w:t>
      </w:r>
      <w:r w:rsidRPr="00B33882">
        <w:rPr>
          <w:color w:val="000000" w:themeColor="text1"/>
        </w:rPr>
        <w:t xml:space="preserve">, </w:t>
      </w:r>
      <w:r w:rsidRPr="00B33882">
        <w:rPr>
          <w:rStyle w:val="VerbatimChar"/>
          <w:color w:val="000000" w:themeColor="text1"/>
        </w:rPr>
        <w:t>tz_primary_critic_final_breakdown.csv</w:t>
      </w:r>
      <w:r w:rsidRPr="00B33882">
        <w:rPr>
          <w:color w:val="000000" w:themeColor="text1"/>
        </w:rPr>
        <w:t xml:space="preserve"> - </w:t>
      </w:r>
      <w:r w:rsidRPr="00B33882">
        <w:rPr>
          <w:rStyle w:val="VerbatimChar"/>
          <w:color w:val="000000" w:themeColor="text1"/>
        </w:rPr>
        <w:t>tz_route_score_distribution.json</w:t>
      </w:r>
      <w:r w:rsidRPr="00B33882">
        <w:rPr>
          <w:color w:val="000000" w:themeColor="text1"/>
        </w:rPr>
        <w:t xml:space="preserve"> - </w:t>
      </w:r>
      <w:r w:rsidRPr="00B33882">
        <w:rPr>
          <w:rStyle w:val="VerbatimChar"/>
          <w:color w:val="000000" w:themeColor="text1"/>
        </w:rPr>
        <w:t>tz_gate_sweep.csv</w:t>
      </w:r>
      <w:r w:rsidRPr="00B33882">
        <w:rPr>
          <w:color w:val="000000" w:themeColor="text1"/>
        </w:rPr>
        <w:t xml:space="preserve"> - </w:t>
      </w:r>
      <w:r w:rsidRPr="00B33882">
        <w:rPr>
          <w:rStyle w:val="VerbatimChar"/>
          <w:color w:val="000000" w:themeColor="text1"/>
        </w:rPr>
        <w:t>workflow_comparison_tz_split_report.csv</w:t>
      </w:r>
      <w:r w:rsidRPr="00B33882">
        <w:rPr>
          <w:color w:val="000000" w:themeColor="text1"/>
        </w:rPr>
        <w:t xml:space="preserve"> - </w:t>
      </w:r>
      <w:r w:rsidRPr="00B33882">
        <w:rPr>
          <w:rStyle w:val="VerbatimChar"/>
          <w:color w:val="000000" w:themeColor="text1"/>
        </w:rPr>
        <w:t>run_metadata.json</w:t>
      </w:r>
      <w:r w:rsidRPr="00B33882">
        <w:rPr>
          <w:color w:val="000000" w:themeColor="text1"/>
        </w:rPr>
        <w:t xml:space="preserve"> (critic trigger/override counts)</w:t>
      </w:r>
    </w:p>
    <w:p w14:paraId="4309E928" w14:textId="77777777" w:rsidR="007436BB" w:rsidRPr="00B33882" w:rsidRDefault="00000000">
      <w:pPr>
        <w:pStyle w:val="a0"/>
        <w:rPr>
          <w:color w:val="000000" w:themeColor="text1"/>
        </w:rPr>
      </w:pPr>
      <w:r w:rsidRPr="00B33882">
        <w:rPr>
          <w:b/>
          <w:bCs/>
          <w:color w:val="000000" w:themeColor="text1"/>
        </w:rPr>
        <w:lastRenderedPageBreak/>
        <w:t>Missing for final table completion (marked as “unspecified” later):</w:t>
      </w:r>
      <w:r w:rsidRPr="00B33882">
        <w:rPr>
          <w:color w:val="000000" w:themeColor="text1"/>
        </w:rPr>
        <w:t xml:space="preserve"> concrete </w:t>
      </w:r>
      <w:r w:rsidRPr="00B33882">
        <w:rPr>
          <w:rStyle w:val="VerbatimChar"/>
          <w:color w:val="000000" w:themeColor="text1"/>
        </w:rPr>
        <w:t>parse_rate</w:t>
      </w:r>
      <w:r w:rsidRPr="00B33882">
        <w:rPr>
          <w:color w:val="000000" w:themeColor="text1"/>
        </w:rPr>
        <w:t xml:space="preserve">, </w:t>
      </w:r>
      <w:r w:rsidRPr="00B33882">
        <w:rPr>
          <w:rStyle w:val="VerbatimChar"/>
          <w:color w:val="000000" w:themeColor="text1"/>
        </w:rPr>
        <w:t>format_compliance</w:t>
      </w:r>
      <w:r w:rsidRPr="00B33882">
        <w:rPr>
          <w:color w:val="000000" w:themeColor="text1"/>
        </w:rPr>
        <w:t xml:space="preserve">, and </w:t>
      </w:r>
      <w:r w:rsidRPr="00B33882">
        <w:rPr>
          <w:rStyle w:val="VerbatimChar"/>
          <w:color w:val="000000" w:themeColor="text1"/>
        </w:rPr>
        <w:t>cost_per_correct</w:t>
      </w:r>
      <w:r w:rsidRPr="00B33882">
        <w:rPr>
          <w:color w:val="000000" w:themeColor="text1"/>
        </w:rPr>
        <w:t xml:space="preserve"> per workflow, as well as the actual </w:t>
      </w:r>
      <w:r w:rsidRPr="00B33882">
        <w:rPr>
          <w:rStyle w:val="VerbatimChar"/>
          <w:color w:val="000000" w:themeColor="text1"/>
        </w:rPr>
        <w:t>&lt;run_id&gt;</w:t>
      </w:r>
      <w:r w:rsidRPr="00B33882">
        <w:rPr>
          <w:color w:val="000000" w:themeColor="text1"/>
        </w:rPr>
        <w:t xml:space="preserve"> directory names.</w:t>
      </w:r>
    </w:p>
    <w:p w14:paraId="6E428A8E" w14:textId="77777777" w:rsidR="007436BB" w:rsidRPr="00B33882" w:rsidRDefault="00B30E94">
      <w:pPr>
        <w:rPr>
          <w:color w:val="000000" w:themeColor="text1"/>
        </w:rPr>
      </w:pPr>
      <w:r w:rsidRPr="00B30E94">
        <w:rPr>
          <w:noProof/>
          <w:color w:val="000000" w:themeColor="text1"/>
        </w:rPr>
        <w:pict w14:anchorId="70417A71">
          <v:rect id="_x0000_i1029" alt="" style="width:415.3pt;height:.05pt;mso-width-percent:0;mso-height-percent:0;mso-width-percent:0;mso-height-percent:0" o:hralign="center" o:hrstd="t" o:hr="t"/>
        </w:pict>
      </w:r>
    </w:p>
    <w:p w14:paraId="09CA606D" w14:textId="77777777" w:rsidR="007436BB" w:rsidRPr="00B33882" w:rsidRDefault="00000000">
      <w:pPr>
        <w:pStyle w:val="3"/>
        <w:rPr>
          <w:color w:val="000000" w:themeColor="text1"/>
        </w:rPr>
      </w:pPr>
      <w:bookmarkStart w:id="7" w:name="X73506563708725ae8953e4d585a4d3ff028beff"/>
      <w:bookmarkEnd w:id="6"/>
      <w:r w:rsidRPr="00B33882">
        <w:rPr>
          <w:color w:val="000000" w:themeColor="text1"/>
        </w:rPr>
        <w:t>Hour24 results and audit with Wilson CI, McNemar, temperature=0 repeats</w:t>
      </w:r>
    </w:p>
    <w:p w14:paraId="33E1EC39" w14:textId="77777777" w:rsidR="007436BB" w:rsidRPr="00B33882" w:rsidRDefault="00000000">
      <w:pPr>
        <w:pStyle w:val="FirstParagraph"/>
        <w:rPr>
          <w:color w:val="000000" w:themeColor="text1"/>
        </w:rPr>
      </w:pPr>
      <w:r w:rsidRPr="00B33882">
        <w:rPr>
          <w:b/>
          <w:bCs/>
          <w:color w:val="000000" w:themeColor="text1"/>
        </w:rPr>
        <w:t>Experimental setup.</w:t>
      </w:r>
      <w:r w:rsidRPr="00B33882">
        <w:rPr>
          <w:color w:val="000000" w:themeColor="text1"/>
        </w:rPr>
        <w:br/>
        <w:t>- Category: Hour Adjustment (24h)</w:t>
      </w:r>
      <w:r w:rsidRPr="00B33882">
        <w:rPr>
          <w:color w:val="000000" w:themeColor="text1"/>
        </w:rPr>
        <w:br/>
        <w:t xml:space="preserve">- Split: </w:t>
      </w:r>
      <w:r w:rsidRPr="00B33882">
        <w:rPr>
          <w:rStyle w:val="VerbatimChar"/>
          <w:color w:val="000000" w:themeColor="text1"/>
        </w:rPr>
        <w:t>sample_n=100</w:t>
      </w:r>
      <w:r w:rsidRPr="00B33882">
        <w:rPr>
          <w:color w:val="000000" w:themeColor="text1"/>
        </w:rPr>
        <w:t xml:space="preserve">, </w:t>
      </w:r>
      <w:r w:rsidRPr="00B33882">
        <w:rPr>
          <w:rStyle w:val="VerbatimChar"/>
          <w:color w:val="000000" w:themeColor="text1"/>
        </w:rPr>
        <w:t>profile_build=50</w:t>
      </w:r>
      <w:r w:rsidRPr="00B33882">
        <w:rPr>
          <w:color w:val="000000" w:themeColor="text1"/>
        </w:rPr>
        <w:t xml:space="preserve">, </w:t>
      </w:r>
      <w:r w:rsidRPr="00B33882">
        <w:rPr>
          <w:rStyle w:val="VerbatimChar"/>
          <w:color w:val="000000" w:themeColor="text1"/>
        </w:rPr>
        <w:t>report_eval=50</w:t>
      </w:r>
      <w:r w:rsidRPr="00B33882">
        <w:rPr>
          <w:color w:val="000000" w:themeColor="text1"/>
        </w:rPr>
        <w:br/>
        <w:t xml:space="preserve">- Candidate model pool for routing: </w:t>
      </w:r>
      <w:r w:rsidRPr="00B33882">
        <w:rPr>
          <w:b/>
          <w:bCs/>
          <w:color w:val="000000" w:themeColor="text1"/>
        </w:rPr>
        <w:t>two-model pool</w:t>
      </w:r>
      <w:r w:rsidRPr="00B33882">
        <w:rPr>
          <w:color w:val="000000" w:themeColor="text1"/>
        </w:rPr>
        <w:t xml:space="preserve"> (DeepSeek + Doubao), chosen to reduce channel noise from an unstable third provider (not included in the formal comparison pool for this split).</w:t>
      </w:r>
    </w:p>
    <w:p w14:paraId="7D300A24" w14:textId="77777777" w:rsidR="007436BB" w:rsidRPr="00B33882" w:rsidRDefault="00000000">
      <w:pPr>
        <w:pStyle w:val="a0"/>
        <w:rPr>
          <w:color w:val="000000" w:themeColor="text1"/>
        </w:rPr>
      </w:pPr>
      <w:r w:rsidRPr="00B33882">
        <w:rPr>
          <w:b/>
          <w:bCs/>
          <w:color w:val="000000" w:themeColor="text1"/>
        </w:rPr>
        <w:t xml:space="preserve">Main results (single report run, </w:t>
      </w:r>
      <w:r w:rsidRPr="00B33882">
        <w:rPr>
          <w:b/>
          <w:bCs/>
          <w:i/>
          <w:iCs/>
          <w:color w:val="000000" w:themeColor="text1"/>
        </w:rPr>
        <w:t>n</w:t>
      </w:r>
      <w:r w:rsidRPr="00B33882">
        <w:rPr>
          <w:b/>
          <w:bCs/>
          <w:color w:val="000000" w:themeColor="text1"/>
        </w:rPr>
        <w:t>=50).</w:t>
      </w:r>
      <w:r w:rsidRPr="00B33882">
        <w:rPr>
          <w:color w:val="000000" w:themeColor="text1"/>
        </w:rPr>
        <w:br/>
        <w:t>- Single-Best (DeepSeek): Accuracy 0.94; Avg latency 3.3864s/query</w:t>
      </w:r>
      <w:r w:rsidRPr="00B33882">
        <w:rPr>
          <w:color w:val="000000" w:themeColor="text1"/>
        </w:rPr>
        <w:br/>
        <w:t>- Profile-Router: Accuracy 0.98; Avg latency 2.3611s/query</w:t>
      </w:r>
      <w:r w:rsidRPr="00B33882">
        <w:rPr>
          <w:color w:val="000000" w:themeColor="text1"/>
        </w:rPr>
        <w:br/>
        <w:t>- Profile-Router+GatedCriticV2: Accuracy 1.00; Avg latency 2.3904s/query; critic calls = 0</w:t>
      </w:r>
    </w:p>
    <w:p w14:paraId="3701F333" w14:textId="77777777" w:rsidR="007436BB" w:rsidRPr="00B33882" w:rsidRDefault="00000000">
      <w:pPr>
        <w:pStyle w:val="a0"/>
        <w:rPr>
          <w:color w:val="000000" w:themeColor="text1"/>
        </w:rPr>
      </w:pPr>
      <w:r w:rsidRPr="00B33882">
        <w:rPr>
          <w:b/>
          <w:bCs/>
          <w:color w:val="000000" w:themeColor="text1"/>
        </w:rPr>
        <w:t>Table 1. Hour24 main results comparison (report_eval, remembering that parse/format/cost are pending insertion).</w:t>
      </w:r>
      <w:r w:rsidRPr="00B33882">
        <w:rPr>
          <w:color w:val="000000" w:themeColor="text1"/>
        </w:rPr>
        <w:br/>
        <w:t>(Columns marked “unspecified” are required by the reporting table request but were not provided in the midterm assets summary.)</w:t>
      </w:r>
    </w:p>
    <w:tbl>
      <w:tblPr>
        <w:tblStyle w:val="Table"/>
        <w:tblW w:w="0" w:type="auto"/>
        <w:tblLook w:val="0020" w:firstRow="1" w:lastRow="0" w:firstColumn="0" w:lastColumn="0" w:noHBand="0" w:noVBand="0"/>
      </w:tblPr>
      <w:tblGrid>
        <w:gridCol w:w="1830"/>
        <w:gridCol w:w="899"/>
        <w:gridCol w:w="813"/>
        <w:gridCol w:w="1073"/>
        <w:gridCol w:w="1110"/>
        <w:gridCol w:w="865"/>
        <w:gridCol w:w="1090"/>
        <w:gridCol w:w="1176"/>
      </w:tblGrid>
      <w:tr w:rsidR="00B33882" w:rsidRPr="00B33882" w14:paraId="632FBC20" w14:textId="77777777" w:rsidTr="007436BB">
        <w:trPr>
          <w:cnfStyle w:val="100000000000" w:firstRow="1" w:lastRow="0" w:firstColumn="0" w:lastColumn="0" w:oddVBand="0" w:evenVBand="0" w:oddHBand="0" w:evenHBand="0" w:firstRowFirstColumn="0" w:firstRowLastColumn="0" w:lastRowFirstColumn="0" w:lastRowLastColumn="0"/>
          <w:tblHeader/>
        </w:trPr>
        <w:tc>
          <w:tcPr>
            <w:tcW w:w="0" w:type="auto"/>
          </w:tcPr>
          <w:p w14:paraId="60DBC990" w14:textId="77777777" w:rsidR="007436BB" w:rsidRPr="00B33882" w:rsidRDefault="00000000">
            <w:pPr>
              <w:pStyle w:val="Compact"/>
              <w:rPr>
                <w:color w:val="000000" w:themeColor="text1"/>
              </w:rPr>
            </w:pPr>
            <w:r w:rsidRPr="00B33882">
              <w:rPr>
                <w:color w:val="000000" w:themeColor="text1"/>
              </w:rPr>
              <w:t>Workflow</w:t>
            </w:r>
          </w:p>
        </w:tc>
        <w:tc>
          <w:tcPr>
            <w:tcW w:w="0" w:type="auto"/>
          </w:tcPr>
          <w:p w14:paraId="6AD07193" w14:textId="77777777" w:rsidR="007436BB" w:rsidRPr="00B33882" w:rsidRDefault="00000000">
            <w:pPr>
              <w:pStyle w:val="Compact"/>
              <w:jc w:val="right"/>
              <w:rPr>
                <w:color w:val="000000" w:themeColor="text1"/>
              </w:rPr>
            </w:pPr>
            <w:r w:rsidRPr="00B33882">
              <w:rPr>
                <w:color w:val="000000" w:themeColor="text1"/>
              </w:rPr>
              <w:t>Accuracy</w:t>
            </w:r>
          </w:p>
        </w:tc>
        <w:tc>
          <w:tcPr>
            <w:tcW w:w="0" w:type="auto"/>
          </w:tcPr>
          <w:p w14:paraId="59A2138E" w14:textId="77777777" w:rsidR="007436BB" w:rsidRPr="00B33882" w:rsidRDefault="00000000">
            <w:pPr>
              <w:pStyle w:val="Compact"/>
              <w:rPr>
                <w:color w:val="000000" w:themeColor="text1"/>
              </w:rPr>
            </w:pPr>
            <w:r w:rsidRPr="00B33882">
              <w:rPr>
                <w:color w:val="000000" w:themeColor="text1"/>
              </w:rPr>
              <w:t>Wilson 95% CI</w:t>
            </w:r>
          </w:p>
        </w:tc>
        <w:tc>
          <w:tcPr>
            <w:tcW w:w="0" w:type="auto"/>
          </w:tcPr>
          <w:p w14:paraId="39D511DE" w14:textId="77777777" w:rsidR="007436BB" w:rsidRPr="00B33882" w:rsidRDefault="00000000">
            <w:pPr>
              <w:pStyle w:val="Compact"/>
              <w:rPr>
                <w:color w:val="000000" w:themeColor="text1"/>
              </w:rPr>
            </w:pPr>
            <w:r w:rsidRPr="00B33882">
              <w:rPr>
                <w:color w:val="000000" w:themeColor="text1"/>
              </w:rPr>
              <w:t>Parse Rate</w:t>
            </w:r>
          </w:p>
        </w:tc>
        <w:tc>
          <w:tcPr>
            <w:tcW w:w="0" w:type="auto"/>
          </w:tcPr>
          <w:p w14:paraId="3E1B3EFA" w14:textId="77777777" w:rsidR="007436BB" w:rsidRPr="00B33882" w:rsidRDefault="00000000">
            <w:pPr>
              <w:pStyle w:val="Compact"/>
              <w:rPr>
                <w:color w:val="000000" w:themeColor="text1"/>
              </w:rPr>
            </w:pPr>
            <w:r w:rsidRPr="00B33882">
              <w:rPr>
                <w:color w:val="000000" w:themeColor="text1"/>
              </w:rPr>
              <w:t>Format Compliance</w:t>
            </w:r>
          </w:p>
        </w:tc>
        <w:tc>
          <w:tcPr>
            <w:tcW w:w="0" w:type="auto"/>
          </w:tcPr>
          <w:p w14:paraId="364BC1AE" w14:textId="77777777" w:rsidR="007436BB" w:rsidRPr="00B33882" w:rsidRDefault="00000000">
            <w:pPr>
              <w:pStyle w:val="Compact"/>
              <w:jc w:val="right"/>
              <w:rPr>
                <w:color w:val="000000" w:themeColor="text1"/>
              </w:rPr>
            </w:pPr>
            <w:r w:rsidRPr="00B33882">
              <w:rPr>
                <w:color w:val="000000" w:themeColor="text1"/>
              </w:rPr>
              <w:t>Avg Latency (s/query)</w:t>
            </w:r>
          </w:p>
        </w:tc>
        <w:tc>
          <w:tcPr>
            <w:tcW w:w="0" w:type="auto"/>
          </w:tcPr>
          <w:p w14:paraId="13520748" w14:textId="77777777" w:rsidR="007436BB" w:rsidRPr="00B33882" w:rsidRDefault="00000000">
            <w:pPr>
              <w:pStyle w:val="Compact"/>
              <w:jc w:val="right"/>
              <w:rPr>
                <w:color w:val="000000" w:themeColor="text1"/>
              </w:rPr>
            </w:pPr>
            <w:r w:rsidRPr="00B33882">
              <w:rPr>
                <w:color w:val="000000" w:themeColor="text1"/>
              </w:rPr>
              <w:t>Calls/Query</w:t>
            </w:r>
          </w:p>
        </w:tc>
        <w:tc>
          <w:tcPr>
            <w:tcW w:w="0" w:type="auto"/>
          </w:tcPr>
          <w:p w14:paraId="4CEE0B2E" w14:textId="77777777" w:rsidR="007436BB" w:rsidRPr="00B33882" w:rsidRDefault="00000000">
            <w:pPr>
              <w:pStyle w:val="Compact"/>
              <w:rPr>
                <w:color w:val="000000" w:themeColor="text1"/>
              </w:rPr>
            </w:pPr>
            <w:r w:rsidRPr="00B33882">
              <w:rPr>
                <w:color w:val="000000" w:themeColor="text1"/>
              </w:rPr>
              <w:t>Cost/Correct</w:t>
            </w:r>
          </w:p>
        </w:tc>
      </w:tr>
      <w:tr w:rsidR="00B33882" w:rsidRPr="00B33882" w14:paraId="7F6ABC3C" w14:textId="77777777">
        <w:tc>
          <w:tcPr>
            <w:tcW w:w="0" w:type="auto"/>
          </w:tcPr>
          <w:p w14:paraId="3950FE5A" w14:textId="77777777" w:rsidR="007436BB" w:rsidRPr="00B33882" w:rsidRDefault="00000000">
            <w:pPr>
              <w:pStyle w:val="Compact"/>
              <w:rPr>
                <w:color w:val="000000" w:themeColor="text1"/>
              </w:rPr>
            </w:pPr>
            <w:r w:rsidRPr="00B33882">
              <w:rPr>
                <w:color w:val="000000" w:themeColor="text1"/>
              </w:rPr>
              <w:t>Single-Best (DeepSeek)</w:t>
            </w:r>
          </w:p>
        </w:tc>
        <w:tc>
          <w:tcPr>
            <w:tcW w:w="0" w:type="auto"/>
          </w:tcPr>
          <w:p w14:paraId="733A9DA8" w14:textId="77777777" w:rsidR="007436BB" w:rsidRPr="00B33882" w:rsidRDefault="00000000">
            <w:pPr>
              <w:pStyle w:val="Compact"/>
              <w:jc w:val="right"/>
              <w:rPr>
                <w:color w:val="000000" w:themeColor="text1"/>
              </w:rPr>
            </w:pPr>
            <w:r w:rsidRPr="00B33882">
              <w:rPr>
                <w:color w:val="000000" w:themeColor="text1"/>
              </w:rPr>
              <w:t>0.94 (47/50)</w:t>
            </w:r>
          </w:p>
        </w:tc>
        <w:tc>
          <w:tcPr>
            <w:tcW w:w="0" w:type="auto"/>
          </w:tcPr>
          <w:p w14:paraId="2ABF2381" w14:textId="77777777" w:rsidR="007436BB" w:rsidRPr="00B33882" w:rsidRDefault="00000000">
            <w:pPr>
              <w:pStyle w:val="Compact"/>
              <w:rPr>
                <w:color w:val="000000" w:themeColor="text1"/>
              </w:rPr>
            </w:pPr>
            <w:r w:rsidRPr="00B33882">
              <w:rPr>
                <w:color w:val="000000" w:themeColor="text1"/>
              </w:rPr>
              <w:t>[0.8378, 0.9794]</w:t>
            </w:r>
          </w:p>
        </w:tc>
        <w:tc>
          <w:tcPr>
            <w:tcW w:w="0" w:type="auto"/>
          </w:tcPr>
          <w:p w14:paraId="01C1CDE1" w14:textId="77777777" w:rsidR="007436BB" w:rsidRPr="00B33882" w:rsidRDefault="00000000">
            <w:pPr>
              <w:pStyle w:val="Compact"/>
              <w:rPr>
                <w:color w:val="000000" w:themeColor="text1"/>
              </w:rPr>
            </w:pPr>
            <w:r w:rsidRPr="00B33882">
              <w:rPr>
                <w:color w:val="000000" w:themeColor="text1"/>
              </w:rPr>
              <w:t>unspecified</w:t>
            </w:r>
          </w:p>
        </w:tc>
        <w:tc>
          <w:tcPr>
            <w:tcW w:w="0" w:type="auto"/>
          </w:tcPr>
          <w:p w14:paraId="0303E531" w14:textId="77777777" w:rsidR="007436BB" w:rsidRPr="00B33882" w:rsidRDefault="00000000">
            <w:pPr>
              <w:pStyle w:val="Compact"/>
              <w:rPr>
                <w:color w:val="000000" w:themeColor="text1"/>
              </w:rPr>
            </w:pPr>
            <w:r w:rsidRPr="00B33882">
              <w:rPr>
                <w:color w:val="000000" w:themeColor="text1"/>
              </w:rPr>
              <w:t>unspecified</w:t>
            </w:r>
          </w:p>
        </w:tc>
        <w:tc>
          <w:tcPr>
            <w:tcW w:w="0" w:type="auto"/>
          </w:tcPr>
          <w:p w14:paraId="477C41F9" w14:textId="77777777" w:rsidR="007436BB" w:rsidRPr="00B33882" w:rsidRDefault="00000000">
            <w:pPr>
              <w:pStyle w:val="Compact"/>
              <w:jc w:val="right"/>
              <w:rPr>
                <w:color w:val="000000" w:themeColor="text1"/>
              </w:rPr>
            </w:pPr>
            <w:r w:rsidRPr="00B33882">
              <w:rPr>
                <w:color w:val="000000" w:themeColor="text1"/>
              </w:rPr>
              <w:t>3.3864</w:t>
            </w:r>
          </w:p>
        </w:tc>
        <w:tc>
          <w:tcPr>
            <w:tcW w:w="0" w:type="auto"/>
          </w:tcPr>
          <w:p w14:paraId="04FBCEA3" w14:textId="77777777" w:rsidR="007436BB" w:rsidRPr="00B33882" w:rsidRDefault="00000000">
            <w:pPr>
              <w:pStyle w:val="Compact"/>
              <w:jc w:val="right"/>
              <w:rPr>
                <w:color w:val="000000" w:themeColor="text1"/>
              </w:rPr>
            </w:pPr>
            <w:r w:rsidRPr="00B33882">
              <w:rPr>
                <w:color w:val="000000" w:themeColor="text1"/>
              </w:rPr>
              <w:t>1 (assumed)</w:t>
            </w:r>
          </w:p>
        </w:tc>
        <w:tc>
          <w:tcPr>
            <w:tcW w:w="0" w:type="auto"/>
          </w:tcPr>
          <w:p w14:paraId="4B33059A" w14:textId="77777777" w:rsidR="007436BB" w:rsidRPr="00B33882" w:rsidRDefault="00000000">
            <w:pPr>
              <w:pStyle w:val="Compact"/>
              <w:rPr>
                <w:color w:val="000000" w:themeColor="text1"/>
              </w:rPr>
            </w:pPr>
            <w:r w:rsidRPr="00B33882">
              <w:rPr>
                <w:color w:val="000000" w:themeColor="text1"/>
              </w:rPr>
              <w:t>unspecified</w:t>
            </w:r>
          </w:p>
        </w:tc>
      </w:tr>
      <w:tr w:rsidR="00B33882" w:rsidRPr="00B33882" w14:paraId="14578407" w14:textId="77777777">
        <w:tc>
          <w:tcPr>
            <w:tcW w:w="0" w:type="auto"/>
          </w:tcPr>
          <w:p w14:paraId="3CC43B17" w14:textId="77777777" w:rsidR="007436BB" w:rsidRPr="00B33882" w:rsidRDefault="00000000">
            <w:pPr>
              <w:pStyle w:val="Compact"/>
              <w:rPr>
                <w:color w:val="000000" w:themeColor="text1"/>
              </w:rPr>
            </w:pPr>
            <w:r w:rsidRPr="00B33882">
              <w:rPr>
                <w:color w:val="000000" w:themeColor="text1"/>
              </w:rPr>
              <w:t>Profile-Router</w:t>
            </w:r>
          </w:p>
        </w:tc>
        <w:tc>
          <w:tcPr>
            <w:tcW w:w="0" w:type="auto"/>
          </w:tcPr>
          <w:p w14:paraId="4F1BAD68" w14:textId="77777777" w:rsidR="007436BB" w:rsidRPr="00B33882" w:rsidRDefault="00000000">
            <w:pPr>
              <w:pStyle w:val="Compact"/>
              <w:jc w:val="right"/>
              <w:rPr>
                <w:color w:val="000000" w:themeColor="text1"/>
              </w:rPr>
            </w:pPr>
            <w:r w:rsidRPr="00B33882">
              <w:rPr>
                <w:color w:val="000000" w:themeColor="text1"/>
              </w:rPr>
              <w:t>0.98 (49/50)</w:t>
            </w:r>
          </w:p>
        </w:tc>
        <w:tc>
          <w:tcPr>
            <w:tcW w:w="0" w:type="auto"/>
          </w:tcPr>
          <w:p w14:paraId="73D856A1" w14:textId="77777777" w:rsidR="007436BB" w:rsidRPr="00B33882" w:rsidRDefault="00000000">
            <w:pPr>
              <w:pStyle w:val="Compact"/>
              <w:rPr>
                <w:color w:val="000000" w:themeColor="text1"/>
              </w:rPr>
            </w:pPr>
            <w:r w:rsidRPr="00B33882">
              <w:rPr>
                <w:color w:val="000000" w:themeColor="text1"/>
              </w:rPr>
              <w:t>[0.8950, 0.9965]</w:t>
            </w:r>
          </w:p>
        </w:tc>
        <w:tc>
          <w:tcPr>
            <w:tcW w:w="0" w:type="auto"/>
          </w:tcPr>
          <w:p w14:paraId="4D805540" w14:textId="77777777" w:rsidR="007436BB" w:rsidRPr="00B33882" w:rsidRDefault="00000000">
            <w:pPr>
              <w:pStyle w:val="Compact"/>
              <w:rPr>
                <w:color w:val="000000" w:themeColor="text1"/>
              </w:rPr>
            </w:pPr>
            <w:r w:rsidRPr="00B33882">
              <w:rPr>
                <w:color w:val="000000" w:themeColor="text1"/>
              </w:rPr>
              <w:t>unspecified</w:t>
            </w:r>
          </w:p>
        </w:tc>
        <w:tc>
          <w:tcPr>
            <w:tcW w:w="0" w:type="auto"/>
          </w:tcPr>
          <w:p w14:paraId="4F534E58" w14:textId="77777777" w:rsidR="007436BB" w:rsidRPr="00B33882" w:rsidRDefault="00000000">
            <w:pPr>
              <w:pStyle w:val="Compact"/>
              <w:rPr>
                <w:color w:val="000000" w:themeColor="text1"/>
              </w:rPr>
            </w:pPr>
            <w:r w:rsidRPr="00B33882">
              <w:rPr>
                <w:color w:val="000000" w:themeColor="text1"/>
              </w:rPr>
              <w:t>unspecified</w:t>
            </w:r>
          </w:p>
        </w:tc>
        <w:tc>
          <w:tcPr>
            <w:tcW w:w="0" w:type="auto"/>
          </w:tcPr>
          <w:p w14:paraId="49F1547E" w14:textId="77777777" w:rsidR="007436BB" w:rsidRPr="00B33882" w:rsidRDefault="00000000">
            <w:pPr>
              <w:pStyle w:val="Compact"/>
              <w:jc w:val="right"/>
              <w:rPr>
                <w:color w:val="000000" w:themeColor="text1"/>
              </w:rPr>
            </w:pPr>
            <w:r w:rsidRPr="00B33882">
              <w:rPr>
                <w:color w:val="000000" w:themeColor="text1"/>
              </w:rPr>
              <w:t>2.3611</w:t>
            </w:r>
          </w:p>
        </w:tc>
        <w:tc>
          <w:tcPr>
            <w:tcW w:w="0" w:type="auto"/>
          </w:tcPr>
          <w:p w14:paraId="4A434D66" w14:textId="77777777" w:rsidR="007436BB" w:rsidRPr="00B33882" w:rsidRDefault="00000000">
            <w:pPr>
              <w:pStyle w:val="Compact"/>
              <w:jc w:val="right"/>
              <w:rPr>
                <w:color w:val="000000" w:themeColor="text1"/>
              </w:rPr>
            </w:pPr>
            <w:r w:rsidRPr="00B33882">
              <w:rPr>
                <w:color w:val="000000" w:themeColor="text1"/>
              </w:rPr>
              <w:t>1 (assumed)</w:t>
            </w:r>
          </w:p>
        </w:tc>
        <w:tc>
          <w:tcPr>
            <w:tcW w:w="0" w:type="auto"/>
          </w:tcPr>
          <w:p w14:paraId="12FD23EA" w14:textId="77777777" w:rsidR="007436BB" w:rsidRPr="00B33882" w:rsidRDefault="00000000">
            <w:pPr>
              <w:pStyle w:val="Compact"/>
              <w:rPr>
                <w:color w:val="000000" w:themeColor="text1"/>
              </w:rPr>
            </w:pPr>
            <w:r w:rsidRPr="00B33882">
              <w:rPr>
                <w:color w:val="000000" w:themeColor="text1"/>
              </w:rPr>
              <w:t>unspecified</w:t>
            </w:r>
          </w:p>
        </w:tc>
      </w:tr>
      <w:tr w:rsidR="00B33882" w:rsidRPr="00B33882" w14:paraId="08710E94" w14:textId="77777777">
        <w:tc>
          <w:tcPr>
            <w:tcW w:w="0" w:type="auto"/>
          </w:tcPr>
          <w:p w14:paraId="7C70C6F9" w14:textId="77777777" w:rsidR="007436BB" w:rsidRPr="00B33882" w:rsidRDefault="00000000">
            <w:pPr>
              <w:pStyle w:val="Compact"/>
              <w:rPr>
                <w:color w:val="000000" w:themeColor="text1"/>
              </w:rPr>
            </w:pPr>
            <w:r w:rsidRPr="00B33882">
              <w:rPr>
                <w:color w:val="000000" w:themeColor="text1"/>
              </w:rPr>
              <w:t>Profile-Router+GatedCriticV2</w:t>
            </w:r>
          </w:p>
        </w:tc>
        <w:tc>
          <w:tcPr>
            <w:tcW w:w="0" w:type="auto"/>
          </w:tcPr>
          <w:p w14:paraId="0D8E34C6" w14:textId="77777777" w:rsidR="007436BB" w:rsidRPr="00B33882" w:rsidRDefault="00000000">
            <w:pPr>
              <w:pStyle w:val="Compact"/>
              <w:jc w:val="right"/>
              <w:rPr>
                <w:color w:val="000000" w:themeColor="text1"/>
              </w:rPr>
            </w:pPr>
            <w:r w:rsidRPr="00B33882">
              <w:rPr>
                <w:color w:val="000000" w:themeColor="text1"/>
              </w:rPr>
              <w:t>1.00 (50/50)</w:t>
            </w:r>
          </w:p>
        </w:tc>
        <w:tc>
          <w:tcPr>
            <w:tcW w:w="0" w:type="auto"/>
          </w:tcPr>
          <w:p w14:paraId="238B3C37" w14:textId="77777777" w:rsidR="007436BB" w:rsidRPr="00B33882" w:rsidRDefault="00000000">
            <w:pPr>
              <w:pStyle w:val="Compact"/>
              <w:rPr>
                <w:color w:val="000000" w:themeColor="text1"/>
              </w:rPr>
            </w:pPr>
            <w:r w:rsidRPr="00B33882">
              <w:rPr>
                <w:color w:val="000000" w:themeColor="text1"/>
              </w:rPr>
              <w:t>[0.9286, 1.0000]</w:t>
            </w:r>
          </w:p>
        </w:tc>
        <w:tc>
          <w:tcPr>
            <w:tcW w:w="0" w:type="auto"/>
          </w:tcPr>
          <w:p w14:paraId="2F91CADF" w14:textId="77777777" w:rsidR="007436BB" w:rsidRPr="00B33882" w:rsidRDefault="00000000">
            <w:pPr>
              <w:pStyle w:val="Compact"/>
              <w:rPr>
                <w:color w:val="000000" w:themeColor="text1"/>
              </w:rPr>
            </w:pPr>
            <w:r w:rsidRPr="00B33882">
              <w:rPr>
                <w:color w:val="000000" w:themeColor="text1"/>
              </w:rPr>
              <w:t>unspecified</w:t>
            </w:r>
          </w:p>
        </w:tc>
        <w:tc>
          <w:tcPr>
            <w:tcW w:w="0" w:type="auto"/>
          </w:tcPr>
          <w:p w14:paraId="07208C08" w14:textId="77777777" w:rsidR="007436BB" w:rsidRPr="00B33882" w:rsidRDefault="00000000">
            <w:pPr>
              <w:pStyle w:val="Compact"/>
              <w:rPr>
                <w:color w:val="000000" w:themeColor="text1"/>
              </w:rPr>
            </w:pPr>
            <w:r w:rsidRPr="00B33882">
              <w:rPr>
                <w:color w:val="000000" w:themeColor="text1"/>
              </w:rPr>
              <w:t>unspecified</w:t>
            </w:r>
          </w:p>
        </w:tc>
        <w:tc>
          <w:tcPr>
            <w:tcW w:w="0" w:type="auto"/>
          </w:tcPr>
          <w:p w14:paraId="06A8B92B" w14:textId="77777777" w:rsidR="007436BB" w:rsidRPr="00B33882" w:rsidRDefault="00000000">
            <w:pPr>
              <w:pStyle w:val="Compact"/>
              <w:jc w:val="right"/>
              <w:rPr>
                <w:color w:val="000000" w:themeColor="text1"/>
              </w:rPr>
            </w:pPr>
            <w:r w:rsidRPr="00B33882">
              <w:rPr>
                <w:color w:val="000000" w:themeColor="text1"/>
              </w:rPr>
              <w:t>2.3904</w:t>
            </w:r>
          </w:p>
        </w:tc>
        <w:tc>
          <w:tcPr>
            <w:tcW w:w="0" w:type="auto"/>
          </w:tcPr>
          <w:p w14:paraId="11D46B2F" w14:textId="77777777" w:rsidR="007436BB" w:rsidRPr="00B33882" w:rsidRDefault="00000000">
            <w:pPr>
              <w:pStyle w:val="Compact"/>
              <w:jc w:val="right"/>
              <w:rPr>
                <w:color w:val="000000" w:themeColor="text1"/>
              </w:rPr>
            </w:pPr>
            <w:r w:rsidRPr="00B33882">
              <w:rPr>
                <w:color w:val="000000" w:themeColor="text1"/>
              </w:rPr>
              <w:t>1 (inferred: critic not called)</w:t>
            </w:r>
          </w:p>
        </w:tc>
        <w:tc>
          <w:tcPr>
            <w:tcW w:w="0" w:type="auto"/>
          </w:tcPr>
          <w:p w14:paraId="1D20A545" w14:textId="77777777" w:rsidR="007436BB" w:rsidRPr="00B33882" w:rsidRDefault="00000000">
            <w:pPr>
              <w:pStyle w:val="Compact"/>
              <w:rPr>
                <w:color w:val="000000" w:themeColor="text1"/>
              </w:rPr>
            </w:pPr>
            <w:r w:rsidRPr="00B33882">
              <w:rPr>
                <w:color w:val="000000" w:themeColor="text1"/>
              </w:rPr>
              <w:t>unspecified</w:t>
            </w:r>
          </w:p>
        </w:tc>
      </w:tr>
    </w:tbl>
    <w:p w14:paraId="7448F451" w14:textId="77777777" w:rsidR="007436BB" w:rsidRPr="00B33882" w:rsidRDefault="00000000">
      <w:pPr>
        <w:pStyle w:val="a0"/>
        <w:rPr>
          <w:color w:val="000000" w:themeColor="text1"/>
        </w:rPr>
      </w:pPr>
      <w:r w:rsidRPr="00B33882">
        <w:rPr>
          <w:b/>
          <w:bCs/>
          <w:color w:val="000000" w:themeColor="text1"/>
        </w:rPr>
        <w:lastRenderedPageBreak/>
        <w:t>Paired comparison and significance.</w:t>
      </w:r>
      <w:r w:rsidRPr="00B33882">
        <w:rPr>
          <w:color w:val="000000" w:themeColor="text1"/>
        </w:rPr>
        <w:br/>
        <w:t xml:space="preserve">- McNemar(Single vs Router): </w:t>
      </w:r>
      <w:r w:rsidRPr="00B33882">
        <w:rPr>
          <w:i/>
          <w:iCs/>
          <w:color w:val="000000" w:themeColor="text1"/>
        </w:rPr>
        <w:t>p</w:t>
      </w:r>
      <w:r w:rsidRPr="00B33882">
        <w:rPr>
          <w:color w:val="000000" w:themeColor="text1"/>
        </w:rPr>
        <w:t xml:space="preserve">=0.625 (not significant at </w:t>
      </w:r>
      <w:r w:rsidRPr="00B33882">
        <w:rPr>
          <w:i/>
          <w:iCs/>
          <w:color w:val="000000" w:themeColor="text1"/>
        </w:rPr>
        <w:t>n</w:t>
      </w:r>
      <w:r w:rsidRPr="00B33882">
        <w:rPr>
          <w:color w:val="000000" w:themeColor="text1"/>
        </w:rPr>
        <w:t>=50).</w:t>
      </w:r>
      <w:r w:rsidRPr="00B33882">
        <w:rPr>
          <w:color w:val="000000" w:themeColor="text1"/>
        </w:rPr>
        <w:br/>
        <w:t xml:space="preserve">- McNemar(Router vs CriticV2): </w:t>
      </w:r>
      <w:r w:rsidRPr="00B33882">
        <w:rPr>
          <w:i/>
          <w:iCs/>
          <w:color w:val="000000" w:themeColor="text1"/>
        </w:rPr>
        <w:t>p</w:t>
      </w:r>
      <w:r w:rsidRPr="00B33882">
        <w:rPr>
          <w:color w:val="000000" w:themeColor="text1"/>
        </w:rPr>
        <w:t>=1.0 (no evidence of systematic difference; consistent with non-triggering critic).</w:t>
      </w:r>
    </w:p>
    <w:p w14:paraId="2DD1BC3E" w14:textId="77777777" w:rsidR="007436BB" w:rsidRPr="00B33882" w:rsidRDefault="00000000">
      <w:pPr>
        <w:pStyle w:val="a0"/>
        <w:rPr>
          <w:color w:val="000000" w:themeColor="text1"/>
        </w:rPr>
      </w:pPr>
      <w:r w:rsidRPr="00B33882">
        <w:rPr>
          <w:b/>
          <w:bCs/>
          <w:color w:val="000000" w:themeColor="text1"/>
        </w:rPr>
        <w:t>Table 2. Hour24 paired contingency table (Single-Best vs Profile-Router).</w:t>
      </w:r>
      <w:r w:rsidRPr="00B33882">
        <w:rPr>
          <w:color w:val="000000" w:themeColor="text1"/>
        </w:rPr>
        <w:br/>
      </w:r>
      <w:r w:rsidRPr="00B33882">
        <w:rPr>
          <w:i/>
          <w:iCs/>
          <w:color w:val="000000" w:themeColor="text1"/>
        </w:rPr>
        <w:t>Note:</w:t>
      </w:r>
      <w:r w:rsidRPr="00B33882">
        <w:rPr>
          <w:color w:val="000000" w:themeColor="text1"/>
        </w:rPr>
        <w:t xml:space="preserve"> the following contingency is consistent with the reported accuracies and McNemar outcome; please verify against </w:t>
      </w:r>
      <w:r w:rsidRPr="00B33882">
        <w:rPr>
          <w:rStyle w:val="VerbatimChar"/>
          <w:color w:val="000000" w:themeColor="text1"/>
        </w:rPr>
        <w:t>hour24_split_paired_contingency.csv</w:t>
      </w:r>
      <w:r w:rsidRPr="00B33882">
        <w:rPr>
          <w:color w:val="000000" w:themeColor="text1"/>
        </w:rPr>
        <w:t xml:space="preserve"> before final submission.</w:t>
      </w:r>
    </w:p>
    <w:tbl>
      <w:tblPr>
        <w:tblStyle w:val="Table"/>
        <w:tblW w:w="0" w:type="auto"/>
        <w:tblLook w:val="0020" w:firstRow="1" w:lastRow="0" w:firstColumn="0" w:lastColumn="0" w:noHBand="0" w:noVBand="0"/>
      </w:tblPr>
      <w:tblGrid>
        <w:gridCol w:w="1685"/>
        <w:gridCol w:w="1751"/>
        <w:gridCol w:w="1637"/>
      </w:tblGrid>
      <w:tr w:rsidR="00B33882" w:rsidRPr="00B33882" w14:paraId="60568041" w14:textId="77777777" w:rsidTr="007436BB">
        <w:trPr>
          <w:cnfStyle w:val="100000000000" w:firstRow="1" w:lastRow="0" w:firstColumn="0" w:lastColumn="0" w:oddVBand="0" w:evenVBand="0" w:oddHBand="0" w:evenHBand="0" w:firstRowFirstColumn="0" w:firstRowLastColumn="0" w:lastRowFirstColumn="0" w:lastRowLastColumn="0"/>
          <w:tblHeader/>
        </w:trPr>
        <w:tc>
          <w:tcPr>
            <w:tcW w:w="0" w:type="auto"/>
          </w:tcPr>
          <w:p w14:paraId="622F50E4" w14:textId="77777777" w:rsidR="007436BB" w:rsidRPr="00B33882" w:rsidRDefault="007436BB">
            <w:pPr>
              <w:pStyle w:val="Compact"/>
              <w:rPr>
                <w:color w:val="000000" w:themeColor="text1"/>
              </w:rPr>
            </w:pPr>
          </w:p>
        </w:tc>
        <w:tc>
          <w:tcPr>
            <w:tcW w:w="0" w:type="auto"/>
          </w:tcPr>
          <w:p w14:paraId="4C3F27C6" w14:textId="77777777" w:rsidR="007436BB" w:rsidRPr="00B33882" w:rsidRDefault="00000000">
            <w:pPr>
              <w:pStyle w:val="Compact"/>
              <w:jc w:val="right"/>
              <w:rPr>
                <w:color w:val="000000" w:themeColor="text1"/>
              </w:rPr>
            </w:pPr>
            <w:r w:rsidRPr="00B33882">
              <w:rPr>
                <w:color w:val="000000" w:themeColor="text1"/>
              </w:rPr>
              <w:t>Router Correct</w:t>
            </w:r>
          </w:p>
        </w:tc>
        <w:tc>
          <w:tcPr>
            <w:tcW w:w="0" w:type="auto"/>
          </w:tcPr>
          <w:p w14:paraId="2DE5B4D1" w14:textId="77777777" w:rsidR="007436BB" w:rsidRPr="00B33882" w:rsidRDefault="00000000">
            <w:pPr>
              <w:pStyle w:val="Compact"/>
              <w:jc w:val="right"/>
              <w:rPr>
                <w:color w:val="000000" w:themeColor="text1"/>
              </w:rPr>
            </w:pPr>
            <w:r w:rsidRPr="00B33882">
              <w:rPr>
                <w:color w:val="000000" w:themeColor="text1"/>
              </w:rPr>
              <w:t>Router Wrong</w:t>
            </w:r>
          </w:p>
        </w:tc>
      </w:tr>
      <w:tr w:rsidR="00B33882" w:rsidRPr="00B33882" w14:paraId="79496454" w14:textId="77777777">
        <w:tc>
          <w:tcPr>
            <w:tcW w:w="0" w:type="auto"/>
          </w:tcPr>
          <w:p w14:paraId="71831EA5" w14:textId="77777777" w:rsidR="007436BB" w:rsidRPr="00B33882" w:rsidRDefault="00000000">
            <w:pPr>
              <w:pStyle w:val="Compact"/>
              <w:rPr>
                <w:color w:val="000000" w:themeColor="text1"/>
              </w:rPr>
            </w:pPr>
            <w:r w:rsidRPr="00B33882">
              <w:rPr>
                <w:color w:val="000000" w:themeColor="text1"/>
              </w:rPr>
              <w:t>Single Correct</w:t>
            </w:r>
          </w:p>
        </w:tc>
        <w:tc>
          <w:tcPr>
            <w:tcW w:w="0" w:type="auto"/>
          </w:tcPr>
          <w:p w14:paraId="4E3B8266" w14:textId="77777777" w:rsidR="007436BB" w:rsidRPr="00B33882" w:rsidRDefault="00000000">
            <w:pPr>
              <w:pStyle w:val="Compact"/>
              <w:jc w:val="right"/>
              <w:rPr>
                <w:color w:val="000000" w:themeColor="text1"/>
              </w:rPr>
            </w:pPr>
            <w:r w:rsidRPr="00B33882">
              <w:rPr>
                <w:color w:val="000000" w:themeColor="text1"/>
              </w:rPr>
              <w:t>46</w:t>
            </w:r>
          </w:p>
        </w:tc>
        <w:tc>
          <w:tcPr>
            <w:tcW w:w="0" w:type="auto"/>
          </w:tcPr>
          <w:p w14:paraId="5C065074" w14:textId="77777777" w:rsidR="007436BB" w:rsidRPr="00B33882" w:rsidRDefault="00000000">
            <w:pPr>
              <w:pStyle w:val="Compact"/>
              <w:jc w:val="right"/>
              <w:rPr>
                <w:color w:val="000000" w:themeColor="text1"/>
              </w:rPr>
            </w:pPr>
            <w:r w:rsidRPr="00B33882">
              <w:rPr>
                <w:color w:val="000000" w:themeColor="text1"/>
              </w:rPr>
              <w:t>1</w:t>
            </w:r>
          </w:p>
        </w:tc>
      </w:tr>
      <w:tr w:rsidR="00B33882" w:rsidRPr="00B33882" w14:paraId="0015286F" w14:textId="77777777">
        <w:tc>
          <w:tcPr>
            <w:tcW w:w="0" w:type="auto"/>
          </w:tcPr>
          <w:p w14:paraId="0F9AE3D4" w14:textId="77777777" w:rsidR="007436BB" w:rsidRPr="00B33882" w:rsidRDefault="00000000">
            <w:pPr>
              <w:pStyle w:val="Compact"/>
              <w:rPr>
                <w:color w:val="000000" w:themeColor="text1"/>
              </w:rPr>
            </w:pPr>
            <w:r w:rsidRPr="00B33882">
              <w:rPr>
                <w:color w:val="000000" w:themeColor="text1"/>
              </w:rPr>
              <w:t>Single Wrong</w:t>
            </w:r>
          </w:p>
        </w:tc>
        <w:tc>
          <w:tcPr>
            <w:tcW w:w="0" w:type="auto"/>
          </w:tcPr>
          <w:p w14:paraId="4422F27D" w14:textId="77777777" w:rsidR="007436BB" w:rsidRPr="00B33882" w:rsidRDefault="00000000">
            <w:pPr>
              <w:pStyle w:val="Compact"/>
              <w:jc w:val="right"/>
              <w:rPr>
                <w:color w:val="000000" w:themeColor="text1"/>
              </w:rPr>
            </w:pPr>
            <w:r w:rsidRPr="00B33882">
              <w:rPr>
                <w:color w:val="000000" w:themeColor="text1"/>
              </w:rPr>
              <w:t>3</w:t>
            </w:r>
          </w:p>
        </w:tc>
        <w:tc>
          <w:tcPr>
            <w:tcW w:w="0" w:type="auto"/>
          </w:tcPr>
          <w:p w14:paraId="0BBD8147" w14:textId="77777777" w:rsidR="007436BB" w:rsidRPr="00B33882" w:rsidRDefault="00000000">
            <w:pPr>
              <w:pStyle w:val="Compact"/>
              <w:jc w:val="right"/>
              <w:rPr>
                <w:color w:val="000000" w:themeColor="text1"/>
              </w:rPr>
            </w:pPr>
            <w:r w:rsidRPr="00B33882">
              <w:rPr>
                <w:color w:val="000000" w:themeColor="text1"/>
              </w:rPr>
              <w:t>0</w:t>
            </w:r>
          </w:p>
        </w:tc>
      </w:tr>
    </w:tbl>
    <w:p w14:paraId="46BCE12C" w14:textId="77777777" w:rsidR="007436BB" w:rsidRPr="00B33882" w:rsidRDefault="00000000">
      <w:pPr>
        <w:pStyle w:val="a0"/>
        <w:rPr>
          <w:color w:val="000000" w:themeColor="text1"/>
        </w:rPr>
      </w:pPr>
      <w:r w:rsidRPr="00B33882">
        <w:rPr>
          <w:b/>
          <w:bCs/>
          <w:color w:val="000000" w:themeColor="text1"/>
        </w:rPr>
        <w:t>Mechanism audit (Router-only vs CriticV2, critic_called=0).</w:t>
      </w:r>
      <w:r w:rsidRPr="00B33882">
        <w:rPr>
          <w:color w:val="000000" w:themeColor="text1"/>
        </w:rPr>
        <w:br/>
        <w:t>A sample-level diff audit established: - Common samples: 50</w:t>
      </w:r>
      <w:r w:rsidRPr="00B33882">
        <w:rPr>
          <w:color w:val="000000" w:themeColor="text1"/>
        </w:rPr>
        <w:br/>
        <w:t>- Same routed model: 50</w:t>
      </w:r>
      <w:r w:rsidRPr="00B33882">
        <w:rPr>
          <w:color w:val="000000" w:themeColor="text1"/>
        </w:rPr>
        <w:br/>
        <w:t>- Critic calls: 0</w:t>
      </w:r>
      <w:r w:rsidRPr="00B33882">
        <w:rPr>
          <w:color w:val="000000" w:themeColor="text1"/>
        </w:rPr>
        <w:br/>
        <w:t>- Mismatches: 1</w:t>
      </w:r>
      <w:r w:rsidRPr="00B33882">
        <w:rPr>
          <w:color w:val="000000" w:themeColor="text1"/>
        </w:rPr>
        <w:br/>
        <w:t xml:space="preserve">The mismatch root cause was isolated to </w:t>
      </w:r>
      <w:r w:rsidRPr="00B33882">
        <w:rPr>
          <w:b/>
          <w:bCs/>
          <w:color w:val="000000" w:themeColor="text1"/>
        </w:rPr>
        <w:t>primary model output variability under the same prompt</w:t>
      </w:r>
      <w:r w:rsidRPr="00B33882">
        <w:rPr>
          <w:color w:val="000000" w:themeColor="text1"/>
        </w:rPr>
        <w:t>, not critic contribution. This directly explains why CriticV2 could score differently from Router-only despite never triggering critic in this task.</w:t>
      </w:r>
    </w:p>
    <w:p w14:paraId="57172D53" w14:textId="77777777" w:rsidR="007436BB" w:rsidRPr="00B33882" w:rsidRDefault="00000000">
      <w:pPr>
        <w:pStyle w:val="a0"/>
        <w:rPr>
          <w:color w:val="000000" w:themeColor="text1"/>
        </w:rPr>
      </w:pPr>
      <w:r w:rsidRPr="00B33882">
        <w:rPr>
          <w:b/>
          <w:bCs/>
          <w:color w:val="000000" w:themeColor="text1"/>
        </w:rPr>
        <w:t>Robustness check (temperature=0, three repeats, same report_eval).</w:t>
      </w:r>
      <w:r w:rsidRPr="00B33882">
        <w:rPr>
          <w:color w:val="000000" w:themeColor="text1"/>
        </w:rPr>
        <w:br/>
        <w:t>To quantify residual non-determinism and ensure stable conclusions: - Single-Best: mean=0.9533, std=0.0115</w:t>
      </w:r>
      <w:r w:rsidRPr="00B33882">
        <w:rPr>
          <w:color w:val="000000" w:themeColor="text1"/>
        </w:rPr>
        <w:br/>
        <w:t>- Profile-Router: mean=1.0000, std=0.0000</w:t>
      </w:r>
      <w:r w:rsidRPr="00B33882">
        <w:rPr>
          <w:color w:val="000000" w:themeColor="text1"/>
        </w:rPr>
        <w:br/>
        <w:t>- CriticV2: mean=0.9933, std=0.0115</w:t>
      </w:r>
      <w:r w:rsidRPr="00B33882">
        <w:rPr>
          <w:color w:val="000000" w:themeColor="text1"/>
        </w:rPr>
        <w:br/>
        <w:t>- Router vs CriticV2 (critic_called=0): same_correct_rate mean=0.9933 (0.98 / 1.00 / 1.00)</w:t>
      </w:r>
    </w:p>
    <w:p w14:paraId="2F32B68D" w14:textId="77777777" w:rsidR="007436BB" w:rsidRPr="00B33882" w:rsidRDefault="00000000">
      <w:pPr>
        <w:pStyle w:val="a0"/>
        <w:rPr>
          <w:color w:val="000000" w:themeColor="text1"/>
        </w:rPr>
      </w:pPr>
      <w:r w:rsidRPr="00B33882">
        <w:rPr>
          <w:b/>
          <w:bCs/>
          <w:color w:val="000000" w:themeColor="text1"/>
        </w:rPr>
        <w:t>Interpretation (Hour24).</w:t>
      </w:r>
      <w:r w:rsidRPr="00B33882">
        <w:rPr>
          <w:color w:val="000000" w:themeColor="text1"/>
        </w:rPr>
        <w:br/>
        <w:t xml:space="preserve">Hour24 provides strong midterm evidence that the primary gain is attributable to </w:t>
      </w:r>
      <w:r w:rsidRPr="00B33882">
        <w:rPr>
          <w:b/>
          <w:bCs/>
          <w:color w:val="000000" w:themeColor="text1"/>
        </w:rPr>
        <w:t>profile-driven routing</w:t>
      </w:r>
      <w:r w:rsidRPr="00B33882">
        <w:rPr>
          <w:color w:val="000000" w:themeColor="text1"/>
        </w:rPr>
        <w:t xml:space="preserve"> (model choice), with critic being unnecessary in this low-error, high-stability subtask; it also demonstrates the practical need for repeated-run controls even with </w:t>
      </w:r>
      <w:r w:rsidRPr="00B33882">
        <w:rPr>
          <w:rStyle w:val="VerbatimChar"/>
          <w:color w:val="000000" w:themeColor="text1"/>
        </w:rPr>
        <w:t>temperature=0</w:t>
      </w:r>
      <w:r w:rsidRPr="00B33882">
        <w:rPr>
          <w:color w:val="000000" w:themeColor="text1"/>
        </w:rPr>
        <w:t xml:space="preserve"> due to residual provider-level variability.</w:t>
      </w:r>
    </w:p>
    <w:p w14:paraId="4791FA31" w14:textId="77777777" w:rsidR="007436BB" w:rsidRPr="00B33882" w:rsidRDefault="00B30E94">
      <w:pPr>
        <w:rPr>
          <w:color w:val="000000" w:themeColor="text1"/>
        </w:rPr>
      </w:pPr>
      <w:r w:rsidRPr="00B30E94">
        <w:rPr>
          <w:noProof/>
          <w:color w:val="000000" w:themeColor="text1"/>
        </w:rPr>
        <w:pict w14:anchorId="13D94B11">
          <v:rect id="_x0000_i1028" alt="" style="width:415.3pt;height:.05pt;mso-width-percent:0;mso-height-percent:0;mso-width-percent:0;mso-height-percent:0" o:hralign="center" o:hrstd="t" o:hr="t"/>
        </w:pict>
      </w:r>
    </w:p>
    <w:p w14:paraId="463801C4" w14:textId="77777777" w:rsidR="007436BB" w:rsidRPr="00B33882" w:rsidRDefault="00000000">
      <w:pPr>
        <w:pStyle w:val="3"/>
        <w:rPr>
          <w:color w:val="000000" w:themeColor="text1"/>
        </w:rPr>
      </w:pPr>
      <w:bookmarkStart w:id="8" w:name="X4d436ff7dd198299b16f4aa4ca562d6b6341f1d"/>
      <w:bookmarkEnd w:id="7"/>
      <w:r w:rsidRPr="00B33882">
        <w:rPr>
          <w:color w:val="000000" w:themeColor="text1"/>
        </w:rPr>
        <w:t>Time Zone Conversion results with profile diagnostics, route_score distribution, gate sweep, and primary/critic/final breakdown</w:t>
      </w:r>
    </w:p>
    <w:p w14:paraId="6DA89F7B" w14:textId="77777777" w:rsidR="007436BB" w:rsidRPr="00B33882" w:rsidRDefault="00000000">
      <w:pPr>
        <w:pStyle w:val="FirstParagraph"/>
        <w:rPr>
          <w:color w:val="000000" w:themeColor="text1"/>
        </w:rPr>
      </w:pPr>
      <w:r w:rsidRPr="00B33882">
        <w:rPr>
          <w:b/>
          <w:bCs/>
          <w:color w:val="000000" w:themeColor="text1"/>
        </w:rPr>
        <w:t>Experimental setup.</w:t>
      </w:r>
      <w:r w:rsidRPr="00B33882">
        <w:rPr>
          <w:color w:val="000000" w:themeColor="text1"/>
        </w:rPr>
        <w:br/>
        <w:t>- Category: Time Zone Conversion (TZ)</w:t>
      </w:r>
      <w:r w:rsidRPr="00B33882">
        <w:rPr>
          <w:color w:val="000000" w:themeColor="text1"/>
        </w:rPr>
        <w:br/>
        <w:t>- Category availability: 495 samples, enabling a formal split</w:t>
      </w:r>
      <w:r w:rsidRPr="00B33882">
        <w:rPr>
          <w:color w:val="000000" w:themeColor="text1"/>
        </w:rPr>
        <w:br/>
        <w:t xml:space="preserve">- Split: </w:t>
      </w:r>
      <w:r w:rsidRPr="00B33882">
        <w:rPr>
          <w:rStyle w:val="VerbatimChar"/>
          <w:color w:val="000000" w:themeColor="text1"/>
        </w:rPr>
        <w:t>sample_n=100</w:t>
      </w:r>
      <w:r w:rsidRPr="00B33882">
        <w:rPr>
          <w:color w:val="000000" w:themeColor="text1"/>
        </w:rPr>
        <w:t xml:space="preserve">, </w:t>
      </w:r>
      <w:r w:rsidRPr="00B33882">
        <w:rPr>
          <w:rStyle w:val="VerbatimChar"/>
          <w:color w:val="000000" w:themeColor="text1"/>
        </w:rPr>
        <w:t>profile_build=50</w:t>
      </w:r>
      <w:r w:rsidRPr="00B33882">
        <w:rPr>
          <w:color w:val="000000" w:themeColor="text1"/>
        </w:rPr>
        <w:t xml:space="preserve">, </w:t>
      </w:r>
      <w:r w:rsidRPr="00B33882">
        <w:rPr>
          <w:rStyle w:val="VerbatimChar"/>
          <w:color w:val="000000" w:themeColor="text1"/>
        </w:rPr>
        <w:t>report_eval=50</w:t>
      </w:r>
    </w:p>
    <w:p w14:paraId="78FB255F" w14:textId="77777777" w:rsidR="007436BB" w:rsidRPr="00B33882" w:rsidRDefault="00000000">
      <w:pPr>
        <w:pStyle w:val="a0"/>
        <w:rPr>
          <w:color w:val="000000" w:themeColor="text1"/>
        </w:rPr>
      </w:pPr>
      <w:r w:rsidRPr="00B33882">
        <w:rPr>
          <w:b/>
          <w:bCs/>
          <w:color w:val="000000" w:themeColor="text1"/>
        </w:rPr>
        <w:lastRenderedPageBreak/>
        <w:t>Evaluation normalization fix (critical midterm correction).</w:t>
      </w:r>
      <w:r w:rsidRPr="00B33882">
        <w:rPr>
          <w:color w:val="000000" w:themeColor="text1"/>
        </w:rPr>
        <w:br/>
        <w:t xml:space="preserve">A failure mode was detected where models achieved parse/contract correctness but reported </w:t>
      </w:r>
      <w:r w:rsidRPr="00B33882">
        <w:rPr>
          <w:b/>
          <w:bCs/>
          <w:color w:val="000000" w:themeColor="text1"/>
        </w:rPr>
        <w:t>accuracy=0</w:t>
      </w:r>
      <w:r w:rsidRPr="00B33882">
        <w:rPr>
          <w:color w:val="000000" w:themeColor="text1"/>
        </w:rPr>
        <w:t xml:space="preserve">, traced to a </w:t>
      </w:r>
      <w:r w:rsidRPr="00B33882">
        <w:rPr>
          <w:b/>
          <w:bCs/>
          <w:color w:val="000000" w:themeColor="text1"/>
        </w:rPr>
        <w:t>gold format mismatch</w:t>
      </w:r>
      <w:r w:rsidRPr="00B33882">
        <w:rPr>
          <w:color w:val="000000" w:themeColor="text1"/>
        </w:rPr>
        <w:t xml:space="preserve">: gold labels were formatted as compact textual strings (e.g., “5AMonJuly27,1118”) while the scorer expected HH:MM. The split data was therefore updated to: - preserve </w:t>
      </w:r>
      <w:r w:rsidRPr="00B33882">
        <w:rPr>
          <w:rStyle w:val="VerbatimChar"/>
          <w:color w:val="000000" w:themeColor="text1"/>
        </w:rPr>
        <w:t>gold_original</w:t>
      </w:r>
      <w:r w:rsidRPr="00B33882">
        <w:rPr>
          <w:color w:val="000000" w:themeColor="text1"/>
        </w:rPr>
        <w:br/>
        <w:t xml:space="preserve">- add normalized </w:t>
      </w:r>
      <w:r w:rsidRPr="00B33882">
        <w:rPr>
          <w:rStyle w:val="VerbatimChar"/>
          <w:color w:val="000000" w:themeColor="text1"/>
        </w:rPr>
        <w:t>gold</w:t>
      </w:r>
      <w:r w:rsidRPr="00B33882">
        <w:rPr>
          <w:color w:val="000000" w:themeColor="text1"/>
        </w:rPr>
        <w:t xml:space="preserve"> in HH:MM format (e.g., “05:00”, “02:16”)</w:t>
      </w:r>
    </w:p>
    <w:p w14:paraId="55D598BC" w14:textId="77777777" w:rsidR="007436BB" w:rsidRPr="00B33882" w:rsidRDefault="00000000">
      <w:pPr>
        <w:pStyle w:val="a0"/>
        <w:rPr>
          <w:color w:val="000000" w:themeColor="text1"/>
        </w:rPr>
      </w:pPr>
      <w:r w:rsidRPr="00B33882">
        <w:rPr>
          <w:color w:val="000000" w:themeColor="text1"/>
        </w:rPr>
        <w:t>This ensures accuracy reflects the intended answer representation and avoids measurement artifacts.</w:t>
      </w:r>
    </w:p>
    <w:p w14:paraId="7E513B6F" w14:textId="77777777" w:rsidR="007436BB" w:rsidRPr="00B33882" w:rsidRDefault="00000000">
      <w:pPr>
        <w:pStyle w:val="a0"/>
        <w:rPr>
          <w:color w:val="000000" w:themeColor="text1"/>
        </w:rPr>
      </w:pPr>
      <w:r w:rsidRPr="00B33882">
        <w:rPr>
          <w:b/>
          <w:bCs/>
          <w:color w:val="000000" w:themeColor="text1"/>
        </w:rPr>
        <w:t>Profile-build outcomes (sanity check).</w:t>
      </w:r>
      <w:r w:rsidRPr="00B33882">
        <w:rPr>
          <w:color w:val="000000" w:themeColor="text1"/>
        </w:rPr>
        <w:br/>
        <w:t>After correction, TZ profiles became coherent: - DeepSeek category accuracy ≈ 0.28</w:t>
      </w:r>
      <w:r w:rsidRPr="00B33882">
        <w:rPr>
          <w:color w:val="000000" w:themeColor="text1"/>
        </w:rPr>
        <w:br/>
        <w:t>- Doubao category accuracy ≈ 0.36</w:t>
      </w:r>
      <w:r w:rsidRPr="00B33882">
        <w:rPr>
          <w:color w:val="000000" w:themeColor="text1"/>
        </w:rPr>
        <w:br/>
        <w:t>These were used for routing in the subsequent report evaluation.</w:t>
      </w:r>
    </w:p>
    <w:p w14:paraId="0D621B0C" w14:textId="77777777" w:rsidR="007436BB" w:rsidRPr="00B33882" w:rsidRDefault="00000000">
      <w:pPr>
        <w:pStyle w:val="a0"/>
        <w:rPr>
          <w:color w:val="000000" w:themeColor="text1"/>
        </w:rPr>
      </w:pPr>
      <w:r w:rsidRPr="00B33882">
        <w:rPr>
          <w:b/>
          <w:bCs/>
          <w:color w:val="000000" w:themeColor="text1"/>
        </w:rPr>
        <w:t xml:space="preserve">Main results (TZ report_eval, </w:t>
      </w:r>
      <w:r w:rsidRPr="00B33882">
        <w:rPr>
          <w:b/>
          <w:bCs/>
          <w:i/>
          <w:iCs/>
          <w:color w:val="000000" w:themeColor="text1"/>
        </w:rPr>
        <w:t>n</w:t>
      </w:r>
      <w:r w:rsidRPr="00B33882">
        <w:rPr>
          <w:b/>
          <w:bCs/>
          <w:color w:val="000000" w:themeColor="text1"/>
        </w:rPr>
        <w:t>=50).</w:t>
      </w:r>
      <w:r w:rsidRPr="00B33882">
        <w:rPr>
          <w:color w:val="000000" w:themeColor="text1"/>
        </w:rPr>
        <w:br/>
        <w:t>- Single-Best (DeepSeek): acc=0.32, latency=5.7613s/query</w:t>
      </w:r>
      <w:r w:rsidRPr="00B33882">
        <w:rPr>
          <w:color w:val="000000" w:themeColor="text1"/>
        </w:rPr>
        <w:br/>
        <w:t>- Profile-Router: acc=0.40, latency=3.0130s/query</w:t>
      </w:r>
      <w:r w:rsidRPr="00B33882">
        <w:rPr>
          <w:color w:val="000000" w:themeColor="text1"/>
        </w:rPr>
        <w:br/>
        <w:t>- Router+GatedCriticV2: acc=0.32, calls/query=2.0, latency=5.3479s/query</w:t>
      </w:r>
      <w:r w:rsidRPr="00B33882">
        <w:rPr>
          <w:color w:val="000000" w:themeColor="text1"/>
        </w:rPr>
        <w:br/>
        <w:t>- Critic behavior: critic_call_count=50/50, conflict_count=50, override_count=50, arbitration_success_count=1</w:t>
      </w:r>
    </w:p>
    <w:p w14:paraId="07B4494B" w14:textId="77777777" w:rsidR="007436BB" w:rsidRPr="00B33882" w:rsidRDefault="00000000">
      <w:pPr>
        <w:pStyle w:val="a0"/>
        <w:rPr>
          <w:color w:val="000000" w:themeColor="text1"/>
        </w:rPr>
      </w:pPr>
      <w:r w:rsidRPr="00B33882">
        <w:rPr>
          <w:b/>
          <w:bCs/>
          <w:color w:val="000000" w:themeColor="text1"/>
        </w:rPr>
        <w:t xml:space="preserve">Table 3. TZ main results comparison (report_eval; Wilson CI computed from </w:t>
      </w:r>
      <w:r w:rsidRPr="00B33882">
        <w:rPr>
          <w:b/>
          <w:bCs/>
          <w:i/>
          <w:iCs/>
          <w:color w:val="000000" w:themeColor="text1"/>
        </w:rPr>
        <w:t>n</w:t>
      </w:r>
      <w:r w:rsidRPr="00B33882">
        <w:rPr>
          <w:b/>
          <w:bCs/>
          <w:color w:val="000000" w:themeColor="text1"/>
        </w:rPr>
        <w:t>=50).</w:t>
      </w:r>
    </w:p>
    <w:tbl>
      <w:tblPr>
        <w:tblStyle w:val="Table"/>
        <w:tblW w:w="0" w:type="auto"/>
        <w:tblLook w:val="0020" w:firstRow="1" w:lastRow="0" w:firstColumn="0" w:lastColumn="0" w:noHBand="0" w:noVBand="0"/>
      </w:tblPr>
      <w:tblGrid>
        <w:gridCol w:w="1830"/>
        <w:gridCol w:w="899"/>
        <w:gridCol w:w="813"/>
        <w:gridCol w:w="1073"/>
        <w:gridCol w:w="1110"/>
        <w:gridCol w:w="865"/>
        <w:gridCol w:w="1090"/>
        <w:gridCol w:w="1176"/>
      </w:tblGrid>
      <w:tr w:rsidR="00B33882" w:rsidRPr="00B33882" w14:paraId="4C20C7FD" w14:textId="77777777" w:rsidTr="007436BB">
        <w:trPr>
          <w:cnfStyle w:val="100000000000" w:firstRow="1" w:lastRow="0" w:firstColumn="0" w:lastColumn="0" w:oddVBand="0" w:evenVBand="0" w:oddHBand="0" w:evenHBand="0" w:firstRowFirstColumn="0" w:firstRowLastColumn="0" w:lastRowFirstColumn="0" w:lastRowLastColumn="0"/>
          <w:tblHeader/>
        </w:trPr>
        <w:tc>
          <w:tcPr>
            <w:tcW w:w="0" w:type="auto"/>
          </w:tcPr>
          <w:p w14:paraId="2A6C82FC" w14:textId="77777777" w:rsidR="007436BB" w:rsidRPr="00B33882" w:rsidRDefault="00000000">
            <w:pPr>
              <w:pStyle w:val="Compact"/>
              <w:rPr>
                <w:color w:val="000000" w:themeColor="text1"/>
              </w:rPr>
            </w:pPr>
            <w:r w:rsidRPr="00B33882">
              <w:rPr>
                <w:color w:val="000000" w:themeColor="text1"/>
              </w:rPr>
              <w:t>Workflow</w:t>
            </w:r>
          </w:p>
        </w:tc>
        <w:tc>
          <w:tcPr>
            <w:tcW w:w="0" w:type="auto"/>
          </w:tcPr>
          <w:p w14:paraId="1FE9D4FE" w14:textId="77777777" w:rsidR="007436BB" w:rsidRPr="00B33882" w:rsidRDefault="00000000">
            <w:pPr>
              <w:pStyle w:val="Compact"/>
              <w:jc w:val="right"/>
              <w:rPr>
                <w:color w:val="000000" w:themeColor="text1"/>
              </w:rPr>
            </w:pPr>
            <w:r w:rsidRPr="00B33882">
              <w:rPr>
                <w:color w:val="000000" w:themeColor="text1"/>
              </w:rPr>
              <w:t>Accuracy</w:t>
            </w:r>
          </w:p>
        </w:tc>
        <w:tc>
          <w:tcPr>
            <w:tcW w:w="0" w:type="auto"/>
          </w:tcPr>
          <w:p w14:paraId="689CC6C6" w14:textId="77777777" w:rsidR="007436BB" w:rsidRPr="00B33882" w:rsidRDefault="00000000">
            <w:pPr>
              <w:pStyle w:val="Compact"/>
              <w:rPr>
                <w:color w:val="000000" w:themeColor="text1"/>
              </w:rPr>
            </w:pPr>
            <w:r w:rsidRPr="00B33882">
              <w:rPr>
                <w:color w:val="000000" w:themeColor="text1"/>
              </w:rPr>
              <w:t>Wilson 95% CI</w:t>
            </w:r>
          </w:p>
        </w:tc>
        <w:tc>
          <w:tcPr>
            <w:tcW w:w="0" w:type="auto"/>
          </w:tcPr>
          <w:p w14:paraId="6182841A" w14:textId="77777777" w:rsidR="007436BB" w:rsidRPr="00B33882" w:rsidRDefault="00000000">
            <w:pPr>
              <w:pStyle w:val="Compact"/>
              <w:rPr>
                <w:color w:val="000000" w:themeColor="text1"/>
              </w:rPr>
            </w:pPr>
            <w:r w:rsidRPr="00B33882">
              <w:rPr>
                <w:color w:val="000000" w:themeColor="text1"/>
              </w:rPr>
              <w:t>Parse Rate</w:t>
            </w:r>
          </w:p>
        </w:tc>
        <w:tc>
          <w:tcPr>
            <w:tcW w:w="0" w:type="auto"/>
          </w:tcPr>
          <w:p w14:paraId="6712C20B" w14:textId="77777777" w:rsidR="007436BB" w:rsidRPr="00B33882" w:rsidRDefault="00000000">
            <w:pPr>
              <w:pStyle w:val="Compact"/>
              <w:rPr>
                <w:color w:val="000000" w:themeColor="text1"/>
              </w:rPr>
            </w:pPr>
            <w:r w:rsidRPr="00B33882">
              <w:rPr>
                <w:color w:val="000000" w:themeColor="text1"/>
              </w:rPr>
              <w:t>Format Compliance</w:t>
            </w:r>
          </w:p>
        </w:tc>
        <w:tc>
          <w:tcPr>
            <w:tcW w:w="0" w:type="auto"/>
          </w:tcPr>
          <w:p w14:paraId="55AB0FB7" w14:textId="77777777" w:rsidR="007436BB" w:rsidRPr="00B33882" w:rsidRDefault="00000000">
            <w:pPr>
              <w:pStyle w:val="Compact"/>
              <w:jc w:val="right"/>
              <w:rPr>
                <w:color w:val="000000" w:themeColor="text1"/>
              </w:rPr>
            </w:pPr>
            <w:r w:rsidRPr="00B33882">
              <w:rPr>
                <w:color w:val="000000" w:themeColor="text1"/>
              </w:rPr>
              <w:t>Avg Latency (s/query)</w:t>
            </w:r>
          </w:p>
        </w:tc>
        <w:tc>
          <w:tcPr>
            <w:tcW w:w="0" w:type="auto"/>
          </w:tcPr>
          <w:p w14:paraId="1E86B2A7" w14:textId="77777777" w:rsidR="007436BB" w:rsidRPr="00B33882" w:rsidRDefault="00000000">
            <w:pPr>
              <w:pStyle w:val="Compact"/>
              <w:jc w:val="right"/>
              <w:rPr>
                <w:color w:val="000000" w:themeColor="text1"/>
              </w:rPr>
            </w:pPr>
            <w:r w:rsidRPr="00B33882">
              <w:rPr>
                <w:color w:val="000000" w:themeColor="text1"/>
              </w:rPr>
              <w:t>Calls/Query</w:t>
            </w:r>
          </w:p>
        </w:tc>
        <w:tc>
          <w:tcPr>
            <w:tcW w:w="0" w:type="auto"/>
          </w:tcPr>
          <w:p w14:paraId="30807BF9" w14:textId="77777777" w:rsidR="007436BB" w:rsidRPr="00B33882" w:rsidRDefault="00000000">
            <w:pPr>
              <w:pStyle w:val="Compact"/>
              <w:rPr>
                <w:color w:val="000000" w:themeColor="text1"/>
              </w:rPr>
            </w:pPr>
            <w:r w:rsidRPr="00B33882">
              <w:rPr>
                <w:color w:val="000000" w:themeColor="text1"/>
              </w:rPr>
              <w:t>Cost/Correct</w:t>
            </w:r>
          </w:p>
        </w:tc>
      </w:tr>
      <w:tr w:rsidR="00B33882" w:rsidRPr="00B33882" w14:paraId="03824FE0" w14:textId="77777777">
        <w:tc>
          <w:tcPr>
            <w:tcW w:w="0" w:type="auto"/>
          </w:tcPr>
          <w:p w14:paraId="20A50828" w14:textId="77777777" w:rsidR="007436BB" w:rsidRPr="00B33882" w:rsidRDefault="00000000">
            <w:pPr>
              <w:pStyle w:val="Compact"/>
              <w:rPr>
                <w:color w:val="000000" w:themeColor="text1"/>
              </w:rPr>
            </w:pPr>
            <w:r w:rsidRPr="00B33882">
              <w:rPr>
                <w:color w:val="000000" w:themeColor="text1"/>
              </w:rPr>
              <w:t>Single-Best (DeepSeek)</w:t>
            </w:r>
          </w:p>
        </w:tc>
        <w:tc>
          <w:tcPr>
            <w:tcW w:w="0" w:type="auto"/>
          </w:tcPr>
          <w:p w14:paraId="7636B8CD" w14:textId="77777777" w:rsidR="007436BB" w:rsidRPr="00B33882" w:rsidRDefault="00000000">
            <w:pPr>
              <w:pStyle w:val="Compact"/>
              <w:jc w:val="right"/>
              <w:rPr>
                <w:color w:val="000000" w:themeColor="text1"/>
              </w:rPr>
            </w:pPr>
            <w:r w:rsidRPr="00B33882">
              <w:rPr>
                <w:color w:val="000000" w:themeColor="text1"/>
              </w:rPr>
              <w:t>0.32 (16/50)</w:t>
            </w:r>
          </w:p>
        </w:tc>
        <w:tc>
          <w:tcPr>
            <w:tcW w:w="0" w:type="auto"/>
          </w:tcPr>
          <w:p w14:paraId="2C5C7B3F" w14:textId="77777777" w:rsidR="007436BB" w:rsidRPr="00B33882" w:rsidRDefault="00000000">
            <w:pPr>
              <w:pStyle w:val="Compact"/>
              <w:rPr>
                <w:color w:val="000000" w:themeColor="text1"/>
              </w:rPr>
            </w:pPr>
            <w:r w:rsidRPr="00B33882">
              <w:rPr>
                <w:color w:val="000000" w:themeColor="text1"/>
              </w:rPr>
              <w:t>[0.2076, 0.4581]</w:t>
            </w:r>
          </w:p>
        </w:tc>
        <w:tc>
          <w:tcPr>
            <w:tcW w:w="0" w:type="auto"/>
          </w:tcPr>
          <w:p w14:paraId="72F0F394" w14:textId="77777777" w:rsidR="007436BB" w:rsidRPr="00B33882" w:rsidRDefault="00000000">
            <w:pPr>
              <w:pStyle w:val="Compact"/>
              <w:rPr>
                <w:color w:val="000000" w:themeColor="text1"/>
              </w:rPr>
            </w:pPr>
            <w:r w:rsidRPr="00B33882">
              <w:rPr>
                <w:color w:val="000000" w:themeColor="text1"/>
              </w:rPr>
              <w:t>unspecified</w:t>
            </w:r>
          </w:p>
        </w:tc>
        <w:tc>
          <w:tcPr>
            <w:tcW w:w="0" w:type="auto"/>
          </w:tcPr>
          <w:p w14:paraId="20BD70D9" w14:textId="77777777" w:rsidR="007436BB" w:rsidRPr="00B33882" w:rsidRDefault="00000000">
            <w:pPr>
              <w:pStyle w:val="Compact"/>
              <w:rPr>
                <w:color w:val="000000" w:themeColor="text1"/>
              </w:rPr>
            </w:pPr>
            <w:r w:rsidRPr="00B33882">
              <w:rPr>
                <w:color w:val="000000" w:themeColor="text1"/>
              </w:rPr>
              <w:t>unspecified</w:t>
            </w:r>
          </w:p>
        </w:tc>
        <w:tc>
          <w:tcPr>
            <w:tcW w:w="0" w:type="auto"/>
          </w:tcPr>
          <w:p w14:paraId="1E9F06E2" w14:textId="77777777" w:rsidR="007436BB" w:rsidRPr="00B33882" w:rsidRDefault="00000000">
            <w:pPr>
              <w:pStyle w:val="Compact"/>
              <w:jc w:val="right"/>
              <w:rPr>
                <w:color w:val="000000" w:themeColor="text1"/>
              </w:rPr>
            </w:pPr>
            <w:r w:rsidRPr="00B33882">
              <w:rPr>
                <w:color w:val="000000" w:themeColor="text1"/>
              </w:rPr>
              <w:t>5.7613</w:t>
            </w:r>
          </w:p>
        </w:tc>
        <w:tc>
          <w:tcPr>
            <w:tcW w:w="0" w:type="auto"/>
          </w:tcPr>
          <w:p w14:paraId="55D7BB9B" w14:textId="77777777" w:rsidR="007436BB" w:rsidRPr="00B33882" w:rsidRDefault="00000000">
            <w:pPr>
              <w:pStyle w:val="Compact"/>
              <w:jc w:val="right"/>
              <w:rPr>
                <w:color w:val="000000" w:themeColor="text1"/>
              </w:rPr>
            </w:pPr>
            <w:r w:rsidRPr="00B33882">
              <w:rPr>
                <w:color w:val="000000" w:themeColor="text1"/>
              </w:rPr>
              <w:t>1 (assumed)</w:t>
            </w:r>
          </w:p>
        </w:tc>
        <w:tc>
          <w:tcPr>
            <w:tcW w:w="0" w:type="auto"/>
          </w:tcPr>
          <w:p w14:paraId="5045094B" w14:textId="77777777" w:rsidR="007436BB" w:rsidRPr="00B33882" w:rsidRDefault="00000000">
            <w:pPr>
              <w:pStyle w:val="Compact"/>
              <w:rPr>
                <w:color w:val="000000" w:themeColor="text1"/>
              </w:rPr>
            </w:pPr>
            <w:r w:rsidRPr="00B33882">
              <w:rPr>
                <w:color w:val="000000" w:themeColor="text1"/>
              </w:rPr>
              <w:t>unspecified</w:t>
            </w:r>
          </w:p>
        </w:tc>
      </w:tr>
      <w:tr w:rsidR="00B33882" w:rsidRPr="00B33882" w14:paraId="61F409CC" w14:textId="77777777">
        <w:tc>
          <w:tcPr>
            <w:tcW w:w="0" w:type="auto"/>
          </w:tcPr>
          <w:p w14:paraId="393EFEBF" w14:textId="77777777" w:rsidR="007436BB" w:rsidRPr="00B33882" w:rsidRDefault="00000000">
            <w:pPr>
              <w:pStyle w:val="Compact"/>
              <w:rPr>
                <w:color w:val="000000" w:themeColor="text1"/>
              </w:rPr>
            </w:pPr>
            <w:r w:rsidRPr="00B33882">
              <w:rPr>
                <w:color w:val="000000" w:themeColor="text1"/>
              </w:rPr>
              <w:t>Profile-Router</w:t>
            </w:r>
          </w:p>
        </w:tc>
        <w:tc>
          <w:tcPr>
            <w:tcW w:w="0" w:type="auto"/>
          </w:tcPr>
          <w:p w14:paraId="40BFABF8" w14:textId="77777777" w:rsidR="007436BB" w:rsidRPr="00B33882" w:rsidRDefault="00000000">
            <w:pPr>
              <w:pStyle w:val="Compact"/>
              <w:jc w:val="right"/>
              <w:rPr>
                <w:color w:val="000000" w:themeColor="text1"/>
              </w:rPr>
            </w:pPr>
            <w:r w:rsidRPr="00B33882">
              <w:rPr>
                <w:color w:val="000000" w:themeColor="text1"/>
              </w:rPr>
              <w:t>0.40 (20/50)</w:t>
            </w:r>
          </w:p>
        </w:tc>
        <w:tc>
          <w:tcPr>
            <w:tcW w:w="0" w:type="auto"/>
          </w:tcPr>
          <w:p w14:paraId="143526FB" w14:textId="77777777" w:rsidR="007436BB" w:rsidRPr="00B33882" w:rsidRDefault="00000000">
            <w:pPr>
              <w:pStyle w:val="Compact"/>
              <w:rPr>
                <w:color w:val="000000" w:themeColor="text1"/>
              </w:rPr>
            </w:pPr>
            <w:r w:rsidRPr="00B33882">
              <w:rPr>
                <w:color w:val="000000" w:themeColor="text1"/>
              </w:rPr>
              <w:t>[0.2761, 0.5382]</w:t>
            </w:r>
          </w:p>
        </w:tc>
        <w:tc>
          <w:tcPr>
            <w:tcW w:w="0" w:type="auto"/>
          </w:tcPr>
          <w:p w14:paraId="56253583" w14:textId="77777777" w:rsidR="007436BB" w:rsidRPr="00B33882" w:rsidRDefault="00000000">
            <w:pPr>
              <w:pStyle w:val="Compact"/>
              <w:rPr>
                <w:color w:val="000000" w:themeColor="text1"/>
              </w:rPr>
            </w:pPr>
            <w:r w:rsidRPr="00B33882">
              <w:rPr>
                <w:color w:val="000000" w:themeColor="text1"/>
              </w:rPr>
              <w:t>unspecified</w:t>
            </w:r>
          </w:p>
        </w:tc>
        <w:tc>
          <w:tcPr>
            <w:tcW w:w="0" w:type="auto"/>
          </w:tcPr>
          <w:p w14:paraId="6C82C39F" w14:textId="77777777" w:rsidR="007436BB" w:rsidRPr="00B33882" w:rsidRDefault="00000000">
            <w:pPr>
              <w:pStyle w:val="Compact"/>
              <w:rPr>
                <w:color w:val="000000" w:themeColor="text1"/>
              </w:rPr>
            </w:pPr>
            <w:r w:rsidRPr="00B33882">
              <w:rPr>
                <w:color w:val="000000" w:themeColor="text1"/>
              </w:rPr>
              <w:t>unspecified</w:t>
            </w:r>
          </w:p>
        </w:tc>
        <w:tc>
          <w:tcPr>
            <w:tcW w:w="0" w:type="auto"/>
          </w:tcPr>
          <w:p w14:paraId="6F978D37" w14:textId="77777777" w:rsidR="007436BB" w:rsidRPr="00B33882" w:rsidRDefault="00000000">
            <w:pPr>
              <w:pStyle w:val="Compact"/>
              <w:jc w:val="right"/>
              <w:rPr>
                <w:color w:val="000000" w:themeColor="text1"/>
              </w:rPr>
            </w:pPr>
            <w:r w:rsidRPr="00B33882">
              <w:rPr>
                <w:color w:val="000000" w:themeColor="text1"/>
              </w:rPr>
              <w:t>3.0130</w:t>
            </w:r>
          </w:p>
        </w:tc>
        <w:tc>
          <w:tcPr>
            <w:tcW w:w="0" w:type="auto"/>
          </w:tcPr>
          <w:p w14:paraId="24116ABF" w14:textId="77777777" w:rsidR="007436BB" w:rsidRPr="00B33882" w:rsidRDefault="00000000">
            <w:pPr>
              <w:pStyle w:val="Compact"/>
              <w:jc w:val="right"/>
              <w:rPr>
                <w:color w:val="000000" w:themeColor="text1"/>
              </w:rPr>
            </w:pPr>
            <w:r w:rsidRPr="00B33882">
              <w:rPr>
                <w:color w:val="000000" w:themeColor="text1"/>
              </w:rPr>
              <w:t>1 (assumed)</w:t>
            </w:r>
          </w:p>
        </w:tc>
        <w:tc>
          <w:tcPr>
            <w:tcW w:w="0" w:type="auto"/>
          </w:tcPr>
          <w:p w14:paraId="4B38ED4A" w14:textId="77777777" w:rsidR="007436BB" w:rsidRPr="00B33882" w:rsidRDefault="00000000">
            <w:pPr>
              <w:pStyle w:val="Compact"/>
              <w:rPr>
                <w:color w:val="000000" w:themeColor="text1"/>
              </w:rPr>
            </w:pPr>
            <w:r w:rsidRPr="00B33882">
              <w:rPr>
                <w:color w:val="000000" w:themeColor="text1"/>
              </w:rPr>
              <w:t>unspecified</w:t>
            </w:r>
          </w:p>
        </w:tc>
      </w:tr>
      <w:tr w:rsidR="00B33882" w:rsidRPr="00B33882" w14:paraId="729E986D" w14:textId="77777777">
        <w:tc>
          <w:tcPr>
            <w:tcW w:w="0" w:type="auto"/>
          </w:tcPr>
          <w:p w14:paraId="6A28AFBF" w14:textId="77777777" w:rsidR="007436BB" w:rsidRPr="00B33882" w:rsidRDefault="00000000">
            <w:pPr>
              <w:pStyle w:val="Compact"/>
              <w:rPr>
                <w:color w:val="000000" w:themeColor="text1"/>
              </w:rPr>
            </w:pPr>
            <w:r w:rsidRPr="00B33882">
              <w:rPr>
                <w:color w:val="000000" w:themeColor="text1"/>
              </w:rPr>
              <w:t>Profile-Router+GatedCriticV2</w:t>
            </w:r>
          </w:p>
        </w:tc>
        <w:tc>
          <w:tcPr>
            <w:tcW w:w="0" w:type="auto"/>
          </w:tcPr>
          <w:p w14:paraId="35EB2E05" w14:textId="77777777" w:rsidR="007436BB" w:rsidRPr="00B33882" w:rsidRDefault="00000000">
            <w:pPr>
              <w:pStyle w:val="Compact"/>
              <w:jc w:val="right"/>
              <w:rPr>
                <w:color w:val="000000" w:themeColor="text1"/>
              </w:rPr>
            </w:pPr>
            <w:r w:rsidRPr="00B33882">
              <w:rPr>
                <w:color w:val="000000" w:themeColor="text1"/>
              </w:rPr>
              <w:t>0.32 (16/50)</w:t>
            </w:r>
          </w:p>
        </w:tc>
        <w:tc>
          <w:tcPr>
            <w:tcW w:w="0" w:type="auto"/>
          </w:tcPr>
          <w:p w14:paraId="1A51446B" w14:textId="77777777" w:rsidR="007436BB" w:rsidRPr="00B33882" w:rsidRDefault="00000000">
            <w:pPr>
              <w:pStyle w:val="Compact"/>
              <w:rPr>
                <w:color w:val="000000" w:themeColor="text1"/>
              </w:rPr>
            </w:pPr>
            <w:r w:rsidRPr="00B33882">
              <w:rPr>
                <w:color w:val="000000" w:themeColor="text1"/>
              </w:rPr>
              <w:t>[0.2076, 0.4581]</w:t>
            </w:r>
          </w:p>
        </w:tc>
        <w:tc>
          <w:tcPr>
            <w:tcW w:w="0" w:type="auto"/>
          </w:tcPr>
          <w:p w14:paraId="3ABA851A" w14:textId="77777777" w:rsidR="007436BB" w:rsidRPr="00B33882" w:rsidRDefault="00000000">
            <w:pPr>
              <w:pStyle w:val="Compact"/>
              <w:rPr>
                <w:color w:val="000000" w:themeColor="text1"/>
              </w:rPr>
            </w:pPr>
            <w:r w:rsidRPr="00B33882">
              <w:rPr>
                <w:color w:val="000000" w:themeColor="text1"/>
              </w:rPr>
              <w:t>unspecified</w:t>
            </w:r>
          </w:p>
        </w:tc>
        <w:tc>
          <w:tcPr>
            <w:tcW w:w="0" w:type="auto"/>
          </w:tcPr>
          <w:p w14:paraId="2091142F" w14:textId="77777777" w:rsidR="007436BB" w:rsidRPr="00B33882" w:rsidRDefault="00000000">
            <w:pPr>
              <w:pStyle w:val="Compact"/>
              <w:rPr>
                <w:color w:val="000000" w:themeColor="text1"/>
              </w:rPr>
            </w:pPr>
            <w:r w:rsidRPr="00B33882">
              <w:rPr>
                <w:color w:val="000000" w:themeColor="text1"/>
              </w:rPr>
              <w:t>unspecified</w:t>
            </w:r>
          </w:p>
        </w:tc>
        <w:tc>
          <w:tcPr>
            <w:tcW w:w="0" w:type="auto"/>
          </w:tcPr>
          <w:p w14:paraId="78C00B77" w14:textId="77777777" w:rsidR="007436BB" w:rsidRPr="00B33882" w:rsidRDefault="00000000">
            <w:pPr>
              <w:pStyle w:val="Compact"/>
              <w:jc w:val="right"/>
              <w:rPr>
                <w:color w:val="000000" w:themeColor="text1"/>
              </w:rPr>
            </w:pPr>
            <w:r w:rsidRPr="00B33882">
              <w:rPr>
                <w:color w:val="000000" w:themeColor="text1"/>
              </w:rPr>
              <w:t>5.3479</w:t>
            </w:r>
          </w:p>
        </w:tc>
        <w:tc>
          <w:tcPr>
            <w:tcW w:w="0" w:type="auto"/>
          </w:tcPr>
          <w:p w14:paraId="7A84BD80" w14:textId="77777777" w:rsidR="007436BB" w:rsidRPr="00B33882" w:rsidRDefault="00000000">
            <w:pPr>
              <w:pStyle w:val="Compact"/>
              <w:jc w:val="right"/>
              <w:rPr>
                <w:color w:val="000000" w:themeColor="text1"/>
              </w:rPr>
            </w:pPr>
            <w:r w:rsidRPr="00B33882">
              <w:rPr>
                <w:color w:val="000000" w:themeColor="text1"/>
              </w:rPr>
              <w:t>2.0</w:t>
            </w:r>
          </w:p>
        </w:tc>
        <w:tc>
          <w:tcPr>
            <w:tcW w:w="0" w:type="auto"/>
          </w:tcPr>
          <w:p w14:paraId="5166DFA5" w14:textId="77777777" w:rsidR="007436BB" w:rsidRPr="00B33882" w:rsidRDefault="00000000">
            <w:pPr>
              <w:pStyle w:val="Compact"/>
              <w:rPr>
                <w:color w:val="000000" w:themeColor="text1"/>
              </w:rPr>
            </w:pPr>
            <w:r w:rsidRPr="00B33882">
              <w:rPr>
                <w:color w:val="000000" w:themeColor="text1"/>
              </w:rPr>
              <w:t>unspecified</w:t>
            </w:r>
          </w:p>
        </w:tc>
      </w:tr>
    </w:tbl>
    <w:p w14:paraId="494A857C" w14:textId="77777777" w:rsidR="007436BB" w:rsidRPr="00B33882" w:rsidRDefault="00000000">
      <w:pPr>
        <w:pStyle w:val="a0"/>
        <w:rPr>
          <w:color w:val="000000" w:themeColor="text1"/>
        </w:rPr>
      </w:pPr>
      <w:r w:rsidRPr="00B33882">
        <w:rPr>
          <w:b/>
          <w:bCs/>
          <w:color w:val="000000" w:themeColor="text1"/>
        </w:rPr>
        <w:lastRenderedPageBreak/>
        <w:t>Primary/Critic/Final breakdown (mechanistic diagnosis).</w:t>
      </w:r>
      <w:r w:rsidRPr="00B33882">
        <w:rPr>
          <w:color w:val="000000" w:themeColor="text1"/>
        </w:rPr>
        <w:br/>
        <w:t>On the 50 report samples:</w:t>
      </w:r>
    </w:p>
    <w:p w14:paraId="4AEFB180" w14:textId="77777777" w:rsidR="007436BB" w:rsidRPr="00B33882" w:rsidRDefault="00000000">
      <w:pPr>
        <w:pStyle w:val="Compact"/>
        <w:numPr>
          <w:ilvl w:val="0"/>
          <w:numId w:val="2"/>
        </w:numPr>
        <w:rPr>
          <w:color w:val="000000" w:themeColor="text1"/>
        </w:rPr>
      </w:pPr>
      <w:r w:rsidRPr="00B33882">
        <w:rPr>
          <w:color w:val="000000" w:themeColor="text1"/>
        </w:rPr>
        <w:t xml:space="preserve">Primary correct → Critic makes it wrong: </w:t>
      </w:r>
      <w:r w:rsidRPr="00B33882">
        <w:rPr>
          <w:b/>
          <w:bCs/>
          <w:color w:val="000000" w:themeColor="text1"/>
        </w:rPr>
        <w:t>4</w:t>
      </w:r>
    </w:p>
    <w:p w14:paraId="687951F7" w14:textId="77777777" w:rsidR="007436BB" w:rsidRPr="00B33882" w:rsidRDefault="00000000">
      <w:pPr>
        <w:pStyle w:val="Compact"/>
        <w:numPr>
          <w:ilvl w:val="0"/>
          <w:numId w:val="2"/>
        </w:numPr>
        <w:rPr>
          <w:color w:val="000000" w:themeColor="text1"/>
        </w:rPr>
      </w:pPr>
      <w:r w:rsidRPr="00B33882">
        <w:rPr>
          <w:color w:val="000000" w:themeColor="text1"/>
        </w:rPr>
        <w:t xml:space="preserve">Primary wrong → Critic fixes to correct: </w:t>
      </w:r>
      <w:r w:rsidRPr="00B33882">
        <w:rPr>
          <w:b/>
          <w:bCs/>
          <w:color w:val="000000" w:themeColor="text1"/>
        </w:rPr>
        <w:t>1</w:t>
      </w:r>
    </w:p>
    <w:p w14:paraId="114A621A" w14:textId="77777777" w:rsidR="007436BB" w:rsidRPr="00B33882" w:rsidRDefault="00000000">
      <w:pPr>
        <w:pStyle w:val="Compact"/>
        <w:numPr>
          <w:ilvl w:val="0"/>
          <w:numId w:val="2"/>
        </w:numPr>
        <w:rPr>
          <w:color w:val="000000" w:themeColor="text1"/>
        </w:rPr>
      </w:pPr>
      <w:r w:rsidRPr="00B33882">
        <w:rPr>
          <w:color w:val="000000" w:themeColor="text1"/>
        </w:rPr>
        <w:t xml:space="preserve">Primary wrong → Critic still wrong: </w:t>
      </w:r>
      <w:r w:rsidRPr="00B33882">
        <w:rPr>
          <w:b/>
          <w:bCs/>
          <w:color w:val="000000" w:themeColor="text1"/>
        </w:rPr>
        <w:t>30</w:t>
      </w:r>
    </w:p>
    <w:p w14:paraId="6DA22C1A" w14:textId="77777777" w:rsidR="007436BB" w:rsidRPr="00B33882" w:rsidRDefault="00000000">
      <w:pPr>
        <w:pStyle w:val="Compact"/>
        <w:numPr>
          <w:ilvl w:val="0"/>
          <w:numId w:val="2"/>
        </w:numPr>
        <w:rPr>
          <w:color w:val="000000" w:themeColor="text1"/>
        </w:rPr>
      </w:pPr>
      <w:r w:rsidRPr="00B33882">
        <w:rPr>
          <w:color w:val="000000" w:themeColor="text1"/>
        </w:rPr>
        <w:t xml:space="preserve">Primary correct → Critic still correct: </w:t>
      </w:r>
      <w:r w:rsidRPr="00B33882">
        <w:rPr>
          <w:b/>
          <w:bCs/>
          <w:color w:val="000000" w:themeColor="text1"/>
        </w:rPr>
        <w:t>15</w:t>
      </w:r>
    </w:p>
    <w:p w14:paraId="0182C52E" w14:textId="77777777" w:rsidR="007436BB" w:rsidRPr="00B33882" w:rsidRDefault="00000000">
      <w:pPr>
        <w:pStyle w:val="FirstParagraph"/>
        <w:rPr>
          <w:color w:val="000000" w:themeColor="text1"/>
        </w:rPr>
      </w:pPr>
      <w:r w:rsidRPr="00B33882">
        <w:rPr>
          <w:color w:val="000000" w:themeColor="text1"/>
        </w:rPr>
        <w:t>Given override_count=50, final answers follow critic decisions. Net effect is negative: critic reduces the primary’s correctness more often than it repairs it.</w:t>
      </w:r>
    </w:p>
    <w:p w14:paraId="10D32033" w14:textId="77777777" w:rsidR="007436BB" w:rsidRPr="00B33882" w:rsidRDefault="00000000">
      <w:pPr>
        <w:pStyle w:val="a0"/>
        <w:rPr>
          <w:color w:val="000000" w:themeColor="text1"/>
        </w:rPr>
      </w:pPr>
      <w:r w:rsidRPr="00B33882">
        <w:rPr>
          <w:b/>
          <w:bCs/>
          <w:color w:val="000000" w:themeColor="text1"/>
        </w:rPr>
        <w:t>Route-score distribution and calibratability.</w:t>
      </w:r>
      <w:r w:rsidRPr="00B33882">
        <w:rPr>
          <w:color w:val="000000" w:themeColor="text1"/>
        </w:rPr>
        <w:br/>
        <w:t xml:space="preserve">Route-score diagnostics show </w:t>
      </w:r>
      <w:r w:rsidRPr="00B33882">
        <w:rPr>
          <w:b/>
          <w:bCs/>
          <w:color w:val="000000" w:themeColor="text1"/>
        </w:rPr>
        <w:t>route_score is constant at 0.36 for all samples</w:t>
      </w:r>
      <w:r w:rsidRPr="00B33882">
        <w:rPr>
          <w:color w:val="000000" w:themeColor="text1"/>
        </w:rPr>
        <w:t xml:space="preserve">, and the distribution does not differ between primary-correct and primary-wrong cases. Thus, the current </w:t>
      </w:r>
      <w:r w:rsidRPr="00B33882">
        <w:rPr>
          <w:rStyle w:val="VerbatimChar"/>
          <w:color w:val="000000" w:themeColor="text1"/>
        </w:rPr>
        <w:t>route_score_lt</w:t>
      </w:r>
      <w:r w:rsidRPr="00B33882">
        <w:rPr>
          <w:color w:val="000000" w:themeColor="text1"/>
        </w:rPr>
        <w:t xml:space="preserve"> gating is effectively a </w:t>
      </w:r>
      <w:r w:rsidRPr="00B33882">
        <w:rPr>
          <w:b/>
          <w:bCs/>
          <w:color w:val="000000" w:themeColor="text1"/>
        </w:rPr>
        <w:t>binary switch</w:t>
      </w:r>
      <w:r w:rsidRPr="00B33882">
        <w:rPr>
          <w:color w:val="000000" w:themeColor="text1"/>
        </w:rPr>
        <w:t xml:space="preserve"> that cannot support continuous risk-based triggering in TZ. This explains why gating changes lead to a discontinuous jump from “never trigger” to “always trigger.”</w:t>
      </w:r>
    </w:p>
    <w:p w14:paraId="0E86F7A2" w14:textId="77777777" w:rsidR="007436BB" w:rsidRPr="00B33882" w:rsidRDefault="00000000">
      <w:pPr>
        <w:pStyle w:val="a0"/>
        <w:rPr>
          <w:color w:val="000000" w:themeColor="text1"/>
        </w:rPr>
      </w:pPr>
      <w:r w:rsidRPr="00B33882">
        <w:rPr>
          <w:b/>
          <w:bCs/>
          <w:color w:val="000000" w:themeColor="text1"/>
        </w:rPr>
        <w:t>Gate sweep.</w:t>
      </w:r>
      <w:r w:rsidRPr="00B33882">
        <w:rPr>
          <w:color w:val="000000" w:themeColor="text1"/>
        </w:rPr>
        <w:br/>
        <w:t>Empirical sweep confirms: - Threshold ≤ 0.36 → critic_call_rate=0, equivalent to Router-only (calls/query=1), accuracy fluctuating in 0.38–0.46.</w:t>
      </w:r>
      <w:r w:rsidRPr="00B33882">
        <w:rPr>
          <w:color w:val="000000" w:themeColor="text1"/>
        </w:rPr>
        <w:br/>
        <w:t>- Threshold &gt; 0.36 → critic_call_rate=1, full override (calls/query=2), accuracy degrades to 0.30–0.32.</w:t>
      </w:r>
    </w:p>
    <w:p w14:paraId="6AD6BC2E" w14:textId="77777777" w:rsidR="007436BB" w:rsidRPr="00B33882" w:rsidRDefault="00000000">
      <w:pPr>
        <w:pStyle w:val="a0"/>
        <w:rPr>
          <w:color w:val="000000" w:themeColor="text1"/>
        </w:rPr>
      </w:pPr>
      <w:r w:rsidRPr="00B33882">
        <w:rPr>
          <w:b/>
          <w:bCs/>
          <w:color w:val="000000" w:themeColor="text1"/>
        </w:rPr>
        <w:t>Table 4. TZ gate sweep summary (cost–accuracy frontier).</w:t>
      </w:r>
    </w:p>
    <w:tbl>
      <w:tblPr>
        <w:tblStyle w:val="Table"/>
        <w:tblW w:w="0" w:type="auto"/>
        <w:tblLook w:val="0020" w:firstRow="1" w:lastRow="0" w:firstColumn="0" w:lastColumn="0" w:noHBand="0" w:noVBand="0"/>
      </w:tblPr>
      <w:tblGrid>
        <w:gridCol w:w="1339"/>
        <w:gridCol w:w="1521"/>
        <w:gridCol w:w="913"/>
        <w:gridCol w:w="1458"/>
        <w:gridCol w:w="1562"/>
        <w:gridCol w:w="2063"/>
      </w:tblGrid>
      <w:tr w:rsidR="00B33882" w:rsidRPr="00B33882" w14:paraId="2415D31B" w14:textId="77777777" w:rsidTr="007436BB">
        <w:trPr>
          <w:cnfStyle w:val="100000000000" w:firstRow="1" w:lastRow="0" w:firstColumn="0" w:lastColumn="0" w:oddVBand="0" w:evenVBand="0" w:oddHBand="0" w:evenHBand="0" w:firstRowFirstColumn="0" w:firstRowLastColumn="0" w:lastRowFirstColumn="0" w:lastRowLastColumn="0"/>
          <w:tblHeader/>
        </w:trPr>
        <w:tc>
          <w:tcPr>
            <w:tcW w:w="0" w:type="auto"/>
          </w:tcPr>
          <w:p w14:paraId="4AFE2D5B" w14:textId="77777777" w:rsidR="007436BB" w:rsidRPr="00B33882" w:rsidRDefault="00000000">
            <w:pPr>
              <w:pStyle w:val="Compact"/>
              <w:rPr>
                <w:color w:val="000000" w:themeColor="text1"/>
              </w:rPr>
            </w:pPr>
            <w:r w:rsidRPr="00B33882">
              <w:rPr>
                <w:color w:val="000000" w:themeColor="text1"/>
              </w:rPr>
              <w:t>Regime / Setting</w:t>
            </w:r>
          </w:p>
        </w:tc>
        <w:tc>
          <w:tcPr>
            <w:tcW w:w="0" w:type="auto"/>
          </w:tcPr>
          <w:p w14:paraId="141EC8DD" w14:textId="77777777" w:rsidR="007436BB" w:rsidRPr="00B33882" w:rsidRDefault="00000000">
            <w:pPr>
              <w:pStyle w:val="Compact"/>
              <w:rPr>
                <w:color w:val="000000" w:themeColor="text1"/>
              </w:rPr>
            </w:pPr>
            <w:r w:rsidRPr="00B33882">
              <w:rPr>
                <w:color w:val="000000" w:themeColor="text1"/>
              </w:rPr>
              <w:t>Threshold condition</w:t>
            </w:r>
          </w:p>
        </w:tc>
        <w:tc>
          <w:tcPr>
            <w:tcW w:w="0" w:type="auto"/>
          </w:tcPr>
          <w:p w14:paraId="7C0C80BA" w14:textId="77777777" w:rsidR="007436BB" w:rsidRPr="00B33882" w:rsidRDefault="00000000">
            <w:pPr>
              <w:pStyle w:val="Compact"/>
              <w:jc w:val="right"/>
              <w:rPr>
                <w:color w:val="000000" w:themeColor="text1"/>
              </w:rPr>
            </w:pPr>
            <w:r w:rsidRPr="00B33882">
              <w:rPr>
                <w:color w:val="000000" w:themeColor="text1"/>
              </w:rPr>
              <w:t>Critic call rate</w:t>
            </w:r>
          </w:p>
        </w:tc>
        <w:tc>
          <w:tcPr>
            <w:tcW w:w="0" w:type="auto"/>
          </w:tcPr>
          <w:p w14:paraId="06B3537D" w14:textId="77777777" w:rsidR="007436BB" w:rsidRPr="00B33882" w:rsidRDefault="00000000">
            <w:pPr>
              <w:pStyle w:val="Compact"/>
              <w:jc w:val="right"/>
              <w:rPr>
                <w:color w:val="000000" w:themeColor="text1"/>
              </w:rPr>
            </w:pPr>
            <w:r w:rsidRPr="00B33882">
              <w:rPr>
                <w:color w:val="000000" w:themeColor="text1"/>
              </w:rPr>
              <w:t>Calls/Query</w:t>
            </w:r>
          </w:p>
        </w:tc>
        <w:tc>
          <w:tcPr>
            <w:tcW w:w="0" w:type="auto"/>
          </w:tcPr>
          <w:p w14:paraId="289695E3" w14:textId="77777777" w:rsidR="007436BB" w:rsidRPr="00B33882" w:rsidRDefault="00000000">
            <w:pPr>
              <w:pStyle w:val="Compact"/>
              <w:rPr>
                <w:color w:val="000000" w:themeColor="text1"/>
              </w:rPr>
            </w:pPr>
            <w:r w:rsidRPr="00B33882">
              <w:rPr>
                <w:color w:val="000000" w:themeColor="text1"/>
              </w:rPr>
              <w:t>Accuracy range (observed)</w:t>
            </w:r>
          </w:p>
        </w:tc>
        <w:tc>
          <w:tcPr>
            <w:tcW w:w="0" w:type="auto"/>
          </w:tcPr>
          <w:p w14:paraId="3400F723" w14:textId="77777777" w:rsidR="007436BB" w:rsidRPr="00B33882" w:rsidRDefault="00000000">
            <w:pPr>
              <w:pStyle w:val="Compact"/>
              <w:rPr>
                <w:color w:val="000000" w:themeColor="text1"/>
              </w:rPr>
            </w:pPr>
            <w:r w:rsidRPr="00B33882">
              <w:rPr>
                <w:color w:val="000000" w:themeColor="text1"/>
              </w:rPr>
              <w:t>Interpretation</w:t>
            </w:r>
          </w:p>
        </w:tc>
      </w:tr>
      <w:tr w:rsidR="00B33882" w:rsidRPr="00B33882" w14:paraId="554623E2" w14:textId="77777777">
        <w:tc>
          <w:tcPr>
            <w:tcW w:w="0" w:type="auto"/>
          </w:tcPr>
          <w:p w14:paraId="74508108" w14:textId="77777777" w:rsidR="007436BB" w:rsidRPr="00B33882" w:rsidRDefault="00000000">
            <w:pPr>
              <w:pStyle w:val="Compact"/>
              <w:rPr>
                <w:color w:val="000000" w:themeColor="text1"/>
              </w:rPr>
            </w:pPr>
            <w:r w:rsidRPr="00B33882">
              <w:rPr>
                <w:color w:val="000000" w:themeColor="text1"/>
              </w:rPr>
              <w:t>Router-only regime</w:t>
            </w:r>
          </w:p>
        </w:tc>
        <w:tc>
          <w:tcPr>
            <w:tcW w:w="0" w:type="auto"/>
          </w:tcPr>
          <w:p w14:paraId="4F730205" w14:textId="77777777" w:rsidR="007436BB" w:rsidRPr="00B33882" w:rsidRDefault="00000000">
            <w:pPr>
              <w:pStyle w:val="Compact"/>
              <w:rPr>
                <w:color w:val="000000" w:themeColor="text1"/>
              </w:rPr>
            </w:pPr>
            <w:r w:rsidRPr="00B33882">
              <w:rPr>
                <w:color w:val="000000" w:themeColor="text1"/>
              </w:rPr>
              <w:t>threshold ≤ 0.36</w:t>
            </w:r>
          </w:p>
        </w:tc>
        <w:tc>
          <w:tcPr>
            <w:tcW w:w="0" w:type="auto"/>
          </w:tcPr>
          <w:p w14:paraId="0A216C3C" w14:textId="77777777" w:rsidR="007436BB" w:rsidRPr="00B33882" w:rsidRDefault="00000000">
            <w:pPr>
              <w:pStyle w:val="Compact"/>
              <w:jc w:val="right"/>
              <w:rPr>
                <w:color w:val="000000" w:themeColor="text1"/>
              </w:rPr>
            </w:pPr>
            <w:r w:rsidRPr="00B33882">
              <w:rPr>
                <w:color w:val="000000" w:themeColor="text1"/>
              </w:rPr>
              <w:t>0.0</w:t>
            </w:r>
          </w:p>
        </w:tc>
        <w:tc>
          <w:tcPr>
            <w:tcW w:w="0" w:type="auto"/>
          </w:tcPr>
          <w:p w14:paraId="3F41FB49" w14:textId="77777777" w:rsidR="007436BB" w:rsidRPr="00B33882" w:rsidRDefault="00000000">
            <w:pPr>
              <w:pStyle w:val="Compact"/>
              <w:jc w:val="right"/>
              <w:rPr>
                <w:color w:val="000000" w:themeColor="text1"/>
              </w:rPr>
            </w:pPr>
            <w:r w:rsidRPr="00B33882">
              <w:rPr>
                <w:color w:val="000000" w:themeColor="text1"/>
              </w:rPr>
              <w:t>1.0</w:t>
            </w:r>
          </w:p>
        </w:tc>
        <w:tc>
          <w:tcPr>
            <w:tcW w:w="0" w:type="auto"/>
          </w:tcPr>
          <w:p w14:paraId="6151EFEA" w14:textId="77777777" w:rsidR="007436BB" w:rsidRPr="00B33882" w:rsidRDefault="00000000">
            <w:pPr>
              <w:pStyle w:val="Compact"/>
              <w:rPr>
                <w:color w:val="000000" w:themeColor="text1"/>
              </w:rPr>
            </w:pPr>
            <w:r w:rsidRPr="00B33882">
              <w:rPr>
                <w:color w:val="000000" w:themeColor="text1"/>
              </w:rPr>
              <w:t>0.38–0.46</w:t>
            </w:r>
          </w:p>
        </w:tc>
        <w:tc>
          <w:tcPr>
            <w:tcW w:w="0" w:type="auto"/>
          </w:tcPr>
          <w:p w14:paraId="1F6DE064" w14:textId="77777777" w:rsidR="007436BB" w:rsidRPr="00B33882" w:rsidRDefault="00000000">
            <w:pPr>
              <w:pStyle w:val="Compact"/>
              <w:rPr>
                <w:color w:val="000000" w:themeColor="text1"/>
              </w:rPr>
            </w:pPr>
            <w:r w:rsidRPr="00B33882">
              <w:rPr>
                <w:color w:val="000000" w:themeColor="text1"/>
              </w:rPr>
              <w:t>Best frontier under current critic behavior</w:t>
            </w:r>
          </w:p>
        </w:tc>
      </w:tr>
      <w:tr w:rsidR="00B33882" w:rsidRPr="00B33882" w14:paraId="7799EA10" w14:textId="77777777">
        <w:tc>
          <w:tcPr>
            <w:tcW w:w="0" w:type="auto"/>
          </w:tcPr>
          <w:p w14:paraId="7EDB80D8" w14:textId="77777777" w:rsidR="007436BB" w:rsidRPr="00B33882" w:rsidRDefault="00000000">
            <w:pPr>
              <w:pStyle w:val="Compact"/>
              <w:rPr>
                <w:color w:val="000000" w:themeColor="text1"/>
              </w:rPr>
            </w:pPr>
            <w:r w:rsidRPr="00B33882">
              <w:rPr>
                <w:color w:val="000000" w:themeColor="text1"/>
              </w:rPr>
              <w:t>Full-critic regime</w:t>
            </w:r>
          </w:p>
        </w:tc>
        <w:tc>
          <w:tcPr>
            <w:tcW w:w="0" w:type="auto"/>
          </w:tcPr>
          <w:p w14:paraId="45EAE650" w14:textId="77777777" w:rsidR="007436BB" w:rsidRPr="00B33882" w:rsidRDefault="00000000">
            <w:pPr>
              <w:pStyle w:val="Compact"/>
              <w:rPr>
                <w:color w:val="000000" w:themeColor="text1"/>
              </w:rPr>
            </w:pPr>
            <w:r w:rsidRPr="00B33882">
              <w:rPr>
                <w:color w:val="000000" w:themeColor="text1"/>
              </w:rPr>
              <w:t>threshold &gt; 0.36</w:t>
            </w:r>
          </w:p>
        </w:tc>
        <w:tc>
          <w:tcPr>
            <w:tcW w:w="0" w:type="auto"/>
          </w:tcPr>
          <w:p w14:paraId="5F92710A" w14:textId="77777777" w:rsidR="007436BB" w:rsidRPr="00B33882" w:rsidRDefault="00000000">
            <w:pPr>
              <w:pStyle w:val="Compact"/>
              <w:jc w:val="right"/>
              <w:rPr>
                <w:color w:val="000000" w:themeColor="text1"/>
              </w:rPr>
            </w:pPr>
            <w:r w:rsidRPr="00B33882">
              <w:rPr>
                <w:color w:val="000000" w:themeColor="text1"/>
              </w:rPr>
              <w:t>1.0</w:t>
            </w:r>
          </w:p>
        </w:tc>
        <w:tc>
          <w:tcPr>
            <w:tcW w:w="0" w:type="auto"/>
          </w:tcPr>
          <w:p w14:paraId="10076EA4" w14:textId="77777777" w:rsidR="007436BB" w:rsidRPr="00B33882" w:rsidRDefault="00000000">
            <w:pPr>
              <w:pStyle w:val="Compact"/>
              <w:jc w:val="right"/>
              <w:rPr>
                <w:color w:val="000000" w:themeColor="text1"/>
              </w:rPr>
            </w:pPr>
            <w:r w:rsidRPr="00B33882">
              <w:rPr>
                <w:color w:val="000000" w:themeColor="text1"/>
              </w:rPr>
              <w:t>2.0</w:t>
            </w:r>
          </w:p>
        </w:tc>
        <w:tc>
          <w:tcPr>
            <w:tcW w:w="0" w:type="auto"/>
          </w:tcPr>
          <w:p w14:paraId="082C5389" w14:textId="77777777" w:rsidR="007436BB" w:rsidRPr="00B33882" w:rsidRDefault="00000000">
            <w:pPr>
              <w:pStyle w:val="Compact"/>
              <w:rPr>
                <w:color w:val="000000" w:themeColor="text1"/>
              </w:rPr>
            </w:pPr>
            <w:r w:rsidRPr="00B33882">
              <w:rPr>
                <w:color w:val="000000" w:themeColor="text1"/>
              </w:rPr>
              <w:t>0.30–0.32</w:t>
            </w:r>
          </w:p>
        </w:tc>
        <w:tc>
          <w:tcPr>
            <w:tcW w:w="0" w:type="auto"/>
          </w:tcPr>
          <w:p w14:paraId="278D6CF6" w14:textId="77777777" w:rsidR="007436BB" w:rsidRPr="00B33882" w:rsidRDefault="00000000">
            <w:pPr>
              <w:pStyle w:val="Compact"/>
              <w:rPr>
                <w:color w:val="000000" w:themeColor="text1"/>
              </w:rPr>
            </w:pPr>
            <w:r w:rsidRPr="00B33882">
              <w:rPr>
                <w:color w:val="000000" w:themeColor="text1"/>
              </w:rPr>
              <w:t>Destructive overrides dominate</w:t>
            </w:r>
          </w:p>
        </w:tc>
      </w:tr>
      <w:tr w:rsidR="00B33882" w:rsidRPr="00B33882" w14:paraId="7DA61322" w14:textId="77777777">
        <w:tc>
          <w:tcPr>
            <w:tcW w:w="0" w:type="auto"/>
          </w:tcPr>
          <w:p w14:paraId="66B559B4" w14:textId="77777777" w:rsidR="007436BB" w:rsidRPr="00B33882" w:rsidRDefault="00000000">
            <w:pPr>
              <w:pStyle w:val="Compact"/>
              <w:rPr>
                <w:color w:val="000000" w:themeColor="text1"/>
              </w:rPr>
            </w:pPr>
            <w:r w:rsidRPr="00B33882">
              <w:rPr>
                <w:color w:val="000000" w:themeColor="text1"/>
              </w:rPr>
              <w:t>Best observed point</w:t>
            </w:r>
          </w:p>
        </w:tc>
        <w:tc>
          <w:tcPr>
            <w:tcW w:w="0" w:type="auto"/>
          </w:tcPr>
          <w:p w14:paraId="563F2BD3" w14:textId="77777777" w:rsidR="007436BB" w:rsidRPr="00B33882" w:rsidRDefault="00000000">
            <w:pPr>
              <w:pStyle w:val="Compact"/>
              <w:rPr>
                <w:color w:val="000000" w:themeColor="text1"/>
              </w:rPr>
            </w:pPr>
            <w:r w:rsidRPr="00B33882">
              <w:rPr>
                <w:color w:val="000000" w:themeColor="text1"/>
              </w:rPr>
              <w:t>threshold = 0.30</w:t>
            </w:r>
          </w:p>
        </w:tc>
        <w:tc>
          <w:tcPr>
            <w:tcW w:w="0" w:type="auto"/>
          </w:tcPr>
          <w:p w14:paraId="50812AE6" w14:textId="77777777" w:rsidR="007436BB" w:rsidRPr="00B33882" w:rsidRDefault="00000000">
            <w:pPr>
              <w:pStyle w:val="Compact"/>
              <w:jc w:val="right"/>
              <w:rPr>
                <w:color w:val="000000" w:themeColor="text1"/>
              </w:rPr>
            </w:pPr>
            <w:r w:rsidRPr="00B33882">
              <w:rPr>
                <w:color w:val="000000" w:themeColor="text1"/>
              </w:rPr>
              <w:t>0.0</w:t>
            </w:r>
          </w:p>
        </w:tc>
        <w:tc>
          <w:tcPr>
            <w:tcW w:w="0" w:type="auto"/>
          </w:tcPr>
          <w:p w14:paraId="06578CF4" w14:textId="77777777" w:rsidR="007436BB" w:rsidRPr="00B33882" w:rsidRDefault="00000000">
            <w:pPr>
              <w:pStyle w:val="Compact"/>
              <w:jc w:val="right"/>
              <w:rPr>
                <w:color w:val="000000" w:themeColor="text1"/>
              </w:rPr>
            </w:pPr>
            <w:r w:rsidRPr="00B33882">
              <w:rPr>
                <w:color w:val="000000" w:themeColor="text1"/>
              </w:rPr>
              <w:t>1.0</w:t>
            </w:r>
          </w:p>
        </w:tc>
        <w:tc>
          <w:tcPr>
            <w:tcW w:w="0" w:type="auto"/>
          </w:tcPr>
          <w:p w14:paraId="67C7267C" w14:textId="77777777" w:rsidR="007436BB" w:rsidRPr="00B33882" w:rsidRDefault="00000000">
            <w:pPr>
              <w:pStyle w:val="Compact"/>
              <w:rPr>
                <w:color w:val="000000" w:themeColor="text1"/>
              </w:rPr>
            </w:pPr>
            <w:r w:rsidRPr="00B33882">
              <w:rPr>
                <w:color w:val="000000" w:themeColor="text1"/>
              </w:rPr>
              <w:t>0.46 (23/50)</w:t>
            </w:r>
          </w:p>
        </w:tc>
        <w:tc>
          <w:tcPr>
            <w:tcW w:w="0" w:type="auto"/>
          </w:tcPr>
          <w:p w14:paraId="5E1C4593" w14:textId="77777777" w:rsidR="007436BB" w:rsidRPr="00B33882" w:rsidRDefault="00000000">
            <w:pPr>
              <w:pStyle w:val="Compact"/>
              <w:rPr>
                <w:color w:val="000000" w:themeColor="text1"/>
              </w:rPr>
            </w:pPr>
            <w:r w:rsidRPr="00B33882">
              <w:rPr>
                <w:color w:val="000000" w:themeColor="text1"/>
              </w:rPr>
              <w:t>Achieved by effectively disabling critic</w:t>
            </w:r>
          </w:p>
        </w:tc>
      </w:tr>
    </w:tbl>
    <w:p w14:paraId="6738ED6B" w14:textId="77777777" w:rsidR="007436BB" w:rsidRPr="00B33882" w:rsidRDefault="00000000">
      <w:pPr>
        <w:pStyle w:val="a0"/>
        <w:rPr>
          <w:color w:val="000000" w:themeColor="text1"/>
        </w:rPr>
      </w:pPr>
      <w:r w:rsidRPr="00B33882">
        <w:rPr>
          <w:b/>
          <w:bCs/>
          <w:color w:val="000000" w:themeColor="text1"/>
        </w:rPr>
        <w:t>Interpretation (TZ).</w:t>
      </w:r>
      <w:r w:rsidRPr="00B33882">
        <w:rPr>
          <w:color w:val="000000" w:themeColor="text1"/>
        </w:rPr>
        <w:br/>
        <w:t>TZ serves as the midterm “stress test” showing that:</w:t>
      </w:r>
      <w:r w:rsidRPr="00B33882">
        <w:rPr>
          <w:color w:val="000000" w:themeColor="text1"/>
        </w:rPr>
        <w:br/>
        <w:t>1) profile-driven routing retains value (0.40 vs 0.32) while lowering latency;</w:t>
      </w:r>
      <w:r w:rsidRPr="00B33882">
        <w:rPr>
          <w:color w:val="000000" w:themeColor="text1"/>
        </w:rPr>
        <w:br/>
        <w:t xml:space="preserve">2) critic improves only </w:t>
      </w:r>
      <w:r w:rsidRPr="00B33882">
        <w:rPr>
          <w:b/>
          <w:bCs/>
          <w:color w:val="000000" w:themeColor="text1"/>
        </w:rPr>
        <w:t>1</w:t>
      </w:r>
      <w:r w:rsidRPr="00B33882">
        <w:rPr>
          <w:color w:val="000000" w:themeColor="text1"/>
        </w:rPr>
        <w:t xml:space="preserve"> sample but damages </w:t>
      </w:r>
      <w:r w:rsidRPr="00B33882">
        <w:rPr>
          <w:b/>
          <w:bCs/>
          <w:color w:val="000000" w:themeColor="text1"/>
        </w:rPr>
        <w:t>4</w:t>
      </w:r>
      <w:r w:rsidRPr="00B33882">
        <w:rPr>
          <w:color w:val="000000" w:themeColor="text1"/>
        </w:rPr>
        <w:t>, and therefore needs redesign;</w:t>
      </w:r>
      <w:r w:rsidRPr="00B33882">
        <w:rPr>
          <w:color w:val="000000" w:themeColor="text1"/>
        </w:rPr>
        <w:br/>
        <w:t>3) route-score is not a usable risk signal for gating in TZ, so “threshold tuning” alone cannot fix critic over-triggering.</w:t>
      </w:r>
    </w:p>
    <w:p w14:paraId="0DF91BA2" w14:textId="77777777" w:rsidR="007436BB" w:rsidRPr="00B33882" w:rsidRDefault="00B30E94">
      <w:pPr>
        <w:rPr>
          <w:color w:val="000000" w:themeColor="text1"/>
        </w:rPr>
      </w:pPr>
      <w:r w:rsidRPr="00B30E94">
        <w:rPr>
          <w:noProof/>
          <w:color w:val="000000" w:themeColor="text1"/>
        </w:rPr>
        <w:lastRenderedPageBreak/>
        <w:pict w14:anchorId="66C5E3FC">
          <v:rect id="_x0000_i1027" alt="" style="width:415.3pt;height:.05pt;mso-width-percent:0;mso-height-percent:0;mso-width-percent:0;mso-height-percent:0" o:hralign="center" o:hrstd="t" o:hr="t"/>
        </w:pict>
      </w:r>
    </w:p>
    <w:p w14:paraId="28A5CFB3" w14:textId="77777777" w:rsidR="007436BB" w:rsidRPr="00B33882" w:rsidRDefault="00000000">
      <w:pPr>
        <w:pStyle w:val="2"/>
        <w:rPr>
          <w:color w:val="000000" w:themeColor="text1"/>
        </w:rPr>
      </w:pPr>
      <w:bookmarkStart w:id="9" w:name="next-work-plan"/>
      <w:bookmarkEnd w:id="5"/>
      <w:bookmarkEnd w:id="8"/>
      <w:r w:rsidRPr="00B33882">
        <w:rPr>
          <w:color w:val="000000" w:themeColor="text1"/>
        </w:rPr>
        <w:t>Next Work Plan</w:t>
      </w:r>
    </w:p>
    <w:p w14:paraId="7C1DC231" w14:textId="77777777" w:rsidR="007436BB" w:rsidRPr="00B33882" w:rsidRDefault="00000000">
      <w:pPr>
        <w:pStyle w:val="FirstParagraph"/>
        <w:rPr>
          <w:color w:val="000000" w:themeColor="text1"/>
        </w:rPr>
      </w:pPr>
      <w:r w:rsidRPr="00B33882">
        <w:rPr>
          <w:color w:val="000000" w:themeColor="text1"/>
        </w:rPr>
        <w:t xml:space="preserve">This plan targets a </w:t>
      </w:r>
      <w:r w:rsidRPr="00B33882">
        <w:rPr>
          <w:b/>
          <w:bCs/>
          <w:color w:val="000000" w:themeColor="text1"/>
        </w:rPr>
        <w:t>4–8 week</w:t>
      </w:r>
      <w:r w:rsidRPr="00B33882">
        <w:rPr>
          <w:color w:val="000000" w:themeColor="text1"/>
        </w:rPr>
        <w:t xml:space="preserve"> window (recommended: </w:t>
      </w:r>
      <w:r w:rsidRPr="00B33882">
        <w:rPr>
          <w:b/>
          <w:bCs/>
          <w:color w:val="000000" w:themeColor="text1"/>
        </w:rPr>
        <w:t>8 weeks</w:t>
      </w:r>
      <w:r w:rsidRPr="00B33882">
        <w:rPr>
          <w:color w:val="000000" w:themeColor="text1"/>
        </w:rPr>
        <w:t>) to reach a defensible final thesis contribution: a calibrated, evidence-backed workflow that improves temporal reasoning across multiple TRAM categories, with reproducibility and cost–accuracy tradeoff analysis.</w:t>
      </w:r>
    </w:p>
    <w:p w14:paraId="1CAFCC89" w14:textId="77777777" w:rsidR="007436BB" w:rsidRPr="00B33882" w:rsidRDefault="00000000">
      <w:pPr>
        <w:pStyle w:val="3"/>
        <w:rPr>
          <w:color w:val="000000" w:themeColor="text1"/>
        </w:rPr>
      </w:pPr>
      <w:bookmarkStart w:id="10" w:name="detailed-tasks-and-milestones"/>
      <w:r w:rsidRPr="00B33882">
        <w:rPr>
          <w:color w:val="000000" w:themeColor="text1"/>
        </w:rPr>
        <w:t>Detailed tasks and milestones</w:t>
      </w:r>
    </w:p>
    <w:p w14:paraId="1F466B7A" w14:textId="77777777" w:rsidR="007436BB" w:rsidRPr="00B33882" w:rsidRDefault="00000000">
      <w:pPr>
        <w:pStyle w:val="FirstParagraph"/>
        <w:rPr>
          <w:color w:val="000000" w:themeColor="text1"/>
        </w:rPr>
      </w:pPr>
      <w:r w:rsidRPr="00B33882">
        <w:rPr>
          <w:b/>
          <w:bCs/>
          <w:color w:val="000000" w:themeColor="text1"/>
        </w:rPr>
        <w:t>Critic mechanism redesign (highest priority).</w:t>
      </w:r>
      <w:r w:rsidRPr="00B33882">
        <w:rPr>
          <w:color w:val="000000" w:themeColor="text1"/>
        </w:rPr>
        <w:br/>
        <w:t xml:space="preserve">- Replace “always override on reject” with </w:t>
      </w:r>
      <w:r w:rsidRPr="00B33882">
        <w:rPr>
          <w:b/>
          <w:bCs/>
          <w:color w:val="000000" w:themeColor="text1"/>
        </w:rPr>
        <w:t>selective override policies</w:t>
      </w:r>
      <w:r w:rsidRPr="00B33882">
        <w:rPr>
          <w:color w:val="000000" w:themeColor="text1"/>
        </w:rPr>
        <w:t xml:space="preserve">, such as: - override only when critic confidence is high (requires extracting calibrated signals), - adopt “reject → escalate to arbitration” rather than direct replacement, - implement conservative fallback: preserve primary answer when critic lacks clear corrective evidence. - Add </w:t>
      </w:r>
      <w:r w:rsidRPr="00B33882">
        <w:rPr>
          <w:b/>
          <w:bCs/>
          <w:color w:val="000000" w:themeColor="text1"/>
        </w:rPr>
        <w:t>critic quality instrumentation</w:t>
      </w:r>
      <w:r w:rsidRPr="00B33882">
        <w:rPr>
          <w:color w:val="000000" w:themeColor="text1"/>
        </w:rPr>
        <w:t>: per-sample “critic harm” flags, and breakdown by error types in TZ.</w:t>
      </w:r>
    </w:p>
    <w:p w14:paraId="6B95FAA3" w14:textId="77777777" w:rsidR="007436BB" w:rsidRPr="00B33882" w:rsidRDefault="00000000">
      <w:pPr>
        <w:pStyle w:val="a0"/>
        <w:rPr>
          <w:color w:val="000000" w:themeColor="text1"/>
        </w:rPr>
      </w:pPr>
      <w:r w:rsidRPr="00B33882">
        <w:rPr>
          <w:b/>
          <w:bCs/>
          <w:color w:val="000000" w:themeColor="text1"/>
        </w:rPr>
        <w:t>Trigger feature engineering (route_score replacement/augmentation).</w:t>
      </w:r>
      <w:r w:rsidRPr="00B33882">
        <w:rPr>
          <w:color w:val="000000" w:themeColor="text1"/>
        </w:rPr>
        <w:br/>
        <w:t>Since route_score is constant in TZ, introduce alternative trigger features: - parse confidence (e.g., regex match strength, parse failure indicators), - self-consistency variance (optional: repeated decoding within budget), - disagreement signals (primary vs secondary model disagreement without automatic override), - category-conditioned risk priors from profiles (e.g., expected error rate for each model in TZ-like categories).</w:t>
      </w:r>
    </w:p>
    <w:p w14:paraId="73BD3ED1" w14:textId="77777777" w:rsidR="007436BB" w:rsidRPr="00B33882" w:rsidRDefault="00000000">
      <w:pPr>
        <w:pStyle w:val="a0"/>
        <w:rPr>
          <w:color w:val="000000" w:themeColor="text1"/>
        </w:rPr>
      </w:pPr>
      <w:r w:rsidRPr="00B33882">
        <w:rPr>
          <w:b/>
          <w:bCs/>
          <w:color w:val="000000" w:themeColor="text1"/>
        </w:rPr>
        <w:t>Expand evaluation beyond two categories.</w:t>
      </w:r>
      <w:r w:rsidRPr="00B33882">
        <w:rPr>
          <w:color w:val="000000" w:themeColor="text1"/>
        </w:rPr>
        <w:br/>
        <w:t>Extend split-based evaluation to additional TRAM categories that are expected to stress different temporal abilities (e.g., date computation, duration/relation), aligned with the opening plan. fileciteturn0file0</w:t>
      </w:r>
    </w:p>
    <w:p w14:paraId="3E1FBEA7" w14:textId="77777777" w:rsidR="007436BB" w:rsidRPr="00B33882" w:rsidRDefault="00000000">
      <w:pPr>
        <w:pStyle w:val="a0"/>
        <w:rPr>
          <w:color w:val="000000" w:themeColor="text1"/>
        </w:rPr>
      </w:pPr>
      <w:r w:rsidRPr="00B33882">
        <w:rPr>
          <w:b/>
          <w:bCs/>
          <w:color w:val="000000" w:themeColor="text1"/>
        </w:rPr>
        <w:t>Strengthen statistical evidence.</w:t>
      </w:r>
      <w:r w:rsidRPr="00B33882">
        <w:rPr>
          <w:color w:val="000000" w:themeColor="text1"/>
        </w:rPr>
        <w:br/>
        <w:t>- Increase report_eval size where feasible; add repeated runs where provider variability persists. - Apply Wilson CI and McNemar consistently across categories; report both effect size and power considerations.</w:t>
      </w:r>
    </w:p>
    <w:p w14:paraId="62E1E7B4" w14:textId="77777777" w:rsidR="007436BB" w:rsidRPr="00B33882" w:rsidRDefault="00000000">
      <w:pPr>
        <w:pStyle w:val="a0"/>
        <w:rPr>
          <w:color w:val="000000" w:themeColor="text1"/>
        </w:rPr>
      </w:pPr>
      <w:r w:rsidRPr="00B33882">
        <w:rPr>
          <w:b/>
          <w:bCs/>
          <w:color w:val="000000" w:themeColor="text1"/>
        </w:rPr>
        <w:t>Demonstration system (required deliverable in project description).</w:t>
      </w:r>
      <w:r w:rsidRPr="00B33882">
        <w:rPr>
          <w:color w:val="000000" w:themeColor="text1"/>
        </w:rPr>
        <w:br/>
        <w:t>Implement a lightweight demo to visualize: - workflow-level comparisons (accuracy, latency, calls/query), - category-wise profiles, - side-by-side answers from different methods for selected samples, - audit outputs for failure-case inspection.</w:t>
      </w:r>
    </w:p>
    <w:p w14:paraId="0F82D8D5" w14:textId="77777777" w:rsidR="007436BB" w:rsidRPr="00B33882" w:rsidRDefault="00000000">
      <w:pPr>
        <w:pStyle w:val="3"/>
        <w:rPr>
          <w:color w:val="000000" w:themeColor="text1"/>
        </w:rPr>
      </w:pPr>
      <w:bookmarkStart w:id="11" w:name="timeline-and-milestone-table"/>
      <w:bookmarkEnd w:id="10"/>
      <w:r w:rsidRPr="00B33882">
        <w:rPr>
          <w:color w:val="000000" w:themeColor="text1"/>
        </w:rPr>
        <w:t>Timeline and milestone table</w:t>
      </w:r>
    </w:p>
    <w:p w14:paraId="29C52132" w14:textId="77777777" w:rsidR="007436BB" w:rsidRPr="00B33882" w:rsidRDefault="00000000">
      <w:pPr>
        <w:pStyle w:val="FirstParagraph"/>
        <w:rPr>
          <w:color w:val="000000" w:themeColor="text1"/>
        </w:rPr>
      </w:pPr>
      <w:r w:rsidRPr="00B33882">
        <w:rPr>
          <w:b/>
          <w:bCs/>
          <w:color w:val="000000" w:themeColor="text1"/>
        </w:rPr>
        <w:t>Table 5. Eight-week timeline (milestones and deliverables).</w:t>
      </w:r>
    </w:p>
    <w:tbl>
      <w:tblPr>
        <w:tblStyle w:val="Table"/>
        <w:tblW w:w="0" w:type="auto"/>
        <w:tblLook w:val="0020" w:firstRow="1" w:lastRow="0" w:firstColumn="0" w:lastColumn="0" w:noHBand="0" w:noVBand="0"/>
      </w:tblPr>
      <w:tblGrid>
        <w:gridCol w:w="838"/>
        <w:gridCol w:w="2698"/>
        <w:gridCol w:w="5320"/>
      </w:tblGrid>
      <w:tr w:rsidR="00B33882" w:rsidRPr="00B33882" w14:paraId="6A022D69" w14:textId="77777777" w:rsidTr="007436BB">
        <w:trPr>
          <w:cnfStyle w:val="100000000000" w:firstRow="1" w:lastRow="0" w:firstColumn="0" w:lastColumn="0" w:oddVBand="0" w:evenVBand="0" w:oddHBand="0" w:evenHBand="0" w:firstRowFirstColumn="0" w:firstRowLastColumn="0" w:lastRowFirstColumn="0" w:lastRowLastColumn="0"/>
          <w:tblHeader/>
        </w:trPr>
        <w:tc>
          <w:tcPr>
            <w:tcW w:w="0" w:type="auto"/>
          </w:tcPr>
          <w:p w14:paraId="0A974F63" w14:textId="77777777" w:rsidR="007436BB" w:rsidRPr="00B33882" w:rsidRDefault="00000000">
            <w:pPr>
              <w:pStyle w:val="Compact"/>
              <w:rPr>
                <w:color w:val="000000" w:themeColor="text1"/>
              </w:rPr>
            </w:pPr>
            <w:r w:rsidRPr="00B33882">
              <w:rPr>
                <w:color w:val="000000" w:themeColor="text1"/>
              </w:rPr>
              <w:t>Week</w:t>
            </w:r>
          </w:p>
        </w:tc>
        <w:tc>
          <w:tcPr>
            <w:tcW w:w="0" w:type="auto"/>
          </w:tcPr>
          <w:p w14:paraId="69CD42BB" w14:textId="77777777" w:rsidR="007436BB" w:rsidRPr="00B33882" w:rsidRDefault="00000000">
            <w:pPr>
              <w:pStyle w:val="Compact"/>
              <w:rPr>
                <w:color w:val="000000" w:themeColor="text1"/>
              </w:rPr>
            </w:pPr>
            <w:r w:rsidRPr="00B33882">
              <w:rPr>
                <w:color w:val="000000" w:themeColor="text1"/>
              </w:rPr>
              <w:t>Focus</w:t>
            </w:r>
          </w:p>
        </w:tc>
        <w:tc>
          <w:tcPr>
            <w:tcW w:w="0" w:type="auto"/>
          </w:tcPr>
          <w:p w14:paraId="028601DD" w14:textId="77777777" w:rsidR="007436BB" w:rsidRPr="00B33882" w:rsidRDefault="00000000">
            <w:pPr>
              <w:pStyle w:val="Compact"/>
              <w:rPr>
                <w:color w:val="000000" w:themeColor="text1"/>
              </w:rPr>
            </w:pPr>
            <w:r w:rsidRPr="00B33882">
              <w:rPr>
                <w:color w:val="000000" w:themeColor="text1"/>
              </w:rPr>
              <w:t>Key deliverables</w:t>
            </w:r>
          </w:p>
        </w:tc>
      </w:tr>
      <w:tr w:rsidR="00B33882" w:rsidRPr="00B33882" w14:paraId="55EEC8B0" w14:textId="77777777">
        <w:tc>
          <w:tcPr>
            <w:tcW w:w="0" w:type="auto"/>
          </w:tcPr>
          <w:p w14:paraId="709502D7" w14:textId="77777777" w:rsidR="007436BB" w:rsidRPr="00B33882" w:rsidRDefault="00000000">
            <w:pPr>
              <w:pStyle w:val="Compact"/>
              <w:rPr>
                <w:color w:val="000000" w:themeColor="text1"/>
              </w:rPr>
            </w:pPr>
            <w:r w:rsidRPr="00B33882">
              <w:rPr>
                <w:color w:val="000000" w:themeColor="text1"/>
              </w:rPr>
              <w:lastRenderedPageBreak/>
              <w:t>Week 1</w:t>
            </w:r>
          </w:p>
        </w:tc>
        <w:tc>
          <w:tcPr>
            <w:tcW w:w="0" w:type="auto"/>
          </w:tcPr>
          <w:p w14:paraId="1F9ADFF4" w14:textId="77777777" w:rsidR="007436BB" w:rsidRPr="00B33882" w:rsidRDefault="00000000">
            <w:pPr>
              <w:pStyle w:val="Compact"/>
              <w:rPr>
                <w:color w:val="000000" w:themeColor="text1"/>
              </w:rPr>
            </w:pPr>
            <w:r w:rsidRPr="00B33882">
              <w:rPr>
                <w:color w:val="000000" w:themeColor="text1"/>
              </w:rPr>
              <w:t>TZ critic harm analysis + override policy redesign</w:t>
            </w:r>
          </w:p>
        </w:tc>
        <w:tc>
          <w:tcPr>
            <w:tcW w:w="0" w:type="auto"/>
          </w:tcPr>
          <w:p w14:paraId="138E520F" w14:textId="77777777" w:rsidR="007436BB" w:rsidRPr="00B33882" w:rsidRDefault="00000000">
            <w:pPr>
              <w:pStyle w:val="Compact"/>
              <w:rPr>
                <w:color w:val="000000" w:themeColor="text1"/>
              </w:rPr>
            </w:pPr>
            <w:r w:rsidRPr="00B33882">
              <w:rPr>
                <w:color w:val="000000" w:themeColor="text1"/>
              </w:rPr>
              <w:t>Updated diagnostic reports; redesigned override policy spec; “critic harm rate” table</w:t>
            </w:r>
          </w:p>
        </w:tc>
      </w:tr>
      <w:tr w:rsidR="00B33882" w:rsidRPr="00B33882" w14:paraId="3303FC1F" w14:textId="77777777">
        <w:tc>
          <w:tcPr>
            <w:tcW w:w="0" w:type="auto"/>
          </w:tcPr>
          <w:p w14:paraId="4495ED77" w14:textId="77777777" w:rsidR="007436BB" w:rsidRPr="00B33882" w:rsidRDefault="00000000">
            <w:pPr>
              <w:pStyle w:val="Compact"/>
              <w:rPr>
                <w:color w:val="000000" w:themeColor="text1"/>
              </w:rPr>
            </w:pPr>
            <w:r w:rsidRPr="00B33882">
              <w:rPr>
                <w:color w:val="000000" w:themeColor="text1"/>
              </w:rPr>
              <w:t>Week 2</w:t>
            </w:r>
          </w:p>
        </w:tc>
        <w:tc>
          <w:tcPr>
            <w:tcW w:w="0" w:type="auto"/>
          </w:tcPr>
          <w:p w14:paraId="46C3CCCA" w14:textId="77777777" w:rsidR="007436BB" w:rsidRPr="00B33882" w:rsidRDefault="00000000">
            <w:pPr>
              <w:pStyle w:val="Compact"/>
              <w:rPr>
                <w:color w:val="000000" w:themeColor="text1"/>
              </w:rPr>
            </w:pPr>
            <w:r w:rsidRPr="00B33882">
              <w:rPr>
                <w:color w:val="000000" w:themeColor="text1"/>
              </w:rPr>
              <w:t>Implement CriticV3 + new trigger signals</w:t>
            </w:r>
          </w:p>
        </w:tc>
        <w:tc>
          <w:tcPr>
            <w:tcW w:w="0" w:type="auto"/>
          </w:tcPr>
          <w:p w14:paraId="60944410" w14:textId="77777777" w:rsidR="007436BB" w:rsidRPr="00B33882" w:rsidRDefault="00000000">
            <w:pPr>
              <w:pStyle w:val="Compact"/>
              <w:rPr>
                <w:color w:val="000000" w:themeColor="text1"/>
              </w:rPr>
            </w:pPr>
            <w:r w:rsidRPr="00B33882">
              <w:rPr>
                <w:rStyle w:val="VerbatimChar"/>
                <w:color w:val="000000" w:themeColor="text1"/>
              </w:rPr>
              <w:t>run_router_critic_v3.py</w:t>
            </w:r>
            <w:r w:rsidRPr="00B33882">
              <w:rPr>
                <w:color w:val="000000" w:themeColor="text1"/>
              </w:rPr>
              <w:t xml:space="preserve"> (or equivalent); logging schema updates; unit tests for gating decisions</w:t>
            </w:r>
          </w:p>
        </w:tc>
      </w:tr>
      <w:tr w:rsidR="00B33882" w:rsidRPr="00B33882" w14:paraId="3AF57BBC" w14:textId="77777777">
        <w:tc>
          <w:tcPr>
            <w:tcW w:w="0" w:type="auto"/>
          </w:tcPr>
          <w:p w14:paraId="3AEBF0BA" w14:textId="77777777" w:rsidR="007436BB" w:rsidRPr="00B33882" w:rsidRDefault="00000000">
            <w:pPr>
              <w:pStyle w:val="Compact"/>
              <w:rPr>
                <w:color w:val="000000" w:themeColor="text1"/>
              </w:rPr>
            </w:pPr>
            <w:r w:rsidRPr="00B33882">
              <w:rPr>
                <w:color w:val="000000" w:themeColor="text1"/>
              </w:rPr>
              <w:t>Week 3</w:t>
            </w:r>
          </w:p>
        </w:tc>
        <w:tc>
          <w:tcPr>
            <w:tcW w:w="0" w:type="auto"/>
          </w:tcPr>
          <w:p w14:paraId="087EE3A5" w14:textId="77777777" w:rsidR="007436BB" w:rsidRPr="00B33882" w:rsidRDefault="00000000">
            <w:pPr>
              <w:pStyle w:val="Compact"/>
              <w:rPr>
                <w:color w:val="000000" w:themeColor="text1"/>
              </w:rPr>
            </w:pPr>
            <w:r w:rsidRPr="00B33882">
              <w:rPr>
                <w:color w:val="000000" w:themeColor="text1"/>
              </w:rPr>
              <w:t>TZ re-evaluation (split-based) + ablations</w:t>
            </w:r>
          </w:p>
        </w:tc>
        <w:tc>
          <w:tcPr>
            <w:tcW w:w="0" w:type="auto"/>
          </w:tcPr>
          <w:p w14:paraId="06EFDCC7" w14:textId="77777777" w:rsidR="007436BB" w:rsidRPr="00B33882" w:rsidRDefault="00000000">
            <w:pPr>
              <w:pStyle w:val="Compact"/>
              <w:rPr>
                <w:color w:val="000000" w:themeColor="text1"/>
              </w:rPr>
            </w:pPr>
            <w:r w:rsidRPr="00B33882">
              <w:rPr>
                <w:rStyle w:val="VerbatimChar"/>
                <w:color w:val="000000" w:themeColor="text1"/>
              </w:rPr>
              <w:t>workflow_comparison_tz_v3.csv</w:t>
            </w:r>
            <w:r w:rsidRPr="00B33882">
              <w:rPr>
                <w:color w:val="000000" w:themeColor="text1"/>
              </w:rPr>
              <w:t>; ablation table (router-only vs router+critic-v3 vs arbitration baseline)</w:t>
            </w:r>
          </w:p>
        </w:tc>
      </w:tr>
      <w:tr w:rsidR="00B33882" w:rsidRPr="00B33882" w14:paraId="082C579C" w14:textId="77777777">
        <w:tc>
          <w:tcPr>
            <w:tcW w:w="0" w:type="auto"/>
          </w:tcPr>
          <w:p w14:paraId="7698B309" w14:textId="77777777" w:rsidR="007436BB" w:rsidRPr="00B33882" w:rsidRDefault="00000000">
            <w:pPr>
              <w:pStyle w:val="Compact"/>
              <w:rPr>
                <w:color w:val="000000" w:themeColor="text1"/>
              </w:rPr>
            </w:pPr>
            <w:r w:rsidRPr="00B33882">
              <w:rPr>
                <w:color w:val="000000" w:themeColor="text1"/>
              </w:rPr>
              <w:t>Week 4</w:t>
            </w:r>
          </w:p>
        </w:tc>
        <w:tc>
          <w:tcPr>
            <w:tcW w:w="0" w:type="auto"/>
          </w:tcPr>
          <w:p w14:paraId="5B195502" w14:textId="77777777" w:rsidR="007436BB" w:rsidRPr="00B33882" w:rsidRDefault="00000000">
            <w:pPr>
              <w:pStyle w:val="Compact"/>
              <w:rPr>
                <w:color w:val="000000" w:themeColor="text1"/>
              </w:rPr>
            </w:pPr>
            <w:r w:rsidRPr="00B33882">
              <w:rPr>
                <w:color w:val="000000" w:themeColor="text1"/>
              </w:rPr>
              <w:t>Add 1–2 new TRAM categories (formal splits)</w:t>
            </w:r>
          </w:p>
        </w:tc>
        <w:tc>
          <w:tcPr>
            <w:tcW w:w="0" w:type="auto"/>
          </w:tcPr>
          <w:p w14:paraId="75DF076A" w14:textId="77777777" w:rsidR="007436BB" w:rsidRPr="00B33882" w:rsidRDefault="00000000">
            <w:pPr>
              <w:pStyle w:val="Compact"/>
              <w:rPr>
                <w:color w:val="000000" w:themeColor="text1"/>
              </w:rPr>
            </w:pPr>
            <w:r w:rsidRPr="00B33882">
              <w:rPr>
                <w:color w:val="000000" w:themeColor="text1"/>
              </w:rPr>
              <w:t>Split assets + profiles + first report runs for new categories</w:t>
            </w:r>
          </w:p>
        </w:tc>
      </w:tr>
      <w:tr w:rsidR="00B33882" w:rsidRPr="00B33882" w14:paraId="2B25EC6E" w14:textId="77777777">
        <w:tc>
          <w:tcPr>
            <w:tcW w:w="0" w:type="auto"/>
          </w:tcPr>
          <w:p w14:paraId="2829B6F1" w14:textId="77777777" w:rsidR="007436BB" w:rsidRPr="00B33882" w:rsidRDefault="00000000">
            <w:pPr>
              <w:pStyle w:val="Compact"/>
              <w:rPr>
                <w:color w:val="000000" w:themeColor="text1"/>
              </w:rPr>
            </w:pPr>
            <w:r w:rsidRPr="00B33882">
              <w:rPr>
                <w:color w:val="000000" w:themeColor="text1"/>
              </w:rPr>
              <w:t>Week 5</w:t>
            </w:r>
          </w:p>
        </w:tc>
        <w:tc>
          <w:tcPr>
            <w:tcW w:w="0" w:type="auto"/>
          </w:tcPr>
          <w:p w14:paraId="635C0906" w14:textId="77777777" w:rsidR="007436BB" w:rsidRPr="00B33882" w:rsidRDefault="00000000">
            <w:pPr>
              <w:pStyle w:val="Compact"/>
              <w:rPr>
                <w:color w:val="000000" w:themeColor="text1"/>
              </w:rPr>
            </w:pPr>
            <w:r w:rsidRPr="00B33882">
              <w:rPr>
                <w:color w:val="000000" w:themeColor="text1"/>
              </w:rPr>
              <w:t>Full experimental matrix for selected categories</w:t>
            </w:r>
          </w:p>
        </w:tc>
        <w:tc>
          <w:tcPr>
            <w:tcW w:w="0" w:type="auto"/>
          </w:tcPr>
          <w:p w14:paraId="5CD32456" w14:textId="77777777" w:rsidR="007436BB" w:rsidRPr="00B33882" w:rsidRDefault="00000000">
            <w:pPr>
              <w:pStyle w:val="Compact"/>
              <w:rPr>
                <w:color w:val="000000" w:themeColor="text1"/>
              </w:rPr>
            </w:pPr>
            <w:r w:rsidRPr="00B33882">
              <w:rPr>
                <w:color w:val="000000" w:themeColor="text1"/>
              </w:rPr>
              <w:t>Consolidated results table; per-category profile diagnostics</w:t>
            </w:r>
          </w:p>
        </w:tc>
      </w:tr>
      <w:tr w:rsidR="00B33882" w:rsidRPr="00B33882" w14:paraId="29C68587" w14:textId="77777777">
        <w:tc>
          <w:tcPr>
            <w:tcW w:w="0" w:type="auto"/>
          </w:tcPr>
          <w:p w14:paraId="68EC1518" w14:textId="77777777" w:rsidR="007436BB" w:rsidRPr="00B33882" w:rsidRDefault="00000000">
            <w:pPr>
              <w:pStyle w:val="Compact"/>
              <w:rPr>
                <w:color w:val="000000" w:themeColor="text1"/>
              </w:rPr>
            </w:pPr>
            <w:r w:rsidRPr="00B33882">
              <w:rPr>
                <w:color w:val="000000" w:themeColor="text1"/>
              </w:rPr>
              <w:t>Week 6</w:t>
            </w:r>
          </w:p>
        </w:tc>
        <w:tc>
          <w:tcPr>
            <w:tcW w:w="0" w:type="auto"/>
          </w:tcPr>
          <w:p w14:paraId="43F23174" w14:textId="77777777" w:rsidR="007436BB" w:rsidRPr="00B33882" w:rsidRDefault="00000000">
            <w:pPr>
              <w:pStyle w:val="Compact"/>
              <w:rPr>
                <w:color w:val="000000" w:themeColor="text1"/>
              </w:rPr>
            </w:pPr>
            <w:r w:rsidRPr="00B33882">
              <w:rPr>
                <w:color w:val="000000" w:themeColor="text1"/>
              </w:rPr>
              <w:t>Statistical reporting and error taxonomy</w:t>
            </w:r>
          </w:p>
        </w:tc>
        <w:tc>
          <w:tcPr>
            <w:tcW w:w="0" w:type="auto"/>
          </w:tcPr>
          <w:p w14:paraId="3D601305" w14:textId="77777777" w:rsidR="007436BB" w:rsidRPr="00B33882" w:rsidRDefault="00000000">
            <w:pPr>
              <w:pStyle w:val="Compact"/>
              <w:rPr>
                <w:color w:val="000000" w:themeColor="text1"/>
              </w:rPr>
            </w:pPr>
            <w:r w:rsidRPr="00B33882">
              <w:rPr>
                <w:color w:val="000000" w:themeColor="text1"/>
              </w:rPr>
              <w:t>Wilson CI + McNemar tables; error taxonomy labels for sampled failures</w:t>
            </w:r>
          </w:p>
        </w:tc>
      </w:tr>
      <w:tr w:rsidR="00B33882" w:rsidRPr="00B33882" w14:paraId="70FD9EE9" w14:textId="77777777">
        <w:tc>
          <w:tcPr>
            <w:tcW w:w="0" w:type="auto"/>
          </w:tcPr>
          <w:p w14:paraId="3FFD564C" w14:textId="77777777" w:rsidR="007436BB" w:rsidRPr="00B33882" w:rsidRDefault="00000000">
            <w:pPr>
              <w:pStyle w:val="Compact"/>
              <w:rPr>
                <w:color w:val="000000" w:themeColor="text1"/>
              </w:rPr>
            </w:pPr>
            <w:r w:rsidRPr="00B33882">
              <w:rPr>
                <w:color w:val="000000" w:themeColor="text1"/>
              </w:rPr>
              <w:t>Week 7</w:t>
            </w:r>
          </w:p>
        </w:tc>
        <w:tc>
          <w:tcPr>
            <w:tcW w:w="0" w:type="auto"/>
          </w:tcPr>
          <w:p w14:paraId="74E47BAC" w14:textId="77777777" w:rsidR="007436BB" w:rsidRPr="00B33882" w:rsidRDefault="00000000">
            <w:pPr>
              <w:pStyle w:val="Compact"/>
              <w:rPr>
                <w:color w:val="000000" w:themeColor="text1"/>
              </w:rPr>
            </w:pPr>
            <w:r w:rsidRPr="00B33882">
              <w:rPr>
                <w:color w:val="000000" w:themeColor="text1"/>
              </w:rPr>
              <w:t>Demonstration system implementation</w:t>
            </w:r>
          </w:p>
        </w:tc>
        <w:tc>
          <w:tcPr>
            <w:tcW w:w="0" w:type="auto"/>
          </w:tcPr>
          <w:p w14:paraId="7C695C0F" w14:textId="77777777" w:rsidR="007436BB" w:rsidRPr="00B33882" w:rsidRDefault="00000000">
            <w:pPr>
              <w:pStyle w:val="Compact"/>
              <w:rPr>
                <w:color w:val="000000" w:themeColor="text1"/>
              </w:rPr>
            </w:pPr>
            <w:r w:rsidRPr="00B33882">
              <w:rPr>
                <w:color w:val="000000" w:themeColor="text1"/>
              </w:rPr>
              <w:t>Demo UI/backend; visualization dashboards; exported charts</w:t>
            </w:r>
          </w:p>
        </w:tc>
      </w:tr>
      <w:tr w:rsidR="00B33882" w:rsidRPr="00B33882" w14:paraId="6AA15866" w14:textId="77777777">
        <w:tc>
          <w:tcPr>
            <w:tcW w:w="0" w:type="auto"/>
          </w:tcPr>
          <w:p w14:paraId="4CC64D66" w14:textId="77777777" w:rsidR="007436BB" w:rsidRPr="00B33882" w:rsidRDefault="00000000">
            <w:pPr>
              <w:pStyle w:val="Compact"/>
              <w:rPr>
                <w:color w:val="000000" w:themeColor="text1"/>
              </w:rPr>
            </w:pPr>
            <w:r w:rsidRPr="00B33882">
              <w:rPr>
                <w:color w:val="000000" w:themeColor="text1"/>
              </w:rPr>
              <w:t>Week 8</w:t>
            </w:r>
          </w:p>
        </w:tc>
        <w:tc>
          <w:tcPr>
            <w:tcW w:w="0" w:type="auto"/>
          </w:tcPr>
          <w:p w14:paraId="6E942C86" w14:textId="77777777" w:rsidR="007436BB" w:rsidRPr="00B33882" w:rsidRDefault="00000000">
            <w:pPr>
              <w:pStyle w:val="Compact"/>
              <w:rPr>
                <w:color w:val="000000" w:themeColor="text1"/>
              </w:rPr>
            </w:pPr>
            <w:r w:rsidRPr="00B33882">
              <w:rPr>
                <w:color w:val="000000" w:themeColor="text1"/>
              </w:rPr>
              <w:t>Thesis chapter integration + midterm→final packaging</w:t>
            </w:r>
          </w:p>
        </w:tc>
        <w:tc>
          <w:tcPr>
            <w:tcW w:w="0" w:type="auto"/>
          </w:tcPr>
          <w:p w14:paraId="457D1527" w14:textId="77777777" w:rsidR="007436BB" w:rsidRPr="00B33882" w:rsidRDefault="00000000">
            <w:pPr>
              <w:pStyle w:val="Compact"/>
              <w:rPr>
                <w:color w:val="000000" w:themeColor="text1"/>
              </w:rPr>
            </w:pPr>
            <w:r w:rsidRPr="00B33882">
              <w:rPr>
                <w:color w:val="000000" w:themeColor="text1"/>
              </w:rPr>
              <w:t>Experimental chapter draft; appendix package; final reproducibility checklist</w:t>
            </w:r>
          </w:p>
        </w:tc>
      </w:tr>
    </w:tbl>
    <w:p w14:paraId="4AC93C16" w14:textId="77777777" w:rsidR="007436BB" w:rsidRPr="00B33882" w:rsidRDefault="00000000">
      <w:pPr>
        <w:pStyle w:val="3"/>
        <w:rPr>
          <w:color w:val="000000" w:themeColor="text1"/>
        </w:rPr>
      </w:pPr>
      <w:bookmarkStart w:id="12" w:name="mermaid-timeline-chart-8-week-plan"/>
      <w:bookmarkEnd w:id="11"/>
      <w:r w:rsidRPr="00B33882">
        <w:rPr>
          <w:color w:val="000000" w:themeColor="text1"/>
        </w:rPr>
        <w:t>Mermaid timeline chart (8-week plan)</w:t>
      </w:r>
    </w:p>
    <w:p w14:paraId="2512FB93" w14:textId="77777777" w:rsidR="007436BB" w:rsidRPr="00B33882" w:rsidRDefault="00000000">
      <w:pPr>
        <w:pStyle w:val="SourceCode"/>
        <w:rPr>
          <w:color w:val="000000" w:themeColor="text1"/>
        </w:rPr>
      </w:pPr>
      <w:r w:rsidRPr="00B33882">
        <w:rPr>
          <w:rStyle w:val="VerbatimChar"/>
          <w:color w:val="000000" w:themeColor="text1"/>
        </w:rPr>
        <w:t>gantt</w:t>
      </w:r>
      <w:r w:rsidRPr="00B33882">
        <w:rPr>
          <w:color w:val="000000" w:themeColor="text1"/>
        </w:rPr>
        <w:br/>
      </w:r>
      <w:r w:rsidRPr="00B33882">
        <w:rPr>
          <w:rStyle w:val="VerbatimChar"/>
          <w:color w:val="000000" w:themeColor="text1"/>
        </w:rPr>
        <w:t xml:space="preserve">    title 8-Week Plan (Midterm to Next Milestone)</w:t>
      </w:r>
      <w:r w:rsidRPr="00B33882">
        <w:rPr>
          <w:color w:val="000000" w:themeColor="text1"/>
        </w:rPr>
        <w:br/>
      </w:r>
      <w:r w:rsidRPr="00B33882">
        <w:rPr>
          <w:rStyle w:val="VerbatimChar"/>
          <w:color w:val="000000" w:themeColor="text1"/>
        </w:rPr>
        <w:t xml:space="preserve">    dateFormat  YYYY-MM-DD</w:t>
      </w:r>
      <w:r w:rsidRPr="00B33882">
        <w:rPr>
          <w:color w:val="000000" w:themeColor="text1"/>
        </w:rPr>
        <w:br/>
      </w:r>
      <w:r w:rsidRPr="00B33882">
        <w:rPr>
          <w:rStyle w:val="VerbatimChar"/>
          <w:color w:val="000000" w:themeColor="text1"/>
        </w:rPr>
        <w:t xml:space="preserve">    axisFormat  %m/%d</w:t>
      </w:r>
      <w:r w:rsidRPr="00B33882">
        <w:rPr>
          <w:color w:val="000000" w:themeColor="text1"/>
        </w:rPr>
        <w:br/>
      </w:r>
      <w:r w:rsidRPr="00B33882">
        <w:rPr>
          <w:color w:val="000000" w:themeColor="text1"/>
        </w:rPr>
        <w:br/>
      </w:r>
      <w:r w:rsidRPr="00B33882">
        <w:rPr>
          <w:rStyle w:val="VerbatimChar"/>
          <w:color w:val="000000" w:themeColor="text1"/>
        </w:rPr>
        <w:t xml:space="preserve">    section Critic redesign and calibration</w:t>
      </w:r>
      <w:r w:rsidRPr="00B33882">
        <w:rPr>
          <w:color w:val="000000" w:themeColor="text1"/>
        </w:rPr>
        <w:br/>
      </w:r>
      <w:r w:rsidRPr="00B33882">
        <w:rPr>
          <w:rStyle w:val="VerbatimChar"/>
          <w:color w:val="000000" w:themeColor="text1"/>
        </w:rPr>
        <w:t xml:space="preserve">    TZ harm analysis + policy spec           :a1, 2026-03-09, 7d</w:t>
      </w:r>
      <w:r w:rsidRPr="00B33882">
        <w:rPr>
          <w:color w:val="000000" w:themeColor="text1"/>
        </w:rPr>
        <w:br/>
      </w:r>
      <w:r w:rsidRPr="00B33882">
        <w:rPr>
          <w:rStyle w:val="VerbatimChar"/>
          <w:color w:val="000000" w:themeColor="text1"/>
        </w:rPr>
        <w:t xml:space="preserve">    Implement CriticV3 + trigger features    :a2, after a1, 14d</w:t>
      </w:r>
      <w:r w:rsidRPr="00B33882">
        <w:rPr>
          <w:color w:val="000000" w:themeColor="text1"/>
        </w:rPr>
        <w:br/>
      </w:r>
      <w:r w:rsidRPr="00B33882">
        <w:rPr>
          <w:rStyle w:val="VerbatimChar"/>
          <w:color w:val="000000" w:themeColor="text1"/>
        </w:rPr>
        <w:t xml:space="preserve">    TZ re-eval + ablations                  :a3, after a2, 7d</w:t>
      </w:r>
      <w:r w:rsidRPr="00B33882">
        <w:rPr>
          <w:color w:val="000000" w:themeColor="text1"/>
        </w:rPr>
        <w:br/>
      </w:r>
      <w:r w:rsidRPr="00B33882">
        <w:rPr>
          <w:color w:val="000000" w:themeColor="text1"/>
        </w:rPr>
        <w:br/>
      </w:r>
      <w:r w:rsidRPr="00B33882">
        <w:rPr>
          <w:rStyle w:val="VerbatimChar"/>
          <w:color w:val="000000" w:themeColor="text1"/>
        </w:rPr>
        <w:t xml:space="preserve">    section Category expansion</w:t>
      </w:r>
      <w:r w:rsidRPr="00B33882">
        <w:rPr>
          <w:color w:val="000000" w:themeColor="text1"/>
        </w:rPr>
        <w:br/>
      </w:r>
      <w:r w:rsidRPr="00B33882">
        <w:rPr>
          <w:rStyle w:val="VerbatimChar"/>
          <w:color w:val="000000" w:themeColor="text1"/>
        </w:rPr>
        <w:t xml:space="preserve">    Add new categories (split + profiles)   :b1, 2026-03-30, 14d</w:t>
      </w:r>
      <w:r w:rsidRPr="00B33882">
        <w:rPr>
          <w:color w:val="000000" w:themeColor="text1"/>
        </w:rPr>
        <w:br/>
      </w:r>
      <w:r w:rsidRPr="00B33882">
        <w:rPr>
          <w:rStyle w:val="VerbatimChar"/>
          <w:color w:val="000000" w:themeColor="text1"/>
        </w:rPr>
        <w:t xml:space="preserve">    Run experiment matrix + consolidation   :b2, after b1, 14d</w:t>
      </w:r>
      <w:r w:rsidRPr="00B33882">
        <w:rPr>
          <w:color w:val="000000" w:themeColor="text1"/>
        </w:rPr>
        <w:br/>
      </w:r>
      <w:r w:rsidRPr="00B33882">
        <w:rPr>
          <w:color w:val="000000" w:themeColor="text1"/>
        </w:rPr>
        <w:br/>
      </w:r>
      <w:r w:rsidRPr="00B33882">
        <w:rPr>
          <w:rStyle w:val="VerbatimChar"/>
          <w:color w:val="000000" w:themeColor="text1"/>
        </w:rPr>
        <w:t xml:space="preserve">    section Reporting and system</w:t>
      </w:r>
      <w:r w:rsidRPr="00B33882">
        <w:rPr>
          <w:color w:val="000000" w:themeColor="text1"/>
        </w:rPr>
        <w:br/>
      </w:r>
      <w:r w:rsidRPr="00B33882">
        <w:rPr>
          <w:rStyle w:val="VerbatimChar"/>
          <w:color w:val="000000" w:themeColor="text1"/>
        </w:rPr>
        <w:t xml:space="preserve">    Statistical tables + error taxonomy     :c1, 2026-04-27, 7d</w:t>
      </w:r>
      <w:r w:rsidRPr="00B33882">
        <w:rPr>
          <w:color w:val="000000" w:themeColor="text1"/>
        </w:rPr>
        <w:br/>
      </w:r>
      <w:r w:rsidRPr="00B33882">
        <w:rPr>
          <w:rStyle w:val="VerbatimChar"/>
          <w:color w:val="000000" w:themeColor="text1"/>
        </w:rPr>
        <w:t xml:space="preserve">    Demo system + visualisation             :c2, after c1, 7d</w:t>
      </w:r>
      <w:r w:rsidRPr="00B33882">
        <w:rPr>
          <w:color w:val="000000" w:themeColor="text1"/>
        </w:rPr>
        <w:br/>
      </w:r>
      <w:r w:rsidRPr="00B33882">
        <w:rPr>
          <w:rStyle w:val="VerbatimChar"/>
          <w:color w:val="000000" w:themeColor="text1"/>
        </w:rPr>
        <w:t xml:space="preserve">    Thesis integration + final packaging    :c3, after c2, 7d</w:t>
      </w:r>
    </w:p>
    <w:p w14:paraId="6449F93D" w14:textId="77777777" w:rsidR="007436BB" w:rsidRPr="00B33882" w:rsidRDefault="00000000">
      <w:pPr>
        <w:pStyle w:val="FirstParagraph"/>
        <w:rPr>
          <w:color w:val="000000" w:themeColor="text1"/>
        </w:rPr>
      </w:pPr>
      <w:r w:rsidRPr="00B33882">
        <w:rPr>
          <w:b/>
          <w:bCs/>
          <w:color w:val="000000" w:themeColor="text1"/>
        </w:rPr>
        <w:lastRenderedPageBreak/>
        <w:t>Appendix/figure instructions (for final submission package).</w:t>
      </w:r>
      <w:r w:rsidRPr="00B33882">
        <w:rPr>
          <w:color w:val="000000" w:themeColor="text1"/>
        </w:rPr>
        <w:br/>
        <w:t xml:space="preserve">- Include </w:t>
      </w:r>
      <w:r w:rsidRPr="00B33882">
        <w:rPr>
          <w:b/>
          <w:bCs/>
          <w:color w:val="000000" w:themeColor="text1"/>
        </w:rPr>
        <w:t>sample-level CSVs</w:t>
      </w:r>
      <w:r w:rsidRPr="00B33882">
        <w:rPr>
          <w:color w:val="000000" w:themeColor="text1"/>
        </w:rPr>
        <w:t xml:space="preserve"> (</w:t>
      </w:r>
      <w:r w:rsidRPr="00B33882">
        <w:rPr>
          <w:rStyle w:val="VerbatimChar"/>
          <w:color w:val="000000" w:themeColor="text1"/>
        </w:rPr>
        <w:t>*_breakdown.csv</w:t>
      </w:r>
      <w:r w:rsidRPr="00B33882">
        <w:rPr>
          <w:color w:val="000000" w:themeColor="text1"/>
        </w:rPr>
        <w:t xml:space="preserve">, </w:t>
      </w:r>
      <w:r w:rsidRPr="00B33882">
        <w:rPr>
          <w:rStyle w:val="VerbatimChar"/>
          <w:color w:val="000000" w:themeColor="text1"/>
        </w:rPr>
        <w:t>route_summary.csv</w:t>
      </w:r>
      <w:r w:rsidRPr="00B33882">
        <w:rPr>
          <w:color w:val="000000" w:themeColor="text1"/>
        </w:rPr>
        <w:t xml:space="preserve">, per-sample correctness files) and </w:t>
      </w:r>
      <w:r w:rsidRPr="00B33882">
        <w:rPr>
          <w:b/>
          <w:bCs/>
          <w:color w:val="000000" w:themeColor="text1"/>
        </w:rPr>
        <w:t>audit JSONs</w:t>
      </w:r>
      <w:r w:rsidRPr="00B33882">
        <w:rPr>
          <w:color w:val="000000" w:themeColor="text1"/>
        </w:rPr>
        <w:t xml:space="preserve"> (</w:t>
      </w:r>
      <w:r w:rsidRPr="00B33882">
        <w:rPr>
          <w:rStyle w:val="VerbatimChar"/>
          <w:color w:val="000000" w:themeColor="text1"/>
        </w:rPr>
        <w:t>audit_*.json</w:t>
      </w:r>
      <w:r w:rsidRPr="00B33882">
        <w:rPr>
          <w:color w:val="000000" w:themeColor="text1"/>
        </w:rPr>
        <w:t>) as appendices; these are essential for traceability and for defending mechanism claims.</w:t>
      </w:r>
      <w:r w:rsidRPr="00B33882">
        <w:rPr>
          <w:color w:val="000000" w:themeColor="text1"/>
        </w:rPr>
        <w:br/>
        <w:t>- Suggested figure list: 1) Category-wise accuracy bar chart (Single vs Router vs CriticV3).</w:t>
      </w:r>
      <w:r w:rsidRPr="00B33882">
        <w:rPr>
          <w:color w:val="000000" w:themeColor="text1"/>
        </w:rPr>
        <w:br/>
        <w:t>2) Cost–accuracy frontier plot (calls/query vs accuracy) per category.</w:t>
      </w:r>
      <w:r w:rsidRPr="00B33882">
        <w:rPr>
          <w:color w:val="000000" w:themeColor="text1"/>
        </w:rPr>
        <w:br/>
        <w:t>3) TZ critic harm/confusion matrix: (Primary correct/wrong) × (Critic correct/wrong).</w:t>
      </w:r>
      <w:r w:rsidRPr="00B33882">
        <w:rPr>
          <w:color w:val="000000" w:themeColor="text1"/>
        </w:rPr>
        <w:br/>
        <w:t>4) Route-score / trigger-feature distribution plots (before and after calibration).</w:t>
      </w:r>
      <w:r w:rsidRPr="00B33882">
        <w:rPr>
          <w:color w:val="000000" w:themeColor="text1"/>
        </w:rPr>
        <w:br/>
        <w:t>5) Error-type pie chart for TZ failures (e.g., direction errors, date boundary errors, format normalization errors).</w:t>
      </w:r>
    </w:p>
    <w:p w14:paraId="04EB73E7" w14:textId="77777777" w:rsidR="007436BB" w:rsidRPr="00B33882" w:rsidRDefault="00B30E94">
      <w:pPr>
        <w:rPr>
          <w:color w:val="000000" w:themeColor="text1"/>
        </w:rPr>
      </w:pPr>
      <w:r w:rsidRPr="00B30E94">
        <w:rPr>
          <w:noProof/>
          <w:color w:val="000000" w:themeColor="text1"/>
        </w:rPr>
        <w:pict w14:anchorId="4BE13842">
          <v:rect id="_x0000_i1026" alt="" style="width:415.3pt;height:.05pt;mso-width-percent:0;mso-height-percent:0;mso-width-percent:0;mso-height-percent:0" o:hralign="center" o:hrstd="t" o:hr="t"/>
        </w:pict>
      </w:r>
    </w:p>
    <w:p w14:paraId="57CA171E" w14:textId="77777777" w:rsidR="007436BB" w:rsidRPr="00B33882" w:rsidRDefault="00000000">
      <w:pPr>
        <w:pStyle w:val="2"/>
        <w:rPr>
          <w:color w:val="000000" w:themeColor="text1"/>
        </w:rPr>
      </w:pPr>
      <w:bookmarkStart w:id="13" w:name="existing-problems-and-limitations"/>
      <w:bookmarkEnd w:id="9"/>
      <w:bookmarkEnd w:id="12"/>
      <w:r w:rsidRPr="00B33882">
        <w:rPr>
          <w:color w:val="000000" w:themeColor="text1"/>
        </w:rPr>
        <w:t>Existing Problems and Limitations</w:t>
      </w:r>
    </w:p>
    <w:p w14:paraId="7EE5CE8F" w14:textId="77777777" w:rsidR="007436BB" w:rsidRPr="00B33882" w:rsidRDefault="00000000">
      <w:pPr>
        <w:pStyle w:val="FirstParagraph"/>
        <w:rPr>
          <w:color w:val="000000" w:themeColor="text1"/>
        </w:rPr>
      </w:pPr>
      <w:r w:rsidRPr="00B33882">
        <w:rPr>
          <w:b/>
          <w:bCs/>
          <w:color w:val="000000" w:themeColor="text1"/>
        </w:rPr>
        <w:t>Data leakage and evaluation validity.</w:t>
      </w:r>
      <w:r w:rsidRPr="00B33882">
        <w:rPr>
          <w:color w:val="000000" w:themeColor="text1"/>
        </w:rPr>
        <w:t xml:space="preserve"> Early development risk of overlap between profile construction and final reporting has been actively addressed through strict </w:t>
      </w:r>
      <w:r w:rsidRPr="00B33882">
        <w:rPr>
          <w:rStyle w:val="VerbatimChar"/>
          <w:color w:val="000000" w:themeColor="text1"/>
        </w:rPr>
        <w:t>profile_build/report_eval</w:t>
      </w:r>
      <w:r w:rsidRPr="00B33882">
        <w:rPr>
          <w:color w:val="000000" w:themeColor="text1"/>
        </w:rPr>
        <w:t xml:space="preserve"> split assets. Remaining risk: any inadvertent reuse of report sample IDs in prompt tuning or threshold selection must be systematically prevented via automated checks.</w:t>
      </w:r>
    </w:p>
    <w:p w14:paraId="51323D08" w14:textId="77777777" w:rsidR="007436BB" w:rsidRPr="00B33882" w:rsidRDefault="00000000">
      <w:pPr>
        <w:pStyle w:val="a0"/>
        <w:rPr>
          <w:color w:val="000000" w:themeColor="text1"/>
        </w:rPr>
      </w:pPr>
      <w:r w:rsidRPr="00B33882">
        <w:rPr>
          <w:b/>
          <w:bCs/>
          <w:color w:val="000000" w:themeColor="text1"/>
        </w:rPr>
        <w:t>Statistical power.</w:t>
      </w:r>
      <w:r w:rsidRPr="00B33882">
        <w:rPr>
          <w:color w:val="000000" w:themeColor="text1"/>
        </w:rPr>
        <w:t xml:space="preserve"> With report_eval </w:t>
      </w:r>
      <w:r w:rsidRPr="00B33882">
        <w:rPr>
          <w:i/>
          <w:iCs/>
          <w:color w:val="000000" w:themeColor="text1"/>
        </w:rPr>
        <w:t>n</w:t>
      </w:r>
      <w:r w:rsidRPr="00B33882">
        <w:rPr>
          <w:color w:val="000000" w:themeColor="text1"/>
        </w:rPr>
        <w:t xml:space="preserve">=50 per category in the current midterm state, effect size trends are visible but significance can remain inconclusive (e.g., Hour24 McNemar </w:t>
      </w:r>
      <w:r w:rsidRPr="00B33882">
        <w:rPr>
          <w:i/>
          <w:iCs/>
          <w:color w:val="000000" w:themeColor="text1"/>
        </w:rPr>
        <w:t>p</w:t>
      </w:r>
      <w:r w:rsidRPr="00B33882">
        <w:rPr>
          <w:color w:val="000000" w:themeColor="text1"/>
        </w:rPr>
        <w:t>=0.625). Larger report sets and/or more categories are needed to claim robust generalization.</w:t>
      </w:r>
    </w:p>
    <w:p w14:paraId="0F5C4A21" w14:textId="77777777" w:rsidR="007436BB" w:rsidRPr="00B33882" w:rsidRDefault="00000000">
      <w:pPr>
        <w:pStyle w:val="a0"/>
        <w:rPr>
          <w:color w:val="000000" w:themeColor="text1"/>
        </w:rPr>
      </w:pPr>
      <w:r w:rsidRPr="00B33882">
        <w:rPr>
          <w:b/>
          <w:bCs/>
          <w:color w:val="000000" w:themeColor="text1"/>
        </w:rPr>
        <w:t>Critic calibration (core limitation on hard categories).</w:t>
      </w:r>
      <w:r w:rsidRPr="00B33882">
        <w:rPr>
          <w:color w:val="000000" w:themeColor="text1"/>
        </w:rPr>
        <w:t xml:space="preserve"> TZ evidence shows the current critic is </w:t>
      </w:r>
      <w:r w:rsidRPr="00B33882">
        <w:rPr>
          <w:b/>
          <w:bCs/>
          <w:color w:val="000000" w:themeColor="text1"/>
        </w:rPr>
        <w:t>net harmful</w:t>
      </w:r>
      <w:r w:rsidRPr="00B33882">
        <w:rPr>
          <w:color w:val="000000" w:themeColor="text1"/>
        </w:rPr>
        <w:t xml:space="preserve"> (4 harms vs 1 fix) and triggers/overrides excessively. Improving critic contribution requires both: (i) better </w:t>
      </w:r>
      <w:r w:rsidRPr="00B33882">
        <w:rPr>
          <w:b/>
          <w:bCs/>
          <w:color w:val="000000" w:themeColor="text1"/>
        </w:rPr>
        <w:t>when-to-trigger signals</w:t>
      </w:r>
      <w:r w:rsidRPr="00B33882">
        <w:rPr>
          <w:color w:val="000000" w:themeColor="text1"/>
        </w:rPr>
        <w:t xml:space="preserve"> and (ii) better </w:t>
      </w:r>
      <w:r w:rsidRPr="00B33882">
        <w:rPr>
          <w:b/>
          <w:bCs/>
          <w:color w:val="000000" w:themeColor="text1"/>
        </w:rPr>
        <w:t>what-to-do-after-trigger</w:t>
      </w:r>
      <w:r w:rsidRPr="00B33882">
        <w:rPr>
          <w:color w:val="000000" w:themeColor="text1"/>
        </w:rPr>
        <w:t xml:space="preserve"> (override vs escalate vs abstain) policies.</w:t>
      </w:r>
    </w:p>
    <w:p w14:paraId="62948EE1" w14:textId="77777777" w:rsidR="007436BB" w:rsidRPr="00B33882" w:rsidRDefault="00000000">
      <w:pPr>
        <w:pStyle w:val="a0"/>
        <w:rPr>
          <w:color w:val="000000" w:themeColor="text1"/>
        </w:rPr>
      </w:pPr>
      <w:r w:rsidRPr="00B33882">
        <w:rPr>
          <w:b/>
          <w:bCs/>
          <w:color w:val="000000" w:themeColor="text1"/>
        </w:rPr>
        <w:t>Route_score calibration.</w:t>
      </w:r>
      <w:r w:rsidRPr="00B33882">
        <w:rPr>
          <w:color w:val="000000" w:themeColor="text1"/>
        </w:rPr>
        <w:t xml:space="preserve"> The fact that TZ route_score is constant indicates the current scoring proxy lacks discriminative power, making threshold gating ineffective. This motivates redesign of routing confidence estimation and risk-based triggering.</w:t>
      </w:r>
    </w:p>
    <w:p w14:paraId="783A4519" w14:textId="77777777" w:rsidR="007436BB" w:rsidRPr="00B33882" w:rsidRDefault="00000000">
      <w:pPr>
        <w:pStyle w:val="a0"/>
        <w:rPr>
          <w:color w:val="000000" w:themeColor="text1"/>
        </w:rPr>
      </w:pPr>
      <w:r w:rsidRPr="00B33882">
        <w:rPr>
          <w:b/>
          <w:bCs/>
          <w:color w:val="000000" w:themeColor="text1"/>
        </w:rPr>
        <w:t>Reproducibility under provider variability.</w:t>
      </w:r>
      <w:r w:rsidRPr="00B33882">
        <w:rPr>
          <w:color w:val="000000" w:themeColor="text1"/>
        </w:rPr>
        <w:t xml:space="preserve"> Even with </w:t>
      </w:r>
      <w:r w:rsidRPr="00B33882">
        <w:rPr>
          <w:rStyle w:val="VerbatimChar"/>
          <w:color w:val="000000" w:themeColor="text1"/>
        </w:rPr>
        <w:t>temperature=0.0</w:t>
      </w:r>
      <w:r w:rsidRPr="00B33882">
        <w:rPr>
          <w:color w:val="000000" w:themeColor="text1"/>
        </w:rPr>
        <w:t xml:space="preserve">, residual variability can remain, so repeated-run robustness checks are a required part of the protocol (already demonstrated in Hour24). </w:t>
      </w:r>
      <w:hyperlink r:id="rId12">
        <w:r w:rsidRPr="00B33882">
          <w:rPr>
            <w:rStyle w:val="af"/>
            <w:color w:val="000000" w:themeColor="text1"/>
          </w:rPr>
          <w:t>[4]</w:t>
        </w:r>
      </w:hyperlink>
    </w:p>
    <w:p w14:paraId="6E79B77B" w14:textId="77777777" w:rsidR="007436BB" w:rsidRPr="00B33882" w:rsidRDefault="00000000">
      <w:pPr>
        <w:pStyle w:val="a0"/>
        <w:rPr>
          <w:color w:val="000000" w:themeColor="text1"/>
        </w:rPr>
      </w:pPr>
      <w:r w:rsidRPr="00B33882">
        <w:rPr>
          <w:b/>
          <w:bCs/>
          <w:color w:val="000000" w:themeColor="text1"/>
        </w:rPr>
        <w:t>Cost metrics are currently unspecified in this report.</w:t>
      </w:r>
      <w:r w:rsidRPr="00B33882">
        <w:rPr>
          <w:color w:val="000000" w:themeColor="text1"/>
        </w:rPr>
        <w:t xml:space="preserve"> The reporting tables require </w:t>
      </w:r>
      <w:r w:rsidRPr="00B33882">
        <w:rPr>
          <w:rStyle w:val="VerbatimChar"/>
          <w:color w:val="000000" w:themeColor="text1"/>
        </w:rPr>
        <w:t>Cost/Correct</w:t>
      </w:r>
      <w:r w:rsidRPr="00B33882">
        <w:rPr>
          <w:color w:val="000000" w:themeColor="text1"/>
        </w:rPr>
        <w:t>, but currency, token accounting, and per-provider cost details are not provided. Without these, only latency and calls/query can be analyzed.</w:t>
      </w:r>
    </w:p>
    <w:p w14:paraId="4E80DCFF" w14:textId="77777777" w:rsidR="007436BB" w:rsidRPr="00B33882" w:rsidRDefault="00000000">
      <w:pPr>
        <w:pStyle w:val="a0"/>
        <w:rPr>
          <w:color w:val="000000" w:themeColor="text1"/>
        </w:rPr>
      </w:pPr>
      <w:r w:rsidRPr="00B33882">
        <w:rPr>
          <w:b/>
          <w:bCs/>
          <w:color w:val="000000" w:themeColor="text1"/>
        </w:rPr>
        <w:t>Model pool scope.</w:t>
      </w:r>
      <w:r w:rsidRPr="00B33882">
        <w:rPr>
          <w:color w:val="000000" w:themeColor="text1"/>
        </w:rPr>
        <w:t xml:space="preserve"> Formal split results currently use a two-model pool (DeepSeek + Doubao) due to instability/noise in an additional provider channel under the </w:t>
      </w:r>
      <w:r w:rsidRPr="00B33882">
        <w:rPr>
          <w:color w:val="000000" w:themeColor="text1"/>
        </w:rPr>
        <w:lastRenderedPageBreak/>
        <w:t>current protocol. This improves fairness but limits conclusions about larger multi-model pools.</w:t>
      </w:r>
    </w:p>
    <w:p w14:paraId="40AB1175" w14:textId="77777777" w:rsidR="007436BB" w:rsidRPr="00B33882" w:rsidRDefault="00000000">
      <w:pPr>
        <w:pStyle w:val="a0"/>
        <w:rPr>
          <w:color w:val="000000" w:themeColor="text1"/>
        </w:rPr>
      </w:pPr>
      <w:r w:rsidRPr="00B33882">
        <w:rPr>
          <w:b/>
          <w:bCs/>
          <w:color w:val="000000" w:themeColor="text1"/>
        </w:rPr>
        <w:t>Items needed to finalize the tables for submission (confirmation requested from Mikuu).</w:t>
      </w:r>
      <w:r w:rsidRPr="00B33882">
        <w:rPr>
          <w:color w:val="000000" w:themeColor="text1"/>
        </w:rPr>
        <w:br/>
        <w:t xml:space="preserve">1) Confirm that the </w:t>
      </w:r>
      <w:r w:rsidRPr="00B33882">
        <w:rPr>
          <w:b/>
          <w:bCs/>
          <w:color w:val="000000" w:themeColor="text1"/>
        </w:rPr>
        <w:t>official project title</w:t>
      </w:r>
      <w:r w:rsidRPr="00B33882">
        <w:rPr>
          <w:color w:val="000000" w:themeColor="text1"/>
        </w:rPr>
        <w:t xml:space="preserve"> is exactly “Research on Complex Temporal Reasoning” and the supervisor string should be “Zhen Jia” (or if the school form requires “Zhen Jia + projectNo”).</w:t>
      </w:r>
      <w:r w:rsidRPr="00B33882">
        <w:rPr>
          <w:color w:val="000000" w:themeColor="text1"/>
        </w:rPr>
        <w:br/>
        <w:t xml:space="preserve">2) Provide (or paste) per-workflow </w:t>
      </w:r>
      <w:r w:rsidRPr="00B33882">
        <w:rPr>
          <w:b/>
          <w:bCs/>
          <w:color w:val="000000" w:themeColor="text1"/>
        </w:rPr>
        <w:t>Parse Rate</w:t>
      </w:r>
      <w:r w:rsidRPr="00B33882">
        <w:rPr>
          <w:color w:val="000000" w:themeColor="text1"/>
        </w:rPr>
        <w:t xml:space="preserve"> and </w:t>
      </w:r>
      <w:r w:rsidRPr="00B33882">
        <w:rPr>
          <w:b/>
          <w:bCs/>
          <w:color w:val="000000" w:themeColor="text1"/>
        </w:rPr>
        <w:t>Format Compliance</w:t>
      </w:r>
      <w:r w:rsidRPr="00B33882">
        <w:rPr>
          <w:color w:val="000000" w:themeColor="text1"/>
        </w:rPr>
        <w:t xml:space="preserve"> for Hour24 and TZ (from </w:t>
      </w:r>
      <w:r w:rsidRPr="00B33882">
        <w:rPr>
          <w:rStyle w:val="VerbatimChar"/>
          <w:color w:val="000000" w:themeColor="text1"/>
        </w:rPr>
        <w:t>summary.csv</w:t>
      </w:r>
      <w:r w:rsidRPr="00B33882">
        <w:rPr>
          <w:color w:val="000000" w:themeColor="text1"/>
        </w:rPr>
        <w:t>), and confirm definitions.</w:t>
      </w:r>
      <w:r w:rsidRPr="00B33882">
        <w:rPr>
          <w:color w:val="000000" w:themeColor="text1"/>
        </w:rPr>
        <w:br/>
        <w:t xml:space="preserve">3) Provide the cost accounting basis for </w:t>
      </w:r>
      <w:r w:rsidRPr="00B33882">
        <w:rPr>
          <w:b/>
          <w:bCs/>
          <w:color w:val="000000" w:themeColor="text1"/>
        </w:rPr>
        <w:t>Cost/Correct</w:t>
      </w:r>
      <w:r w:rsidRPr="00B33882">
        <w:rPr>
          <w:color w:val="000000" w:themeColor="text1"/>
        </w:rPr>
        <w:t xml:space="preserve"> (currency, whether it is token-based, per-call, or blended), plus calls used per workflow if not strictly {1,2}.</w:t>
      </w:r>
      <w:r w:rsidRPr="00B33882">
        <w:rPr>
          <w:color w:val="000000" w:themeColor="text1"/>
        </w:rPr>
        <w:br/>
        <w:t xml:space="preserve">4) Provide the actual </w:t>
      </w:r>
      <w:r w:rsidRPr="00B33882">
        <w:rPr>
          <w:b/>
          <w:bCs/>
          <w:color w:val="000000" w:themeColor="text1"/>
        </w:rPr>
        <w:t>run directory IDs</w:t>
      </w:r>
      <w:r w:rsidRPr="00B33882">
        <w:rPr>
          <w:color w:val="000000" w:themeColor="text1"/>
        </w:rPr>
        <w:t xml:space="preserve"> (the </w:t>
      </w:r>
      <w:r w:rsidRPr="00B33882">
        <w:rPr>
          <w:rStyle w:val="VerbatimChar"/>
          <w:color w:val="000000" w:themeColor="text1"/>
        </w:rPr>
        <w:t>&lt;run_id&gt;</w:t>
      </w:r>
      <w:r w:rsidRPr="00B33882">
        <w:rPr>
          <w:color w:val="000000" w:themeColor="text1"/>
        </w:rPr>
        <w:t xml:space="preserve"> paths) for the Hour24 and TZ runs so the report can reference fully qualified run folders rather than placeholders. fileciteturn0file1</w:t>
      </w:r>
    </w:p>
    <w:bookmarkEnd w:id="1"/>
    <w:bookmarkEnd w:id="2"/>
    <w:bookmarkEnd w:id="13"/>
    <w:p w14:paraId="7DC981C7" w14:textId="77777777" w:rsidR="007436BB" w:rsidRPr="00B33882" w:rsidRDefault="00B30E94">
      <w:pPr>
        <w:rPr>
          <w:color w:val="000000" w:themeColor="text1"/>
        </w:rPr>
      </w:pPr>
      <w:r w:rsidRPr="00B30E94">
        <w:rPr>
          <w:noProof/>
          <w:color w:val="000000" w:themeColor="text1"/>
        </w:rPr>
        <w:pict w14:anchorId="66D3C642">
          <v:rect id="_x0000_i1025" alt="" style="width:415.3pt;height:.05pt;mso-width-percent:0;mso-height-percent:0;mso-width-percent:0;mso-height-percent:0" o:hralign="center" o:hrstd="t" o:hr="t"/>
        </w:pict>
      </w:r>
    </w:p>
    <w:bookmarkStart w:id="14" w:name="citations"/>
    <w:p w14:paraId="3684AC0D" w14:textId="77777777" w:rsidR="007436BB" w:rsidRPr="00B33882" w:rsidRDefault="00000000">
      <w:pPr>
        <w:pStyle w:val="FirstParagraph"/>
        <w:rPr>
          <w:color w:val="000000" w:themeColor="text1"/>
        </w:rPr>
      </w:pPr>
      <w:r w:rsidRPr="00B33882">
        <w:rPr>
          <w:color w:val="000000" w:themeColor="text1"/>
        </w:rPr>
        <w:fldChar w:fldCharType="begin"/>
      </w:r>
      <w:r w:rsidRPr="00B33882">
        <w:rPr>
          <w:color w:val="000000" w:themeColor="text1"/>
        </w:rPr>
        <w:instrText>HYPERLINK "https://github.com/EternityYW/TRAM-Benchmark" \h</w:instrText>
      </w:r>
      <w:r w:rsidRPr="00B33882">
        <w:rPr>
          <w:color w:val="000000" w:themeColor="text1"/>
        </w:rPr>
      </w:r>
      <w:r w:rsidRPr="00B33882">
        <w:rPr>
          <w:color w:val="000000" w:themeColor="text1"/>
        </w:rPr>
        <w:fldChar w:fldCharType="separate"/>
      </w:r>
      <w:r w:rsidRPr="00B33882">
        <w:rPr>
          <w:rStyle w:val="af"/>
          <w:color w:val="000000" w:themeColor="text1"/>
        </w:rPr>
        <w:t>[1]</w:t>
      </w:r>
      <w:r w:rsidRPr="00B33882">
        <w:rPr>
          <w:color w:val="000000" w:themeColor="text1"/>
        </w:rPr>
        <w:fldChar w:fldCharType="end"/>
      </w:r>
      <w:r w:rsidRPr="00B33882">
        <w:rPr>
          <w:color w:val="000000" w:themeColor="text1"/>
        </w:rPr>
        <w:t xml:space="preserve"> </w:t>
      </w:r>
      <w:hyperlink r:id="rId13">
        <w:r w:rsidRPr="00B33882">
          <w:rPr>
            <w:rStyle w:val="af"/>
            <w:color w:val="000000" w:themeColor="text1"/>
          </w:rPr>
          <w:t>[2]</w:t>
        </w:r>
      </w:hyperlink>
      <w:r w:rsidRPr="00B33882">
        <w:rPr>
          <w:color w:val="000000" w:themeColor="text1"/>
        </w:rPr>
        <w:t xml:space="preserve"> </w:t>
      </w:r>
      <w:hyperlink r:id="rId14">
        <w:r w:rsidRPr="00B33882">
          <w:rPr>
            <w:rStyle w:val="af"/>
            <w:color w:val="000000" w:themeColor="text1"/>
          </w:rPr>
          <w:t>[3]</w:t>
        </w:r>
      </w:hyperlink>
      <w:r w:rsidRPr="00B33882">
        <w:rPr>
          <w:color w:val="000000" w:themeColor="text1"/>
        </w:rPr>
        <w:t xml:space="preserve"> </w:t>
      </w:r>
      <w:hyperlink r:id="rId15">
        <w:r w:rsidRPr="00B33882">
          <w:rPr>
            <w:rStyle w:val="af"/>
            <w:color w:val="000000" w:themeColor="text1"/>
          </w:rPr>
          <w:t>[4]</w:t>
        </w:r>
      </w:hyperlink>
      <w:r w:rsidRPr="00B33882">
        <w:rPr>
          <w:color w:val="000000" w:themeColor="text1"/>
        </w:rPr>
        <w:t xml:space="preserve"> GitHub - EternityYW/TRAM-Benchmark: TRAM: Benchmarking Temporal Reasoning for Large Language Models (Findings of ACL 2024) · GitHub</w:t>
      </w:r>
    </w:p>
    <w:p w14:paraId="1AC932D6" w14:textId="77777777" w:rsidR="007436BB" w:rsidRPr="00B33882" w:rsidRDefault="00000000">
      <w:pPr>
        <w:pStyle w:val="a0"/>
        <w:rPr>
          <w:color w:val="000000" w:themeColor="text1"/>
        </w:rPr>
      </w:pPr>
      <w:hyperlink r:id="rId16">
        <w:r w:rsidRPr="00B33882">
          <w:rPr>
            <w:rStyle w:val="af"/>
            <w:color w:val="000000" w:themeColor="text1"/>
          </w:rPr>
          <w:t>https://github.com/EternityYW/TRAM-Benchmark</w:t>
        </w:r>
      </w:hyperlink>
      <w:bookmarkEnd w:id="14"/>
    </w:p>
    <w:sectPr w:rsidR="007436BB" w:rsidRPr="00B33882">
      <w:footnotePr>
        <w:numRestart w:val="eachSec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BD8AE9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318178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712117463">
    <w:abstractNumId w:val="0"/>
  </w:num>
  <w:num w:numId="2" w16cid:durableId="19656538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7436BB"/>
    <w:rsid w:val="007436BB"/>
    <w:rsid w:val="00904670"/>
    <w:rsid w:val="00B30E94"/>
    <w:rsid w:val="00B33882"/>
    <w:rsid w:val="00EF55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114F5"/>
  <w15:docId w15:val="{F360522C-50AF-974F-B648-CC64FF3CD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pacing w:val="-10"/>
      <w:kern w:val="28"/>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next w:val="a0"/>
    <w:qFormat/>
    <w:pPr>
      <w:keepNext/>
      <w:keepLines/>
      <w:jc w:val="center"/>
    </w:pPr>
  </w:style>
  <w:style w:type="paragraph" w:styleId="a8">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EternityYW/TRAM-Benchmark" TargetMode="External"/><Relationship Id="rId13" Type="http://schemas.openxmlformats.org/officeDocument/2006/relationships/hyperlink" Target="https://github.com/EternityYW/TRAM-Benchmark"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EternityYW/TRAM-Benchmark" TargetMode="External"/><Relationship Id="rId12" Type="http://schemas.openxmlformats.org/officeDocument/2006/relationships/hyperlink" Target="https://github.com/EternityYW/TRAM-Benchmark"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github.com/EternityYW/TRAM-Benchmark" TargetMode="External"/><Relationship Id="rId1" Type="http://schemas.openxmlformats.org/officeDocument/2006/relationships/numbering" Target="numbering.xml"/><Relationship Id="rId6" Type="http://schemas.openxmlformats.org/officeDocument/2006/relationships/hyperlink" Target="https://github.com/EternityYW/TRAM-Benchmark" TargetMode="External"/><Relationship Id="rId11" Type="http://schemas.openxmlformats.org/officeDocument/2006/relationships/hyperlink" Target="https://github.com/EternityYW/TRAM-Benchmark" TargetMode="External"/><Relationship Id="rId5" Type="http://schemas.openxmlformats.org/officeDocument/2006/relationships/hyperlink" Target="https://github.com/EternityYW/TRAM-Benchmark" TargetMode="External"/><Relationship Id="rId15" Type="http://schemas.openxmlformats.org/officeDocument/2006/relationships/hyperlink" Target="https://github.com/EternityYW/TRAM-Benchmark" TargetMode="External"/><Relationship Id="rId10" Type="http://schemas.openxmlformats.org/officeDocument/2006/relationships/hyperlink" Target="https://github.com/EternityYW/TRAM-Benchmark" TargetMode="External"/><Relationship Id="rId4" Type="http://schemas.openxmlformats.org/officeDocument/2006/relationships/webSettings" Target="webSettings.xml"/><Relationship Id="rId9" Type="http://schemas.openxmlformats.org/officeDocument/2006/relationships/hyperlink" Target="https://github.com/EternityYW/TRAM-Benchmark" TargetMode="External"/><Relationship Id="rId14" Type="http://schemas.openxmlformats.org/officeDocument/2006/relationships/hyperlink" Target="https://github.com/EternityYW/TRAM-Benchmar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143</TotalTime>
  <Pages>1</Pages>
  <Words>3728</Words>
  <Characters>21255</Characters>
  <Application>Microsoft Office Word</Application>
  <DocSecurity>0</DocSecurity>
  <Lines>177</Lines>
  <Paragraphs>49</Paragraphs>
  <ScaleCrop>false</ScaleCrop>
  <Company/>
  <LinksUpToDate>false</LinksUpToDate>
  <CharactersWithSpaces>24934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Wenhao Nie [sc22wn]</cp:lastModifiedBy>
  <cp:revision>3</cp:revision>
  <dcterms:created xsi:type="dcterms:W3CDTF">2026-03-09T08:13:00Z</dcterms:created>
  <dcterms:modified xsi:type="dcterms:W3CDTF">2026-03-09T18:45:00Z</dcterms:modified>
  <dc:language>zh-CN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