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00" w:after="0"/>
        <w:rPr/>
      </w:pPr>
      <w:r>
        <w:rPr/>
      </w:r>
    </w:p>
    <w:p>
      <w:pPr>
        <w:pStyle w:val="Normal"/>
        <w:spacing w:before="0" w:after="100"/>
        <w:jc w:val="center"/>
        <w:rPr/>
      </w:pPr>
      <w:r>
        <w:rPr>
          <w:b/>
          <w:bCs/>
          <w:color w:val="1A1A1A"/>
          <w:sz w:val="44"/>
          <w:szCs w:val="44"/>
        </w:rPr>
        <w:t>RELAZIONE DI PROGETTO</w:t>
      </w:r>
    </w:p>
    <w:p>
      <w:pPr>
        <w:pStyle w:val="Normal"/>
        <w:spacing w:before="0" w:after="60"/>
        <w:jc w:val="center"/>
        <w:rPr/>
      </w:pPr>
      <w:r>
        <w:rPr>
          <w:b/>
          <w:bCs/>
          <w:color w:val="5C4A10"/>
          <w:sz w:val="34"/>
          <w:szCs w:val="34"/>
        </w:rPr>
        <w:t>Morpheus Genesis</w:t>
      </w:r>
    </w:p>
    <w:p>
      <w:pPr>
        <w:pStyle w:val="Normal"/>
        <w:spacing w:before="0" w:after="500"/>
        <w:jc w:val="center"/>
        <w:rPr/>
      </w:pPr>
      <w:r>
        <w:rPr>
          <w:i/>
          <w:iCs/>
          <w:color w:val="595959"/>
          <w:sz w:val="22"/>
          <w:szCs w:val="22"/>
        </w:rPr>
        <w:t>Un Dungeon Master IA multi-agente con controllo narrativo dinamico, guardrail dedicati e motore di combattimento neuro-simbolico</w:t>
      </w:r>
    </w:p>
    <w:p>
      <w:pPr>
        <w:pStyle w:val="Normal"/>
        <w:pBdr>
          <w:top w:val="single" w:sz="6" w:space="8" w:color="BFBFBF"/>
          <w:bottom w:val="single" w:sz="6" w:space="8" w:color="BFBFBF"/>
        </w:pBdr>
        <w:spacing w:before="0" w:after="300"/>
        <w:rPr/>
      </w:pPr>
      <w:r>
        <w:rPr/>
      </w:r>
    </w:p>
    <w:p>
      <w:pPr>
        <w:pStyle w:val="Normal"/>
        <w:spacing w:before="0" w:after="60"/>
        <w:rPr/>
      </w:pPr>
      <w:r>
        <w:rPr>
          <w:b/>
          <w:bCs/>
        </w:rPr>
        <w:t>Student</w:t>
      </w:r>
      <w:r>
        <w:rPr>
          <w:b/>
          <w:bCs/>
        </w:rPr>
        <w:t xml:space="preserve">i: </w:t>
      </w:r>
      <w:r>
        <w:rPr>
          <w:b w:val="false"/>
          <w:bCs w:val="false"/>
        </w:rPr>
        <w:t>Michele Vitella e Mattia Volpato</w:t>
      </w:r>
    </w:p>
    <w:p>
      <w:pPr>
        <w:pStyle w:val="Normal"/>
        <w:spacing w:before="0" w:after="60"/>
        <w:rPr/>
      </w:pPr>
      <w:r>
        <w:rPr>
          <w:b/>
          <w:bCs/>
        </w:rPr>
        <w:t xml:space="preserve">Matricola:  </w:t>
      </w:r>
      <w:r>
        <w:rPr>
          <w:b w:val="false"/>
          <w:bCs w:val="false"/>
          <w:color w:val="333333"/>
        </w:rPr>
        <w:t>20054272 e 20054331</w:t>
      </w:r>
    </w:p>
    <w:p>
      <w:pPr>
        <w:pStyle w:val="Normal"/>
        <w:spacing w:before="0" w:after="60"/>
        <w:rPr/>
      </w:pPr>
      <w:r>
        <w:rPr>
          <w:b/>
          <w:bCs/>
        </w:rPr>
        <w:t xml:space="preserve">Corso: </w:t>
      </w:r>
      <w:r>
        <w:rPr>
          <w:b w:val="false"/>
          <w:bCs w:val="false"/>
        </w:rPr>
        <w:t>Programmazione di Applicazioni Intelligenti</w:t>
      </w:r>
    </w:p>
    <w:p>
      <w:pPr>
        <w:pStyle w:val="Normal"/>
        <w:spacing w:before="0" w:after="60"/>
        <w:rPr/>
      </w:pPr>
      <w:r>
        <w:rPr>
          <w:b/>
          <w:bCs/>
        </w:rPr>
        <w:t xml:space="preserve">Data:  </w:t>
      </w:r>
      <w:r>
        <w:rPr>
          <w:b w:val="false"/>
          <w:bCs w:val="false"/>
        </w:rPr>
        <w:t>21</w:t>
      </w:r>
      <w:r>
        <w:rPr>
          <w:b w:val="false"/>
          <w:bCs w:val="false"/>
          <w:color w:val="333333"/>
        </w:rPr>
        <w:t xml:space="preserve"> </w:t>
      </w:r>
      <w:r>
        <w:rPr>
          <w:color w:val="333333"/>
        </w:rPr>
        <w:t>luglio 2026</w:t>
      </w:r>
    </w:p>
    <w:p>
      <w:pPr>
        <w:pStyle w:val="Normal"/>
        <w:spacing w:before="0" w:after="60"/>
        <w:rPr/>
      </w:pPr>
      <w:r>
        <w:rPr>
          <w:rStyle w:val="Hyperlink"/>
          <w:b/>
          <w:bCs/>
        </w:rPr>
        <w:t xml:space="preserve">Repository: </w:t>
      </w:r>
      <w:hyperlink r:id="rId2">
        <w:r>
          <w:rPr>
            <w:rStyle w:val="Hyperlink"/>
          </w:rPr>
          <w:t>github.com/Miky-dev/MorpheusGenesis</w:t>
        </w:r>
      </w:hyperlink>
    </w:p>
    <w:p>
      <w:pPr>
        <w:pStyle w:val="Normal"/>
        <w:rPr/>
      </w:pPr>
      <w:r>
        <w:rPr/>
      </w:r>
      <w:r>
        <w:br w:type="page"/>
      </w:r>
    </w:p>
    <w:p>
      <w:pPr>
        <w:pStyle w:val="Heading1"/>
        <w:pBdr>
          <w:bottom w:val="single" w:sz="6" w:space="4" w:color="5C4A10"/>
        </w:pBdr>
        <w:spacing w:before="0" w:after="200"/>
        <w:rPr/>
      </w:pPr>
      <w:r>
        <w:rPr>
          <w:b/>
          <w:bCs/>
          <w:color w:val="1A1A1A"/>
        </w:rPr>
        <w:t>Indice</w:t>
      </w:r>
    </w:p>
    <w:p>
      <w:pPr>
        <w:pStyle w:val="Normal"/>
        <w:spacing w:before="0" w:after="140"/>
        <w:rPr/>
      </w:pPr>
      <w:r>
        <w:rPr>
          <w:sz w:val="22"/>
          <w:szCs w:val="22"/>
        </w:rPr>
        <w:t>1. Introduzione e obiettivi del progetto</w:t>
      </w:r>
    </w:p>
    <w:p>
      <w:pPr>
        <w:pStyle w:val="Normal"/>
        <w:spacing w:before="0" w:after="140"/>
        <w:rPr/>
      </w:pPr>
      <w:r>
        <w:rPr>
          <w:sz w:val="22"/>
          <w:szCs w:val="22"/>
        </w:rPr>
        <w:t>2. Architettura e qualità tecnica</w:t>
      </w:r>
    </w:p>
    <w:p>
      <w:pPr>
        <w:pStyle w:val="Normal"/>
        <w:spacing w:before="0" w:after="140"/>
        <w:rPr/>
      </w:pPr>
      <w:r>
        <w:rPr>
          <w:sz w:val="22"/>
          <w:szCs w:val="22"/>
        </w:rPr>
        <w:t>3. Implementazione AI</w:t>
      </w:r>
    </w:p>
    <w:p>
      <w:pPr>
        <w:pStyle w:val="Normal"/>
        <w:spacing w:before="0" w:after="140"/>
        <w:rPr/>
      </w:pPr>
      <w:r>
        <w:rPr>
          <w:sz w:val="22"/>
          <w:szCs w:val="22"/>
        </w:rPr>
        <w:t>4. Valutazione e critica</w:t>
      </w:r>
    </w:p>
    <w:p>
      <w:pPr>
        <w:pStyle w:val="Normal"/>
        <w:spacing w:before="0" w:after="140"/>
        <w:rPr/>
      </w:pPr>
      <w:r>
        <w:rPr>
          <w:sz w:val="22"/>
          <w:szCs w:val="22"/>
        </w:rPr>
        <w:t>5. UX e funzionalità</w:t>
      </w:r>
    </w:p>
    <w:p>
      <w:pPr>
        <w:pStyle w:val="Normal"/>
        <w:spacing w:before="0" w:after="140"/>
        <w:rPr/>
      </w:pPr>
      <w:r>
        <w:rPr>
          <w:sz w:val="22"/>
          <w:szCs w:val="22"/>
        </w:rPr>
        <w:t>6. Contributi individuali</w:t>
      </w:r>
    </w:p>
    <w:p>
      <w:pPr>
        <w:pStyle w:val="Normal"/>
        <w:spacing w:before="0" w:after="140"/>
        <w:rPr/>
      </w:pPr>
      <w:r>
        <w:rPr>
          <w:sz w:val="22"/>
          <w:szCs w:val="22"/>
        </w:rPr>
        <w:t>7</w:t>
      </w:r>
      <w:r>
        <w:rPr>
          <w:sz w:val="22"/>
          <w:szCs w:val="22"/>
        </w:rPr>
        <w:t>. Conclusioni</w:t>
      </w:r>
    </w:p>
    <w:p>
      <w:pPr>
        <w:pStyle w:val="Normal"/>
        <w:rPr/>
      </w:pPr>
      <w:r>
        <w:rPr/>
      </w:r>
      <w:r>
        <w:br w:type="page"/>
      </w:r>
    </w:p>
    <w:p>
      <w:pPr>
        <w:pStyle w:val="Heading1"/>
        <w:pBdr>
          <w:bottom w:val="single" w:sz="6" w:space="4" w:color="5C4A10"/>
        </w:pBdr>
        <w:spacing w:before="0" w:after="200"/>
        <w:rPr/>
      </w:pPr>
      <w:r>
        <w:rPr>
          <w:b/>
          <w:bCs/>
          <w:color w:val="1A1A1A"/>
        </w:rPr>
        <w:t>1. Introduzione e obiettivi del progetto</w:t>
      </w:r>
    </w:p>
    <w:p>
      <w:pPr>
        <w:pStyle w:val="Normal"/>
        <w:spacing w:lineRule="auto" w:line="300" w:before="0" w:after="160"/>
        <w:jc w:val="both"/>
        <w:rPr/>
      </w:pPr>
      <w:r>
        <w:rPr/>
        <w:t xml:space="preserve">Morpheus Genesis è un'applicazione web (backend </w:t>
      </w:r>
      <w:r>
        <w:rPr>
          <w:rFonts w:eastAsia="Consolas" w:cs="Consolas" w:ascii="Consolas" w:hAnsi="Consolas"/>
          <w:color w:val="444444"/>
          <w:sz w:val="20"/>
          <w:szCs w:val="20"/>
        </w:rPr>
        <w:t>Flask</w:t>
      </w:r>
      <w:r>
        <w:rPr/>
        <w:t xml:space="preserve"> + frontend HTML/CSS/JS realizzato da zero) che genera dinamicamente un'avventura di gioco di ruolo testuale, nel ruolo di Dungeon Master automatico. Il giocatore crea un personaggio, sceglie ambientazione e difficoltà, ed esplora un mondo generato proceduralmente da una pipeline multi-agente, alternando fasi di narrazione libera (gestite da un modello linguistico, guidato da un controllore di steering che ne orienta la trama) a fasi di combattimento tattico risolte da un motore a regole deterministico, senza ulteriori chiamate al modello.</w:t>
      </w:r>
    </w:p>
    <w:p>
      <w:pPr>
        <w:pStyle w:val="Normal"/>
        <w:spacing w:lineRule="auto" w:line="300" w:before="0" w:after="160"/>
        <w:jc w:val="both"/>
        <w:rPr/>
      </w:pPr>
      <w:r>
        <w:rPr/>
        <w:t>Il progetto copre in modo diretto la categoria centrale del corso — l'integrazione di un LLM in un'applicazione reale — affiancandola a un impianto di ingegneria del software insolitamente completo per un progetto universitario: prompt engineering documentato e versionato in un file dedicato (</w:t>
      </w:r>
      <w:r>
        <w:rPr>
          <w:rFonts w:eastAsia="Consolas" w:cs="Consolas" w:ascii="Consolas" w:hAnsi="Consolas"/>
          <w:color w:val="444444"/>
          <w:sz w:val="20"/>
          <w:szCs w:val="20"/>
        </w:rPr>
        <w:t>PROMPTS.md</w:t>
      </w:r>
      <w:r>
        <w:rPr/>
        <w:t>), un modulo di sicurezza indipendente (</w:t>
      </w:r>
      <w:r>
        <w:rPr>
          <w:rFonts w:eastAsia="Consolas" w:cs="Consolas" w:ascii="Consolas" w:hAnsi="Consolas"/>
          <w:color w:val="444444"/>
          <w:sz w:val="20"/>
          <w:szCs w:val="20"/>
        </w:rPr>
        <w:t>guardrails.py</w:t>
      </w:r>
      <w:r>
        <w:rPr/>
        <w:t>) e una documentazione di installazione estesa (</w:t>
      </w:r>
      <w:r>
        <w:rPr>
          <w:rFonts w:eastAsia="Consolas" w:cs="Consolas" w:ascii="Consolas" w:hAnsi="Consolas"/>
          <w:color w:val="444444"/>
          <w:sz w:val="20"/>
          <w:szCs w:val="20"/>
        </w:rPr>
        <w:t>README.md</w:t>
      </w:r>
      <w:r>
        <w:rPr/>
        <w:t>). Questa relazione ripercorre il progetto seguendo i quattro criteri della rubrica, segnala i punti da correggere prima della consegna e chiude con bonus, contributi e autovalutazione.</w:t>
      </w:r>
    </w:p>
    <w:p>
      <w:pPr>
        <w:pStyle w:val="Heading1"/>
        <w:pBdr>
          <w:bottom w:val="single" w:sz="6" w:space="4" w:color="5C4A10"/>
        </w:pBdr>
        <w:spacing w:before="400" w:after="200"/>
        <w:rPr/>
      </w:pPr>
      <w:r>
        <w:rPr>
          <w:b/>
          <w:bCs/>
          <w:color w:val="1A1A1A"/>
        </w:rPr>
        <w:t>2. Architettura e qualità tecnica</w:t>
      </w:r>
    </w:p>
    <w:p>
      <w:pPr>
        <w:pStyle w:val="Heading2"/>
        <w:spacing w:before="300" w:after="120"/>
        <w:rPr/>
      </w:pPr>
      <w:r>
        <w:rPr>
          <w:b/>
          <w:bCs/>
          <w:color w:val="5C4A10"/>
        </w:rPr>
        <w:t>2.1 Struttura del codice e modularità</w:t>
      </w:r>
    </w:p>
    <w:p>
      <w:pPr>
        <w:pStyle w:val="Normal"/>
        <w:spacing w:lineRule="auto" w:line="300" w:before="0" w:after="160"/>
        <w:jc w:val="both"/>
        <w:rPr/>
      </w:pPr>
      <w:r>
        <w:rPr/>
        <w:t>Il progetto è organizzato in cinque componenti con responsabilità nettamente separate:</w:t>
      </w:r>
    </w:p>
    <w:p>
      <w:pPr>
        <w:pStyle w:val="ListParagraph"/>
        <w:numPr>
          <w:ilvl w:val="0"/>
          <w:numId w:val="3"/>
        </w:numPr>
        <w:spacing w:lineRule="auto" w:line="281" w:before="0" w:after="90"/>
        <w:rPr/>
      </w:pPr>
      <w:r>
        <w:rPr>
          <w:rFonts w:eastAsia="Consolas" w:cs="Consolas" w:ascii="Consolas" w:hAnsi="Consolas"/>
          <w:color w:val="444444"/>
          <w:sz w:val="20"/>
          <w:szCs w:val="20"/>
        </w:rPr>
        <w:t>app.py</w:t>
      </w:r>
      <w:r>
        <w:rPr/>
        <w:t xml:space="preserve"> — server Flask: espone le route REST (</w:t>
      </w:r>
      <w:r>
        <w:rPr>
          <w:rFonts w:eastAsia="Consolas" w:cs="Consolas" w:ascii="Consolas" w:hAnsi="Consolas"/>
          <w:color w:val="444444"/>
          <w:sz w:val="20"/>
          <w:szCs w:val="20"/>
        </w:rPr>
        <w:t>/api/start</w:t>
      </w:r>
      <w:r>
        <w:rPr/>
        <w:t xml:space="preserve">, </w:t>
      </w:r>
      <w:r>
        <w:rPr>
          <w:rFonts w:eastAsia="Consolas" w:cs="Consolas" w:ascii="Consolas" w:hAnsi="Consolas"/>
          <w:color w:val="444444"/>
          <w:sz w:val="20"/>
          <w:szCs w:val="20"/>
        </w:rPr>
        <w:t>/api/action</w:t>
      </w:r>
      <w:r>
        <w:rPr/>
        <w:t xml:space="preserve">, </w:t>
      </w:r>
      <w:r>
        <w:rPr>
          <w:rFonts w:eastAsia="Consolas" w:cs="Consolas" w:ascii="Consolas" w:hAnsi="Consolas"/>
          <w:color w:val="444444"/>
          <w:sz w:val="20"/>
          <w:szCs w:val="20"/>
        </w:rPr>
        <w:t>/api/combat/*</w:t>
      </w:r>
      <w:r>
        <w:rPr/>
        <w:t xml:space="preserve">, </w:t>
      </w:r>
      <w:r>
        <w:rPr>
          <w:rFonts w:eastAsia="Consolas" w:cs="Consolas" w:ascii="Consolas" w:hAnsi="Consolas"/>
          <w:color w:val="444444"/>
          <w:sz w:val="20"/>
          <w:szCs w:val="20"/>
        </w:rPr>
        <w:t>/api/save</w:t>
      </w:r>
      <w:r>
        <w:rPr/>
        <w:t xml:space="preserve">, </w:t>
      </w:r>
      <w:r>
        <w:rPr>
          <w:rFonts w:eastAsia="Consolas" w:cs="Consolas" w:ascii="Consolas" w:hAnsi="Consolas"/>
          <w:color w:val="444444"/>
          <w:sz w:val="20"/>
          <w:szCs w:val="20"/>
        </w:rPr>
        <w:t>/api/load</w:t>
      </w:r>
      <w:r>
        <w:rPr/>
        <w:t xml:space="preserve">, </w:t>
      </w:r>
      <w:r>
        <w:rPr>
          <w:rFonts w:eastAsia="Consolas" w:cs="Consolas" w:ascii="Consolas" w:hAnsi="Consolas"/>
          <w:color w:val="444444"/>
          <w:sz w:val="20"/>
          <w:szCs w:val="20"/>
        </w:rPr>
        <w:t>/api/diary</w:t>
      </w:r>
      <w:r>
        <w:rPr/>
        <w:t>), mantiene lo stato di partita, costruisce il prompt di steering dinamico e coordina, turno per turno, se delegare la risposta al motore di combattimento o al modello linguistico.</w:t>
      </w:r>
    </w:p>
    <w:p>
      <w:pPr>
        <w:pStyle w:val="ListParagraph"/>
        <w:numPr>
          <w:ilvl w:val="0"/>
          <w:numId w:val="1"/>
        </w:numPr>
        <w:spacing w:lineRule="auto" w:line="281" w:before="0" w:after="90"/>
        <w:rPr/>
      </w:pPr>
      <w:r>
        <w:rPr>
          <w:rFonts w:eastAsia="Consolas" w:cs="Consolas" w:ascii="Consolas" w:hAnsi="Consolas"/>
          <w:color w:val="444444"/>
          <w:sz w:val="20"/>
          <w:szCs w:val="20"/>
        </w:rPr>
        <w:t>story_agents.py</w:t>
      </w:r>
      <w:r>
        <w:rPr/>
        <w:t xml:space="preserve"> — pipeline Multi-Agente responsabile della creazione del mondo di gioco (mappa, NPC, nemici, boss finale, oggetti, tappe obbligatorie) e della sintesi narrativa iniziale.</w:t>
      </w:r>
    </w:p>
    <w:p>
      <w:pPr>
        <w:pStyle w:val="ListParagraph"/>
        <w:numPr>
          <w:ilvl w:val="0"/>
          <w:numId w:val="1"/>
        </w:numPr>
        <w:spacing w:lineRule="auto" w:line="281" w:before="0" w:after="90"/>
        <w:rPr/>
      </w:pPr>
      <w:r>
        <w:rPr>
          <w:rFonts w:eastAsia="Consolas" w:cs="Consolas" w:ascii="Consolas" w:hAnsi="Consolas"/>
          <w:color w:val="444444"/>
          <w:sz w:val="20"/>
          <w:szCs w:val="20"/>
        </w:rPr>
        <w:t>combat_engine.py</w:t>
      </w:r>
      <w:r>
        <w:rPr/>
        <w:t xml:space="preserve"> — motore di combattimento a regole (tiri di dado, classi armatura, danni, fuga, oggetti curativi), completamente separato dal modello linguistico.</w:t>
      </w:r>
    </w:p>
    <w:p>
      <w:pPr>
        <w:pStyle w:val="ListParagraph"/>
        <w:numPr>
          <w:ilvl w:val="0"/>
          <w:numId w:val="1"/>
        </w:numPr>
        <w:spacing w:lineRule="auto" w:line="281" w:before="0" w:after="90"/>
        <w:rPr/>
      </w:pPr>
      <w:r>
        <w:rPr>
          <w:rFonts w:eastAsia="Consolas" w:cs="Consolas" w:ascii="Consolas" w:hAnsi="Consolas"/>
          <w:color w:val="444444"/>
          <w:sz w:val="20"/>
          <w:szCs w:val="20"/>
        </w:rPr>
        <w:t>guardrails.py</w:t>
      </w:r>
      <w:r>
        <w:rPr/>
        <w:t xml:space="preserve"> — modulo indipendente e dedicato alla sicurezza: rilevamento di prompt injection lato Python, blocco di sistema anti-jailbreak e promemoria periodico di ruolo. Il fatto che sia un file a parte, importato esplicitamente in </w:t>
      </w:r>
      <w:r>
        <w:rPr>
          <w:rFonts w:eastAsia="Consolas" w:cs="Consolas" w:ascii="Consolas" w:hAnsi="Consolas"/>
          <w:color w:val="444444"/>
          <w:sz w:val="20"/>
          <w:szCs w:val="20"/>
        </w:rPr>
        <w:t>app.py</w:t>
      </w:r>
      <w:r>
        <w:rPr/>
        <w:t>, è di per sé un buon segnale di modularità.</w:t>
      </w:r>
    </w:p>
    <w:p>
      <w:pPr>
        <w:pStyle w:val="ListParagraph"/>
        <w:numPr>
          <w:ilvl w:val="0"/>
          <w:numId w:val="1"/>
        </w:numPr>
        <w:spacing w:lineRule="auto" w:line="281" w:before="0" w:after="90"/>
        <w:rPr/>
      </w:pPr>
      <w:r>
        <w:rPr/>
        <w:t>Frontend (</w:t>
      </w:r>
      <w:r>
        <w:rPr>
          <w:rFonts w:eastAsia="Consolas" w:cs="Consolas" w:ascii="Consolas" w:hAnsi="Consolas"/>
          <w:color w:val="444444"/>
          <w:sz w:val="20"/>
          <w:szCs w:val="20"/>
        </w:rPr>
        <w:t>dnd_homepage.html</w:t>
      </w:r>
      <w:r>
        <w:rPr/>
        <w:t xml:space="preserve">, </w:t>
      </w:r>
      <w:r>
        <w:rPr>
          <w:rFonts w:eastAsia="Consolas" w:cs="Consolas" w:ascii="Consolas" w:hAnsi="Consolas"/>
          <w:color w:val="444444"/>
          <w:sz w:val="20"/>
          <w:szCs w:val="20"/>
        </w:rPr>
        <w:t>dnd_game.html</w:t>
      </w:r>
      <w:r>
        <w:rPr/>
        <w:t>) — interfaccia utente scritta da zero in HTML/CSS/JS, senza framework di terze parti.</w:t>
      </w:r>
    </w:p>
    <w:p>
      <w:pPr>
        <w:pStyle w:val="Normal"/>
        <w:spacing w:lineRule="auto" w:line="300" w:before="0" w:after="160"/>
        <w:jc w:val="both"/>
        <w:rPr/>
      </w:pPr>
      <w:r>
        <w:rPr/>
        <w:t>Questa separazione rende il codice leggibile ed estendibile: si può, ad esempio, sostituire il motore di combattimento, irrobustire i guardrail o cambiare provider LLM senza toccare la logica di orchestrazione delle route.</w:t>
      </w:r>
    </w:p>
    <w:p>
      <w:pPr>
        <w:pStyle w:val="Heading2"/>
        <w:spacing w:before="300" w:after="120"/>
        <w:rPr/>
      </w:pPr>
      <w:r>
        <w:rPr>
          <w:b/>
          <w:bCs/>
          <w:color w:val="5C4A10"/>
        </w:rPr>
        <w:t>2.2 Sicurezza e robustezza</w:t>
      </w:r>
    </w:p>
    <w:p>
      <w:pPr>
        <w:pStyle w:val="ListParagraph"/>
        <w:numPr>
          <w:ilvl w:val="0"/>
          <w:numId w:val="1"/>
        </w:numPr>
        <w:spacing w:lineRule="auto" w:line="281" w:before="0" w:after="90"/>
        <w:rPr/>
      </w:pPr>
      <w:r>
        <w:rPr/>
        <w:t xml:space="preserve">Nessun segreto hardcoded: le chiavi API sono lette da variabili d'ambiente (file </w:t>
      </w:r>
      <w:r>
        <w:rPr>
          <w:rFonts w:eastAsia="Consolas" w:cs="Consolas" w:ascii="Consolas" w:hAnsi="Consolas"/>
          <w:color w:val="444444"/>
          <w:sz w:val="20"/>
          <w:szCs w:val="20"/>
        </w:rPr>
        <w:t>.env</w:t>
      </w:r>
      <w:r>
        <w:rPr/>
        <w:t xml:space="preserve">), che è correttamente escluso dal controllo di versione tramite </w:t>
      </w:r>
      <w:r>
        <w:rPr>
          <w:rFonts w:eastAsia="Consolas" w:cs="Consolas" w:ascii="Consolas" w:hAnsi="Consolas"/>
          <w:color w:val="444444"/>
          <w:sz w:val="20"/>
          <w:szCs w:val="20"/>
        </w:rPr>
        <w:t>.gitignore</w:t>
      </w:r>
      <w:r>
        <w:rPr/>
        <w:t>.</w:t>
      </w:r>
    </w:p>
    <w:p>
      <w:pPr>
        <w:pStyle w:val="ListParagraph"/>
        <w:numPr>
          <w:ilvl w:val="0"/>
          <w:numId w:val="1"/>
        </w:numPr>
        <w:spacing w:lineRule="auto" w:line="281" w:before="0" w:after="90"/>
        <w:rPr/>
      </w:pPr>
      <w:r>
        <w:rPr/>
        <w:t xml:space="preserve">Rotazione automatica delle chiavi: la funzione </w:t>
      </w:r>
      <w:r>
        <w:rPr>
          <w:rFonts w:eastAsia="Consolas" w:cs="Consolas" w:ascii="Consolas" w:hAnsi="Consolas"/>
          <w:color w:val="444444"/>
          <w:sz w:val="20"/>
          <w:szCs w:val="20"/>
        </w:rPr>
        <w:t>chiama_ia()</w:t>
      </w:r>
      <w:r>
        <w:rPr/>
        <w:t xml:space="preserve"> intercetta gli errori 429 (rate limit) e ruota automaticamente sulla chiave API successiva della lista, fino a esaurimento; lo stesso meccanismo è duplicato per il modello premium in </w:t>
      </w:r>
      <w:r>
        <w:rPr>
          <w:rFonts w:eastAsia="Consolas" w:cs="Consolas" w:ascii="Consolas" w:hAnsi="Consolas"/>
          <w:color w:val="444444"/>
          <w:sz w:val="20"/>
          <w:szCs w:val="20"/>
        </w:rPr>
        <w:t>chiama_ia_premium()</w:t>
      </w:r>
      <w:r>
        <w:rPr/>
        <w:t>.</w:t>
      </w:r>
    </w:p>
    <w:p>
      <w:pPr>
        <w:pStyle w:val="ListParagraph"/>
        <w:numPr>
          <w:ilvl w:val="0"/>
          <w:numId w:val="1"/>
        </w:numPr>
        <w:spacing w:lineRule="auto" w:line="281" w:before="0" w:after="90"/>
        <w:rPr/>
      </w:pPr>
      <w:r>
        <w:rPr/>
        <w:t xml:space="preserve">Fallback "neuro-simbolico": se la chiamata al modello premium fallisce durante la creazione del mondo, </w:t>
      </w:r>
      <w:r>
        <w:rPr>
          <w:rFonts w:eastAsia="Consolas" w:cs="Consolas" w:ascii="Consolas" w:hAnsi="Consolas"/>
          <w:color w:val="444444"/>
          <w:sz w:val="20"/>
          <w:szCs w:val="20"/>
        </w:rPr>
        <w:t>LoreMasterAgent.esegui()</w:t>
      </w:r>
      <w:r>
        <w:rPr/>
        <w:t xml:space="preserve"> non interrompe la partita ma genera un prologo di riserva costruito proceduralmente dai dati già selezionati, garantendo continuità di servizio anche in caso di errore esterno.</w:t>
      </w:r>
    </w:p>
    <w:p>
      <w:pPr>
        <w:pStyle w:val="ListParagraph"/>
        <w:numPr>
          <w:ilvl w:val="0"/>
          <w:numId w:val="1"/>
        </w:numPr>
        <w:spacing w:lineRule="auto" w:line="281" w:before="0" w:after="90"/>
        <w:rPr/>
      </w:pPr>
      <w:r>
        <w:rPr/>
        <w:t>Difesa a due livelli contro il prompt injection (</w:t>
      </w:r>
      <w:r>
        <w:rPr>
          <w:rFonts w:eastAsia="Consolas" w:cs="Consolas" w:ascii="Consolas" w:hAnsi="Consolas"/>
          <w:color w:val="444444"/>
          <w:sz w:val="20"/>
          <w:szCs w:val="20"/>
        </w:rPr>
        <w:t>guardrails.py</w:t>
      </w:r>
      <w:r>
        <w:rPr/>
        <w:t>): un livello di rilevamento lato Python, basato su un elenco di oltre 25 pattern regex, blocca la chiamata al modello ancora prima che l'input pericoloso venga inviato; un secondo livello inietta ad ogni chiamata un blocco di sistema anti-jailbreak, rinforzato periodicamente da un "anchor reminder" ogni 8 turni per ri-ancorare il modello al proprio ruolo anche su conversazioni lunghe.</w:t>
      </w:r>
    </w:p>
    <w:p>
      <w:pPr>
        <w:pStyle w:val="ListParagraph"/>
        <w:numPr>
          <w:ilvl w:val="0"/>
          <w:numId w:val="1"/>
        </w:numPr>
        <w:spacing w:lineRule="auto" w:line="281" w:before="0" w:after="90"/>
        <w:rPr/>
      </w:pPr>
      <w:r>
        <w:rPr/>
        <w:t xml:space="preserve">Gestione degli errori tramite blocchi </w:t>
      </w:r>
      <w:r>
        <w:rPr>
          <w:rFonts w:eastAsia="Consolas" w:cs="Consolas" w:ascii="Consolas" w:hAnsi="Consolas"/>
          <w:color w:val="444444"/>
          <w:sz w:val="20"/>
          <w:szCs w:val="20"/>
        </w:rPr>
        <w:t>try/except</w:t>
      </w:r>
      <w:r>
        <w:rPr/>
        <w:t xml:space="preserve"> su tutte le chiamate esterne e sulle operazioni di I/O su file (salvataggio/caricamento partita).</w:t>
      </w:r>
    </w:p>
    <w:p>
      <w:pPr>
        <w:pStyle w:val="Normal"/>
        <w:spacing w:lineRule="auto" w:line="300" w:before="0" w:after="160"/>
        <w:jc w:val="both"/>
        <w:rPr/>
      </w:pPr>
      <w:r>
        <w:rPr/>
        <w:t>Resta un punto da dichiarare esplicitamente in sede di discussione: lo stato di partita (</w:t>
      </w:r>
      <w:r>
        <w:rPr>
          <w:rFonts w:eastAsia="Consolas" w:cs="Consolas" w:ascii="Consolas" w:hAnsi="Consolas"/>
          <w:color w:val="444444"/>
          <w:sz w:val="20"/>
          <w:szCs w:val="20"/>
        </w:rPr>
        <w:t>game_state</w:t>
      </w:r>
      <w:r>
        <w:rPr/>
        <w:t>) è ancora una variabile globale in memoria sul server, quindi l'applicazione supporta un solo giocatore attivo alla volta. È una scelta di design coerente con lo scopo del progetto (un'esperienza single-player locale), ma va presentata come tale — non come una svista — e non come un'architettura pensata per un utilizzo multi-utente concorrente.</w:t>
      </w:r>
    </w:p>
    <w:p>
      <w:pPr>
        <w:pStyle w:val="Heading2"/>
        <w:spacing w:before="300" w:after="120"/>
        <w:rPr/>
      </w:pPr>
      <w:r>
        <w:rPr>
          <w:b/>
          <w:bCs/>
          <w:color w:val="5C4A10"/>
        </w:rPr>
        <w:t>2.3 Riproducibilità</w:t>
      </w:r>
    </w:p>
    <w:p>
      <w:pPr>
        <w:pStyle w:val="Normal"/>
        <w:spacing w:lineRule="auto" w:line="300" w:before="0" w:after="160"/>
        <w:jc w:val="both"/>
        <w:rPr/>
      </w:pPr>
      <w:r>
        <w:rPr/>
        <w:t xml:space="preserve">Rispetto a versioni precedenti del progetto, questo è il punto che è migliorato di più: è ora presente un </w:t>
      </w:r>
      <w:r>
        <w:rPr>
          <w:rFonts w:eastAsia="Consolas" w:cs="Consolas" w:ascii="Consolas" w:hAnsi="Consolas"/>
          <w:color w:val="444444"/>
          <w:sz w:val="20"/>
          <w:szCs w:val="20"/>
        </w:rPr>
        <w:t>requirements.txt</w:t>
      </w:r>
      <w:r>
        <w:rPr/>
        <w:t xml:space="preserve"> con le dipendenze e un </w:t>
      </w:r>
      <w:r>
        <w:rPr>
          <w:rFonts w:eastAsia="Consolas" w:cs="Consolas" w:ascii="Consolas" w:hAnsi="Consolas"/>
          <w:color w:val="444444"/>
          <w:sz w:val="20"/>
          <w:szCs w:val="20"/>
        </w:rPr>
        <w:t>README.md</w:t>
      </w:r>
      <w:r>
        <w:rPr/>
        <w:t xml:space="preserve"> molto esteso (oltre 300 righe) con istruzioni di installazione, configurazione del </w:t>
      </w:r>
      <w:r>
        <w:rPr>
          <w:rFonts w:eastAsia="Consolas" w:cs="Consolas" w:ascii="Consolas" w:hAnsi="Consolas"/>
          <w:color w:val="444444"/>
          <w:sz w:val="20"/>
          <w:szCs w:val="20"/>
        </w:rPr>
        <w:t>.env</w:t>
      </w:r>
      <w:r>
        <w:rPr/>
        <w:t xml:space="preserve"> e avvio. La rubrica richiede esplicitamente che il progetto possa essere avviato da zero con la documentazione fornita: questo requisito è ora sostanzialmente soddisfatto, con due riserve minori riportate di seguito.</w:t>
      </w:r>
    </w:p>
    <w:p>
      <w:pPr>
        <w:pStyle w:val="ListParagraph"/>
        <w:numPr>
          <w:ilvl w:val="0"/>
          <w:numId w:val="1"/>
        </w:numPr>
        <w:spacing w:lineRule="auto" w:line="281" w:before="0" w:after="90"/>
        <w:rPr/>
      </w:pPr>
      <w:r>
        <w:rPr>
          <w:rFonts w:eastAsia="Consolas" w:cs="Consolas" w:ascii="Consolas" w:hAnsi="Consolas"/>
          <w:color w:val="444444"/>
          <w:sz w:val="20"/>
          <w:szCs w:val="20"/>
        </w:rPr>
        <w:t>requirements.txt</w:t>
      </w:r>
      <w:r>
        <w:rPr/>
        <w:t xml:space="preserve"> elenca </w:t>
      </w:r>
      <w:r>
        <w:rPr>
          <w:rFonts w:eastAsia="Consolas" w:cs="Consolas" w:ascii="Consolas" w:hAnsi="Consolas"/>
          <w:color w:val="444444"/>
          <w:sz w:val="20"/>
          <w:szCs w:val="20"/>
        </w:rPr>
        <w:t>python-dotenv</w:t>
      </w:r>
      <w:r>
        <w:rPr/>
        <w:t xml:space="preserve"> e </w:t>
      </w:r>
      <w:r>
        <w:rPr>
          <w:rFonts w:eastAsia="Consolas" w:cs="Consolas" w:ascii="Consolas" w:hAnsi="Consolas"/>
          <w:color w:val="444444"/>
          <w:sz w:val="20"/>
          <w:szCs w:val="20"/>
        </w:rPr>
        <w:t>requests</w:t>
      </w:r>
      <w:r>
        <w:rPr/>
        <w:t xml:space="preserve"> tra le dipendenze, ma nessuno dei due viene mai importato o usato nel codice — il file </w:t>
      </w:r>
      <w:r>
        <w:rPr>
          <w:rFonts w:eastAsia="Consolas" w:cs="Consolas" w:ascii="Consolas" w:hAnsi="Consolas"/>
          <w:color w:val="444444"/>
          <w:sz w:val="20"/>
          <w:szCs w:val="20"/>
        </w:rPr>
        <w:t>.env</w:t>
      </w:r>
      <w:r>
        <w:rPr/>
        <w:t xml:space="preserve"> è letto manualmente riga per riga con </w:t>
      </w:r>
      <w:r>
        <w:rPr>
          <w:rFonts w:eastAsia="Consolas" w:cs="Consolas" w:ascii="Consolas" w:hAnsi="Consolas"/>
          <w:color w:val="444444"/>
          <w:sz w:val="20"/>
          <w:szCs w:val="20"/>
        </w:rPr>
        <w:t>open()</w:t>
      </w:r>
      <w:r>
        <w:rPr/>
        <w:t xml:space="preserve"> in </w:t>
      </w:r>
      <w:r>
        <w:rPr>
          <w:rFonts w:eastAsia="Consolas" w:cs="Consolas" w:ascii="Consolas" w:hAnsi="Consolas"/>
          <w:color w:val="444444"/>
          <w:sz w:val="20"/>
          <w:szCs w:val="20"/>
        </w:rPr>
        <w:t>app.py</w:t>
      </w:r>
      <w:r>
        <w:rPr/>
        <w:t>. Non è un problema funzionale, ma un revisore che lo nota può legittimamente chiedere il perché in sede di discussione.</w:t>
      </w:r>
    </w:p>
    <w:p>
      <w:pPr>
        <w:pStyle w:val="ListParagraph"/>
        <w:numPr>
          <w:ilvl w:val="0"/>
          <w:numId w:val="1"/>
        </w:numPr>
        <w:spacing w:lineRule="auto" w:line="281" w:before="0" w:after="90"/>
        <w:rPr/>
      </w:pPr>
      <w:r>
        <w:rPr/>
        <w:t xml:space="preserve">Il </w:t>
      </w:r>
      <w:r>
        <w:rPr>
          <w:rFonts w:eastAsia="Consolas" w:cs="Consolas" w:ascii="Consolas" w:hAnsi="Consolas"/>
          <w:color w:val="444444"/>
          <w:sz w:val="20"/>
          <w:szCs w:val="20"/>
        </w:rPr>
        <w:t>README.md</w:t>
      </w:r>
      <w:r>
        <w:rPr/>
        <w:t xml:space="preserve"> documenta una modalità da terminale (</w:t>
      </w:r>
      <w:r>
        <w:rPr>
          <w:rFonts w:eastAsia="Consolas" w:cs="Consolas" w:ascii="Consolas" w:hAnsi="Consolas"/>
          <w:color w:val="444444"/>
          <w:sz w:val="20"/>
          <w:szCs w:val="20"/>
        </w:rPr>
        <w:t>python app.py --cli</w:t>
      </w:r>
      <w:r>
        <w:rPr/>
        <w:t xml:space="preserve">) con la dicitura "esperienza Old-School... senza avviare il server Web". Nel codice consegnato, però, la funzione che gestiva questa modalità è stata rimossa e il blocco </w:t>
      </w:r>
      <w:r>
        <w:rPr>
          <w:rFonts w:eastAsia="Consolas" w:cs="Consolas" w:ascii="Consolas" w:hAnsi="Consolas"/>
          <w:color w:val="444444"/>
          <w:sz w:val="20"/>
          <w:szCs w:val="20"/>
        </w:rPr>
        <w:t>if __name__ == '__main__':</w:t>
      </w:r>
      <w:r>
        <w:rPr/>
        <w:t xml:space="preserve"> avvia sempre e solo il server Flask, senza alcun parsing di </w:t>
      </w:r>
      <w:r>
        <w:rPr>
          <w:rFonts w:eastAsia="Consolas" w:cs="Consolas" w:ascii="Consolas" w:hAnsi="Consolas"/>
          <w:color w:val="444444"/>
          <w:sz w:val="20"/>
          <w:szCs w:val="20"/>
        </w:rPr>
        <w:t>sys.argv</w:t>
      </w:r>
      <w:r>
        <w:rPr/>
        <w:t>. È un disallineamento reale tra documentazione e codice, facilmente verificabile aprendo il file: va corretto togliendo la sezione dal README, oppure reintroducendo la modalità CLI.</w:t>
      </w:r>
    </w:p>
    <w:p>
      <w:pPr>
        <w:pStyle w:val="Normal"/>
        <w:spacing w:lineRule="auto" w:line="300" w:before="0" w:after="160"/>
        <w:jc w:val="both"/>
        <w:rPr/>
      </w:pPr>
      <w:r>
        <w:rPr/>
        <w:t>Si tratta in entrambi i casi di correzioni a bassissimo costo (minuti, non ore) che però un correttore attento nota quasi certamente, proprio perché la rubrica cita esplicitamente la riproducibilità come criterio di valutazione.</w:t>
      </w:r>
    </w:p>
    <w:p>
      <w:pPr>
        <w:pStyle w:val="Heading2"/>
        <w:spacing w:before="300" w:after="120"/>
        <w:rPr/>
      </w:pPr>
      <w:r>
        <w:rPr>
          <w:b/>
          <w:bCs/>
          <w:color w:val="5C4A10"/>
        </w:rPr>
        <w:t>2.4 Bug da correggere prima della consegna: dataset oggetti.txt mancante</w:t>
      </w:r>
    </w:p>
    <w:p>
      <w:pPr>
        <w:pStyle w:val="Normal"/>
        <w:spacing w:lineRule="auto" w:line="300" w:before="0" w:after="160"/>
        <w:jc w:val="both"/>
        <w:rPr/>
      </w:pPr>
      <w:r>
        <w:rPr>
          <w:b/>
          <w:bCs/>
          <w:color w:val="9C1F1F"/>
        </w:rPr>
        <w:t>Questo è il punto più importante di tutta la relazione.</w:t>
      </w:r>
      <w:r>
        <w:rPr/>
        <w:t xml:space="preserve"> Il file </w:t>
      </w:r>
      <w:r>
        <w:rPr>
          <w:rFonts w:eastAsia="Consolas" w:cs="Consolas" w:ascii="Consolas" w:hAnsi="Consolas"/>
          <w:color w:val="444444"/>
          <w:sz w:val="20"/>
          <w:szCs w:val="20"/>
        </w:rPr>
        <w:t>oggetti.txt</w:t>
      </w:r>
      <w:r>
        <w:rPr/>
        <w:t xml:space="preserve">, che nello zip caricato non risulta presente tra i file del progetto, è referenziato direttamente in </w:t>
      </w:r>
      <w:r>
        <w:rPr>
          <w:rFonts w:eastAsia="Consolas" w:cs="Consolas" w:ascii="Consolas" w:hAnsi="Consolas"/>
          <w:color w:val="444444"/>
          <w:sz w:val="20"/>
          <w:szCs w:val="20"/>
        </w:rPr>
        <w:t>app.py</w:t>
      </w:r>
      <w:r>
        <w:rPr/>
        <w:t xml:space="preserve"> (</w:t>
      </w:r>
      <w:r>
        <w:rPr>
          <w:rFonts w:eastAsia="Consolas" w:cs="Consolas" w:ascii="Consolas" w:hAnsi="Consolas"/>
          <w:color w:val="444444"/>
          <w:sz w:val="20"/>
          <w:szCs w:val="20"/>
        </w:rPr>
        <w:t>oggetti = carica_mattoncini('oggetti.txt')</w:t>
      </w:r>
      <w:r>
        <w:rPr/>
        <w:t xml:space="preserve">) ed è il dataset RAG da cui </w:t>
      </w:r>
      <w:r>
        <w:rPr>
          <w:rFonts w:eastAsia="Consolas" w:cs="Consolas" w:ascii="Consolas" w:hAnsi="Consolas"/>
          <w:color w:val="444444"/>
          <w:sz w:val="20"/>
          <w:szCs w:val="20"/>
        </w:rPr>
        <w:t>CastingDirectorAgent</w:t>
      </w:r>
      <w:r>
        <w:rPr/>
        <w:t xml:space="preserve"> pesca gli oggetti magici di partenza del personaggio.</w:t>
      </w:r>
    </w:p>
    <w:p>
      <w:pPr>
        <w:pStyle w:val="Normal"/>
        <w:spacing w:lineRule="auto" w:line="300" w:before="0" w:after="160"/>
        <w:jc w:val="both"/>
        <w:rPr/>
      </w:pPr>
      <w:r>
        <w:rPr/>
        <w:t xml:space="preserve">Il codice non va in crash: la funzione </w:t>
      </w:r>
      <w:r>
        <w:rPr>
          <w:rFonts w:eastAsia="Consolas" w:cs="Consolas" w:ascii="Consolas" w:hAnsi="Consolas"/>
          <w:color w:val="444444"/>
          <w:sz w:val="20"/>
          <w:szCs w:val="20"/>
        </w:rPr>
        <w:t>carica_mattoncini()</w:t>
      </w:r>
      <w:r>
        <w:rPr/>
        <w:t xml:space="preserve"> ha un fallback che, in assenza del file, restituisce la lista </w:t>
      </w:r>
      <w:r>
        <w:rPr>
          <w:rFonts w:eastAsia="Consolas" w:cs="Consolas" w:ascii="Consolas" w:hAnsi="Consolas"/>
          <w:color w:val="444444"/>
          <w:sz w:val="20"/>
          <w:szCs w:val="20"/>
        </w:rPr>
        <w:t>["Nessuna informazione disponibile."]</w:t>
      </w:r>
      <w:r>
        <w:rPr/>
        <w:t>. Il problema è che questo testo di fallback viene poi trattato come se fosse un vero e proprio oggetto magico: finisce nella riga Equipaggiamento della scheda del personaggio e nel Diario di gioco, visibile al giocatore (e al professore, se il progetto viene fatto girare durante la discussione) come se fosse un oggetto reale chiamato letteralmente "Nessuna informazione disponibile".</w:t>
      </w:r>
    </w:p>
    <w:p>
      <w:pPr>
        <w:pStyle w:val="Normal"/>
        <w:spacing w:lineRule="auto" w:line="300" w:before="0" w:after="160"/>
        <w:jc w:val="both"/>
        <w:rPr/>
      </w:pPr>
      <w:r>
        <w:rPr>
          <w:b/>
          <w:bCs/>
          <w:color w:val="1F6B3A"/>
        </w:rPr>
        <w:t xml:space="preserve">Correzione proposta: </w:t>
      </w:r>
      <w:r>
        <w:rPr/>
        <w:t xml:space="preserve">in allegato a questa relazione trovate un file </w:t>
      </w:r>
      <w:r>
        <w:rPr>
          <w:rFonts w:eastAsia="Consolas" w:cs="Consolas" w:ascii="Consolas" w:hAnsi="Consolas"/>
          <w:color w:val="444444"/>
          <w:sz w:val="20"/>
          <w:szCs w:val="20"/>
        </w:rPr>
        <w:t>oggetti.txt</w:t>
      </w:r>
      <w:r>
        <w:rPr/>
        <w:t xml:space="preserve"> pronto da inserire nella cartella principale del progetto. Contiene 26 oggetti (armi, armature/accessori difensivi, pozioni e cure), scritti nello stesso stile narrativo degli altri dataset RAG del progetto (ambient.txt, npc.txt, enemies.txt) e — cosa più importante — con i nomi esattamente identici alle 26 chiavi già presenti nel database </w:t>
      </w:r>
      <w:r>
        <w:rPr>
          <w:rFonts w:eastAsia="Consolas" w:cs="Consolas" w:ascii="Consolas" w:hAnsi="Consolas"/>
          <w:color w:val="444444"/>
          <w:sz w:val="20"/>
          <w:szCs w:val="20"/>
        </w:rPr>
        <w:t>ITEMS_DB</w:t>
      </w:r>
      <w:r>
        <w:rPr/>
        <w:t xml:space="preserve"> di </w:t>
      </w:r>
      <w:r>
        <w:rPr>
          <w:rFonts w:eastAsia="Consolas" w:cs="Consolas" w:ascii="Consolas" w:hAnsi="Consolas"/>
          <w:color w:val="444444"/>
          <w:sz w:val="20"/>
          <w:szCs w:val="20"/>
        </w:rPr>
        <w:t>combat_engine.py</w:t>
      </w:r>
      <w:r>
        <w:rPr/>
        <w:t>. Questo garantisce che ogni oggetto pescato dal Direttore del Casting non sia solo testo di ambientazione, ma abbia anche un vero effetto meccanico verificato (arma d'attacco, accessorio difensivo o cura) quando finisce nell'equipaggiamento del personaggio. Basta copiare il file nella cartella del progetto prima di consegnare o presentare la demo.</w:t>
      </w:r>
    </w:p>
    <w:p>
      <w:pPr>
        <w:pStyle w:val="Heading1"/>
        <w:pBdr>
          <w:bottom w:val="single" w:sz="6" w:space="4" w:color="5C4A10"/>
        </w:pBdr>
        <w:spacing w:before="400" w:after="200"/>
        <w:rPr/>
      </w:pPr>
      <w:r>
        <w:rPr>
          <w:b/>
          <w:bCs/>
          <w:color w:val="1A1A1A"/>
        </w:rPr>
        <w:t>3. Implementazione AI</w:t>
      </w:r>
    </w:p>
    <w:p>
      <w:pPr>
        <w:pStyle w:val="Heading2"/>
        <w:spacing w:before="300" w:after="120"/>
        <w:rPr/>
      </w:pPr>
      <w:r>
        <w:rPr>
          <w:b/>
          <w:bCs/>
          <w:color w:val="5C4A10"/>
        </w:rPr>
        <w:t>3.1 Prompt engineering difensivo, versionato e documentato</w:t>
      </w:r>
    </w:p>
    <w:p>
      <w:pPr>
        <w:pStyle w:val="Normal"/>
        <w:spacing w:lineRule="auto" w:line="300" w:before="0" w:after="160"/>
        <w:jc w:val="both"/>
        <w:rPr/>
      </w:pPr>
      <w:r>
        <w:rPr/>
        <w:t xml:space="preserve">Il progetto include ora un file dedicato, </w:t>
      </w:r>
      <w:r>
        <w:rPr>
          <w:rFonts w:eastAsia="Consolas" w:cs="Consolas" w:ascii="Consolas" w:hAnsi="Consolas"/>
          <w:color w:val="444444"/>
          <w:sz w:val="20"/>
          <w:szCs w:val="20"/>
        </w:rPr>
        <w:t>PROMPTS.md</w:t>
      </w:r>
      <w:r>
        <w:rPr/>
        <w:t>, che documenta esplicitamente i quattro prompt principali del sistema (Direttore del Casting, Maestro di Lore, Steering Occulto, Guardrails) con la loro struttura, il modello di destinazione e la motivazione ingegneristica delle scelte fatte. Questo risponde in modo diretto e letterale al sotto-criterio della rubrica "Prompt engineering difensivo, versionato e documentato": non è più solo una buona pratica invisibile nel codice, ma un artefatto autonomo, leggibile e valutabile a colpo d'occhio.</w:t>
      </w:r>
    </w:p>
    <w:p>
      <w:pPr>
        <w:pStyle w:val="Normal"/>
        <w:spacing w:lineRule="auto" w:line="300" w:before="0" w:after="160"/>
        <w:jc w:val="both"/>
        <w:rPr/>
      </w:pPr>
      <w:r>
        <w:rPr/>
        <w:t>Il system prompt che guida il Dungeon Master resta costruito dinamicamente con tag espliciti (</w:t>
      </w:r>
      <w:r>
        <w:rPr>
          <w:rFonts w:eastAsia="Consolas" w:cs="Consolas" w:ascii="Consolas" w:hAnsi="Consolas"/>
          <w:color w:val="444444"/>
          <w:sz w:val="20"/>
          <w:szCs w:val="20"/>
        </w:rPr>
        <w:t>[TAPPE_STORIA]</w:t>
      </w:r>
      <w:r>
        <w:rPr/>
        <w:t xml:space="preserve">, </w:t>
      </w:r>
      <w:r>
        <w:rPr>
          <w:rFonts w:eastAsia="Consolas" w:cs="Consolas" w:ascii="Consolas" w:hAnsi="Consolas"/>
          <w:color w:val="444444"/>
          <w:sz w:val="20"/>
          <w:szCs w:val="20"/>
        </w:rPr>
        <w:t>[PERGAMENA]</w:t>
      </w:r>
      <w:r>
        <w:rPr/>
        <w:t xml:space="preserve">, </w:t>
      </w:r>
      <w:r>
        <w:rPr>
          <w:rFonts w:eastAsia="Consolas" w:cs="Consolas" w:ascii="Consolas" w:hAnsi="Consolas"/>
          <w:color w:val="444444"/>
          <w:sz w:val="20"/>
          <w:szCs w:val="20"/>
        </w:rPr>
        <w:t>[AZIONE_INIZIALE]</w:t>
      </w:r>
      <w:r>
        <w:rPr/>
        <w:t xml:space="preserve">, e durante il gioco </w:t>
      </w:r>
      <w:r>
        <w:rPr>
          <w:rFonts w:eastAsia="Consolas" w:cs="Consolas" w:ascii="Consolas" w:hAnsi="Consolas"/>
          <w:color w:val="444444"/>
          <w:sz w:val="20"/>
          <w:szCs w:val="20"/>
        </w:rPr>
        <w:t>[DANNI: X]</w:t>
      </w:r>
      <w:r>
        <w:rPr/>
        <w:t xml:space="preserve"> e </w:t>
      </w:r>
      <w:r>
        <w:rPr>
          <w:rFonts w:eastAsia="Consolas" w:cs="Consolas" w:ascii="Consolas" w:hAnsi="Consolas"/>
          <w:color w:val="444444"/>
          <w:sz w:val="20"/>
          <w:szCs w:val="20"/>
        </w:rPr>
        <w:t>[STEP_COMPLETATO]</w:t>
      </w:r>
      <w:r>
        <w:rPr/>
        <w:t>), trasformando l'output testuale del modello in dati semi-strutturati che l'applicazione elabora in modo affidabile.</w:t>
      </w:r>
    </w:p>
    <w:p>
      <w:pPr>
        <w:pStyle w:val="Heading2"/>
        <w:spacing w:before="300" w:after="120"/>
        <w:rPr/>
      </w:pPr>
      <w:r>
        <w:rPr>
          <w:b/>
          <w:bCs/>
          <w:color w:val="5C4A10"/>
        </w:rPr>
        <w:t>3.2 Guardrails: un modulo di sicurezza dedicato</w:t>
      </w:r>
    </w:p>
    <w:p>
      <w:pPr>
        <w:pStyle w:val="Normal"/>
        <w:spacing w:lineRule="auto" w:line="300" w:before="0" w:after="160"/>
        <w:jc w:val="both"/>
        <w:rPr/>
      </w:pPr>
      <w:r>
        <w:rPr/>
        <w:t xml:space="preserve">Rispetto a un semplice paragrafo di istruzioni nel system prompt, </w:t>
      </w:r>
      <w:r>
        <w:rPr>
          <w:rFonts w:eastAsia="Consolas" w:cs="Consolas" w:ascii="Consolas" w:hAnsi="Consolas"/>
          <w:color w:val="444444"/>
          <w:sz w:val="20"/>
          <w:szCs w:val="20"/>
        </w:rPr>
        <w:t>guardrails.py</w:t>
      </w:r>
      <w:r>
        <w:rPr/>
        <w:t xml:space="preserve"> implementa una vera pipeline di sicurezza a tre livelli, richiamata ad ogni singolo turno da </w:t>
      </w:r>
      <w:r>
        <w:rPr>
          <w:rFonts w:eastAsia="Consolas" w:cs="Consolas" w:ascii="Consolas" w:hAnsi="Consolas"/>
          <w:color w:val="444444"/>
          <w:sz w:val="20"/>
          <w:szCs w:val="20"/>
        </w:rPr>
        <w:t>player_action()</w:t>
      </w:r>
      <w:r>
        <w:rPr/>
        <w:t>:</w:t>
      </w:r>
    </w:p>
    <w:p>
      <w:pPr>
        <w:pStyle w:val="ListParagraph"/>
        <w:numPr>
          <w:ilvl w:val="0"/>
          <w:numId w:val="1"/>
        </w:numPr>
        <w:spacing w:lineRule="auto" w:line="281" w:before="0" w:after="90"/>
        <w:rPr/>
      </w:pPr>
      <w:r>
        <w:rPr>
          <w:b/>
          <w:bCs/>
        </w:rPr>
        <w:t xml:space="preserve">Rilevamento lato Python (pre-LLM): </w:t>
      </w:r>
      <w:r>
        <w:rPr/>
        <w:t xml:space="preserve">oltre 25 pattern regex intercettano tentativi di reset del contesto ("dimentica le regole", "ignore previous instructions"), richieste fuori contesto (meteo, calcoli, notizie, traduzioni, codice) e tentativi di far ammettere al modello di essere un'IA generica. Se un pattern scatta, la chiamata al modello viene bloccata </w:t>
      </w:r>
      <w:r>
        <w:rPr>
          <w:i/>
          <w:iCs/>
        </w:rPr>
        <w:t>prima</w:t>
      </w:r>
      <w:r>
        <w:rPr/>
        <w:t xml:space="preserve"> ancora di partire, e viene restituita una delle cinque risposte narrative di blocco predefinite.</w:t>
      </w:r>
    </w:p>
    <w:p>
      <w:pPr>
        <w:pStyle w:val="ListParagraph"/>
        <w:numPr>
          <w:ilvl w:val="0"/>
          <w:numId w:val="1"/>
        </w:numPr>
        <w:spacing w:lineRule="auto" w:line="281" w:before="0" w:after="90"/>
        <w:rPr/>
      </w:pPr>
      <w:r>
        <w:rPr>
          <w:b/>
          <w:bCs/>
        </w:rPr>
        <w:t xml:space="preserve">Blocco di sistema anti-jailbreak: </w:t>
      </w:r>
      <w:r>
        <w:rPr/>
        <w:t>un messaggio di sistema con priorità dichiarata assoluta viene anteposto ad ogni chiamata, indipendentemente dal contenuto del turno.</w:t>
      </w:r>
    </w:p>
    <w:p>
      <w:pPr>
        <w:pStyle w:val="ListParagraph"/>
        <w:numPr>
          <w:ilvl w:val="0"/>
          <w:numId w:val="1"/>
        </w:numPr>
        <w:spacing w:lineRule="auto" w:line="281" w:before="0" w:after="90"/>
        <w:rPr/>
      </w:pPr>
      <w:r>
        <w:rPr>
          <w:b/>
          <w:bCs/>
        </w:rPr>
        <w:t xml:space="preserve">Anchor reminder periodico: </w:t>
      </w:r>
      <w:r>
        <w:rPr/>
        <w:t>ogni 8 turni del giocatore, un ulteriore messaggio di sistema ri-ancora il modello al proprio ruolo — una misura pensata specificamente contro la perdita di aderenza al ruolo ("role drift") che tende ad accumularsi su conversazioni lunghe.</w:t>
      </w:r>
    </w:p>
    <w:p>
      <w:pPr>
        <w:pStyle w:val="Normal"/>
        <w:spacing w:lineRule="auto" w:line="300" w:before="0" w:after="160"/>
        <w:jc w:val="both"/>
        <w:rPr/>
      </w:pPr>
      <w:r>
        <w:rPr/>
        <w:t>Questo è un livello di attenzione alla sicurezza del prompt superiore alla media dei progetti che si limitano a una riga di istruzione informale nel system prompt principale, ed è probabilmente il singolo miglioramento più rilevante ai fini del criterio "Prompt engineering difensivo" della rubrica.</w:t>
      </w:r>
    </w:p>
    <w:p>
      <w:pPr>
        <w:pStyle w:val="Heading2"/>
        <w:spacing w:before="300" w:after="120"/>
        <w:rPr/>
      </w:pPr>
      <w:r>
        <w:rPr>
          <w:b/>
          <w:bCs/>
          <w:color w:val="5C4A10"/>
        </w:rPr>
        <w:t>3.3 Tecniche AI: base dati testuale in stile RAG</w:t>
      </w:r>
    </w:p>
    <w:p>
      <w:pPr>
        <w:pStyle w:val="Normal"/>
        <w:spacing w:lineRule="auto" w:line="300" w:before="0" w:after="160"/>
        <w:jc w:val="both"/>
        <w:rPr/>
      </w:pPr>
      <w:r>
        <w:rPr/>
        <w:t>Il mondo narrativo continua a essere generato a partire da file di testo curati manualmente (</w:t>
      </w:r>
      <w:r>
        <w:rPr>
          <w:rFonts w:eastAsia="Consolas" w:cs="Consolas" w:ascii="Consolas" w:hAnsi="Consolas"/>
          <w:color w:val="444444"/>
          <w:sz w:val="20"/>
          <w:szCs w:val="20"/>
        </w:rPr>
        <w:t>ambient.txt</w:t>
      </w:r>
      <w:r>
        <w:rPr/>
        <w:t xml:space="preserve">, </w:t>
      </w:r>
      <w:r>
        <w:rPr>
          <w:rFonts w:eastAsia="Consolas" w:cs="Consolas" w:ascii="Consolas" w:hAnsi="Consolas"/>
          <w:color w:val="444444"/>
          <w:sz w:val="20"/>
          <w:szCs w:val="20"/>
        </w:rPr>
        <w:t>npc.txt</w:t>
      </w:r>
      <w:r>
        <w:rPr/>
        <w:t xml:space="preserve">, </w:t>
      </w:r>
      <w:r>
        <w:rPr>
          <w:rFonts w:eastAsia="Consolas" w:cs="Consolas" w:ascii="Consolas" w:hAnsi="Consolas"/>
          <w:color w:val="444444"/>
          <w:sz w:val="20"/>
          <w:szCs w:val="20"/>
        </w:rPr>
        <w:t>enemies.txt</w:t>
      </w:r>
      <w:r>
        <w:rPr/>
        <w:t xml:space="preserve">, e </w:t>
      </w:r>
      <w:r>
        <w:rPr>
          <w:rFonts w:eastAsia="Consolas" w:cs="Consolas" w:ascii="Consolas" w:hAnsi="Consolas"/>
          <w:color w:val="444444"/>
          <w:sz w:val="20"/>
          <w:szCs w:val="20"/>
        </w:rPr>
        <w:t>oggetti.txt</w:t>
      </w:r>
      <w:r>
        <w:rPr/>
        <w:t xml:space="preserve"> una volta ripristinato, vedi §2.4), ciascuno strutturato come una sequenza di blocchi </w:t>
      </w:r>
      <w:r>
        <w:rPr>
          <w:rFonts w:eastAsia="Consolas" w:cs="Consolas" w:ascii="Consolas" w:hAnsi="Consolas"/>
          <w:color w:val="444444"/>
          <w:sz w:val="20"/>
          <w:szCs w:val="20"/>
        </w:rPr>
        <w:t>[Nome]</w:t>
      </w:r>
      <w:r>
        <w:rPr/>
        <w:t xml:space="preserve"> seguiti da campi coerenti. La funzione </w:t>
      </w:r>
      <w:r>
        <w:rPr>
          <w:rFonts w:eastAsia="Consolas" w:cs="Consolas" w:ascii="Consolas" w:hAnsi="Consolas"/>
          <w:color w:val="444444"/>
          <w:sz w:val="20"/>
          <w:szCs w:val="20"/>
        </w:rPr>
        <w:t>carica_mattoncini()</w:t>
      </w:r>
      <w:r>
        <w:rPr/>
        <w:t xml:space="preserve"> segmenta questi file con un'espressione regolare che riconosce l'inizio di ogni blocco, producendo "mattoncini" pronti per essere campionati casualmente e iniettati nel prompt — una forma leggera ma efficace di RAG basata su file statici anziché su un database vettoriale.</w:t>
      </w:r>
    </w:p>
    <w:p>
      <w:pPr>
        <w:pStyle w:val="Heading2"/>
        <w:spacing w:before="300" w:after="120"/>
        <w:rPr/>
      </w:pPr>
      <w:r>
        <w:rPr>
          <w:b/>
          <w:bCs/>
          <w:color w:val="5C4A10"/>
        </w:rPr>
        <w:t>3.4 Architettura Multi-Agente e consapevolezza nella scelta del modello</w:t>
      </w:r>
    </w:p>
    <w:p>
      <w:pPr>
        <w:pStyle w:val="Normal"/>
        <w:spacing w:lineRule="auto" w:line="300" w:before="0" w:after="160"/>
        <w:jc w:val="both"/>
        <w:rPr/>
      </w:pPr>
      <w:r>
        <w:rPr/>
        <w:t>La generazione del mondo resta affidata a una pipeline di tre agenti specializzati, orchestrati in sequenza da orchestra_creazione_mondo():</w:t>
      </w:r>
    </w:p>
    <w:p>
      <w:pPr>
        <w:pStyle w:val="ListParagraph"/>
        <w:numPr>
          <w:ilvl w:val="0"/>
          <w:numId w:val="1"/>
        </w:numPr>
        <w:spacing w:lineRule="auto" w:line="281" w:before="0" w:after="90"/>
        <w:rPr/>
      </w:pPr>
      <w:r>
        <w:rPr>
          <w:b/>
          <w:bCs/>
        </w:rPr>
        <w:t>CartografoAgent</w:t>
      </w:r>
      <w:r>
        <w:rPr/>
        <w:t xml:space="preserve"> — decide la topologia della mappa (4, 6 o 10 località a seconda della dimensione scelta) e seleziona le ambientazioni dal dataset.</w:t>
      </w:r>
    </w:p>
    <w:p>
      <w:pPr>
        <w:pStyle w:val="ListParagraph"/>
        <w:numPr>
          <w:ilvl w:val="0"/>
          <w:numId w:val="1"/>
        </w:numPr>
        <w:spacing w:lineRule="auto" w:line="281" w:before="0" w:after="90"/>
        <w:rPr/>
      </w:pPr>
      <w:r>
        <w:rPr>
          <w:b/>
          <w:bCs/>
        </w:rPr>
        <w:t>CastingDirectorAgent</w:t>
      </w:r>
      <w:r>
        <w:rPr/>
        <w:t xml:space="preserve"> — assegna NPC, nemici e oggetti alle località create dal Cartografo, elegge il boss finale e lo posiziona sempre nell'area più remota.</w:t>
      </w:r>
    </w:p>
    <w:p>
      <w:pPr>
        <w:pStyle w:val="ListParagraph"/>
        <w:numPr>
          <w:ilvl w:val="0"/>
          <w:numId w:val="1"/>
        </w:numPr>
        <w:spacing w:lineRule="auto" w:line="281" w:before="0" w:after="90"/>
        <w:rPr/>
      </w:pPr>
      <w:r>
        <w:rPr>
          <w:b/>
          <w:bCs/>
        </w:rPr>
        <w:t>LoreMasterAgent</w:t>
      </w:r>
      <w:r>
        <w:rPr/>
        <w:t xml:space="preserve"> — usa il modello premium per generare il prologo narrativo, e </w:t>
      </w:r>
      <w:r>
        <w:rPr>
          <w:b/>
          <w:bCs/>
        </w:rPr>
        <w:t>costruisce interamente in Python, in modo deterministico, la sequenza di tappe obbligatorie</w:t>
      </w:r>
      <w:r>
        <w:rPr/>
        <w:t xml:space="preserve"> (</w:t>
      </w:r>
      <w:r>
        <w:rPr>
          <w:rFonts w:eastAsia="Consolas" w:cs="Consolas" w:ascii="Consolas" w:hAnsi="Consolas"/>
          <w:color w:val="444444"/>
          <w:sz w:val="20"/>
          <w:szCs w:val="20"/>
        </w:rPr>
        <w:t>tappe_strutturate</w:t>
      </w:r>
      <w:r>
        <w:rPr/>
        <w:t>) a partire dai dati del Cartografo e del Direttore del Casting.</w:t>
      </w:r>
    </w:p>
    <w:p>
      <w:pPr>
        <w:pStyle w:val="Normal"/>
        <w:spacing w:lineRule="auto" w:line="300" w:before="0" w:after="160"/>
        <w:jc w:val="both"/>
        <w:rPr/>
      </w:pPr>
      <w:r>
        <w:rPr/>
        <w:t xml:space="preserve">Un dettaglio tecnico degno di nota per la discussione orale: il modello premium genera anche una propria versione testuale delle tappe nel blocco </w:t>
      </w:r>
      <w:r>
        <w:rPr>
          <w:rFonts w:eastAsia="Consolas" w:cs="Consolas" w:ascii="Consolas" w:hAnsi="Consolas"/>
          <w:color w:val="444444"/>
          <w:sz w:val="20"/>
          <w:szCs w:val="20"/>
        </w:rPr>
        <w:t>[TAPPE_STORIA]</w:t>
      </w:r>
      <w:r>
        <w:rPr/>
        <w:t xml:space="preserve">, che il codice effettivamente analizza ("parsa") con una regex — ma il risultato di quel parsing viene poi </w:t>
      </w:r>
      <w:r>
        <w:rPr>
          <w:b/>
          <w:bCs/>
        </w:rPr>
        <w:t>interamente sovrascritto</w:t>
      </w:r>
      <w:r>
        <w:rPr/>
        <w:t xml:space="preserve"> dalla costruzione deterministica basata su </w:t>
      </w:r>
      <w:r>
        <w:rPr>
          <w:rFonts w:eastAsia="Consolas" w:cs="Consolas" w:ascii="Consolas" w:hAnsi="Consolas"/>
          <w:color w:val="444444"/>
          <w:sz w:val="20"/>
          <w:szCs w:val="20"/>
        </w:rPr>
        <w:t>tappe_strutturate</w:t>
      </w:r>
      <w:r>
        <w:rPr/>
        <w:t>. In pratica, la progressione di gioco effettiva (che blocca l'accesso al boss, guida gli NPC, ecc.) non dipende mai dal fatto che il modello abbia rispettato o meno il formato richiesto per quel tag — è un buon esempio di scelta ingegneristica prudente (niente di critico per il gameplay dipende dalla formattazione esatta dell'output del modello), anche se lascia nel codice un tratto di parsing che, di fatto, non incide più sul risultato finale.</w:t>
      </w:r>
    </w:p>
    <w:p>
      <w:pPr>
        <w:pStyle w:val="Normal"/>
        <w:spacing w:lineRule="auto" w:line="300" w:before="0" w:after="160"/>
        <w:jc w:val="both"/>
        <w:rPr/>
      </w:pPr>
      <w:r>
        <w:rPr/>
        <w:t>Resta valido l'uso di due modelli differenziati per costo e qualità: uno economico (</w:t>
      </w:r>
      <w:r>
        <w:rPr>
          <w:rFonts w:eastAsia="Consolas" w:cs="Consolas" w:ascii="Consolas" w:hAnsi="Consolas"/>
          <w:color w:val="444444"/>
          <w:sz w:val="20"/>
          <w:szCs w:val="20"/>
        </w:rPr>
        <w:t>MODEL_NAME</w:t>
      </w:r>
      <w:r>
        <w:rPr/>
        <w:t>) per i turni ordinari, e uno premium (</w:t>
      </w:r>
      <w:r>
        <w:rPr>
          <w:rFonts w:eastAsia="Consolas" w:cs="Consolas" w:ascii="Consolas" w:hAnsi="Consolas"/>
          <w:color w:val="444444"/>
          <w:sz w:val="20"/>
          <w:szCs w:val="20"/>
        </w:rPr>
        <w:t>STORY_MODEL_NAME</w:t>
      </w:r>
      <w:r>
        <w:rPr/>
        <w:t>) riservato alla generazione iniziale della storia — un trade-off costo/qualità esplicito e ragionato, non casuale.</w:t>
      </w:r>
    </w:p>
    <w:p>
      <w:pPr>
        <w:pStyle w:val="Heading2"/>
        <w:spacing w:before="300" w:after="120"/>
        <w:rPr/>
      </w:pPr>
      <w:r>
        <w:rPr>
          <w:b/>
          <w:bCs/>
          <w:color w:val="5C4A10"/>
        </w:rPr>
        <w:t>3.5 Il Controllore di Steering: system prompt dinamico per la progressione</w:t>
      </w:r>
    </w:p>
    <w:p>
      <w:pPr>
        <w:pStyle w:val="Normal"/>
        <w:spacing w:lineRule="auto" w:line="300" w:before="0" w:after="160"/>
        <w:jc w:val="both"/>
        <w:rPr/>
      </w:pPr>
      <w:r>
        <w:rPr/>
        <w:t xml:space="preserve">La novità più significativa di questa versione è un vero e proprio agente controllore di dialogo, costruito in </w:t>
      </w:r>
      <w:r>
        <w:rPr>
          <w:rFonts w:eastAsia="Consolas" w:cs="Consolas" w:ascii="Consolas" w:hAnsi="Consolas"/>
          <w:color w:val="444444"/>
          <w:sz w:val="20"/>
          <w:szCs w:val="20"/>
        </w:rPr>
        <w:t>app.py</w:t>
      </w:r>
      <w:r>
        <w:rPr/>
        <w:t xml:space="preserve"> e reiniettato ad ogni turno come messaggio di sistema aggiuntivo, </w:t>
      </w:r>
      <w:r>
        <w:rPr>
          <w:i/>
          <w:iCs/>
        </w:rPr>
        <w:t>prima</w:t>
      </w:r>
      <w:r>
        <w:rPr/>
        <w:t xml:space="preserve"> della chiamata al modello conversazionale. Il prompt di steering include, ricalcolati ad ogni turno: la tappa attiva e il suo obiettivo, la posizione attuale del giocatore rispetto alla zona richiesta, se il giocatore si trova nella zona del boss (da bloccare narrativamente) e cinque regole esplicite — dal blocco immersivo dell'accesso al boss finché le tappe non sono complete, al testo esatto del tag </w:t>
      </w:r>
      <w:r>
        <w:rPr>
          <w:rFonts w:eastAsia="Consolas" w:cs="Consolas" w:ascii="Consolas" w:hAnsi="Consolas"/>
          <w:color w:val="444444"/>
          <w:sz w:val="20"/>
          <w:szCs w:val="20"/>
        </w:rPr>
        <w:t>[STEP_COMPLETATO]</w:t>
      </w:r>
      <w:r>
        <w:rPr/>
        <w:t xml:space="preserve"> da emettere in caso di successo.</w:t>
      </w:r>
    </w:p>
    <w:p>
      <w:pPr>
        <w:pStyle w:val="Normal"/>
        <w:spacing w:lineRule="auto" w:line="300" w:before="0" w:after="160"/>
        <w:jc w:val="both"/>
        <w:rPr/>
      </w:pPr>
      <w:r>
        <w:rPr/>
        <w:t>Il completamento di ogni tappa è riconosciuto attraverso tre canali complementari (</w:t>
      </w:r>
      <w:r>
        <w:rPr>
          <w:rFonts w:eastAsia="Consolas" w:cs="Consolas" w:ascii="Consolas" w:hAnsi="Consolas"/>
          <w:color w:val="444444"/>
          <w:sz w:val="20"/>
          <w:szCs w:val="20"/>
        </w:rPr>
        <w:t>_check_advance_step()</w:t>
      </w:r>
      <w:r>
        <w:rPr/>
        <w:t xml:space="preserve">): il tag esplicito emesso dal modello, la vittoria in combattimento contro il nemico associato alla tappa (via </w:t>
      </w:r>
      <w:r>
        <w:rPr>
          <w:rFonts w:eastAsia="Consolas" w:cs="Consolas" w:ascii="Consolas" w:hAnsi="Consolas"/>
          <w:color w:val="444444"/>
          <w:sz w:val="20"/>
          <w:szCs w:val="20"/>
        </w:rPr>
        <w:t>combat_engine</w:t>
      </w:r>
      <w:r>
        <w:rPr/>
        <w:t>), oppure — come ultima rete di sicurezza — una corrispondenza euristica tra il nome del personaggio coinvolto e un elenco di frasi di successo ("ti consegna", "hai superato la prova", ecc.) cercate nel testo della risposta del DM. Il terzo canale resta, per sua natura, un'euristica testuale: funziona bene nei casi tipici ma può non attivarsi con formulazioni narrative inconsuete che il modello a volte genera.</w:t>
      </w:r>
    </w:p>
    <w:p>
      <w:pPr>
        <w:pStyle w:val="Heading2"/>
        <w:spacing w:before="300" w:after="120"/>
        <w:rPr/>
      </w:pPr>
      <w:r>
        <w:rPr>
          <w:b/>
          <w:bCs/>
          <w:color w:val="5C4A10"/>
        </w:rPr>
        <w:t>3.6 Uso sicuro dei tool con validazione dell'input/output</w:t>
      </w:r>
    </w:p>
    <w:p>
      <w:pPr>
        <w:pStyle w:val="Normal"/>
        <w:spacing w:lineRule="auto" w:line="300" w:before="0" w:after="160"/>
        <w:jc w:val="both"/>
        <w:rPr/>
      </w:pPr>
      <w:r>
        <w:rPr/>
        <w:t xml:space="preserve">L'output del modello continua a essere trattato come testo non fidato prima di essere mostrato: i tag </w:t>
      </w:r>
      <w:r>
        <w:rPr>
          <w:rFonts w:eastAsia="Consolas" w:cs="Consolas" w:ascii="Consolas" w:hAnsi="Consolas"/>
          <w:color w:val="444444"/>
          <w:sz w:val="20"/>
          <w:szCs w:val="20"/>
        </w:rPr>
        <w:t>[AZIONE_INIZIALE]</w:t>
      </w:r>
      <w:r>
        <w:rPr/>
        <w:t xml:space="preserve">, </w:t>
      </w:r>
      <w:r>
        <w:rPr>
          <w:rFonts w:eastAsia="Consolas" w:cs="Consolas" w:ascii="Consolas" w:hAnsi="Consolas"/>
          <w:color w:val="444444"/>
          <w:sz w:val="20"/>
          <w:szCs w:val="20"/>
        </w:rPr>
        <w:t>[DANNI: X]</w:t>
      </w:r>
      <w:r>
        <w:rPr/>
        <w:t xml:space="preserve"> e </w:t>
      </w:r>
      <w:r>
        <w:rPr>
          <w:rFonts w:eastAsia="Consolas" w:cs="Consolas" w:ascii="Consolas" w:hAnsi="Consolas"/>
          <w:color w:val="444444"/>
          <w:sz w:val="20"/>
          <w:szCs w:val="20"/>
        </w:rPr>
        <w:t>[STEP_COMPLETATO]</w:t>
      </w:r>
      <w:r>
        <w:rPr/>
        <w:t xml:space="preserve"> vengono estratti con espressioni regolari e ripuliti dal testo finale, con valori di default se il tag atteso non è presente.</w:t>
      </w:r>
    </w:p>
    <w:p>
      <w:pPr>
        <w:pStyle w:val="Normal"/>
        <w:spacing w:lineRule="auto" w:line="300" w:before="0" w:after="160"/>
        <w:jc w:val="both"/>
        <w:rPr/>
      </w:pPr>
      <w:r>
        <w:rPr/>
        <w:t>La scelta più significativa resta il motore di combattimento locale (</w:t>
      </w:r>
      <w:r>
        <w:rPr>
          <w:rFonts w:eastAsia="Consolas" w:cs="Consolas" w:ascii="Consolas" w:hAnsi="Consolas"/>
          <w:color w:val="444444"/>
          <w:sz w:val="20"/>
          <w:szCs w:val="20"/>
        </w:rPr>
        <w:t>combat_engine.py</w:t>
      </w:r>
      <w:r>
        <w:rPr/>
        <w:t>): una volta iniziato lo scontro, tiri di dado, danni, fughe e cure sono calcolati interamente in Python, senza ulteriori chiamate al modello, eliminando alla radice il rischio di allucinazioni numeriche proprio nei momenti in cui la coerenza del gioco è più critica.</w:t>
      </w:r>
    </w:p>
    <w:p>
      <w:pPr>
        <w:pStyle w:val="Heading1"/>
        <w:pBdr>
          <w:bottom w:val="single" w:sz="6" w:space="4" w:color="5C4A10"/>
        </w:pBdr>
        <w:spacing w:before="400" w:after="200"/>
        <w:rPr/>
      </w:pPr>
      <w:r>
        <w:rPr>
          <w:b/>
          <w:bCs/>
          <w:color w:val="1A1A1A"/>
        </w:rPr>
        <w:t>4. Valutazione e critica</w:t>
      </w:r>
    </w:p>
    <w:p>
      <w:pPr>
        <w:pStyle w:val="Normal"/>
        <w:spacing w:lineRule="auto" w:line="300" w:before="0" w:after="160"/>
        <w:jc w:val="both"/>
        <w:rPr/>
      </w:pPr>
      <w:r>
        <w:rPr/>
        <w:t xml:space="preserve">Il </w:t>
      </w:r>
      <w:r>
        <w:rPr>
          <w:rFonts w:eastAsia="Consolas" w:cs="Consolas" w:ascii="Consolas" w:hAnsi="Consolas"/>
          <w:color w:val="444444"/>
          <w:sz w:val="20"/>
          <w:szCs w:val="20"/>
        </w:rPr>
        <w:t>README.md</w:t>
      </w:r>
      <w:r>
        <w:rPr/>
        <w:t xml:space="preserve"> del progetto, per quanto ricco, è scritto in tono promozionale e non riporta alcuna sezione di limiti conosciuti. È quindi questa relazione — e la discussione orale — a dover fornire la "maturità ingegneristica" richiesta esplicitamente dalla rubrica: un elenco onesto, verificato riga per riga nel codice, di cosa funziona, cosa è euristico e cosa resta da sistemare.</w:t>
      </w:r>
    </w:p>
    <w:p>
      <w:pPr>
        <w:pStyle w:val="Heading2"/>
        <w:spacing w:before="300" w:after="120"/>
        <w:rPr/>
      </w:pPr>
      <w:r>
        <w:rPr>
          <w:b/>
          <w:bCs/>
          <w:color w:val="5C4A10"/>
        </w:rPr>
        <w:t>4.1 Costi e latenza</w:t>
      </w:r>
    </w:p>
    <w:p>
      <w:pPr>
        <w:pStyle w:val="Normal"/>
        <w:spacing w:lineRule="auto" w:line="300" w:before="0" w:after="160"/>
        <w:jc w:val="both"/>
        <w:rPr/>
      </w:pPr>
      <w:r>
        <w:rPr/>
        <w:t>Il numero di chiamate al modello per partita resta basso e prevedibile: una chiamata al modello premium per l'intera partita (creazione del mondo), una chiamata al modello economico per ogni turno di esplorazione libera, zero chiamate durante il combattimento. Il guardrail lato Python, essendo puro regex-matching senza chiamate esterne, non aggiunge latenza percepibile al ciclo di gioco.</w:t>
      </w:r>
    </w:p>
    <w:p>
      <w:pPr>
        <w:pStyle w:val="Heading2"/>
        <w:spacing w:before="300" w:after="120"/>
        <w:rPr/>
      </w:pPr>
      <w:r>
        <w:rPr>
          <w:b/>
          <w:bCs/>
          <w:color w:val="5C4A10"/>
        </w:rPr>
        <w:t>4.</w:t>
      </w:r>
      <w:r>
        <w:rPr>
          <w:b/>
          <w:bCs/>
          <w:color w:val="5C4A10"/>
        </w:rPr>
        <w:t>2</w:t>
      </w:r>
      <w:r>
        <w:rPr>
          <w:b/>
          <w:bCs/>
          <w:color w:val="5C4A10"/>
        </w:rPr>
        <w:t xml:space="preserve"> Limiti del sistema, dichiarati onestamente</w:t>
      </w:r>
    </w:p>
    <w:p>
      <w:pPr>
        <w:pStyle w:val="ListParagraph"/>
        <w:numPr>
          <w:ilvl w:val="0"/>
          <w:numId w:val="1"/>
        </w:numPr>
        <w:spacing w:lineRule="auto" w:line="281" w:before="0" w:after="90"/>
        <w:rPr/>
      </w:pPr>
      <w:r>
        <w:rPr/>
        <w:t>Stato di gioco globale e in memoria sul server: un solo giocatore attivo alla volta, nessuna gestione di sessioni multiple concorrenti.</w:t>
      </w:r>
    </w:p>
    <w:p>
      <w:pPr>
        <w:pStyle w:val="ListParagraph"/>
        <w:numPr>
          <w:ilvl w:val="0"/>
          <w:numId w:val="1"/>
        </w:numPr>
        <w:spacing w:lineRule="auto" w:line="281" w:before="0" w:after="90"/>
        <w:rPr/>
      </w:pPr>
      <w:r>
        <w:rPr/>
        <w:t>Nessun test automatico presente nel repository: la correttezza è stata verificata manualmente giocando, non con una suite di test.</w:t>
      </w:r>
    </w:p>
    <w:p>
      <w:pPr>
        <w:pStyle w:val="ListParagraph"/>
        <w:numPr>
          <w:ilvl w:val="0"/>
          <w:numId w:val="1"/>
        </w:numPr>
        <w:spacing w:lineRule="auto" w:line="281" w:before="0" w:after="90"/>
        <w:rPr/>
      </w:pPr>
      <w:r>
        <w:rPr/>
        <w:t>Il canale di fallback per l'avanzamento delle tappe (§3.5) resta un'euristica su frasi di successo predefinite, non un parser di intenti strutturato.</w:t>
      </w:r>
    </w:p>
    <w:p>
      <w:pPr>
        <w:pStyle w:val="ListParagraph"/>
        <w:numPr>
          <w:ilvl w:val="0"/>
          <w:numId w:val="1"/>
        </w:numPr>
        <w:spacing w:lineRule="auto" w:line="281" w:before="0" w:after="90"/>
        <w:rPr/>
      </w:pPr>
      <w:r>
        <w:rPr/>
        <w:t>I pattern regex di guardrails.py sono un filtro efficace contro tentativi di injection espliciti in italiano/inglese, ma — come ogni approccio basato su pattern — possono essere aggirati da formulazioni non previste; il blocco di sistema anti-jailbreak agisce come seconda linea di difesa proprio per questo motivo.</w:t>
      </w:r>
    </w:p>
    <w:p>
      <w:pPr>
        <w:pStyle w:val="ListParagraph"/>
        <w:numPr>
          <w:ilvl w:val="0"/>
          <w:numId w:val="1"/>
        </w:numPr>
        <w:spacing w:lineRule="auto" w:line="281" w:before="0" w:after="90"/>
        <w:rPr/>
      </w:pPr>
      <w:r>
        <w:rPr/>
        <w:t>La sezione 2.3/2.4 (dipendenze dichiarate ma inutilizzate, documentazione CLI disallineata, dataset mancante) mostra che il codice e la documentazione, pur entrambi di buon livello, non sono stati controllati incrociati fino in fondo prima della consegna.</w:t>
      </w:r>
    </w:p>
    <w:p>
      <w:pPr>
        <w:pStyle w:val="Normal"/>
        <w:spacing w:lineRule="auto" w:line="300" w:before="0" w:after="160"/>
        <w:jc w:val="both"/>
        <w:rPr/>
      </w:pPr>
      <w:r>
        <w:rPr/>
        <w:t>Portare questi punti in discussione — invece di sperare che non emergano — è esattamente il segnale di maturità ingegneristica che la rubrica premia esplicitamente.</w:t>
      </w:r>
    </w:p>
    <w:p>
      <w:pPr>
        <w:pStyle w:val="Heading2"/>
        <w:spacing w:before="300" w:after="120"/>
        <w:rPr/>
      </w:pPr>
      <w:r>
        <w:rPr>
          <w:b/>
          <w:bCs/>
          <w:color w:val="5C4A10"/>
        </w:rPr>
        <w:t>4.</w:t>
      </w:r>
      <w:r>
        <w:rPr>
          <w:b/>
          <w:bCs/>
          <w:color w:val="5C4A10"/>
        </w:rPr>
        <w:t>3</w:t>
      </w:r>
      <w:r>
        <w:rPr>
          <w:b/>
          <w:bCs/>
          <w:color w:val="5C4A10"/>
        </w:rPr>
        <w:t xml:space="preserve"> Edge case gestiti bene</w:t>
      </w:r>
    </w:p>
    <w:p>
      <w:pPr>
        <w:pStyle w:val="ListParagraph"/>
        <w:numPr>
          <w:ilvl w:val="0"/>
          <w:numId w:val="1"/>
        </w:numPr>
        <w:spacing w:lineRule="auto" w:line="281" w:before="0" w:after="90"/>
        <w:rPr/>
      </w:pPr>
      <w:r>
        <w:rPr/>
        <w:t>Fallback narrativo automatico se la chiamata al modello premium fallisce in fase di creazione del mondo (nessun crash, partita comunque giocabile).</w:t>
      </w:r>
    </w:p>
    <w:p>
      <w:pPr>
        <w:pStyle w:val="ListParagraph"/>
        <w:numPr>
          <w:ilvl w:val="0"/>
          <w:numId w:val="1"/>
        </w:numPr>
        <w:spacing w:lineRule="auto" w:line="281" w:before="0" w:after="90"/>
        <w:rPr/>
      </w:pPr>
      <w:r>
        <w:rPr/>
        <w:t>Fallback silenzioso anche per dataset RAG mancanti (carica_mattoncini), anche se in questo caso specifico il fallback stesso genera l'effetto collaterale visibile descritto al §2.4.</w:t>
      </w:r>
    </w:p>
    <w:p>
      <w:pPr>
        <w:pStyle w:val="ListParagraph"/>
        <w:numPr>
          <w:ilvl w:val="0"/>
          <w:numId w:val="1"/>
        </w:numPr>
        <w:spacing w:lineRule="auto" w:line="281" w:before="0" w:after="90"/>
        <w:rPr/>
      </w:pPr>
      <w:r>
        <w:rPr/>
        <w:t>Game over gestito esplicitamente: allo 0 di HP la partita termina e il salvataggio viene cancellato (permadeath) invece di lasciare il gioco in uno stato inconsistente.</w:t>
      </w:r>
    </w:p>
    <w:p>
      <w:pPr>
        <w:pStyle w:val="ListParagraph"/>
        <w:numPr>
          <w:ilvl w:val="0"/>
          <w:numId w:val="1"/>
        </w:numPr>
        <w:spacing w:lineRule="auto" w:line="281" w:before="0" w:after="90"/>
        <w:rPr/>
      </w:pPr>
      <w:r>
        <w:rPr/>
        <w:t>Tentativo di fuga dal combattimento risolto con un tiro di Destrezza contro una soglia che varia in base alla difficoltà, con conseguente contrattacco nemico in caso di fallimento — non un semplice successo garantito.</w:t>
      </w:r>
    </w:p>
    <w:p>
      <w:pPr>
        <w:pStyle w:val="ListParagraph"/>
        <w:numPr>
          <w:ilvl w:val="0"/>
          <w:numId w:val="1"/>
        </w:numPr>
        <w:spacing w:lineRule="auto" w:line="281" w:before="0" w:after="90"/>
        <w:rPr/>
      </w:pPr>
      <w:r>
        <w:rPr/>
        <w:t>Blocco della progressione (accesso al boss, zone non sbloccate) gestito in modo narrativo tramite il prompt di steering, mai come un rifiuto meta-narrativo esplicito.</w:t>
      </w:r>
    </w:p>
    <w:p>
      <w:pPr>
        <w:pStyle w:val="Heading1"/>
        <w:pBdr>
          <w:bottom w:val="single" w:sz="6" w:space="4" w:color="5C4A10"/>
        </w:pBdr>
        <w:spacing w:before="400" w:after="200"/>
        <w:rPr/>
      </w:pPr>
      <w:r>
        <w:rPr>
          <w:b/>
          <w:bCs/>
          <w:color w:val="1A1A1A"/>
        </w:rPr>
        <w:t>5. UX e funzionalità</w:t>
      </w:r>
    </w:p>
    <w:p>
      <w:pPr>
        <w:pStyle w:val="Heading2"/>
        <w:spacing w:before="300" w:after="120"/>
        <w:rPr/>
      </w:pPr>
      <w:r>
        <w:rPr>
          <w:b/>
          <w:bCs/>
          <w:color w:val="5C4A10"/>
        </w:rPr>
        <w:t>5.1 Coerenza del flusso applicativo</w:t>
      </w:r>
    </w:p>
    <w:p>
      <w:pPr>
        <w:pStyle w:val="Normal"/>
        <w:spacing w:lineRule="auto" w:line="300" w:before="0" w:after="160"/>
        <w:jc w:val="both"/>
        <w:rPr/>
      </w:pPr>
      <w:r>
        <w:rPr/>
        <w:t>Il flusso utente resta lineare e ben delimitato: home page → generazione del personaggio (statistiche tirate a dado) → scelta di tema, difficoltà e dimensione della mappa → prologo introduttivo ("pergamena") → ciclo di esplorazione/combattimento guidato dal controllore di steering → game over o vittoria contro il boss finale. Ogni fase ha una route API dedicata, il che rende il flusso facile da seguire anche leggendo solo il codice.</w:t>
      </w:r>
    </w:p>
    <w:p>
      <w:pPr>
        <w:pStyle w:val="Heading2"/>
        <w:spacing w:before="300" w:after="120"/>
        <w:rPr/>
      </w:pPr>
      <w:r>
        <w:rPr>
          <w:b/>
          <w:bCs/>
          <w:color w:val="5C4A10"/>
        </w:rPr>
        <w:t>5.2 Presentazione dei dati (interfaccia agentica)</w:t>
      </w:r>
    </w:p>
    <w:p>
      <w:pPr>
        <w:pStyle w:val="ListParagraph"/>
        <w:numPr>
          <w:ilvl w:val="0"/>
          <w:numId w:val="1"/>
        </w:numPr>
        <w:spacing w:lineRule="auto" w:line="281" w:before="0" w:after="90"/>
        <w:rPr/>
      </w:pPr>
      <w:r>
        <w:rPr/>
        <w:t>Sidebar con scheda personaggio: ritratto, barra HP animata con transizione cromatica Verde → Giallo → Rosso ed effetto screen-flash quando il personaggio subisce danno.</w:t>
      </w:r>
    </w:p>
    <w:p>
      <w:pPr>
        <w:pStyle w:val="ListParagraph"/>
        <w:numPr>
          <w:ilvl w:val="0"/>
          <w:numId w:val="1"/>
        </w:numPr>
        <w:spacing w:lineRule="auto" w:line="281" w:before="0" w:after="90"/>
        <w:rPr/>
      </w:pPr>
      <w:r>
        <w:rPr/>
        <w:t>Pannello personaggio a scomparsa: i dettagli estesi (background, allineamento, segreti) restano compressi per lasciare spazio al gioco, ed espandibili con un click.</w:t>
      </w:r>
    </w:p>
    <w:p>
      <w:pPr>
        <w:pStyle w:val="ListParagraph"/>
        <w:numPr>
          <w:ilvl w:val="0"/>
          <w:numId w:val="1"/>
        </w:numPr>
        <w:spacing w:lineRule="auto" w:line="281" w:before="0" w:after="90"/>
        <w:rPr/>
      </w:pPr>
      <w:r>
        <w:rPr/>
        <w:t>Diario/Codex con Fog of War: mostra solo la tappa attualmente attiva e quelle già completate, tenendo nascosti NPC, nemici e il boss finale non ancora incontrati — coerente con l'idea di rivelazione progressiva dichiarata nel README.</w:t>
      </w:r>
    </w:p>
    <w:p>
      <w:pPr>
        <w:pStyle w:val="ListParagraph"/>
        <w:numPr>
          <w:ilvl w:val="0"/>
          <w:numId w:val="1"/>
        </w:numPr>
        <w:spacing w:lineRule="auto" w:line="281" w:before="0" w:after="90"/>
        <w:rPr/>
      </w:pPr>
      <w:r>
        <w:rPr/>
        <w:t>Il Boss Finale è distinto visivamente nel bestiario con un'aura dorata pulsante dedicata (classe CSS boss-aura), verificata nel markup di dnd_game.html.</w:t>
      </w:r>
    </w:p>
    <w:p>
      <w:pPr>
        <w:pStyle w:val="ListParagraph"/>
        <w:numPr>
          <w:ilvl w:val="0"/>
          <w:numId w:val="1"/>
        </w:numPr>
        <w:spacing w:lineRule="auto" w:line="281" w:before="0" w:after="90"/>
        <w:rPr/>
      </w:pPr>
      <w:r>
        <w:rPr/>
        <w:t>Banner di combattimento con barra HP del nemico aggiornata a ogni turno, distinto visivamente dalla modalità di esplorazione narrativa.</w:t>
      </w:r>
    </w:p>
    <w:p>
      <w:pPr>
        <w:pStyle w:val="Heading2"/>
        <w:spacing w:before="300" w:after="120"/>
        <w:rPr/>
      </w:pPr>
      <w:r>
        <w:rPr>
          <w:b/>
          <w:bCs/>
          <w:color w:val="5C4A10"/>
        </w:rPr>
        <w:t>5.3 Resilienza</w:t>
      </w:r>
    </w:p>
    <w:p>
      <w:pPr>
        <w:pStyle w:val="ListParagraph"/>
        <w:numPr>
          <w:ilvl w:val="0"/>
          <w:numId w:val="1"/>
        </w:numPr>
        <w:spacing w:lineRule="auto" w:line="281" w:before="0" w:after="90"/>
        <w:rPr/>
      </w:pPr>
      <w:r>
        <w:rPr/>
        <w:t>Le immagini di ritratti ed entità hanno un fallback esplicito (</w:t>
      </w:r>
      <w:r>
        <w:rPr>
          <w:rFonts w:eastAsia="Consolas" w:cs="Consolas" w:ascii="Consolas" w:hAnsi="Consolas"/>
          <w:color w:val="444444"/>
          <w:sz w:val="20"/>
          <w:szCs w:val="20"/>
        </w:rPr>
        <w:t>onerror</w:t>
      </w:r>
      <w:r>
        <w:rPr/>
        <w:t>) su un placeholder condiviso, così un asset mancante non rompe la scheda.</w:t>
      </w:r>
    </w:p>
    <w:p>
      <w:pPr>
        <w:pStyle w:val="ListParagraph"/>
        <w:numPr>
          <w:ilvl w:val="0"/>
          <w:numId w:val="1"/>
        </w:numPr>
        <w:spacing w:lineRule="auto" w:line="281" w:before="0" w:after="90"/>
        <w:rPr/>
      </w:pPr>
      <w:r>
        <w:rPr/>
        <w:t>Il server ripristina automaticamente l'ultima partita salvata se viene riavviato, invece di richiedere di ricominciare da capo.</w:t>
      </w:r>
    </w:p>
    <w:p>
      <w:pPr>
        <w:pStyle w:val="ListParagraph"/>
        <w:numPr>
          <w:ilvl w:val="0"/>
          <w:numId w:val="1"/>
        </w:numPr>
        <w:spacing w:lineRule="auto" w:line="281" w:before="0" w:after="90"/>
        <w:rPr/>
      </w:pPr>
      <w:r>
        <w:rPr/>
        <w:t>Il game over è un flusso gestito (rimozione ordinata del salvataggio, messaggio dedicato) e non un errore non gestito o un crash del server.</w:t>
      </w:r>
    </w:p>
    <w:p>
      <w:pPr>
        <w:pStyle w:val="ListParagraph"/>
        <w:numPr>
          <w:ilvl w:val="0"/>
          <w:numId w:val="1"/>
        </w:numPr>
        <w:spacing w:lineRule="auto" w:line="281" w:before="0" w:after="90"/>
        <w:rPr/>
      </w:pPr>
      <w:r>
        <w:rPr>
          <w:b/>
          <w:bCs/>
          <w:color w:val="9C1F1F"/>
        </w:rPr>
        <w:t xml:space="preserve">Eccezione da correggere: </w:t>
      </w:r>
      <w:r>
        <w:rPr/>
        <w:t xml:space="preserve">come descritto al §2.4, la resilienza del caricamento dataset (nessun crash se un file RAG manca) è reale, ma nel caso specifico di </w:t>
      </w:r>
      <w:r>
        <w:rPr>
          <w:rFonts w:eastAsia="Consolas" w:cs="Consolas" w:ascii="Consolas" w:hAnsi="Consolas"/>
          <w:color w:val="444444"/>
          <w:sz w:val="20"/>
          <w:szCs w:val="20"/>
        </w:rPr>
        <w:t>oggetti.txt</w:t>
      </w:r>
      <w:r>
        <w:rPr/>
        <w:t xml:space="preserve"> il fallback produce un artefatto visibile e poco professionale invece di uno silenzioso. Vale la pena, in generale, verificare che ogni </w:t>
      </w:r>
      <w:r>
        <w:rPr>
          <w:rFonts w:eastAsia="Consolas" w:cs="Consolas" w:ascii="Consolas" w:hAnsi="Consolas"/>
          <w:color w:val="444444"/>
          <w:sz w:val="20"/>
          <w:szCs w:val="20"/>
        </w:rPr>
        <w:t>carica_mattoncini()</w:t>
      </w:r>
      <w:r>
        <w:rPr/>
        <w:t xml:space="preserve"> fallito non venga poi trattato come un dato di gioco valido.</w:t>
      </w:r>
    </w:p>
    <w:p>
      <w:pPr>
        <w:pStyle w:val="Heading2"/>
        <w:spacing w:before="300" w:after="120"/>
        <w:rPr/>
      </w:pPr>
      <w:r>
        <w:rPr>
          <w:b/>
          <w:bCs/>
          <w:color w:val="5C4A10"/>
        </w:rPr>
        <w:t>5.4 Interfaccia pre-esistente vs. sviluppata da zero</w:t>
      </w:r>
    </w:p>
    <w:p>
      <w:pPr>
        <w:pStyle w:val="Normal"/>
        <w:spacing w:lineRule="auto" w:line="300" w:before="0" w:after="160"/>
        <w:jc w:val="both"/>
        <w:rPr/>
      </w:pPr>
      <w:r>
        <w:rPr/>
        <w:t>La rubrica accetta anche l'uso di interfacce pre-esistenti (Agno Playground, Streamlit, Gradio). In questo progetto si è scelta la via più laboriosa: un frontend HTML/CSS/JS scritto da zero e specifico per l'esperienza di gioco. È una scelta che comporta più lavoro ma anche maggiore coerenza tematica con il tono dark-fantasy dell'applicazione.</w:t>
      </w:r>
    </w:p>
    <w:p>
      <w:pPr>
        <w:pStyle w:val="Heading1"/>
        <w:pBdr>
          <w:bottom w:val="single" w:sz="6" w:space="4" w:color="5C4A10"/>
        </w:pBdr>
        <w:spacing w:before="400" w:after="200"/>
        <w:rPr/>
      </w:pPr>
      <w:r>
        <w:rPr>
          <w:b/>
          <w:bCs/>
          <w:color w:val="1A1A1A"/>
        </w:rPr>
        <w:t>6. Contributi individuali</w:t>
      </w:r>
    </w:p>
    <w:p>
      <w:pPr>
        <w:pStyle w:val="Normal"/>
        <w:spacing w:lineRule="auto" w:line="300" w:before="0" w:after="160"/>
        <w:jc w:val="both"/>
        <w:rPr/>
      </w:pPr>
      <w:r>
        <w:rPr/>
        <w:t>Il progetto è presentato come lavoro di gruppo. Sulla base della sezione Autori del README.md, la suddivisione dichiarata dei task è la seguente — verificatela e correggetela se necessario, perché la rubrica la richiede in modo esplicito e vincolante per i gruppi:</w:t>
      </w:r>
    </w:p>
    <w:p>
      <w:pPr>
        <w:pStyle w:val="ListParagraph"/>
        <w:numPr>
          <w:ilvl w:val="0"/>
          <w:numId w:val="1"/>
        </w:numPr>
        <w:spacing w:lineRule="auto" w:line="281" w:before="0" w:after="90"/>
        <w:rPr/>
      </w:pPr>
      <w:r>
        <w:rPr>
          <w:b/>
          <w:bCs/>
        </w:rPr>
        <w:t xml:space="preserve">Lavoro congiunto: </w:t>
      </w:r>
      <w:r>
        <w:rPr/>
        <w:t>game design e progettazione architetturale, sviluppo dell'interfaccia grafica web, prompt engineering di base e redazione della documentazione/relazione tecnica.</w:t>
      </w:r>
    </w:p>
    <w:p>
      <w:pPr>
        <w:pStyle w:val="ListParagraph"/>
        <w:numPr>
          <w:ilvl w:val="0"/>
          <w:numId w:val="1"/>
        </w:numPr>
        <w:spacing w:lineRule="auto" w:line="281" w:before="0" w:after="90"/>
        <w:rPr/>
      </w:pPr>
      <w:r>
        <w:rPr>
          <w:b/>
          <w:bCs/>
        </w:rPr>
        <w:t xml:space="preserve">Michele Vitella: </w:t>
      </w:r>
      <w:r>
        <w:rPr/>
        <w:t xml:space="preserve">motore neuro-simbolico e logica deterministica di combattimento (sistema d20, calcolo danni), parte dell'architettura Multi-Agente in </w:t>
      </w:r>
      <w:r>
        <w:rPr>
          <w:rFonts w:eastAsia="Consolas" w:cs="Consolas" w:ascii="Consolas" w:hAnsi="Consolas"/>
          <w:color w:val="444444"/>
          <w:sz w:val="20"/>
          <w:szCs w:val="20"/>
        </w:rPr>
        <w:t>story_agents.py</w:t>
      </w:r>
      <w:r>
        <w:rPr/>
        <w:t>, integrazione e parsing dati nel frontend.</w:t>
      </w:r>
    </w:p>
    <w:p>
      <w:pPr>
        <w:pStyle w:val="ListParagraph"/>
        <w:numPr>
          <w:ilvl w:val="0"/>
          <w:numId w:val="1"/>
        </w:numPr>
        <w:spacing w:lineRule="auto" w:line="281" w:before="0" w:after="90"/>
        <w:rPr/>
      </w:pPr>
      <w:r>
        <w:rPr>
          <w:b/>
          <w:bCs/>
        </w:rPr>
        <w:t xml:space="preserve">Mattia Volpato: </w:t>
      </w:r>
      <w:r>
        <w:rPr/>
        <w:t>modulo Guardrails per la sicurezza dell'input e la prevenzione del prompt injection, configurazione del server backend Flask e gestione della memoria di stato, popolamento e validazione del sistema RAG.</w:t>
      </w:r>
    </w:p>
    <w:p>
      <w:pPr>
        <w:pStyle w:val="Heading1"/>
        <w:pBdr>
          <w:bottom w:val="single" w:sz="6" w:space="4" w:color="5C4A10"/>
        </w:pBdr>
        <w:spacing w:before="400" w:after="200"/>
        <w:rPr/>
      </w:pPr>
      <w:r>
        <w:rPr>
          <w:b/>
          <w:bCs/>
          <w:color w:val="1A1A1A"/>
        </w:rPr>
        <w:t>7</w:t>
      </w:r>
      <w:r>
        <w:rPr>
          <w:b/>
          <w:bCs/>
          <w:color w:val="1A1A1A"/>
        </w:rPr>
        <w:t>. Conclusioni</w:t>
      </w:r>
    </w:p>
    <w:p>
      <w:pPr>
        <w:pStyle w:val="Normal"/>
        <w:spacing w:lineRule="auto" w:line="300" w:before="0" w:after="160"/>
        <w:jc w:val="both"/>
        <w:rPr/>
      </w:pPr>
      <w:r>
        <w:rPr/>
        <w:t>Morpheus Genesis, nella sua versione definitiva, dimostra un uso maturo e ben stratificato di un modello linguistico all'interno di un'applicazione più ampia: la parte generativa è isolata e affiancata da componenti deterministiche e verificabili (motore di combattimento, controllore di steering, guardrail dedicati), con una documentazione di prompt engineering che risponde punto per punto a quanto richiesto dalla rubrica. I margini di miglioramento identificati sono circoscritti e a basso sforzo di correzione — in particolare il dataset oggetti.txt mancante, che va sistemato prima della consegna perché è l'unico, tra tutti i punti sollevati, visibile a un occhio non tecnico durante una demo dal vivo.</w:t>
      </w:r>
    </w:p>
    <w:sectPr>
      <w:type w:val="nextPage"/>
      <w:pgSz w:w="11906" w:h="16838"/>
      <w:pgMar w:left="1300" w:right="1300" w:gutter="0" w:header="0" w:top="1300" w:footer="0" w:bottom="13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20" w:hanging="260"/>
      </w:pPr>
      <w:rPr>
        <w:rFonts w:ascii="Symbol" w:hAnsi="Symbol" w:cs="Symbol" w:hint="default"/>
      </w:rPr>
    </w:lvl>
    <w:lvl w:ilvl="1">
      <w:start w:val="1"/>
      <w:numFmt w:val="bullet"/>
      <w:lvlText w:val="◦"/>
      <w:lvlJc w:val="start"/>
      <w:pPr>
        <w:tabs>
          <w:tab w:val="num" w:pos="0"/>
        </w:tabs>
        <w:ind w:start="820" w:hanging="260"/>
      </w:pPr>
      <w:rPr>
        <w:rFonts w:ascii="OpenSymbol" w:hAnsi="OpenSymbol" w:cs="OpenSymbol" w:hint="default"/>
      </w:r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Arial"/>
        <w:lang w:val="it-IT"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SimSun" w:cs="Arial"/>
      <w:color w:val="auto"/>
      <w:kern w:val="0"/>
      <w:sz w:val="20"/>
      <w:szCs w:val="20"/>
      <w:lang w:val="it-IT" w:eastAsia="zh-CN" w:bidi="hi-IN"/>
    </w:rPr>
  </w:style>
  <w:style w:type="paragraph" w:styleId="Heading1">
    <w:name w:val="heading 1"/>
    <w:basedOn w:val="Titolo"/>
    <w:qFormat/>
    <w:pPr/>
    <w:rPr>
      <w:color w:val="2E74B5"/>
      <w:sz w:val="32"/>
      <w:szCs w:val="32"/>
    </w:rPr>
  </w:style>
  <w:style w:type="paragraph" w:styleId="Heading2">
    <w:name w:val="heading 2"/>
    <w:basedOn w:val="Titolo"/>
    <w:qFormat/>
    <w:pPr/>
    <w:rPr>
      <w:color w:val="2E74B5"/>
      <w:sz w:val="26"/>
      <w:szCs w:val="26"/>
    </w:rPr>
  </w:style>
  <w:style w:type="paragraph" w:styleId="Heading3">
    <w:name w:val="heading 3"/>
    <w:basedOn w:val="Titolo"/>
    <w:qFormat/>
    <w:pPr/>
    <w:rPr>
      <w:color w:val="1F4D78"/>
      <w:sz w:val="24"/>
      <w:szCs w:val="24"/>
    </w:rPr>
  </w:style>
  <w:style w:type="paragraph" w:styleId="Heading4">
    <w:name w:val="heading 4"/>
    <w:basedOn w:val="Titolo"/>
    <w:qFormat/>
    <w:pPr/>
    <w:rPr>
      <w:i/>
      <w:iCs/>
      <w:color w:val="2E74B5"/>
    </w:rPr>
  </w:style>
  <w:style w:type="paragraph" w:styleId="Heading5">
    <w:name w:val="heading 5"/>
    <w:basedOn w:val="Titolo"/>
    <w:qFormat/>
    <w:pPr/>
    <w:rPr>
      <w:color w:val="2E74B5"/>
    </w:rPr>
  </w:style>
  <w:style w:type="paragraph" w:styleId="Heading6">
    <w:name w:val="heading 6"/>
    <w:basedOn w:val="Titolo"/>
    <w:qFormat/>
    <w:pPr/>
    <w:rPr>
      <w:color w:val="1F4D78"/>
    </w:rPr>
  </w:style>
  <w:style w:type="character" w:styleId="Hyperlink">
    <w:name w:val="Hyperlink"/>
    <w:uiPriority w:val="99"/>
    <w:unhideWhenUsed/>
    <w:rPr>
      <w:color w:val="0563C1"/>
      <w:u w:val="single"/>
    </w:rPr>
  </w:style>
  <w:style w:type="character" w:styleId="Caratterinotaapidipagina">
    <w:name w:val="Caratteri nota a piè di pagina"/>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tterinotadichiusura">
    <w:name w:val="Caratteri nota di chiusura"/>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FollowedHyperlink">
    <w:name w:val="FollowedHyperlink"/>
    <w:rPr>
      <w:color w:val="800000"/>
      <w:u w:val="single"/>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ice">
    <w:name w:val="Indice"/>
    <w:basedOn w:val="Normal"/>
    <w:qFormat/>
    <w:pPr>
      <w:suppressLineNumbers/>
    </w:pPr>
    <w:rPr>
      <w:rFonts w:cs="Arial"/>
    </w:rPr>
  </w:style>
  <w:style w:type="paragraph" w:styleId="Title">
    <w:name w:val="Title"/>
    <w:basedOn w:val="Titolo"/>
    <w:qFormat/>
    <w:pPr/>
    <w:rPr>
      <w:sz w:val="56"/>
      <w:szCs w:val="56"/>
    </w:rPr>
  </w:style>
  <w:style w:type="paragraph" w:styleId="StrongEmphasis">
    <w:name w:val="Strong Emphasis"/>
    <w:qFormat/>
    <w:pPr>
      <w:widowControl/>
      <w:bidi w:val="0"/>
      <w:spacing w:before="0" w:after="0"/>
      <w:jc w:val="start"/>
    </w:pPr>
    <w:rPr>
      <w:rFonts w:ascii="Times New Roman" w:hAnsi="Times New Roman" w:eastAsia="NSimSun" w:cs="Arial"/>
      <w:b/>
      <w:bCs/>
      <w:color w:val="auto"/>
      <w:kern w:val="0"/>
      <w:sz w:val="20"/>
      <w:szCs w:val="20"/>
      <w:lang w:val="it-IT" w:eastAsia="zh-CN" w:bidi="hi-IN"/>
    </w:rPr>
  </w:style>
  <w:style w:type="paragraph" w:styleId="ListParagraph">
    <w:name w:val="List Paragraph"/>
    <w:qFormat/>
    <w:pPr>
      <w:widowControl/>
      <w:bidi w:val="0"/>
      <w:spacing w:before="0" w:after="0"/>
      <w:jc w:val="start"/>
    </w:pPr>
    <w:rPr>
      <w:rFonts w:ascii="Times New Roman" w:hAnsi="Times New Roman" w:eastAsia="NSimSun" w:cs="Arial"/>
      <w:color w:val="auto"/>
      <w:kern w:val="0"/>
      <w:sz w:val="20"/>
      <w:szCs w:val="20"/>
      <w:lang w:val="it-IT"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Miky-dev/MorpheusGenesis"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LibreOffice/26.2.4.2$Windows_X86_64 LibreOffice_project/0229ac93fcf0d7cbc6376066c6f35021cef002dc</Application>
  <AppVersion>15.0000</AppVersion>
  <Pages>9</Pages>
  <Words>3254</Words>
  <Characters>19182</Characters>
  <CharactersWithSpaces>22321</CharactersWithSpaces>
  <Paragraphs>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2026-07-19T13:09:45Z</dcterms:created>
  <dc:creator>Un-named</dc:creator>
  <dc:description/>
  <dc:language>it-IT</dc:language>
  <cp:lastModifiedBy/>
  <dcterms:modified xsi:type="dcterms:W3CDTF">2026-07-19T16:35:29Z</dcterms:modified>
  <cp:revision>5</cp:revision>
  <dc:subject/>
  <dc:title/>
</cp:coreProperties>
</file>