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Privacy Policy – Stay Rare</w:t>
      </w:r>
    </w:p>
    <w:p>
      <w:pPr>
        <w:pStyle w:val="Heading2"/>
      </w:pPr>
      <w:r>
        <w:t>1. Introduction</w:t>
      </w:r>
    </w:p>
    <w:p>
      <w:pPr>
        <w:spacing w:after="240"/>
      </w:pPr>
      <w:r>
        <w:t>At Stay Rare, we value your privacy and are committed to protecting your personal information. This Privacy Policy describes how we collect, use, and safeguard your data when you visit or make a purchase from our website.</w:t>
      </w:r>
    </w:p>
    <w:p>
      <w:pPr>
        <w:pStyle w:val="Heading2"/>
      </w:pPr>
      <w:r>
        <w:t>2. Information We Collect</w:t>
      </w:r>
    </w:p>
    <w:p>
      <w:pPr>
        <w:spacing w:after="240"/>
      </w:pPr>
      <w:r>
        <w:t>We collect personal information such as your name, address, email, phone number, and payment details when you interact with our website, place an order, or contact us.</w:t>
      </w:r>
    </w:p>
    <w:p>
      <w:pPr>
        <w:pStyle w:val="Heading2"/>
      </w:pPr>
      <w:r>
        <w:t>3. Use of Information</w:t>
      </w:r>
    </w:p>
    <w:p>
      <w:pPr>
        <w:spacing w:after="240"/>
      </w:pPr>
      <w:r>
        <w:t>We use your information to process your orders, improve our services, send updates, and respond to inquiries. We do not sell your personal data to third parties.</w:t>
      </w:r>
    </w:p>
    <w:p>
      <w:pPr>
        <w:pStyle w:val="Heading2"/>
      </w:pPr>
      <w:r>
        <w:t>4. Third-Party Services</w:t>
      </w:r>
    </w:p>
    <w:p>
      <w:pPr>
        <w:spacing w:after="240"/>
      </w:pPr>
      <w:r>
        <w:t>We may use third-party services for payment processing and shipping. These services have their own privacy policies, and we recommend reviewing them separately.</w:t>
      </w:r>
    </w:p>
    <w:p>
      <w:pPr>
        <w:pStyle w:val="Heading2"/>
      </w:pPr>
      <w:r>
        <w:t>5. Security</w:t>
      </w:r>
    </w:p>
    <w:p>
      <w:pPr>
        <w:spacing w:after="240"/>
      </w:pPr>
      <w:r>
        <w:t>We use reasonable security measures to protect your personal information, but we cannot guarantee complete security in case of unforeseen events or attacks.</w:t>
      </w:r>
    </w:p>
    <w:p>
      <w:pPr>
        <w:pStyle w:val="Heading2"/>
      </w:pPr>
      <w:r>
        <w:t>6. Your Rights</w:t>
      </w:r>
    </w:p>
    <w:p>
      <w:pPr>
        <w:spacing w:after="240"/>
      </w:pPr>
      <w:r>
        <w:t>You have the right to access, correct, or delete your personal data. Please contact us for any data-related requests.</w:t>
      </w:r>
    </w:p>
    <w:p>
      <w:pPr>
        <w:pStyle w:val="Heading2"/>
      </w:pPr>
      <w:r>
        <w:t>7. Updates to Privacy Policy</w:t>
      </w:r>
    </w:p>
    <w:p>
      <w:pPr>
        <w:spacing w:after="240"/>
      </w:pPr>
      <w:r>
        <w:t>We reserve the right to update this Privacy Policy. Any changes will be posted on this page with the effective date.</w:t>
      </w:r>
    </w:p>
    <w:p>
      <w:pPr>
        <w:pStyle w:val="Heading2"/>
      </w:pPr>
      <w:r>
        <w:t>8. Contact Us</w:t>
      </w:r>
    </w:p>
    <w:p>
      <w:pPr>
        <w:spacing w:after="240"/>
      </w:pPr>
      <w:r>
        <w:t>If you have any questions about our Privacy Policy, please contact us at: support@stayrare.in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