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C647C" w14:textId="77777777" w:rsidR="00554CEE" w:rsidRPr="00170E76" w:rsidRDefault="00554CEE" w:rsidP="00554CEE">
      <w:pPr>
        <w:spacing w:after="0" w:line="240" w:lineRule="auto"/>
        <w:jc w:val="center"/>
        <w:rPr>
          <w:rFonts w:cs="Arial"/>
          <w:b/>
        </w:rPr>
      </w:pPr>
      <w:r w:rsidRPr="00170E76">
        <w:rPr>
          <w:rFonts w:cs="Arial"/>
          <w:b/>
        </w:rPr>
        <w:t>Asignatura: ESTADÍSTICA            Modalidad: EN LÍNEA</w:t>
      </w:r>
    </w:p>
    <w:p w14:paraId="13DE428A" w14:textId="77777777" w:rsidR="00340592" w:rsidRPr="00170E76" w:rsidRDefault="00340592" w:rsidP="00340592">
      <w:pPr>
        <w:spacing w:after="0" w:line="240" w:lineRule="auto"/>
        <w:jc w:val="center"/>
        <w:rPr>
          <w:rFonts w:cs="Arial"/>
          <w:b/>
        </w:rPr>
      </w:pPr>
    </w:p>
    <w:p w14:paraId="590B9FA9" w14:textId="57F09CD1" w:rsidR="00340592" w:rsidRPr="00170E76" w:rsidRDefault="00340592" w:rsidP="002826F0">
      <w:pPr>
        <w:spacing w:after="0" w:line="240" w:lineRule="auto"/>
        <w:jc w:val="center"/>
        <w:rPr>
          <w:rFonts w:cs="Arial"/>
          <w:bCs/>
          <w:szCs w:val="24"/>
        </w:rPr>
      </w:pPr>
      <w:r w:rsidRPr="00170E76">
        <w:rPr>
          <w:rFonts w:cs="Arial"/>
          <w:b/>
        </w:rPr>
        <w:t xml:space="preserve">Unidad de Organización Curricular: </w:t>
      </w:r>
      <w:r w:rsidR="002826F0" w:rsidRPr="00170E76">
        <w:rPr>
          <w:rFonts w:cs="Arial"/>
          <w:bCs/>
        </w:rPr>
        <w:t>Básica</w:t>
      </w:r>
    </w:p>
    <w:p w14:paraId="7B28D87E" w14:textId="77777777" w:rsidR="00F64869" w:rsidRPr="00170E76" w:rsidRDefault="00F64869" w:rsidP="00F64869">
      <w:pPr>
        <w:spacing w:after="0" w:line="240" w:lineRule="auto"/>
        <w:jc w:val="center"/>
        <w:rPr>
          <w:rFonts w:cs="Arial"/>
          <w:b/>
          <w:szCs w:val="24"/>
        </w:rPr>
      </w:pPr>
    </w:p>
    <w:tbl>
      <w:tblPr>
        <w:tblW w:w="9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5954"/>
        <w:gridCol w:w="1990"/>
      </w:tblGrid>
      <w:tr w:rsidR="00F64869" w:rsidRPr="00170E76" w14:paraId="32CDC81E" w14:textId="77777777" w:rsidTr="00340592">
        <w:trPr>
          <w:trHeight w:val="404"/>
          <w:jc w:val="center"/>
        </w:trPr>
        <w:tc>
          <w:tcPr>
            <w:tcW w:w="9782" w:type="dxa"/>
            <w:gridSpan w:val="3"/>
            <w:shd w:val="clear" w:color="auto" w:fill="E2EFD9"/>
            <w:vAlign w:val="center"/>
          </w:tcPr>
          <w:p w14:paraId="690653E8" w14:textId="77777777" w:rsidR="00F64869" w:rsidRPr="00170E76" w:rsidRDefault="00F64869">
            <w:pPr>
              <w:spacing w:after="0" w:line="240" w:lineRule="auto"/>
              <w:ind w:left="108"/>
              <w:jc w:val="center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INFORME DE PRÁCTICAS DEL COMPONENTE PRÁCTICO-EXPERIMENTAL</w:t>
            </w:r>
          </w:p>
        </w:tc>
      </w:tr>
      <w:tr w:rsidR="00F64869" w:rsidRPr="00170E76" w14:paraId="0C0DC0D8" w14:textId="77777777" w:rsidTr="00340592">
        <w:trPr>
          <w:trHeight w:val="404"/>
          <w:jc w:val="center"/>
        </w:trPr>
        <w:tc>
          <w:tcPr>
            <w:tcW w:w="9782" w:type="dxa"/>
            <w:gridSpan w:val="3"/>
            <w:shd w:val="clear" w:color="auto" w:fill="auto"/>
            <w:vAlign w:val="center"/>
          </w:tcPr>
          <w:p w14:paraId="332B3DA9" w14:textId="77777777" w:rsidR="00F64869" w:rsidRPr="00170E76" w:rsidRDefault="00F64869">
            <w:pPr>
              <w:spacing w:after="0" w:line="36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 xml:space="preserve">Nombre de los estudiantes: </w:t>
            </w:r>
          </w:p>
          <w:p w14:paraId="248BC98A" w14:textId="2D187892" w:rsidR="00853CB2" w:rsidRPr="00170E76" w:rsidRDefault="006C5923" w:rsidP="00853CB2">
            <w:pPr>
              <w:spacing w:after="0" w:line="360" w:lineRule="auto"/>
              <w:rPr>
                <w:rFonts w:cs="Arial"/>
                <w:bCs/>
                <w:color w:val="BFBFBF" w:themeColor="background1" w:themeShade="BF"/>
                <w:sz w:val="20"/>
                <w:szCs w:val="20"/>
              </w:rPr>
            </w:pPr>
            <w:r w:rsidRPr="00170E76">
              <w:rPr>
                <w:rFonts w:cs="Arial"/>
                <w:bCs/>
                <w:sz w:val="20"/>
                <w:szCs w:val="20"/>
              </w:rPr>
              <w:t>Estudiante 1</w:t>
            </w:r>
            <w:r w:rsidR="00E40309" w:rsidRPr="00170E76">
              <w:rPr>
                <w:rFonts w:cs="Arial"/>
                <w:bCs/>
                <w:sz w:val="20"/>
                <w:szCs w:val="20"/>
              </w:rPr>
              <w:t xml:space="preserve"> </w:t>
            </w:r>
            <w:r w:rsidR="00853CB2">
              <w:rPr>
                <w:rFonts w:cs="Arial"/>
                <w:bCs/>
                <w:sz w:val="20"/>
                <w:szCs w:val="20"/>
              </w:rPr>
              <w:t>Milton Mosquera Quiñonez</w:t>
            </w:r>
          </w:p>
          <w:p w14:paraId="1B8302C3" w14:textId="34EF100C" w:rsidR="006C5923" w:rsidRPr="00170E76" w:rsidRDefault="006C5923" w:rsidP="00170E76">
            <w:pPr>
              <w:spacing w:after="0" w:line="360" w:lineRule="auto"/>
              <w:rPr>
                <w:rFonts w:cs="Arial"/>
                <w:bCs/>
                <w:color w:val="BFBFBF" w:themeColor="background1" w:themeShade="BF"/>
                <w:sz w:val="20"/>
                <w:szCs w:val="20"/>
              </w:rPr>
            </w:pPr>
          </w:p>
        </w:tc>
      </w:tr>
      <w:tr w:rsidR="00F64869" w:rsidRPr="00170E76" w14:paraId="2A6D7E74" w14:textId="77777777" w:rsidTr="00340592">
        <w:trPr>
          <w:trHeight w:val="519"/>
          <w:jc w:val="center"/>
        </w:trPr>
        <w:tc>
          <w:tcPr>
            <w:tcW w:w="7792" w:type="dxa"/>
            <w:gridSpan w:val="2"/>
            <w:shd w:val="clear" w:color="auto" w:fill="auto"/>
            <w:vAlign w:val="center"/>
          </w:tcPr>
          <w:p w14:paraId="06ABD552" w14:textId="2FF08EFE" w:rsidR="00F64869" w:rsidRPr="00170E76" w:rsidRDefault="00F64869">
            <w:pPr>
              <w:spacing w:after="0" w:line="36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 xml:space="preserve">Asignatura: </w:t>
            </w:r>
            <w:r w:rsidR="00170E76" w:rsidRPr="00170E76">
              <w:rPr>
                <w:rFonts w:cs="Arial"/>
                <w:b/>
                <w:sz w:val="20"/>
                <w:szCs w:val="20"/>
              </w:rPr>
              <w:t xml:space="preserve"> </w:t>
            </w:r>
            <w:r w:rsidR="00170E76" w:rsidRPr="00170E76">
              <w:rPr>
                <w:rFonts w:cs="Arial"/>
                <w:bCs/>
                <w:sz w:val="20"/>
                <w:szCs w:val="20"/>
              </w:rPr>
              <w:t xml:space="preserve">Estadística </w:t>
            </w:r>
          </w:p>
        </w:tc>
        <w:tc>
          <w:tcPr>
            <w:tcW w:w="1990" w:type="dxa"/>
            <w:vMerge w:val="restart"/>
            <w:shd w:val="clear" w:color="auto" w:fill="auto"/>
            <w:vAlign w:val="center"/>
          </w:tcPr>
          <w:p w14:paraId="09235CC5" w14:textId="77777777" w:rsidR="00F64869" w:rsidRPr="00170E76" w:rsidRDefault="00F64869">
            <w:pPr>
              <w:spacing w:after="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Calificación:</w:t>
            </w:r>
          </w:p>
          <w:p w14:paraId="2CAAAAF7" w14:textId="77777777" w:rsidR="00F64869" w:rsidRPr="00170E76" w:rsidRDefault="00F64869">
            <w:pPr>
              <w:spacing w:after="0" w:line="36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170E76">
              <w:rPr>
                <w:rFonts w:cs="Arial"/>
                <w:bCs/>
                <w:sz w:val="20"/>
                <w:szCs w:val="20"/>
              </w:rPr>
              <w:t>Sobre 7,5 puntos</w:t>
            </w:r>
          </w:p>
        </w:tc>
      </w:tr>
      <w:tr w:rsidR="00F64869" w:rsidRPr="00170E76" w14:paraId="7A8EEFD3" w14:textId="77777777" w:rsidTr="00340592">
        <w:trPr>
          <w:trHeight w:val="475"/>
          <w:jc w:val="center"/>
        </w:trPr>
        <w:tc>
          <w:tcPr>
            <w:tcW w:w="7792" w:type="dxa"/>
            <w:gridSpan w:val="2"/>
            <w:shd w:val="clear" w:color="auto" w:fill="auto"/>
            <w:vAlign w:val="center"/>
          </w:tcPr>
          <w:p w14:paraId="4598EEDF" w14:textId="37E33005" w:rsidR="00F64869" w:rsidRPr="00170E76" w:rsidRDefault="00F64869">
            <w:pPr>
              <w:spacing w:after="0" w:line="36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Fecha del informe:</w:t>
            </w:r>
            <w:r w:rsidR="00170E76">
              <w:rPr>
                <w:rFonts w:cs="Arial"/>
                <w:b/>
                <w:sz w:val="20"/>
                <w:szCs w:val="20"/>
              </w:rPr>
              <w:t xml:space="preserve">  </w:t>
            </w:r>
            <w:r w:rsidR="00853CB2">
              <w:rPr>
                <w:rFonts w:cs="Arial"/>
                <w:b/>
                <w:sz w:val="20"/>
                <w:szCs w:val="20"/>
              </w:rPr>
              <w:t>07/01/2025</w:t>
            </w:r>
          </w:p>
        </w:tc>
        <w:tc>
          <w:tcPr>
            <w:tcW w:w="1990" w:type="dxa"/>
            <w:vMerge/>
            <w:shd w:val="clear" w:color="auto" w:fill="auto"/>
          </w:tcPr>
          <w:p w14:paraId="1710CCD6" w14:textId="77777777" w:rsidR="00F64869" w:rsidRPr="00170E76" w:rsidRDefault="00F64869">
            <w:pPr>
              <w:spacing w:after="0" w:line="360" w:lineRule="auto"/>
              <w:rPr>
                <w:rFonts w:cs="Arial"/>
                <w:b/>
                <w:sz w:val="20"/>
                <w:szCs w:val="20"/>
              </w:rPr>
            </w:pPr>
          </w:p>
        </w:tc>
      </w:tr>
      <w:tr w:rsidR="00F64869" w:rsidRPr="00170E76" w14:paraId="1F37591B" w14:textId="77777777" w:rsidTr="00340592">
        <w:trPr>
          <w:trHeight w:val="437"/>
          <w:jc w:val="center"/>
        </w:trPr>
        <w:tc>
          <w:tcPr>
            <w:tcW w:w="7792" w:type="dxa"/>
            <w:gridSpan w:val="2"/>
            <w:shd w:val="clear" w:color="auto" w:fill="auto"/>
            <w:vAlign w:val="center"/>
          </w:tcPr>
          <w:p w14:paraId="589379CC" w14:textId="624A4D94" w:rsidR="00F64869" w:rsidRPr="00170E76" w:rsidRDefault="00170E76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No</w:t>
            </w:r>
            <w:r>
              <w:rPr>
                <w:rFonts w:cs="Arial"/>
                <w:b/>
                <w:sz w:val="20"/>
                <w:szCs w:val="20"/>
              </w:rPr>
              <w:t xml:space="preserve">. </w:t>
            </w:r>
            <w:r w:rsidR="00F64869" w:rsidRPr="00170E76">
              <w:rPr>
                <w:rFonts w:cs="Arial"/>
                <w:b/>
                <w:sz w:val="20"/>
                <w:szCs w:val="20"/>
              </w:rPr>
              <w:t xml:space="preserve"> Práctica: </w:t>
            </w:r>
            <w:r w:rsidRPr="00170E76">
              <w:rPr>
                <w:rFonts w:cs="Arial"/>
                <w:b/>
                <w:sz w:val="20"/>
                <w:szCs w:val="20"/>
              </w:rPr>
              <w:t>1</w:t>
            </w:r>
          </w:p>
        </w:tc>
        <w:tc>
          <w:tcPr>
            <w:tcW w:w="1990" w:type="dxa"/>
            <w:vMerge/>
            <w:shd w:val="clear" w:color="auto" w:fill="auto"/>
          </w:tcPr>
          <w:p w14:paraId="2CB46299" w14:textId="77777777" w:rsidR="00F64869" w:rsidRPr="00170E76" w:rsidRDefault="00F64869">
            <w:pPr>
              <w:spacing w:after="0"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64869" w:rsidRPr="00170E76" w14:paraId="244BBC34" w14:textId="77777777" w:rsidTr="00340592">
        <w:trPr>
          <w:trHeight w:val="437"/>
          <w:jc w:val="center"/>
        </w:trPr>
        <w:tc>
          <w:tcPr>
            <w:tcW w:w="7792" w:type="dxa"/>
            <w:gridSpan w:val="2"/>
            <w:shd w:val="clear" w:color="auto" w:fill="auto"/>
            <w:vAlign w:val="center"/>
          </w:tcPr>
          <w:p w14:paraId="29622C43" w14:textId="080133C0" w:rsidR="00F64869" w:rsidRPr="00170E76" w:rsidRDefault="00F64869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Título de la Práctica:</w:t>
            </w:r>
            <w:r w:rsidR="00170E76">
              <w:rPr>
                <w:rFonts w:cs="Arial"/>
                <w:b/>
                <w:sz w:val="20"/>
                <w:szCs w:val="20"/>
              </w:rPr>
              <w:t xml:space="preserve"> Clasificación de variables, tablas y graficas estadísticas </w:t>
            </w:r>
          </w:p>
        </w:tc>
        <w:tc>
          <w:tcPr>
            <w:tcW w:w="1990" w:type="dxa"/>
            <w:vMerge/>
            <w:shd w:val="clear" w:color="auto" w:fill="auto"/>
          </w:tcPr>
          <w:p w14:paraId="3648DCCF" w14:textId="77777777" w:rsidR="00F64869" w:rsidRPr="00170E76" w:rsidRDefault="00F64869">
            <w:pPr>
              <w:spacing w:after="0"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64869" w:rsidRPr="00170E76" w14:paraId="067FFAA7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shd w:val="clear" w:color="auto" w:fill="auto"/>
            <w:vAlign w:val="center"/>
          </w:tcPr>
          <w:p w14:paraId="087FE9EA" w14:textId="77777777" w:rsidR="00F64869" w:rsidRPr="00170E76" w:rsidRDefault="00F64869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Introducción</w:t>
            </w:r>
          </w:p>
        </w:tc>
        <w:tc>
          <w:tcPr>
            <w:tcW w:w="7944" w:type="dxa"/>
            <w:gridSpan w:val="2"/>
            <w:shd w:val="clear" w:color="auto" w:fill="auto"/>
            <w:vAlign w:val="center"/>
          </w:tcPr>
          <w:p w14:paraId="2E3D7360" w14:textId="323B0B6C" w:rsidR="00F64869" w:rsidRPr="00170E76" w:rsidRDefault="00853CB2" w:rsidP="00853CB2">
            <w:pPr>
              <w:pStyle w:val="NormalWeb"/>
              <w:jc w:val="both"/>
              <w:rPr>
                <w:rFonts w:ascii="Arial" w:hAnsi="Arial" w:cs="Arial"/>
                <w:color w:val="808080"/>
                <w:sz w:val="20"/>
                <w:szCs w:val="20"/>
              </w:rPr>
            </w:pPr>
            <w:r>
              <w:t>La estadística descriptiva es una rama fundamental de la estadística que nos permite organizar, representar y analizar conjuntos de datos de manera sistemática. En esta práctica experimental, analizaremos datos relacionados con el ausentismo laboral en una empresa, aplicando conceptos básicos de frecuencias y representaciones gráficas para obtener conclusiones significativas sobre el comportamiento de los datos.</w:t>
            </w:r>
          </w:p>
        </w:tc>
      </w:tr>
      <w:tr w:rsidR="00F64869" w:rsidRPr="00170E76" w14:paraId="0E575DA5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shd w:val="clear" w:color="auto" w:fill="auto"/>
            <w:vAlign w:val="center"/>
          </w:tcPr>
          <w:p w14:paraId="76BF84CC" w14:textId="77777777" w:rsidR="00F64869" w:rsidRPr="00170E76" w:rsidRDefault="00F64869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Desarrollo o procedimiento</w:t>
            </w:r>
          </w:p>
        </w:tc>
        <w:tc>
          <w:tcPr>
            <w:tcW w:w="7944" w:type="dxa"/>
            <w:gridSpan w:val="2"/>
            <w:shd w:val="clear" w:color="auto" w:fill="auto"/>
            <w:vAlign w:val="center"/>
          </w:tcPr>
          <w:p w14:paraId="1AF9AADB" w14:textId="77777777" w:rsidR="00853CB2" w:rsidRPr="00853CB2" w:rsidRDefault="00853CB2" w:rsidP="00853CB2">
            <w:pPr>
              <w:spacing w:before="100" w:beforeAutospacing="1" w:after="100" w:afterAutospacing="1" w:line="240" w:lineRule="auto"/>
              <w:jc w:val="left"/>
              <w:outlineLvl w:val="2"/>
              <w:rPr>
                <w:rFonts w:eastAsia="Times New Roman" w:cs="Arial"/>
                <w:b/>
                <w:bCs/>
                <w:sz w:val="20"/>
                <w:szCs w:val="20"/>
                <w:lang w:eastAsia="es-EC"/>
              </w:rPr>
            </w:pPr>
            <w:r w:rsidRPr="00853CB2">
              <w:rPr>
                <w:rFonts w:eastAsia="Times New Roman" w:cs="Arial"/>
                <w:b/>
                <w:bCs/>
                <w:sz w:val="20"/>
                <w:szCs w:val="20"/>
                <w:lang w:eastAsia="es-EC"/>
              </w:rPr>
              <w:t>Ejercicio 1: Análisis de ausentismo laboral</w:t>
            </w:r>
          </w:p>
          <w:p w14:paraId="771C654E" w14:textId="77777777" w:rsidR="00853CB2" w:rsidRPr="00853CB2" w:rsidRDefault="00853CB2" w:rsidP="00853CB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853CB2">
              <w:rPr>
                <w:rFonts w:eastAsia="Times New Roman" w:cs="Arial"/>
                <w:sz w:val="20"/>
                <w:szCs w:val="20"/>
                <w:lang w:eastAsia="es-EC"/>
              </w:rPr>
              <w:t>Identificación de la variable: La variable en estudio es "Cantidad de inasistencias laborales durante un mes"</w:t>
            </w:r>
          </w:p>
          <w:p w14:paraId="176758B3" w14:textId="77777777" w:rsidR="00853CB2" w:rsidRPr="00853CB2" w:rsidRDefault="00853CB2" w:rsidP="00853CB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853CB2">
              <w:rPr>
                <w:rFonts w:eastAsia="Times New Roman" w:cs="Arial"/>
                <w:sz w:val="20"/>
                <w:szCs w:val="20"/>
                <w:lang w:eastAsia="es-EC"/>
              </w:rPr>
              <w:t xml:space="preserve">Clasificación de la variable: </w:t>
            </w:r>
          </w:p>
          <w:p w14:paraId="72C28C23" w14:textId="77777777" w:rsidR="00853CB2" w:rsidRPr="00853CB2" w:rsidRDefault="00853CB2" w:rsidP="00853CB2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853CB2">
              <w:rPr>
                <w:rFonts w:eastAsia="Times New Roman" w:cs="Arial"/>
                <w:sz w:val="20"/>
                <w:szCs w:val="20"/>
                <w:lang w:eastAsia="es-EC"/>
              </w:rPr>
              <w:t>Tipo: Cuantitativa discreta</w:t>
            </w:r>
          </w:p>
          <w:p w14:paraId="2C871500" w14:textId="77777777" w:rsidR="00853CB2" w:rsidRPr="00853CB2" w:rsidRDefault="00853CB2" w:rsidP="00853CB2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853CB2">
              <w:rPr>
                <w:rFonts w:eastAsia="Times New Roman" w:cs="Arial"/>
                <w:sz w:val="20"/>
                <w:szCs w:val="20"/>
                <w:lang w:eastAsia="es-EC"/>
              </w:rPr>
              <w:t>Justificación: Representa cantidades enteras que pueden ser contadas (0, 1, 2, 3, 4, 5 inasistencias)</w:t>
            </w:r>
          </w:p>
          <w:p w14:paraId="553D6542" w14:textId="77777777" w:rsidR="00853CB2" w:rsidRDefault="00853CB2" w:rsidP="00853CB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853CB2">
              <w:rPr>
                <w:rFonts w:eastAsia="Times New Roman" w:cs="Arial"/>
                <w:sz w:val="20"/>
                <w:szCs w:val="20"/>
                <w:lang w:eastAsia="es-EC"/>
              </w:rPr>
              <w:t>Completación de la tabla de frecuencias: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543"/>
              <w:gridCol w:w="1543"/>
              <w:gridCol w:w="1544"/>
              <w:gridCol w:w="1544"/>
              <w:gridCol w:w="1544"/>
            </w:tblGrid>
            <w:tr w:rsidR="00853CB2" w14:paraId="442F06CB" w14:textId="77777777" w:rsidTr="00853CB2">
              <w:tc>
                <w:tcPr>
                  <w:tcW w:w="1543" w:type="dxa"/>
                </w:tcPr>
                <w:p w14:paraId="65F5B44E" w14:textId="3D8012A5" w:rsidR="00853CB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eastAsia="es-EC"/>
                    </w:rPr>
                  </w:pPr>
                  <w:r>
                    <w:rPr>
                      <w:rFonts w:eastAsia="Times New Roman" w:cs="Arial"/>
                      <w:sz w:val="20"/>
                      <w:szCs w:val="20"/>
                      <w:lang w:eastAsia="es-EC"/>
                    </w:rPr>
                    <w:t>Cantidad de inacistencias</w:t>
                  </w:r>
                </w:p>
              </w:tc>
              <w:tc>
                <w:tcPr>
                  <w:tcW w:w="1543" w:type="dxa"/>
                </w:tcPr>
                <w:p w14:paraId="1E130F25" w14:textId="35C701DA" w:rsidR="00853CB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eastAsia="es-EC"/>
                    </w:rPr>
                  </w:pPr>
                  <w:r>
                    <w:rPr>
                      <w:rFonts w:eastAsia="Times New Roman" w:cs="Arial"/>
                      <w:sz w:val="20"/>
                      <w:szCs w:val="20"/>
                      <w:lang w:eastAsia="es-EC"/>
                    </w:rPr>
                    <w:t>FA</w:t>
                  </w:r>
                </w:p>
              </w:tc>
              <w:tc>
                <w:tcPr>
                  <w:tcW w:w="1544" w:type="dxa"/>
                </w:tcPr>
                <w:p w14:paraId="5C38CD1D" w14:textId="1CA92F1B" w:rsidR="00853CB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eastAsia="es-EC"/>
                    </w:rPr>
                  </w:pPr>
                  <w:r>
                    <w:rPr>
                      <w:rFonts w:eastAsia="Times New Roman" w:cs="Arial"/>
                      <w:sz w:val="20"/>
                      <w:szCs w:val="20"/>
                      <w:lang w:eastAsia="es-EC"/>
                    </w:rPr>
                    <w:t>FR</w:t>
                  </w:r>
                </w:p>
              </w:tc>
              <w:tc>
                <w:tcPr>
                  <w:tcW w:w="1544" w:type="dxa"/>
                </w:tcPr>
                <w:p w14:paraId="0A21C71A" w14:textId="089D83CF" w:rsidR="00853CB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eastAsia="es-EC"/>
                    </w:rPr>
                  </w:pPr>
                  <w:r>
                    <w:rPr>
                      <w:rFonts w:eastAsia="Times New Roman" w:cs="Arial"/>
                      <w:sz w:val="20"/>
                      <w:szCs w:val="20"/>
                      <w:lang w:eastAsia="es-EC"/>
                    </w:rPr>
                    <w:t>FAA</w:t>
                  </w:r>
                </w:p>
              </w:tc>
              <w:tc>
                <w:tcPr>
                  <w:tcW w:w="1544" w:type="dxa"/>
                </w:tcPr>
                <w:p w14:paraId="4CDFE3B2" w14:textId="0210D4CB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BC395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FRA</w:t>
                  </w:r>
                </w:p>
              </w:tc>
            </w:tr>
            <w:tr w:rsidR="00853CB2" w14:paraId="20778CF2" w14:textId="77777777" w:rsidTr="00853CB2">
              <w:tc>
                <w:tcPr>
                  <w:tcW w:w="1543" w:type="dxa"/>
                </w:tcPr>
                <w:p w14:paraId="5B247F7F" w14:textId="5AC02A6A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BC395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0</w:t>
                  </w:r>
                </w:p>
              </w:tc>
              <w:tc>
                <w:tcPr>
                  <w:tcW w:w="1543" w:type="dxa"/>
                </w:tcPr>
                <w:p w14:paraId="223C1E9A" w14:textId="258788EE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BC395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12</w:t>
                  </w:r>
                </w:p>
              </w:tc>
              <w:tc>
                <w:tcPr>
                  <w:tcW w:w="1544" w:type="dxa"/>
                </w:tcPr>
                <w:p w14:paraId="776ED042" w14:textId="1D46B59D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853CB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0.387</w:t>
                  </w:r>
                </w:p>
              </w:tc>
              <w:tc>
                <w:tcPr>
                  <w:tcW w:w="1544" w:type="dxa"/>
                </w:tcPr>
                <w:p w14:paraId="71387DC4" w14:textId="448C3385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BC395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12</w:t>
                  </w:r>
                </w:p>
              </w:tc>
              <w:tc>
                <w:tcPr>
                  <w:tcW w:w="1544" w:type="dxa"/>
                </w:tcPr>
                <w:p w14:paraId="1F3DC9E8" w14:textId="3189539D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853CB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0.387</w:t>
                  </w:r>
                </w:p>
              </w:tc>
            </w:tr>
            <w:tr w:rsidR="00853CB2" w14:paraId="2F27F8B4" w14:textId="77777777" w:rsidTr="00853CB2">
              <w:tc>
                <w:tcPr>
                  <w:tcW w:w="1543" w:type="dxa"/>
                </w:tcPr>
                <w:p w14:paraId="2566D437" w14:textId="192806F8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BC395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1</w:t>
                  </w:r>
                </w:p>
              </w:tc>
              <w:tc>
                <w:tcPr>
                  <w:tcW w:w="1543" w:type="dxa"/>
                </w:tcPr>
                <w:p w14:paraId="74E81393" w14:textId="5B9CDD8A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BC395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8</w:t>
                  </w:r>
                </w:p>
              </w:tc>
              <w:tc>
                <w:tcPr>
                  <w:tcW w:w="1544" w:type="dxa"/>
                </w:tcPr>
                <w:p w14:paraId="0643E731" w14:textId="135B9D92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853CB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0.258</w:t>
                  </w:r>
                </w:p>
              </w:tc>
              <w:tc>
                <w:tcPr>
                  <w:tcW w:w="1544" w:type="dxa"/>
                </w:tcPr>
                <w:p w14:paraId="7608EEC8" w14:textId="361B6F8C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BC395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20</w:t>
                  </w:r>
                </w:p>
              </w:tc>
              <w:tc>
                <w:tcPr>
                  <w:tcW w:w="1544" w:type="dxa"/>
                </w:tcPr>
                <w:p w14:paraId="4FBD6066" w14:textId="1F592C73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853CB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0.645</w:t>
                  </w:r>
                </w:p>
              </w:tc>
            </w:tr>
            <w:tr w:rsidR="00853CB2" w14:paraId="63084BC0" w14:textId="77777777" w:rsidTr="00853CB2">
              <w:tc>
                <w:tcPr>
                  <w:tcW w:w="1543" w:type="dxa"/>
                </w:tcPr>
                <w:p w14:paraId="2B7CEE74" w14:textId="2FA01623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BC395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2</w:t>
                  </w:r>
                </w:p>
              </w:tc>
              <w:tc>
                <w:tcPr>
                  <w:tcW w:w="1543" w:type="dxa"/>
                </w:tcPr>
                <w:p w14:paraId="72D4A28B" w14:textId="2BEBD120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BC395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4</w:t>
                  </w:r>
                </w:p>
              </w:tc>
              <w:tc>
                <w:tcPr>
                  <w:tcW w:w="1544" w:type="dxa"/>
                </w:tcPr>
                <w:p w14:paraId="626C967F" w14:textId="1226F9F8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853CB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0.129</w:t>
                  </w:r>
                </w:p>
              </w:tc>
              <w:tc>
                <w:tcPr>
                  <w:tcW w:w="1544" w:type="dxa"/>
                </w:tcPr>
                <w:p w14:paraId="7AD66478" w14:textId="57BB56D0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BC395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24</w:t>
                  </w:r>
                </w:p>
              </w:tc>
              <w:tc>
                <w:tcPr>
                  <w:tcW w:w="1544" w:type="dxa"/>
                </w:tcPr>
                <w:p w14:paraId="0DD943BC" w14:textId="4EB1AD7B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853CB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0.774</w:t>
                  </w:r>
                </w:p>
              </w:tc>
            </w:tr>
            <w:tr w:rsidR="00853CB2" w14:paraId="6169390A" w14:textId="77777777" w:rsidTr="00853CB2">
              <w:tc>
                <w:tcPr>
                  <w:tcW w:w="1543" w:type="dxa"/>
                </w:tcPr>
                <w:p w14:paraId="504EF764" w14:textId="2B7DFF7A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BC395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3</w:t>
                  </w:r>
                </w:p>
              </w:tc>
              <w:tc>
                <w:tcPr>
                  <w:tcW w:w="1543" w:type="dxa"/>
                </w:tcPr>
                <w:p w14:paraId="00758DBA" w14:textId="072DCD57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BC395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2</w:t>
                  </w:r>
                </w:p>
              </w:tc>
              <w:tc>
                <w:tcPr>
                  <w:tcW w:w="1544" w:type="dxa"/>
                </w:tcPr>
                <w:p w14:paraId="38CAB63E" w14:textId="4A35DD48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853CB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0.065</w:t>
                  </w:r>
                </w:p>
              </w:tc>
              <w:tc>
                <w:tcPr>
                  <w:tcW w:w="1544" w:type="dxa"/>
                </w:tcPr>
                <w:p w14:paraId="53BE3FAA" w14:textId="60E7AFFF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BC395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26</w:t>
                  </w:r>
                </w:p>
              </w:tc>
              <w:tc>
                <w:tcPr>
                  <w:tcW w:w="1544" w:type="dxa"/>
                </w:tcPr>
                <w:p w14:paraId="449D4B94" w14:textId="2773AA72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853CB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0.839</w:t>
                  </w:r>
                </w:p>
              </w:tc>
            </w:tr>
            <w:tr w:rsidR="00853CB2" w14:paraId="65540180" w14:textId="77777777" w:rsidTr="00853CB2">
              <w:tc>
                <w:tcPr>
                  <w:tcW w:w="1543" w:type="dxa"/>
                </w:tcPr>
                <w:p w14:paraId="1CBE3164" w14:textId="1BBEBF18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BC395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4</w:t>
                  </w:r>
                </w:p>
              </w:tc>
              <w:tc>
                <w:tcPr>
                  <w:tcW w:w="1543" w:type="dxa"/>
                </w:tcPr>
                <w:p w14:paraId="47798D5D" w14:textId="032B40E0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BC395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3</w:t>
                  </w:r>
                </w:p>
              </w:tc>
              <w:tc>
                <w:tcPr>
                  <w:tcW w:w="1544" w:type="dxa"/>
                </w:tcPr>
                <w:p w14:paraId="1D30FFEE" w14:textId="33A50FBD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853CB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0.097</w:t>
                  </w:r>
                </w:p>
              </w:tc>
              <w:tc>
                <w:tcPr>
                  <w:tcW w:w="1544" w:type="dxa"/>
                </w:tcPr>
                <w:p w14:paraId="7BD70A73" w14:textId="481B2378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BC395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29</w:t>
                  </w:r>
                </w:p>
              </w:tc>
              <w:tc>
                <w:tcPr>
                  <w:tcW w:w="1544" w:type="dxa"/>
                </w:tcPr>
                <w:p w14:paraId="03B8D870" w14:textId="1EF76AD2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853CB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0.936</w:t>
                  </w:r>
                </w:p>
              </w:tc>
            </w:tr>
            <w:tr w:rsidR="00853CB2" w14:paraId="2DA79BD8" w14:textId="77777777" w:rsidTr="00853CB2">
              <w:tc>
                <w:tcPr>
                  <w:tcW w:w="1543" w:type="dxa"/>
                </w:tcPr>
                <w:p w14:paraId="62CA69E8" w14:textId="7FB5B20A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BC395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5</w:t>
                  </w:r>
                </w:p>
              </w:tc>
              <w:tc>
                <w:tcPr>
                  <w:tcW w:w="1543" w:type="dxa"/>
                </w:tcPr>
                <w:p w14:paraId="0A4DE464" w14:textId="2D6482AE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BC395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2</w:t>
                  </w:r>
                </w:p>
              </w:tc>
              <w:tc>
                <w:tcPr>
                  <w:tcW w:w="1544" w:type="dxa"/>
                </w:tcPr>
                <w:p w14:paraId="693F9483" w14:textId="62C77C07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853CB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0.064</w:t>
                  </w:r>
                </w:p>
              </w:tc>
              <w:tc>
                <w:tcPr>
                  <w:tcW w:w="1544" w:type="dxa"/>
                </w:tcPr>
                <w:p w14:paraId="47314AAB" w14:textId="4D17045B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BC395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31</w:t>
                  </w:r>
                </w:p>
              </w:tc>
              <w:tc>
                <w:tcPr>
                  <w:tcW w:w="1544" w:type="dxa"/>
                </w:tcPr>
                <w:p w14:paraId="490A5D3C" w14:textId="72F6409D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853CB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1.000</w:t>
                  </w:r>
                </w:p>
              </w:tc>
            </w:tr>
            <w:tr w:rsidR="00853CB2" w14:paraId="67351E47" w14:textId="77777777" w:rsidTr="00853CB2">
              <w:tc>
                <w:tcPr>
                  <w:tcW w:w="1543" w:type="dxa"/>
                </w:tcPr>
                <w:p w14:paraId="1212672B" w14:textId="2C95B924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BC395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TOTAL</w:t>
                  </w:r>
                </w:p>
              </w:tc>
              <w:tc>
                <w:tcPr>
                  <w:tcW w:w="1543" w:type="dxa"/>
                </w:tcPr>
                <w:p w14:paraId="670C8ADA" w14:textId="1281E637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BC395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31</w:t>
                  </w:r>
                </w:p>
              </w:tc>
              <w:tc>
                <w:tcPr>
                  <w:tcW w:w="1544" w:type="dxa"/>
                </w:tcPr>
                <w:p w14:paraId="6737A9CE" w14:textId="18176007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853CB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1.000</w:t>
                  </w:r>
                </w:p>
              </w:tc>
              <w:tc>
                <w:tcPr>
                  <w:tcW w:w="1544" w:type="dxa"/>
                </w:tcPr>
                <w:p w14:paraId="5D7A3128" w14:textId="070EFD31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BC395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-</w:t>
                  </w:r>
                </w:p>
              </w:tc>
              <w:tc>
                <w:tcPr>
                  <w:tcW w:w="1544" w:type="dxa"/>
                </w:tcPr>
                <w:p w14:paraId="33BCA5E5" w14:textId="6513E404" w:rsidR="00853CB2" w:rsidRPr="00BC3952" w:rsidRDefault="00853CB2" w:rsidP="00853CB2">
                  <w:pPr>
                    <w:spacing w:before="100" w:beforeAutospacing="1" w:after="100" w:afterAutospacing="1"/>
                    <w:jc w:val="left"/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</w:pPr>
                  <w:r w:rsidRPr="00BC3952">
                    <w:rPr>
                      <w:rFonts w:eastAsia="Times New Roman" w:cs="Arial"/>
                      <w:sz w:val="20"/>
                      <w:szCs w:val="20"/>
                      <w:lang w:val="es-EC" w:eastAsia="es-EC"/>
                    </w:rPr>
                    <w:t>-</w:t>
                  </w:r>
                </w:p>
              </w:tc>
            </w:tr>
          </w:tbl>
          <w:p w14:paraId="262716F9" w14:textId="57C3794E" w:rsidR="00BC3952" w:rsidRPr="00BC3952" w:rsidRDefault="00BC3952" w:rsidP="00BC3952">
            <w:p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BC3952">
              <w:rPr>
                <w:rFonts w:eastAsia="Times New Roman" w:cs="Arial"/>
                <w:sz w:val="20"/>
                <w:szCs w:val="20"/>
                <w:lang w:eastAsia="es-EC"/>
              </w:rPr>
              <w:lastRenderedPageBreak/>
              <w:t>Cálculos realizados:</w:t>
            </w:r>
          </w:p>
          <w:p w14:paraId="44A91E08" w14:textId="77777777" w:rsidR="00BC3952" w:rsidRPr="00BC3952" w:rsidRDefault="00BC3952" w:rsidP="00BC3952">
            <w:p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BC3952">
              <w:rPr>
                <w:rFonts w:eastAsia="Times New Roman" w:cs="Arial"/>
                <w:sz w:val="20"/>
                <w:szCs w:val="20"/>
                <w:lang w:eastAsia="es-EC"/>
              </w:rPr>
              <w:t>FR (Frecuencia Relativa) = FA/n, donde n=31 (total de trabajadores)</w:t>
            </w:r>
          </w:p>
          <w:p w14:paraId="26F1EF00" w14:textId="77777777" w:rsidR="00BC3952" w:rsidRPr="00BC3952" w:rsidRDefault="00BC3952" w:rsidP="00BC3952">
            <w:p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BC3952">
              <w:rPr>
                <w:rFonts w:eastAsia="Times New Roman" w:cs="Arial"/>
                <w:sz w:val="20"/>
                <w:szCs w:val="20"/>
                <w:lang w:eastAsia="es-EC"/>
              </w:rPr>
              <w:t>FAA (Frecuencia Absoluta Acumulada) = suma acumulada de FA</w:t>
            </w:r>
          </w:p>
          <w:p w14:paraId="55E97BCF" w14:textId="2A6AA187" w:rsidR="00853CB2" w:rsidRDefault="00BC3952" w:rsidP="00BC3952">
            <w:p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BC3952">
              <w:rPr>
                <w:rFonts w:eastAsia="Times New Roman" w:cs="Arial"/>
                <w:sz w:val="20"/>
                <w:szCs w:val="20"/>
                <w:lang w:eastAsia="es-EC"/>
              </w:rPr>
              <w:t>FRA (Frecuencia Relativa Acumulada) = suma acumulada de FR</w:t>
            </w:r>
          </w:p>
          <w:p w14:paraId="49876D84" w14:textId="77777777" w:rsidR="00BC3952" w:rsidRDefault="00BC3952" w:rsidP="00BC3952">
            <w:pPr>
              <w:spacing w:before="100" w:beforeAutospacing="1" w:after="100" w:afterAutospacing="1" w:line="240" w:lineRule="auto"/>
              <w:jc w:val="left"/>
              <w:outlineLvl w:val="2"/>
              <w:rPr>
                <w:rFonts w:eastAsia="Times New Roman" w:cs="Arial"/>
                <w:b/>
                <w:bCs/>
                <w:sz w:val="20"/>
                <w:szCs w:val="20"/>
                <w:lang w:eastAsia="es-EC"/>
              </w:rPr>
            </w:pPr>
            <w:r w:rsidRPr="00BC3952">
              <w:rPr>
                <w:rFonts w:eastAsia="Times New Roman" w:cs="Arial"/>
                <w:b/>
                <w:bCs/>
                <w:sz w:val="20"/>
                <w:szCs w:val="20"/>
                <w:lang w:eastAsia="es-EC"/>
              </w:rPr>
              <w:t>Ejercicio 2: Análisis de tendencias en lenguajes de programación</w:t>
            </w:r>
          </w:p>
          <w:p w14:paraId="2B0F5FF4" w14:textId="3CBFF223" w:rsidR="00BC3952" w:rsidRPr="00BC3952" w:rsidRDefault="00BC3952" w:rsidP="00BC3952">
            <w:pPr>
              <w:spacing w:before="100" w:beforeAutospacing="1" w:after="100" w:afterAutospacing="1" w:line="240" w:lineRule="auto"/>
              <w:jc w:val="left"/>
              <w:outlineLvl w:val="2"/>
              <w:rPr>
                <w:rFonts w:eastAsia="Times New Roman" w:cs="Arial"/>
                <w:b/>
                <w:bCs/>
                <w:sz w:val="20"/>
                <w:szCs w:val="20"/>
                <w:lang w:eastAsia="es-EC"/>
              </w:rPr>
            </w:pPr>
            <w:r w:rsidRPr="00BC3952">
              <w:rPr>
                <w:rFonts w:eastAsia="Times New Roman" w:cs="Arial"/>
                <w:b/>
                <w:bCs/>
                <w:sz w:val="20"/>
                <w:szCs w:val="20"/>
                <w:lang w:eastAsia="es-EC"/>
              </w:rPr>
              <w:drawing>
                <wp:inline distT="0" distB="0" distL="0" distR="0" wp14:anchorId="352617FC" wp14:editId="0DF9A1C6">
                  <wp:extent cx="4504336" cy="2981325"/>
                  <wp:effectExtent l="0" t="0" r="0" b="0"/>
                  <wp:docPr id="14313979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3979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6916" cy="2983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57A91" w14:textId="77777777" w:rsidR="00BC3952" w:rsidRPr="00BC3952" w:rsidRDefault="00BC3952" w:rsidP="00BC3952">
            <w:pPr>
              <w:spacing w:before="100" w:beforeAutospacing="1" w:after="100" w:afterAutospacing="1" w:line="240" w:lineRule="auto"/>
              <w:jc w:val="left"/>
              <w:outlineLvl w:val="1"/>
              <w:rPr>
                <w:rFonts w:eastAsia="Times New Roman" w:cs="Arial"/>
                <w:b/>
                <w:bCs/>
                <w:sz w:val="20"/>
                <w:szCs w:val="20"/>
                <w:lang w:eastAsia="es-EC"/>
              </w:rPr>
            </w:pPr>
            <w:r w:rsidRPr="00BC3952">
              <w:rPr>
                <w:rFonts w:eastAsia="Times New Roman" w:cs="Arial"/>
                <w:b/>
                <w:bCs/>
                <w:sz w:val="20"/>
                <w:szCs w:val="20"/>
                <w:lang w:eastAsia="es-EC"/>
              </w:rPr>
              <w:t>Análisis del gráfico:</w:t>
            </w:r>
          </w:p>
          <w:p w14:paraId="760C0ADA" w14:textId="77777777" w:rsidR="00BC3952" w:rsidRPr="00BC3952" w:rsidRDefault="00BC3952" w:rsidP="00BC3952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BC3952">
              <w:rPr>
                <w:rFonts w:eastAsia="Times New Roman" w:cs="Arial"/>
                <w:sz w:val="20"/>
                <w:szCs w:val="20"/>
                <w:lang w:eastAsia="es-EC"/>
              </w:rPr>
              <w:t>Contexto: El gráfico muestra la distribución de uso de los principales lenguajes de programación en el desarrollo de software y tecnologías web.</w:t>
            </w:r>
          </w:p>
          <w:p w14:paraId="470948E7" w14:textId="77777777" w:rsidR="00BC3952" w:rsidRPr="00BC3952" w:rsidRDefault="00BC3952" w:rsidP="00BC3952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BC3952">
              <w:rPr>
                <w:rFonts w:eastAsia="Times New Roman" w:cs="Arial"/>
                <w:sz w:val="20"/>
                <w:szCs w:val="20"/>
                <w:lang w:eastAsia="es-EC"/>
              </w:rPr>
              <w:t xml:space="preserve">Análisis de datos: </w:t>
            </w:r>
          </w:p>
          <w:p w14:paraId="4A3E9B90" w14:textId="77777777" w:rsidR="00BC3952" w:rsidRPr="00BC3952" w:rsidRDefault="00BC3952" w:rsidP="00BC3952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BC3952">
              <w:rPr>
                <w:rFonts w:eastAsia="Times New Roman" w:cs="Arial"/>
                <w:sz w:val="20"/>
                <w:szCs w:val="20"/>
                <w:lang w:eastAsia="es-EC"/>
              </w:rPr>
              <w:t>Python lidera con aproximadamente 65% de adopción, reflejando su versatilidad en áreas como desarrollo web, ciencia de datos e IA.</w:t>
            </w:r>
          </w:p>
          <w:p w14:paraId="5EE2AE64" w14:textId="77777777" w:rsidR="00BC3952" w:rsidRPr="00BC3952" w:rsidRDefault="00BC3952" w:rsidP="00BC3952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BC3952">
              <w:rPr>
                <w:rFonts w:eastAsia="Times New Roman" w:cs="Arial"/>
                <w:sz w:val="20"/>
                <w:szCs w:val="20"/>
                <w:lang w:eastAsia="es-EC"/>
              </w:rPr>
              <w:t xml:space="preserve">JavaScript mantiene una fuerte presencia con 52% de uso, especialmente en desarrollo </w:t>
            </w:r>
            <w:proofErr w:type="spellStart"/>
            <w:r w:rsidRPr="00BC3952">
              <w:rPr>
                <w:rFonts w:eastAsia="Times New Roman" w:cs="Arial"/>
                <w:sz w:val="20"/>
                <w:szCs w:val="20"/>
                <w:lang w:eastAsia="es-EC"/>
              </w:rPr>
              <w:t>frontend</w:t>
            </w:r>
            <w:proofErr w:type="spellEnd"/>
            <w:r w:rsidRPr="00BC3952">
              <w:rPr>
                <w:rFonts w:eastAsia="Times New Roman" w:cs="Arial"/>
                <w:sz w:val="20"/>
                <w:szCs w:val="20"/>
                <w:lang w:eastAsia="es-EC"/>
              </w:rPr>
              <w:t>.</w:t>
            </w:r>
          </w:p>
          <w:p w14:paraId="39490C51" w14:textId="77777777" w:rsidR="00BC3952" w:rsidRPr="00BC3952" w:rsidRDefault="00BC3952" w:rsidP="00BC3952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BC3952">
              <w:rPr>
                <w:rFonts w:eastAsia="Times New Roman" w:cs="Arial"/>
                <w:sz w:val="20"/>
                <w:szCs w:val="20"/>
                <w:lang w:eastAsia="es-EC"/>
              </w:rPr>
              <w:t>HTML/CSS, aunque son tecnologías fundamentales, muestran un 45% de uso especializado.</w:t>
            </w:r>
          </w:p>
          <w:p w14:paraId="426A5F09" w14:textId="77777777" w:rsidR="00BC3952" w:rsidRPr="00BC3952" w:rsidRDefault="00BC3952" w:rsidP="00BC3952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BC3952">
              <w:rPr>
                <w:rFonts w:eastAsia="Times New Roman" w:cs="Arial"/>
                <w:sz w:val="20"/>
                <w:szCs w:val="20"/>
                <w:lang w:eastAsia="es-EC"/>
              </w:rPr>
              <w:t>Java y SQL mantienen una presencia significativa con 40% y 35% respectivamente.</w:t>
            </w:r>
          </w:p>
          <w:p w14:paraId="05CCAD6C" w14:textId="77777777" w:rsidR="00BC3952" w:rsidRPr="00BC3952" w:rsidRDefault="00BC3952" w:rsidP="00BC3952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BC3952">
              <w:rPr>
                <w:rFonts w:eastAsia="Times New Roman" w:cs="Arial"/>
                <w:sz w:val="20"/>
                <w:szCs w:val="20"/>
                <w:lang w:eastAsia="es-EC"/>
              </w:rPr>
              <w:t xml:space="preserve">Tendencias observadas: </w:t>
            </w:r>
          </w:p>
          <w:p w14:paraId="1825B0D9" w14:textId="77777777" w:rsidR="00BC3952" w:rsidRPr="00BC3952" w:rsidRDefault="00BC3952" w:rsidP="00BC3952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BC3952">
              <w:rPr>
                <w:rFonts w:eastAsia="Times New Roman" w:cs="Arial"/>
                <w:sz w:val="20"/>
                <w:szCs w:val="20"/>
                <w:lang w:eastAsia="es-EC"/>
              </w:rPr>
              <w:lastRenderedPageBreak/>
              <w:t>Dominio de lenguajes versátiles y de alto nivel</w:t>
            </w:r>
          </w:p>
          <w:p w14:paraId="78FE398A" w14:textId="77777777" w:rsidR="00BC3952" w:rsidRPr="00BC3952" w:rsidRDefault="00BC3952" w:rsidP="00BC3952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BC3952">
              <w:rPr>
                <w:rFonts w:eastAsia="Times New Roman" w:cs="Arial"/>
                <w:sz w:val="20"/>
                <w:szCs w:val="20"/>
                <w:lang w:eastAsia="es-EC"/>
              </w:rPr>
              <w:t>Fuerte presencia de tecnologías web</w:t>
            </w:r>
          </w:p>
          <w:p w14:paraId="4BF252A0" w14:textId="77777777" w:rsidR="00BC3952" w:rsidRPr="00BC3952" w:rsidRDefault="00BC3952" w:rsidP="00BC3952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BC3952">
              <w:rPr>
                <w:rFonts w:eastAsia="Times New Roman" w:cs="Arial"/>
                <w:sz w:val="20"/>
                <w:szCs w:val="20"/>
                <w:lang w:eastAsia="es-EC"/>
              </w:rPr>
              <w:t>Importancia continua de lenguajes establecidos</w:t>
            </w:r>
          </w:p>
          <w:p w14:paraId="2A58A8C1" w14:textId="77777777" w:rsidR="00BC3952" w:rsidRPr="00BC3952" w:rsidRDefault="00BC3952" w:rsidP="00BC3952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BC3952">
              <w:rPr>
                <w:rFonts w:eastAsia="Times New Roman" w:cs="Arial"/>
                <w:sz w:val="20"/>
                <w:szCs w:val="20"/>
                <w:lang w:eastAsia="es-EC"/>
              </w:rPr>
              <w:t xml:space="preserve">Relevancia para TI: </w:t>
            </w:r>
          </w:p>
          <w:p w14:paraId="264ECBC8" w14:textId="77777777" w:rsidR="00BC3952" w:rsidRPr="00BC3952" w:rsidRDefault="00BC3952" w:rsidP="00BC3952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BC3952">
              <w:rPr>
                <w:rFonts w:eastAsia="Times New Roman" w:cs="Arial"/>
                <w:sz w:val="20"/>
                <w:szCs w:val="20"/>
                <w:lang w:eastAsia="es-EC"/>
              </w:rPr>
              <w:t>Confirma la importancia de Python y JavaScript en el desarrollo actual</w:t>
            </w:r>
          </w:p>
          <w:p w14:paraId="37EC7F10" w14:textId="77777777" w:rsidR="00BC3952" w:rsidRPr="00BC3952" w:rsidRDefault="00BC3952" w:rsidP="00BC3952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BC3952">
              <w:rPr>
                <w:rFonts w:eastAsia="Times New Roman" w:cs="Arial"/>
                <w:sz w:val="20"/>
                <w:szCs w:val="20"/>
                <w:lang w:eastAsia="es-EC"/>
              </w:rPr>
              <w:t>Demuestra la necesidad de manejar múltiples tecnologías</w:t>
            </w:r>
          </w:p>
          <w:p w14:paraId="55DC70AD" w14:textId="5462D8D9" w:rsidR="00BC3952" w:rsidRPr="00BC3952" w:rsidRDefault="00BC3952" w:rsidP="00BC3952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BC3952">
              <w:rPr>
                <w:rFonts w:eastAsia="Times New Roman" w:cs="Arial"/>
                <w:sz w:val="20"/>
                <w:szCs w:val="20"/>
                <w:lang w:eastAsia="es-EC"/>
              </w:rPr>
              <w:t>Refleja las demandas del mercado laboral en tecnología</w:t>
            </w:r>
          </w:p>
          <w:p w14:paraId="2C5685CA" w14:textId="01C26DC4" w:rsidR="00625A77" w:rsidRPr="00170E76" w:rsidRDefault="00625A77" w:rsidP="00625A77">
            <w:pPr>
              <w:spacing w:after="0" w:line="240" w:lineRule="auto"/>
              <w:jc w:val="center"/>
              <w:rPr>
                <w:rFonts w:eastAsia="Times New Roman" w:cs="Arial"/>
                <w:color w:val="808080"/>
                <w:sz w:val="20"/>
                <w:szCs w:val="20"/>
              </w:rPr>
            </w:pPr>
          </w:p>
        </w:tc>
      </w:tr>
      <w:tr w:rsidR="00F64869" w:rsidRPr="00170E76" w14:paraId="669C426D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shd w:val="clear" w:color="auto" w:fill="auto"/>
            <w:vAlign w:val="center"/>
          </w:tcPr>
          <w:p w14:paraId="48B02C74" w14:textId="77777777" w:rsidR="00F64869" w:rsidRPr="00170E76" w:rsidRDefault="00F64869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lastRenderedPageBreak/>
              <w:t>Resultados</w:t>
            </w:r>
          </w:p>
        </w:tc>
        <w:tc>
          <w:tcPr>
            <w:tcW w:w="7944" w:type="dxa"/>
            <w:gridSpan w:val="2"/>
            <w:shd w:val="clear" w:color="auto" w:fill="auto"/>
            <w:vAlign w:val="center"/>
          </w:tcPr>
          <w:p w14:paraId="4256A565" w14:textId="1AC4E8FB" w:rsidR="00BC3952" w:rsidRDefault="00BC3952" w:rsidP="00BC3952">
            <w:pPr>
              <w:spacing w:after="0" w:line="360" w:lineRule="auto"/>
              <w:rPr>
                <w:rFonts w:cs="Arial"/>
                <w:b/>
                <w:sz w:val="20"/>
                <w:szCs w:val="20"/>
              </w:rPr>
            </w:pPr>
            <w:r w:rsidRPr="00BC3952">
              <w:rPr>
                <w:rFonts w:cs="Arial"/>
                <w:b/>
                <w:sz w:val="20"/>
                <w:szCs w:val="20"/>
              </w:rPr>
              <w:drawing>
                <wp:inline distT="0" distB="0" distL="0" distR="0" wp14:anchorId="0F2A96DD" wp14:editId="6FEA602B">
                  <wp:extent cx="4907280" cy="3177540"/>
                  <wp:effectExtent l="0" t="0" r="7620" b="3810"/>
                  <wp:docPr id="19400522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0522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280" cy="317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1F3C81" w14:textId="77777777" w:rsidR="00BC3952" w:rsidRDefault="00BC3952" w:rsidP="00BC3952">
            <w:pPr>
              <w:spacing w:after="0" w:line="360" w:lineRule="auto"/>
              <w:rPr>
                <w:rFonts w:cs="Arial"/>
                <w:b/>
                <w:sz w:val="20"/>
                <w:szCs w:val="20"/>
              </w:rPr>
            </w:pPr>
          </w:p>
          <w:p w14:paraId="6B4CFE81" w14:textId="1113E405" w:rsidR="00BC3952" w:rsidRPr="00BC3952" w:rsidRDefault="00BC3952" w:rsidP="00BC3952">
            <w:pPr>
              <w:spacing w:after="0" w:line="360" w:lineRule="auto"/>
              <w:rPr>
                <w:rFonts w:cs="Arial"/>
                <w:b/>
                <w:sz w:val="20"/>
                <w:szCs w:val="20"/>
              </w:rPr>
            </w:pPr>
            <w:r w:rsidRPr="00BC3952">
              <w:rPr>
                <w:rFonts w:cs="Arial"/>
                <w:b/>
                <w:sz w:val="20"/>
                <w:szCs w:val="20"/>
              </w:rPr>
              <w:t>Análisis del comportamiento de la variable:</w:t>
            </w:r>
          </w:p>
          <w:p w14:paraId="03CC8BEF" w14:textId="77777777" w:rsidR="00BC3952" w:rsidRPr="00BC3952" w:rsidRDefault="00BC3952" w:rsidP="00BC3952">
            <w:pPr>
              <w:numPr>
                <w:ilvl w:val="0"/>
                <w:numId w:val="9"/>
              </w:numPr>
              <w:spacing w:after="0" w:line="360" w:lineRule="auto"/>
              <w:rPr>
                <w:rFonts w:cs="Arial"/>
                <w:bCs/>
                <w:sz w:val="20"/>
                <w:szCs w:val="20"/>
              </w:rPr>
            </w:pPr>
            <w:r w:rsidRPr="00BC3952">
              <w:rPr>
                <w:rFonts w:cs="Arial"/>
                <w:bCs/>
                <w:sz w:val="20"/>
                <w:szCs w:val="20"/>
              </w:rPr>
              <w:t>Tendencia central: Se observa que la mayoría de los trabajadores tienen pocas o ninguna inasistencia, con una mayor concentración en 0 inasistencias (12 trabajadores).</w:t>
            </w:r>
          </w:p>
          <w:p w14:paraId="5921070C" w14:textId="77777777" w:rsidR="00BC3952" w:rsidRPr="00BC3952" w:rsidRDefault="00BC3952" w:rsidP="00BC3952">
            <w:pPr>
              <w:numPr>
                <w:ilvl w:val="0"/>
                <w:numId w:val="9"/>
              </w:numPr>
              <w:spacing w:after="0" w:line="360" w:lineRule="auto"/>
              <w:rPr>
                <w:rFonts w:cs="Arial"/>
                <w:bCs/>
                <w:sz w:val="20"/>
                <w:szCs w:val="20"/>
              </w:rPr>
            </w:pPr>
            <w:r w:rsidRPr="00BC3952">
              <w:rPr>
                <w:rFonts w:cs="Arial"/>
                <w:bCs/>
                <w:sz w:val="20"/>
                <w:szCs w:val="20"/>
              </w:rPr>
              <w:t>Distribución: La distribución es asimétrica positiva (sesgada a la derecha), mostrando que las frecuencias más altas se concentran en los valores más bajos de inasistencias.</w:t>
            </w:r>
          </w:p>
          <w:p w14:paraId="63182C2D" w14:textId="77777777" w:rsidR="00BC3952" w:rsidRPr="00BC3952" w:rsidRDefault="00BC3952" w:rsidP="00BC3952">
            <w:pPr>
              <w:numPr>
                <w:ilvl w:val="0"/>
                <w:numId w:val="9"/>
              </w:numPr>
              <w:spacing w:after="0" w:line="360" w:lineRule="auto"/>
              <w:rPr>
                <w:rFonts w:cs="Arial"/>
                <w:bCs/>
                <w:sz w:val="20"/>
                <w:szCs w:val="20"/>
              </w:rPr>
            </w:pPr>
            <w:r w:rsidRPr="00BC3952">
              <w:rPr>
                <w:rFonts w:cs="Arial"/>
                <w:bCs/>
                <w:sz w:val="20"/>
                <w:szCs w:val="20"/>
              </w:rPr>
              <w:t>Patrones: Se observa un patrón decreciente en general, con algunas fluctuaciones menores en las frecuencias de 3 a 5 inasistencias.</w:t>
            </w:r>
          </w:p>
          <w:p w14:paraId="29A629BF" w14:textId="6EEF3EE6" w:rsidR="00F64869" w:rsidRPr="00170E76" w:rsidRDefault="00F64869" w:rsidP="00170E76">
            <w:pPr>
              <w:spacing w:after="0" w:line="360" w:lineRule="auto"/>
              <w:rPr>
                <w:rFonts w:eastAsia="Times New Roman" w:cs="Arial"/>
                <w:b/>
                <w:bCs/>
                <w:color w:val="808080"/>
                <w:sz w:val="22"/>
              </w:rPr>
            </w:pPr>
          </w:p>
        </w:tc>
      </w:tr>
      <w:tr w:rsidR="00F64869" w:rsidRPr="00170E76" w14:paraId="1B0E2782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71"/>
          <w:jc w:val="center"/>
        </w:trPr>
        <w:tc>
          <w:tcPr>
            <w:tcW w:w="1838" w:type="dxa"/>
            <w:shd w:val="clear" w:color="auto" w:fill="auto"/>
            <w:vAlign w:val="center"/>
          </w:tcPr>
          <w:p w14:paraId="13AD38BA" w14:textId="77777777" w:rsidR="00F64869" w:rsidRPr="00170E76" w:rsidRDefault="00F64869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lastRenderedPageBreak/>
              <w:t>Conclusiones</w:t>
            </w:r>
          </w:p>
        </w:tc>
        <w:tc>
          <w:tcPr>
            <w:tcW w:w="7944" w:type="dxa"/>
            <w:gridSpan w:val="2"/>
            <w:shd w:val="clear" w:color="auto" w:fill="auto"/>
            <w:vAlign w:val="center"/>
          </w:tcPr>
          <w:p w14:paraId="40A00DDC" w14:textId="20F3E5B6" w:rsidR="00BC3952" w:rsidRDefault="00BC3952" w:rsidP="00BC3952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BC3952">
              <w:rPr>
                <w:rFonts w:eastAsia="Times New Roman" w:cs="Arial"/>
                <w:sz w:val="20"/>
                <w:szCs w:val="20"/>
                <w:lang w:eastAsia="es-EC"/>
              </w:rPr>
              <w:t xml:space="preserve">El análisis del ausentismo laboral mostró una distribución positiva con bajos niveles de inasistencias, sugiriendo políticas efectivas de gestión de personal. </w:t>
            </w:r>
          </w:p>
          <w:p w14:paraId="7C8EF6E6" w14:textId="69F4D987" w:rsidR="00BC3952" w:rsidRPr="00BC3952" w:rsidRDefault="00BC3952" w:rsidP="00BC3952">
            <w:pPr>
              <w:pStyle w:val="Prrafodelista"/>
              <w:spacing w:after="0" w:line="240" w:lineRule="auto"/>
              <w:ind w:left="1080"/>
              <w:rPr>
                <w:rFonts w:eastAsia="Times New Roman" w:cs="Arial"/>
                <w:sz w:val="20"/>
                <w:szCs w:val="20"/>
                <w:lang w:eastAsia="es-EC"/>
              </w:rPr>
            </w:pPr>
          </w:p>
          <w:p w14:paraId="4E42DC91" w14:textId="77777777" w:rsidR="00BC3952" w:rsidRDefault="00BC3952" w:rsidP="00BC3952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eastAsia="Times New Roman" w:cs="Arial"/>
                <w:sz w:val="20"/>
                <w:szCs w:val="20"/>
                <w:lang w:eastAsia="es-EC"/>
              </w:rPr>
            </w:pPr>
            <w:r w:rsidRPr="00BC3952">
              <w:rPr>
                <w:rFonts w:eastAsia="Times New Roman" w:cs="Arial"/>
                <w:sz w:val="20"/>
                <w:szCs w:val="20"/>
                <w:lang w:eastAsia="es-EC"/>
              </w:rPr>
              <w:t>Las tendencias en lenguajes de programación reflejan la evolución del campo de TI, con Python y JavaScript liderando el desarrollo moderno, lo cual es particularmente relevante para estudiantes y profesionales del área.</w:t>
            </w:r>
          </w:p>
          <w:p w14:paraId="7614780C" w14:textId="77777777" w:rsidR="00BC3952" w:rsidRPr="00BC3952" w:rsidRDefault="00BC3952" w:rsidP="00BC3952">
            <w:pPr>
              <w:pStyle w:val="Prrafodelista"/>
              <w:rPr>
                <w:rFonts w:eastAsia="Times New Roman" w:cs="Arial"/>
                <w:sz w:val="20"/>
                <w:szCs w:val="20"/>
                <w:lang w:eastAsia="es-EC"/>
              </w:rPr>
            </w:pPr>
          </w:p>
          <w:p w14:paraId="08BCC767" w14:textId="6F25DA0A" w:rsidR="00BC3952" w:rsidRPr="00BC3952" w:rsidRDefault="00BC3952" w:rsidP="00BC3952">
            <w:pPr>
              <w:pStyle w:val="Prrafodelista"/>
              <w:spacing w:after="0" w:line="240" w:lineRule="auto"/>
              <w:ind w:left="1080"/>
              <w:rPr>
                <w:rFonts w:eastAsia="Times New Roman" w:cs="Arial"/>
                <w:sz w:val="20"/>
                <w:szCs w:val="20"/>
                <w:lang w:eastAsia="es-EC"/>
              </w:rPr>
            </w:pPr>
          </w:p>
          <w:p w14:paraId="7765E4F9" w14:textId="5D9A6FB8" w:rsidR="00F64869" w:rsidRPr="00170E76" w:rsidRDefault="00BC3952" w:rsidP="00BC3952">
            <w:pPr>
              <w:pStyle w:val="NormalWeb"/>
              <w:numPr>
                <w:ilvl w:val="0"/>
                <w:numId w:val="8"/>
              </w:numPr>
              <w:jc w:val="both"/>
              <w:rPr>
                <w:rFonts w:ascii="Arial" w:hAnsi="Arial" w:cs="Arial"/>
                <w:color w:val="808080"/>
                <w:sz w:val="20"/>
                <w:szCs w:val="20"/>
              </w:rPr>
            </w:pPr>
            <w:r w:rsidRPr="00BC3952">
              <w:rPr>
                <w:rFonts w:ascii="Arial" w:hAnsi="Arial" w:cs="Arial"/>
                <w:sz w:val="20"/>
                <w:szCs w:val="20"/>
                <w:lang w:eastAsia="es-EC"/>
              </w:rPr>
              <w:t>Ambos análisis demuestran la importancia de la estadística descriptiva para interpretar datos tanto en gestión empresarial como en tendencias tecnológicas.</w:t>
            </w:r>
          </w:p>
        </w:tc>
      </w:tr>
      <w:tr w:rsidR="00F64869" w:rsidRPr="00170E76" w14:paraId="78FD4C7E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shd w:val="clear" w:color="auto" w:fill="auto"/>
            <w:vAlign w:val="center"/>
          </w:tcPr>
          <w:p w14:paraId="090E743B" w14:textId="77777777" w:rsidR="00F64869" w:rsidRPr="00170E76" w:rsidRDefault="00F64869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Bibliografía</w:t>
            </w:r>
          </w:p>
        </w:tc>
        <w:tc>
          <w:tcPr>
            <w:tcW w:w="7944" w:type="dxa"/>
            <w:gridSpan w:val="2"/>
            <w:shd w:val="clear" w:color="auto" w:fill="auto"/>
            <w:vAlign w:val="center"/>
          </w:tcPr>
          <w:p w14:paraId="584533C4" w14:textId="77777777" w:rsidR="00243971" w:rsidRDefault="00243971" w:rsidP="00243971">
            <w:pPr>
              <w:pStyle w:val="NormalWeb"/>
              <w:spacing w:before="0" w:beforeAutospacing="0" w:after="0" w:afterAutospacing="0" w:line="480" w:lineRule="auto"/>
              <w:ind w:left="720" w:hanging="720"/>
            </w:pPr>
            <w:proofErr w:type="spellStart"/>
            <w:r>
              <w:t>ClasificaciónDe</w:t>
            </w:r>
            <w:proofErr w:type="spellEnd"/>
            <w:r>
              <w:t xml:space="preserve">. (2017, 5 junio). Clasificación de variables estadísticas - ¿Cómo se clasifican? </w:t>
            </w:r>
            <w:proofErr w:type="spellStart"/>
            <w:r>
              <w:rPr>
                <w:i/>
                <w:iCs/>
              </w:rPr>
              <w:t>ClasificacionDe</w:t>
            </w:r>
            <w:proofErr w:type="spellEnd"/>
            <w:r>
              <w:t xml:space="preserve">. </w:t>
            </w:r>
            <w:r>
              <w:rPr>
                <w:rStyle w:val="url"/>
              </w:rPr>
              <w:t>https://www.clasificacionde.org/clasificacion-de-variables-estadisticas/</w:t>
            </w:r>
          </w:p>
          <w:p w14:paraId="589C5E51" w14:textId="77777777" w:rsidR="00243971" w:rsidRDefault="00243971" w:rsidP="00243971">
            <w:pPr>
              <w:pStyle w:val="NormalWeb"/>
              <w:spacing w:before="0" w:beforeAutospacing="0" w:after="0" w:afterAutospacing="0" w:line="480" w:lineRule="auto"/>
              <w:ind w:left="720" w:hanging="720"/>
            </w:pPr>
            <w:r>
              <w:t xml:space="preserve">Profesor. (2024, 15 octubre). Importancia de la clasificación de variables en estadística y su relevancia - Universo Mates. </w:t>
            </w:r>
            <w:r>
              <w:rPr>
                <w:i/>
                <w:iCs/>
              </w:rPr>
              <w:t>Universo Mates</w:t>
            </w:r>
            <w:r>
              <w:t xml:space="preserve">. </w:t>
            </w:r>
            <w:r>
              <w:rPr>
                <w:rStyle w:val="url"/>
              </w:rPr>
              <w:t>https://universomates.es/importancia-de-la-clasificacion-de-variables-en-estadistica-y-su-relevancia/</w:t>
            </w:r>
          </w:p>
          <w:p w14:paraId="1EF60E6C" w14:textId="77777777" w:rsidR="00243971" w:rsidRDefault="00243971" w:rsidP="00243971">
            <w:pPr>
              <w:pStyle w:val="NormalWeb"/>
              <w:spacing w:before="0" w:beforeAutospacing="0" w:after="0" w:afterAutospacing="0" w:line="480" w:lineRule="auto"/>
              <w:ind w:left="720" w:hanging="720"/>
            </w:pPr>
            <w:r>
              <w:t xml:space="preserve">Estadística, P. Y. (2023, 20 julio). </w:t>
            </w:r>
            <w:r>
              <w:rPr>
                <w:i/>
                <w:iCs/>
              </w:rPr>
              <w:t>Estadística descriptiva</w:t>
            </w:r>
            <w:r>
              <w:t xml:space="preserve">. Probabilidad y Estadística. </w:t>
            </w:r>
            <w:r>
              <w:rPr>
                <w:rStyle w:val="url"/>
              </w:rPr>
              <w:t>https://www.probabilidadyestadistica.net/estadistica-descriptiva/</w:t>
            </w:r>
          </w:p>
          <w:p w14:paraId="0A8DB249" w14:textId="565A10D9" w:rsidR="00F64869" w:rsidRPr="00170E76" w:rsidRDefault="00F64869" w:rsidP="00340592">
            <w:pPr>
              <w:pStyle w:val="NormalWeb"/>
              <w:jc w:val="center"/>
              <w:rPr>
                <w:rFonts w:ascii="Arial" w:hAnsi="Arial" w:cs="Arial"/>
                <w:color w:val="808080"/>
                <w:sz w:val="20"/>
                <w:szCs w:val="20"/>
              </w:rPr>
            </w:pPr>
          </w:p>
        </w:tc>
      </w:tr>
      <w:tr w:rsidR="00F64869" w:rsidRPr="00170E76" w14:paraId="134B7545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16"/>
          <w:jc w:val="center"/>
        </w:trPr>
        <w:tc>
          <w:tcPr>
            <w:tcW w:w="1838" w:type="dxa"/>
            <w:shd w:val="clear" w:color="auto" w:fill="auto"/>
            <w:vAlign w:val="center"/>
          </w:tcPr>
          <w:p w14:paraId="286C83E6" w14:textId="77777777" w:rsidR="00F64869" w:rsidRPr="00170E76" w:rsidRDefault="00F64869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Anexos</w:t>
            </w:r>
          </w:p>
        </w:tc>
        <w:tc>
          <w:tcPr>
            <w:tcW w:w="7944" w:type="dxa"/>
            <w:gridSpan w:val="2"/>
            <w:shd w:val="clear" w:color="auto" w:fill="auto"/>
            <w:vAlign w:val="center"/>
          </w:tcPr>
          <w:p w14:paraId="05A8B06F" w14:textId="77777777" w:rsidR="00F64869" w:rsidRDefault="00BC3952" w:rsidP="00340592">
            <w:pPr>
              <w:pStyle w:val="NormalWeb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BC395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TABLAS DE LOS RESPECTIVOS EJERCISIOS</w:t>
            </w:r>
          </w:p>
          <w:p w14:paraId="660CC76C" w14:textId="32B3A985" w:rsidR="00BC3952" w:rsidRPr="00BC3952" w:rsidRDefault="00BC3952" w:rsidP="00340592">
            <w:pPr>
              <w:pStyle w:val="NormalWeb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BC395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drawing>
                <wp:inline distT="0" distB="0" distL="0" distR="0" wp14:anchorId="6C37506D" wp14:editId="496AD9CB">
                  <wp:extent cx="4613079" cy="2987040"/>
                  <wp:effectExtent l="0" t="0" r="0" b="3810"/>
                  <wp:docPr id="19469358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9358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5431" cy="2988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C3952">
              <w:rPr>
                <w:rFonts w:cs="Arial"/>
                <w:b/>
                <w:bCs/>
                <w:sz w:val="20"/>
                <w:szCs w:val="20"/>
                <w:lang w:eastAsia="es-EC"/>
              </w:rPr>
              <w:drawing>
                <wp:inline distT="0" distB="0" distL="0" distR="0" wp14:anchorId="317B182D" wp14:editId="5A5B4D6A">
                  <wp:extent cx="4504336" cy="2981325"/>
                  <wp:effectExtent l="0" t="0" r="0" b="0"/>
                  <wp:docPr id="5107055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3979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6916" cy="2983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14465B" w14:textId="77777777" w:rsidR="00340592" w:rsidRPr="00170E76" w:rsidRDefault="00340592" w:rsidP="00F64869">
      <w:pPr>
        <w:spacing w:after="0" w:line="360" w:lineRule="auto"/>
        <w:jc w:val="center"/>
        <w:rPr>
          <w:rFonts w:cs="Arial"/>
          <w:b/>
          <w:sz w:val="28"/>
          <w:szCs w:val="28"/>
        </w:rPr>
      </w:pPr>
    </w:p>
    <w:p w14:paraId="23E3FE7D" w14:textId="77777777" w:rsidR="002826F0" w:rsidRPr="00170E76" w:rsidRDefault="002826F0" w:rsidP="00F64869">
      <w:pPr>
        <w:spacing w:after="0" w:line="360" w:lineRule="auto"/>
        <w:jc w:val="center"/>
        <w:rPr>
          <w:rFonts w:cs="Arial"/>
          <w:b/>
          <w:sz w:val="28"/>
          <w:szCs w:val="28"/>
        </w:rPr>
      </w:pPr>
    </w:p>
    <w:p w14:paraId="7E433A95" w14:textId="77777777" w:rsidR="00E57D43" w:rsidRPr="00170E76" w:rsidRDefault="00E57D43" w:rsidP="00E57D43">
      <w:pPr>
        <w:spacing w:after="0" w:line="360" w:lineRule="auto"/>
        <w:jc w:val="left"/>
        <w:rPr>
          <w:rFonts w:cs="Arial"/>
          <w:b/>
          <w:sz w:val="20"/>
          <w:szCs w:val="20"/>
        </w:rPr>
      </w:pPr>
      <w:r w:rsidRPr="00170E76">
        <w:rPr>
          <w:rFonts w:cs="Arial"/>
          <w:b/>
          <w:sz w:val="20"/>
          <w:szCs w:val="20"/>
        </w:rPr>
        <w:t>Firmas de los estudiantes:</w:t>
      </w:r>
    </w:p>
    <w:p w14:paraId="2AFB24D7" w14:textId="77777777" w:rsidR="00C44AC0" w:rsidRPr="00170E76" w:rsidRDefault="00C44AC0" w:rsidP="00340592">
      <w:pPr>
        <w:spacing w:after="0" w:line="360" w:lineRule="auto"/>
        <w:jc w:val="center"/>
        <w:rPr>
          <w:rFonts w:cs="Arial"/>
          <w:b/>
          <w:sz w:val="20"/>
          <w:szCs w:val="20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2943"/>
        <w:gridCol w:w="2943"/>
        <w:gridCol w:w="3465"/>
      </w:tblGrid>
      <w:tr w:rsidR="00526DF4" w:rsidRPr="00170E76" w14:paraId="7599CC8F" w14:textId="77777777" w:rsidTr="00A81C80">
        <w:trPr>
          <w:trHeight w:val="578"/>
        </w:trPr>
        <w:tc>
          <w:tcPr>
            <w:tcW w:w="2943" w:type="dxa"/>
            <w:vAlign w:val="center"/>
          </w:tcPr>
          <w:p w14:paraId="7B5EEB87" w14:textId="63C825EE" w:rsidR="00243971" w:rsidRDefault="00526DF4" w:rsidP="00526DF4">
            <w:pPr>
              <w:spacing w:line="360" w:lineRule="auto"/>
              <w:jc w:val="left"/>
              <w:rPr>
                <w:noProof/>
              </w:rPr>
            </w:pPr>
            <w:bookmarkStart w:id="0" w:name="_Hlk167453892"/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lastRenderedPageBreak/>
              <w:t xml:space="preserve">Firma: </w:t>
            </w:r>
          </w:p>
          <w:p w14:paraId="22FFEF3B" w14:textId="4C9BE82D" w:rsidR="00526DF4" w:rsidRPr="00170E76" w:rsidRDefault="00243971" w:rsidP="00526DF4">
            <w:pPr>
              <w:spacing w:line="360" w:lineRule="auto"/>
              <w:jc w:val="left"/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6016FB4" wp14:editId="2C417DC4">
                  <wp:simplePos x="0" y="0"/>
                  <wp:positionH relativeFrom="column">
                    <wp:posOffset>426085</wp:posOffset>
                  </wp:positionH>
                  <wp:positionV relativeFrom="paragraph">
                    <wp:posOffset>15240</wp:posOffset>
                  </wp:positionV>
                  <wp:extent cx="1085850" cy="180975"/>
                  <wp:effectExtent l="0" t="0" r="0" b="9525"/>
                  <wp:wrapNone/>
                  <wp:docPr id="4313780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21" t="39689" r="10068" b="28396"/>
                          <a:stretch/>
                        </pic:blipFill>
                        <pic:spPr bwMode="auto">
                          <a:xfrm>
                            <a:off x="0" y="0"/>
                            <a:ext cx="10858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43" w:type="dxa"/>
            <w:vAlign w:val="center"/>
          </w:tcPr>
          <w:p w14:paraId="4F8978CF" w14:textId="58292208" w:rsidR="00526DF4" w:rsidRPr="00170E76" w:rsidRDefault="00526DF4" w:rsidP="00526DF4">
            <w:pPr>
              <w:spacing w:line="360" w:lineRule="auto"/>
              <w:jc w:val="left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Firma: </w:t>
            </w:r>
          </w:p>
        </w:tc>
        <w:tc>
          <w:tcPr>
            <w:tcW w:w="3465" w:type="dxa"/>
            <w:vAlign w:val="center"/>
          </w:tcPr>
          <w:p w14:paraId="67EC76E3" w14:textId="79E19A03" w:rsidR="00526DF4" w:rsidRPr="00170E76" w:rsidRDefault="00526DF4" w:rsidP="00526DF4">
            <w:pPr>
              <w:spacing w:line="360" w:lineRule="auto"/>
              <w:jc w:val="left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Firma: </w:t>
            </w:r>
          </w:p>
        </w:tc>
      </w:tr>
      <w:tr w:rsidR="00526DF4" w:rsidRPr="00170E76" w14:paraId="0AF76558" w14:textId="77777777" w:rsidTr="00A81C80">
        <w:trPr>
          <w:trHeight w:val="558"/>
        </w:trPr>
        <w:tc>
          <w:tcPr>
            <w:tcW w:w="2943" w:type="dxa"/>
            <w:vAlign w:val="center"/>
          </w:tcPr>
          <w:p w14:paraId="284991F2" w14:textId="766F3F4B" w:rsidR="00526DF4" w:rsidRPr="00170E76" w:rsidRDefault="00526DF4" w:rsidP="00526DF4">
            <w:pPr>
              <w:spacing w:line="360" w:lineRule="auto"/>
              <w:jc w:val="left"/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</w:pP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Nombre</w:t>
            </w:r>
            <w:r w:rsidR="002826F0"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 </w:t>
            </w:r>
            <w:proofErr w:type="spellStart"/>
            <w:proofErr w:type="gramStart"/>
            <w:r w:rsidR="002826F0"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estudiante</w:t>
            </w: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:</w:t>
            </w:r>
            <w:r w:rsidR="00243971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Milton</w:t>
            </w:r>
            <w:proofErr w:type="spellEnd"/>
            <w:proofErr w:type="gramEnd"/>
            <w:r w:rsidR="00243971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 Mosquera Quiñonez</w:t>
            </w:r>
          </w:p>
        </w:tc>
        <w:tc>
          <w:tcPr>
            <w:tcW w:w="2943" w:type="dxa"/>
            <w:vAlign w:val="center"/>
          </w:tcPr>
          <w:p w14:paraId="2970BE77" w14:textId="17F864C2" w:rsidR="00526DF4" w:rsidRPr="00170E76" w:rsidRDefault="00526DF4" w:rsidP="00526DF4">
            <w:pPr>
              <w:spacing w:line="360" w:lineRule="auto"/>
              <w:jc w:val="left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Nombre</w:t>
            </w:r>
            <w:r w:rsidR="002826F0"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 estudiante</w:t>
            </w: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:</w:t>
            </w:r>
          </w:p>
        </w:tc>
        <w:tc>
          <w:tcPr>
            <w:tcW w:w="3465" w:type="dxa"/>
            <w:vAlign w:val="center"/>
          </w:tcPr>
          <w:p w14:paraId="6547B4FE" w14:textId="5BB8776F" w:rsidR="00526DF4" w:rsidRPr="00170E76" w:rsidRDefault="00526DF4" w:rsidP="00526DF4">
            <w:pPr>
              <w:spacing w:line="360" w:lineRule="auto"/>
              <w:jc w:val="left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Nombre</w:t>
            </w:r>
            <w:r w:rsidR="002826F0"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 estudiante</w:t>
            </w: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:</w:t>
            </w:r>
          </w:p>
        </w:tc>
      </w:tr>
      <w:bookmarkEnd w:id="0"/>
    </w:tbl>
    <w:p w14:paraId="0D45CBFD" w14:textId="673DE58B" w:rsidR="00C44AC0" w:rsidRDefault="00C44AC0" w:rsidP="00C44AC0">
      <w:pPr>
        <w:spacing w:after="0" w:line="360" w:lineRule="auto"/>
        <w:jc w:val="left"/>
        <w:rPr>
          <w:rFonts w:cs="Arial"/>
          <w:b/>
          <w:sz w:val="20"/>
          <w:szCs w:val="20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2943"/>
        <w:gridCol w:w="2943"/>
        <w:gridCol w:w="3465"/>
      </w:tblGrid>
      <w:tr w:rsidR="00170E76" w:rsidRPr="00170E76" w14:paraId="3D05244E" w14:textId="77777777">
        <w:trPr>
          <w:trHeight w:val="578"/>
        </w:trPr>
        <w:tc>
          <w:tcPr>
            <w:tcW w:w="2943" w:type="dxa"/>
            <w:vAlign w:val="center"/>
          </w:tcPr>
          <w:p w14:paraId="37A25A76" w14:textId="000ECD64" w:rsidR="00170E76" w:rsidRPr="00170E76" w:rsidRDefault="00170E76">
            <w:pPr>
              <w:spacing w:line="360" w:lineRule="auto"/>
              <w:jc w:val="left"/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</w:pP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Firma: </w:t>
            </w:r>
          </w:p>
        </w:tc>
        <w:tc>
          <w:tcPr>
            <w:tcW w:w="2943" w:type="dxa"/>
            <w:vAlign w:val="center"/>
          </w:tcPr>
          <w:p w14:paraId="6A75274C" w14:textId="77777777" w:rsidR="00170E76" w:rsidRPr="00170E76" w:rsidRDefault="00170E76">
            <w:pPr>
              <w:spacing w:line="360" w:lineRule="auto"/>
              <w:jc w:val="left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Firma: </w:t>
            </w:r>
          </w:p>
        </w:tc>
        <w:tc>
          <w:tcPr>
            <w:tcW w:w="3465" w:type="dxa"/>
            <w:vAlign w:val="center"/>
          </w:tcPr>
          <w:p w14:paraId="2B7184EC" w14:textId="77777777" w:rsidR="00170E76" w:rsidRPr="00170E76" w:rsidRDefault="00170E76">
            <w:pPr>
              <w:spacing w:line="360" w:lineRule="auto"/>
              <w:jc w:val="left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Firma: </w:t>
            </w:r>
          </w:p>
        </w:tc>
      </w:tr>
      <w:tr w:rsidR="00170E76" w:rsidRPr="00170E76" w14:paraId="07036BEC" w14:textId="77777777">
        <w:trPr>
          <w:trHeight w:val="558"/>
        </w:trPr>
        <w:tc>
          <w:tcPr>
            <w:tcW w:w="2943" w:type="dxa"/>
            <w:vAlign w:val="center"/>
          </w:tcPr>
          <w:p w14:paraId="094EA49F" w14:textId="77777777" w:rsidR="00170E76" w:rsidRPr="00170E76" w:rsidRDefault="00170E76">
            <w:pPr>
              <w:spacing w:line="360" w:lineRule="auto"/>
              <w:jc w:val="left"/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</w:pP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Nombre estudiante:</w:t>
            </w:r>
          </w:p>
        </w:tc>
        <w:tc>
          <w:tcPr>
            <w:tcW w:w="2943" w:type="dxa"/>
            <w:vAlign w:val="center"/>
          </w:tcPr>
          <w:p w14:paraId="290E2AE6" w14:textId="77777777" w:rsidR="00170E76" w:rsidRPr="00170E76" w:rsidRDefault="00170E76">
            <w:pPr>
              <w:spacing w:line="360" w:lineRule="auto"/>
              <w:jc w:val="left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Nombre estudiante:</w:t>
            </w:r>
          </w:p>
        </w:tc>
        <w:tc>
          <w:tcPr>
            <w:tcW w:w="3465" w:type="dxa"/>
            <w:vAlign w:val="center"/>
          </w:tcPr>
          <w:p w14:paraId="1F9089CE" w14:textId="77777777" w:rsidR="00170E76" w:rsidRPr="00170E76" w:rsidRDefault="00170E76">
            <w:pPr>
              <w:spacing w:line="360" w:lineRule="auto"/>
              <w:jc w:val="left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170E76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Nombre estudiante:</w:t>
            </w:r>
          </w:p>
        </w:tc>
      </w:tr>
    </w:tbl>
    <w:p w14:paraId="10390841" w14:textId="77777777" w:rsidR="00170E76" w:rsidRDefault="00170E76" w:rsidP="00C44AC0">
      <w:pPr>
        <w:spacing w:after="0" w:line="360" w:lineRule="auto"/>
        <w:jc w:val="left"/>
        <w:rPr>
          <w:rFonts w:cs="Arial"/>
          <w:b/>
          <w:sz w:val="20"/>
          <w:szCs w:val="20"/>
        </w:rPr>
      </w:pPr>
    </w:p>
    <w:p w14:paraId="17DD4B52" w14:textId="77777777" w:rsidR="00170E76" w:rsidRPr="00170E76" w:rsidRDefault="00170E76" w:rsidP="00C44AC0">
      <w:pPr>
        <w:spacing w:after="0" w:line="360" w:lineRule="auto"/>
        <w:jc w:val="left"/>
        <w:rPr>
          <w:rFonts w:cs="Arial"/>
          <w:b/>
          <w:sz w:val="20"/>
          <w:szCs w:val="20"/>
        </w:rPr>
      </w:pPr>
    </w:p>
    <w:p w14:paraId="6D56F3B3" w14:textId="77777777" w:rsidR="00D82852" w:rsidRPr="00170E76" w:rsidRDefault="00D82852" w:rsidP="00C44AC0">
      <w:pPr>
        <w:spacing w:after="0" w:line="360" w:lineRule="auto"/>
        <w:jc w:val="left"/>
        <w:rPr>
          <w:rFonts w:cs="Arial"/>
          <w:b/>
          <w:sz w:val="20"/>
          <w:szCs w:val="20"/>
        </w:rPr>
      </w:pPr>
    </w:p>
    <w:p w14:paraId="30C569E9" w14:textId="09A0F445" w:rsidR="00C44AC0" w:rsidRPr="00170E76" w:rsidRDefault="00C44AC0" w:rsidP="00A81C80">
      <w:pPr>
        <w:pBdr>
          <w:top w:val="single" w:sz="4" w:space="1" w:color="BFBFBF" w:themeColor="background1" w:themeShade="BF"/>
          <w:left w:val="single" w:sz="4" w:space="4" w:color="BFBFBF" w:themeColor="background1" w:themeShade="BF"/>
          <w:bottom w:val="single" w:sz="4" w:space="1" w:color="BFBFBF" w:themeColor="background1" w:themeShade="BF"/>
          <w:right w:val="single" w:sz="4" w:space="25" w:color="BFBFBF" w:themeColor="background1" w:themeShade="BF"/>
        </w:pBdr>
        <w:spacing w:after="0" w:line="360" w:lineRule="auto"/>
        <w:jc w:val="left"/>
        <w:rPr>
          <w:rFonts w:cs="Arial"/>
          <w:b/>
          <w:sz w:val="20"/>
          <w:szCs w:val="20"/>
        </w:rPr>
      </w:pPr>
      <w:r w:rsidRPr="00170E76">
        <w:rPr>
          <w:rFonts w:cs="Arial"/>
          <w:b/>
          <w:sz w:val="20"/>
          <w:szCs w:val="20"/>
        </w:rPr>
        <w:t>Responsable</w:t>
      </w:r>
      <w:r w:rsidR="00E57D43" w:rsidRPr="00170E76">
        <w:rPr>
          <w:rFonts w:cs="Arial"/>
          <w:b/>
          <w:sz w:val="20"/>
          <w:szCs w:val="20"/>
        </w:rPr>
        <w:t xml:space="preserve"> UEA</w:t>
      </w:r>
    </w:p>
    <w:p w14:paraId="6BF0C69C" w14:textId="0BDDE1B3" w:rsidR="00C44AC0" w:rsidRPr="00BF04AC" w:rsidRDefault="00C44AC0" w:rsidP="004839C8">
      <w:pPr>
        <w:pBdr>
          <w:top w:val="single" w:sz="4" w:space="1" w:color="BFBFBF" w:themeColor="background1" w:themeShade="BF"/>
          <w:left w:val="single" w:sz="4" w:space="4" w:color="BFBFBF" w:themeColor="background1" w:themeShade="BF"/>
          <w:bottom w:val="single" w:sz="4" w:space="1" w:color="BFBFBF" w:themeColor="background1" w:themeShade="BF"/>
          <w:right w:val="single" w:sz="4" w:space="25" w:color="BFBFBF" w:themeColor="background1" w:themeShade="BF"/>
        </w:pBdr>
        <w:spacing w:after="0" w:line="360" w:lineRule="auto"/>
        <w:jc w:val="left"/>
        <w:rPr>
          <w:rFonts w:cs="Arial"/>
          <w:bCs/>
          <w:color w:val="BFBFBF" w:themeColor="background1" w:themeShade="BF"/>
          <w:sz w:val="22"/>
          <w:szCs w:val="20"/>
        </w:rPr>
      </w:pPr>
      <w:r w:rsidRPr="00170E76">
        <w:rPr>
          <w:rFonts w:cs="Arial"/>
          <w:b/>
          <w:sz w:val="20"/>
          <w:szCs w:val="20"/>
        </w:rPr>
        <w:t xml:space="preserve">Docente: </w:t>
      </w:r>
    </w:p>
    <w:sectPr w:rsidR="00C44AC0" w:rsidRPr="00BF04AC" w:rsidSect="00340592">
      <w:headerReference w:type="default" r:id="rId11"/>
      <w:pgSz w:w="12242" w:h="15842" w:code="1"/>
      <w:pgMar w:top="2410" w:right="1701" w:bottom="212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E1E92" w14:textId="77777777" w:rsidR="00A32FAA" w:rsidRPr="00170E76" w:rsidRDefault="00A32FAA">
      <w:pPr>
        <w:spacing w:after="0" w:line="240" w:lineRule="auto"/>
      </w:pPr>
      <w:r w:rsidRPr="00170E76">
        <w:separator/>
      </w:r>
    </w:p>
  </w:endnote>
  <w:endnote w:type="continuationSeparator" w:id="0">
    <w:p w14:paraId="0A608314" w14:textId="77777777" w:rsidR="00A32FAA" w:rsidRPr="00170E76" w:rsidRDefault="00A32FAA">
      <w:pPr>
        <w:spacing w:after="0" w:line="240" w:lineRule="auto"/>
      </w:pPr>
      <w:r w:rsidRPr="00170E7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9DCCA" w14:textId="77777777" w:rsidR="00A32FAA" w:rsidRPr="00170E76" w:rsidRDefault="00A32FAA">
      <w:pPr>
        <w:spacing w:after="0" w:line="240" w:lineRule="auto"/>
      </w:pPr>
      <w:r w:rsidRPr="00170E76">
        <w:separator/>
      </w:r>
    </w:p>
  </w:footnote>
  <w:footnote w:type="continuationSeparator" w:id="0">
    <w:p w14:paraId="4C1EAF5A" w14:textId="77777777" w:rsidR="00A32FAA" w:rsidRPr="00170E76" w:rsidRDefault="00A32FAA">
      <w:pPr>
        <w:spacing w:after="0" w:line="240" w:lineRule="auto"/>
      </w:pPr>
      <w:r w:rsidRPr="00170E7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984A4" w14:textId="77777777" w:rsidR="002E4CDD" w:rsidRPr="00170E76" w:rsidRDefault="00701A70">
    <w:pPr>
      <w:pStyle w:val="Encabezado"/>
    </w:pPr>
    <w:r w:rsidRPr="00170E76"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14FAE4BD" wp14:editId="7825D809">
          <wp:simplePos x="0" y="0"/>
          <wp:positionH relativeFrom="margin">
            <wp:align>center</wp:align>
          </wp:positionH>
          <wp:positionV relativeFrom="paragraph">
            <wp:posOffset>-99695</wp:posOffset>
          </wp:positionV>
          <wp:extent cx="7782180" cy="10050145"/>
          <wp:effectExtent l="0" t="0" r="9525" b="8255"/>
          <wp:wrapNone/>
          <wp:docPr id="1757206465" name="Imagen 175720646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Interfaz de usuario gráfica&#10;&#10;Descripción generada automáticament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65"/>
                  <a:stretch/>
                </pic:blipFill>
                <pic:spPr bwMode="auto">
                  <a:xfrm>
                    <a:off x="0" y="0"/>
                    <a:ext cx="7782180" cy="100501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2C0D"/>
    <w:multiLevelType w:val="multilevel"/>
    <w:tmpl w:val="4D2CF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B7F7F"/>
    <w:multiLevelType w:val="multilevel"/>
    <w:tmpl w:val="11E27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008E7"/>
    <w:multiLevelType w:val="hybridMultilevel"/>
    <w:tmpl w:val="7BAAA7B8"/>
    <w:lvl w:ilvl="0" w:tplc="6E149492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552595"/>
    <w:multiLevelType w:val="hybridMultilevel"/>
    <w:tmpl w:val="1E5E4B46"/>
    <w:lvl w:ilvl="0" w:tplc="6E149492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5A5570"/>
    <w:multiLevelType w:val="hybridMultilevel"/>
    <w:tmpl w:val="CB864E9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3E57DA"/>
    <w:multiLevelType w:val="hybridMultilevel"/>
    <w:tmpl w:val="35A08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2F4F71"/>
    <w:multiLevelType w:val="hybridMultilevel"/>
    <w:tmpl w:val="22325BDC"/>
    <w:lvl w:ilvl="0" w:tplc="6E14949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CB7CEA"/>
    <w:multiLevelType w:val="hybridMultilevel"/>
    <w:tmpl w:val="E718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4A06AB"/>
    <w:multiLevelType w:val="multilevel"/>
    <w:tmpl w:val="F9E4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666832">
    <w:abstractNumId w:val="5"/>
  </w:num>
  <w:num w:numId="2" w16cid:durableId="1606496962">
    <w:abstractNumId w:val="7"/>
  </w:num>
  <w:num w:numId="3" w16cid:durableId="1829127641">
    <w:abstractNumId w:val="0"/>
  </w:num>
  <w:num w:numId="4" w16cid:durableId="840241014">
    <w:abstractNumId w:val="1"/>
  </w:num>
  <w:num w:numId="5" w16cid:durableId="32660197">
    <w:abstractNumId w:val="4"/>
  </w:num>
  <w:num w:numId="6" w16cid:durableId="1294168693">
    <w:abstractNumId w:val="6"/>
  </w:num>
  <w:num w:numId="7" w16cid:durableId="548952447">
    <w:abstractNumId w:val="3"/>
  </w:num>
  <w:num w:numId="8" w16cid:durableId="301079406">
    <w:abstractNumId w:val="2"/>
  </w:num>
  <w:num w:numId="9" w16cid:durableId="3551559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132"/>
    <w:rsid w:val="000F50F9"/>
    <w:rsid w:val="00170E76"/>
    <w:rsid w:val="00243971"/>
    <w:rsid w:val="002826F0"/>
    <w:rsid w:val="002E4CDD"/>
    <w:rsid w:val="00340592"/>
    <w:rsid w:val="003D7640"/>
    <w:rsid w:val="004839C8"/>
    <w:rsid w:val="004B1132"/>
    <w:rsid w:val="004C1414"/>
    <w:rsid w:val="004F46FE"/>
    <w:rsid w:val="00526DF4"/>
    <w:rsid w:val="00554CEE"/>
    <w:rsid w:val="00625A77"/>
    <w:rsid w:val="006403BB"/>
    <w:rsid w:val="006C5923"/>
    <w:rsid w:val="006D3AF7"/>
    <w:rsid w:val="00701A70"/>
    <w:rsid w:val="00734FC8"/>
    <w:rsid w:val="007C4EE1"/>
    <w:rsid w:val="007F2800"/>
    <w:rsid w:val="00853CB2"/>
    <w:rsid w:val="00955663"/>
    <w:rsid w:val="009C729C"/>
    <w:rsid w:val="00A32FAA"/>
    <w:rsid w:val="00A81C80"/>
    <w:rsid w:val="00AF1C2E"/>
    <w:rsid w:val="00BC3952"/>
    <w:rsid w:val="00BF04AC"/>
    <w:rsid w:val="00C44AC0"/>
    <w:rsid w:val="00D82852"/>
    <w:rsid w:val="00DF415D"/>
    <w:rsid w:val="00E40309"/>
    <w:rsid w:val="00E57D43"/>
    <w:rsid w:val="00EB7E3C"/>
    <w:rsid w:val="00EF65FF"/>
    <w:rsid w:val="00F56282"/>
    <w:rsid w:val="00F6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592C5"/>
  <w15:chartTrackingRefBased/>
  <w15:docId w15:val="{D2516CD2-47B8-41B6-8BC1-7D0A4DBB4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132"/>
    <w:pPr>
      <w:jc w:val="both"/>
    </w:pPr>
    <w:rPr>
      <w:rFonts w:ascii="Arial" w:hAnsi="Arial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11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1132"/>
    <w:rPr>
      <w:rFonts w:ascii="Arial" w:hAnsi="Arial"/>
      <w:sz w:val="24"/>
      <w:lang w:val="en-US"/>
    </w:rPr>
  </w:style>
  <w:style w:type="table" w:styleId="Tablaconcuadrcula">
    <w:name w:val="Table Grid"/>
    <w:basedOn w:val="Tablanormal"/>
    <w:uiPriority w:val="39"/>
    <w:rsid w:val="004B113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64869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F6486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paragraph" w:styleId="Prrafodelista">
    <w:name w:val="List Paragraph"/>
    <w:basedOn w:val="Normal"/>
    <w:uiPriority w:val="34"/>
    <w:qFormat/>
    <w:rsid w:val="006C59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C4EE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C4EE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C4EE1"/>
    <w:rPr>
      <w:rFonts w:ascii="Arial" w:hAnsi="Arial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C4EE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C4EE1"/>
    <w:rPr>
      <w:rFonts w:ascii="Arial" w:hAnsi="Arial"/>
      <w:b/>
      <w:bCs/>
      <w:sz w:val="20"/>
      <w:szCs w:val="20"/>
      <w:lang w:val="en-US"/>
    </w:rPr>
  </w:style>
  <w:style w:type="character" w:customStyle="1" w:styleId="url">
    <w:name w:val="url"/>
    <w:basedOn w:val="Fuentedeprrafopredeter"/>
    <w:rsid w:val="00243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377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7700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3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459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1602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0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181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9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33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3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45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185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60135-9D9C-4C7B-BCA9-3E97AE76A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710</Words>
  <Characters>3906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ESCOBAR NATALIE BETZABE</dc:creator>
  <cp:keywords/>
  <dc:description/>
  <cp:lastModifiedBy>MILTON MOSQUERA</cp:lastModifiedBy>
  <cp:revision>2</cp:revision>
  <cp:lastPrinted>2025-01-08T00:46:00Z</cp:lastPrinted>
  <dcterms:created xsi:type="dcterms:W3CDTF">2025-01-08T00:48:00Z</dcterms:created>
  <dcterms:modified xsi:type="dcterms:W3CDTF">2025-01-08T00:48:00Z</dcterms:modified>
</cp:coreProperties>
</file>