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4883" w14:textId="77777777" w:rsidR="00014142" w:rsidRDefault="00014142" w:rsidP="00014142">
      <w:pPr>
        <w:spacing w:after="130" w:line="259" w:lineRule="auto"/>
        <w:ind w:left="1233" w:right="1232" w:hanging="10"/>
        <w:jc w:val="center"/>
      </w:pPr>
      <w:r>
        <w:t xml:space="preserve">МІНІСТЕРСТВО ОСВІТИ І НАУКИ УКРАЇНИ </w:t>
      </w:r>
    </w:p>
    <w:p w14:paraId="626897E3" w14:textId="77777777" w:rsidR="00014142" w:rsidRDefault="00014142" w:rsidP="00014142">
      <w:pPr>
        <w:spacing w:after="184" w:line="259" w:lineRule="auto"/>
        <w:ind w:left="74" w:right="0" w:firstLine="0"/>
        <w:jc w:val="center"/>
      </w:pPr>
      <w:r>
        <w:t xml:space="preserve"> </w:t>
      </w:r>
    </w:p>
    <w:p w14:paraId="6197D88C" w14:textId="43541AD0" w:rsidR="00014142" w:rsidRDefault="00014142" w:rsidP="00014142">
      <w:pPr>
        <w:spacing w:after="189" w:line="259" w:lineRule="auto"/>
        <w:ind w:left="1233" w:right="1232" w:hanging="10"/>
        <w:jc w:val="center"/>
      </w:pPr>
      <w:r>
        <w:t>НАЦІОНАЛЬНИЙ ТЕХНІЧНИЙ УНІВЕРСИТЕТ УКРІЇНИ</w:t>
      </w:r>
    </w:p>
    <w:p w14:paraId="195B6115" w14:textId="0C9586EA" w:rsidR="00014142" w:rsidRDefault="00014142" w:rsidP="00014142">
      <w:pPr>
        <w:spacing w:after="100"/>
        <w:ind w:left="76" w:right="0" w:firstLine="0"/>
        <w:jc w:val="center"/>
      </w:pPr>
      <w:r>
        <w:t>«КИЇВСЬКИЙ ПОЛІТЕХНІЧНИЙ ІНСТИТУТ ІМЕНІ ІГОРЯ СІКОРСЬКОГО»</w:t>
      </w:r>
    </w:p>
    <w:p w14:paraId="61A81D85" w14:textId="77777777" w:rsidR="00014142" w:rsidRDefault="00014142" w:rsidP="00014142">
      <w:pPr>
        <w:spacing w:after="134" w:line="259" w:lineRule="auto"/>
        <w:ind w:left="74" w:right="0" w:firstLine="0"/>
        <w:jc w:val="center"/>
      </w:pPr>
      <w:r>
        <w:t xml:space="preserve"> </w:t>
      </w:r>
    </w:p>
    <w:p w14:paraId="09816EAE" w14:textId="77777777" w:rsidR="00014142" w:rsidRDefault="00014142" w:rsidP="00014142">
      <w:pPr>
        <w:spacing w:after="184" w:line="259" w:lineRule="auto"/>
        <w:ind w:left="74" w:right="0" w:firstLine="0"/>
        <w:jc w:val="center"/>
      </w:pPr>
      <w:r>
        <w:t xml:space="preserve"> </w:t>
      </w:r>
    </w:p>
    <w:p w14:paraId="457FCA40" w14:textId="77777777" w:rsidR="00014142" w:rsidRDefault="00014142" w:rsidP="00014142">
      <w:pPr>
        <w:spacing w:after="3" w:line="398" w:lineRule="auto"/>
        <w:ind w:left="1233" w:right="1153" w:hanging="10"/>
        <w:jc w:val="center"/>
      </w:pPr>
      <w:r>
        <w:t xml:space="preserve">Факультет інформатики та обчислювальної техніки Кафедра інформаційних систем та технологій </w:t>
      </w:r>
    </w:p>
    <w:p w14:paraId="527EC633" w14:textId="77777777" w:rsidR="00014142" w:rsidRDefault="00014142" w:rsidP="00014142">
      <w:pPr>
        <w:spacing w:after="166" w:line="259" w:lineRule="auto"/>
        <w:ind w:left="74" w:right="0" w:firstLine="0"/>
        <w:jc w:val="center"/>
      </w:pPr>
      <w:r>
        <w:t xml:space="preserve"> </w:t>
      </w:r>
    </w:p>
    <w:p w14:paraId="6040702C" w14:textId="73E01DCD" w:rsidR="00014142" w:rsidRDefault="00014142" w:rsidP="00014142">
      <w:pPr>
        <w:spacing w:after="162" w:line="259" w:lineRule="auto"/>
        <w:ind w:left="74" w:right="0" w:firstLine="0"/>
        <w:jc w:val="center"/>
      </w:pPr>
      <w:r>
        <w:t xml:space="preserve"> </w:t>
      </w:r>
    </w:p>
    <w:p w14:paraId="231C3203" w14:textId="77777777" w:rsidR="00014142" w:rsidRDefault="00014142" w:rsidP="00014142">
      <w:pPr>
        <w:spacing w:after="234" w:line="259" w:lineRule="auto"/>
        <w:ind w:left="10" w:right="4" w:hanging="10"/>
        <w:jc w:val="center"/>
      </w:pPr>
      <w:r>
        <w:rPr>
          <w:b/>
          <w:sz w:val="36"/>
        </w:rPr>
        <w:t xml:space="preserve">Звіт з практикуму дисципліни </w:t>
      </w:r>
    </w:p>
    <w:p w14:paraId="0BB75165" w14:textId="77777777" w:rsidR="00014142" w:rsidRDefault="00014142" w:rsidP="00014142">
      <w:pPr>
        <w:spacing w:after="124" w:line="259" w:lineRule="auto"/>
        <w:ind w:left="10" w:right="2" w:hanging="10"/>
        <w:jc w:val="center"/>
      </w:pPr>
      <w:r>
        <w:rPr>
          <w:b/>
          <w:sz w:val="36"/>
        </w:rPr>
        <w:t xml:space="preserve">“Методи та технології штучного інтелекту” </w:t>
      </w:r>
    </w:p>
    <w:p w14:paraId="12BA3AEE" w14:textId="77777777" w:rsidR="00014142" w:rsidRDefault="00014142" w:rsidP="00014142">
      <w:pPr>
        <w:spacing w:after="166" w:line="259" w:lineRule="auto"/>
        <w:ind w:left="1233" w:right="1231" w:hanging="10"/>
        <w:jc w:val="center"/>
      </w:pPr>
      <w:r>
        <w:t xml:space="preserve">до лабораторної роботи №1 </w:t>
      </w:r>
    </w:p>
    <w:p w14:paraId="0D736886" w14:textId="1BE129EE" w:rsidR="00014142" w:rsidRDefault="00014142" w:rsidP="00014142">
      <w:pPr>
        <w:spacing w:after="162" w:line="259" w:lineRule="auto"/>
        <w:ind w:left="74" w:right="0" w:firstLine="0"/>
        <w:jc w:val="center"/>
      </w:pPr>
      <w:r>
        <w:t xml:space="preserve"> </w:t>
      </w:r>
    </w:p>
    <w:p w14:paraId="2812585E" w14:textId="62D4DDDF" w:rsidR="00014142" w:rsidRDefault="00014142" w:rsidP="00014142">
      <w:pPr>
        <w:spacing w:after="162" w:line="259" w:lineRule="auto"/>
        <w:ind w:left="74" w:right="0" w:firstLine="0"/>
        <w:jc w:val="center"/>
      </w:pPr>
    </w:p>
    <w:p w14:paraId="1B50980B" w14:textId="77E434DC" w:rsidR="00014142" w:rsidRDefault="00014142" w:rsidP="00014142">
      <w:pPr>
        <w:spacing w:after="162" w:line="259" w:lineRule="auto"/>
        <w:ind w:left="74" w:right="0" w:firstLine="0"/>
        <w:jc w:val="center"/>
      </w:pPr>
    </w:p>
    <w:p w14:paraId="08CCD1A3" w14:textId="34931B7A" w:rsidR="00014142" w:rsidRDefault="00014142" w:rsidP="00014142">
      <w:pPr>
        <w:spacing w:after="162" w:line="259" w:lineRule="auto"/>
        <w:ind w:left="74" w:right="0" w:firstLine="0"/>
        <w:jc w:val="center"/>
      </w:pPr>
    </w:p>
    <w:p w14:paraId="337B6D5E" w14:textId="77777777" w:rsidR="00014142" w:rsidRDefault="00014142" w:rsidP="00014142">
      <w:pPr>
        <w:spacing w:after="162" w:line="259" w:lineRule="auto"/>
        <w:ind w:left="74" w:right="0" w:firstLine="0"/>
        <w:jc w:val="center"/>
      </w:pPr>
    </w:p>
    <w:p w14:paraId="2DF0AD23" w14:textId="42FAE296" w:rsidR="00014142" w:rsidRDefault="00014142" w:rsidP="00014142">
      <w:pPr>
        <w:spacing w:after="166" w:line="259" w:lineRule="auto"/>
        <w:ind w:left="74" w:right="0" w:firstLine="0"/>
        <w:jc w:val="center"/>
      </w:pPr>
      <w:r>
        <w:t xml:space="preserve"> </w:t>
      </w:r>
    </w:p>
    <w:p w14:paraId="052EE738" w14:textId="77777777" w:rsidR="00014142" w:rsidRDefault="00014142" w:rsidP="00014142">
      <w:pPr>
        <w:spacing w:after="0" w:line="259" w:lineRule="auto"/>
        <w:ind w:left="74" w:right="0" w:firstLine="0"/>
        <w:jc w:val="center"/>
      </w:pPr>
      <w:r>
        <w:t xml:space="preserve"> </w:t>
      </w:r>
    </w:p>
    <w:tbl>
      <w:tblPr>
        <w:tblStyle w:val="TableGrid"/>
        <w:tblW w:w="9221" w:type="dxa"/>
        <w:tblInd w:w="108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22"/>
        <w:gridCol w:w="2499"/>
      </w:tblGrid>
      <w:tr w:rsidR="00014142" w14:paraId="74E66C93" w14:textId="77777777" w:rsidTr="004C237F">
        <w:trPr>
          <w:trHeight w:val="790"/>
        </w:trPr>
        <w:tc>
          <w:tcPr>
            <w:tcW w:w="6722" w:type="dxa"/>
            <w:tcBorders>
              <w:top w:val="nil"/>
              <w:left w:val="nil"/>
              <w:bottom w:val="nil"/>
              <w:right w:val="nil"/>
            </w:tcBorders>
          </w:tcPr>
          <w:p w14:paraId="7368F81A" w14:textId="77777777" w:rsidR="00014142" w:rsidRDefault="00014142" w:rsidP="004C237F">
            <w:pPr>
              <w:spacing w:after="183" w:line="259" w:lineRule="auto"/>
              <w:ind w:left="0" w:right="0" w:firstLine="0"/>
            </w:pPr>
            <w:r>
              <w:t xml:space="preserve">Перевірив:  </w:t>
            </w:r>
          </w:p>
          <w:p w14:paraId="1D02F675" w14:textId="77777777" w:rsidR="00014142" w:rsidRDefault="00014142" w:rsidP="004C237F">
            <w:pPr>
              <w:spacing w:after="0" w:line="259" w:lineRule="auto"/>
              <w:ind w:left="0" w:right="0" w:firstLine="0"/>
            </w:pPr>
            <w:proofErr w:type="spellStart"/>
            <w:r>
              <w:t>Шимкович</w:t>
            </w:r>
            <w:proofErr w:type="spellEnd"/>
            <w:r>
              <w:t xml:space="preserve"> В.М. 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15B5A778" w14:textId="77777777" w:rsidR="00014142" w:rsidRDefault="00014142" w:rsidP="004C237F">
            <w:pPr>
              <w:spacing w:after="0" w:line="259" w:lineRule="auto"/>
              <w:ind w:left="0" w:right="0" w:firstLine="1332"/>
            </w:pPr>
            <w:r>
              <w:t xml:space="preserve">Виконав: студент групи IП-01 </w:t>
            </w:r>
          </w:p>
        </w:tc>
      </w:tr>
    </w:tbl>
    <w:p w14:paraId="46E03644" w14:textId="4CE68A4A" w:rsidR="00014142" w:rsidRDefault="00014142" w:rsidP="00014142">
      <w:pPr>
        <w:spacing w:after="129" w:line="259" w:lineRule="auto"/>
        <w:ind w:left="0" w:right="380" w:firstLine="0"/>
        <w:jc w:val="right"/>
      </w:pPr>
      <w:r>
        <w:t>Галько</w:t>
      </w:r>
      <w:r>
        <w:t xml:space="preserve"> </w:t>
      </w:r>
      <w:r>
        <w:t>М</w:t>
      </w:r>
      <w:r>
        <w:t xml:space="preserve">. </w:t>
      </w:r>
      <w:r>
        <w:t>В</w:t>
      </w:r>
      <w:r>
        <w:t xml:space="preserve">. </w:t>
      </w:r>
    </w:p>
    <w:p w14:paraId="0D574B6E" w14:textId="5B6063CA" w:rsidR="00014142" w:rsidRDefault="00014142" w:rsidP="00014142">
      <w:pPr>
        <w:spacing w:after="134" w:line="259" w:lineRule="auto"/>
        <w:ind w:left="0" w:right="0" w:firstLine="0"/>
      </w:pPr>
      <w:r>
        <w:t xml:space="preserve"> </w:t>
      </w:r>
    </w:p>
    <w:p w14:paraId="68F56DC3" w14:textId="77777777" w:rsidR="00014142" w:rsidRDefault="00014142" w:rsidP="00014142">
      <w:pPr>
        <w:spacing w:after="130" w:line="259" w:lineRule="auto"/>
        <w:ind w:left="74" w:right="0" w:firstLine="0"/>
        <w:jc w:val="center"/>
      </w:pPr>
      <w:r>
        <w:t xml:space="preserve"> </w:t>
      </w:r>
    </w:p>
    <w:p w14:paraId="5A7AF5D0" w14:textId="23B6946E" w:rsidR="00014142" w:rsidRDefault="00014142" w:rsidP="00014142">
      <w:pPr>
        <w:spacing w:after="134" w:line="259" w:lineRule="auto"/>
        <w:ind w:left="74" w:right="0" w:firstLine="0"/>
        <w:jc w:val="center"/>
      </w:pPr>
      <w:r>
        <w:t xml:space="preserve"> Київ-2022 </w:t>
      </w:r>
    </w:p>
    <w:p w14:paraId="2F6852FF" w14:textId="77777777" w:rsidR="00014142" w:rsidRDefault="00014142" w:rsidP="00014142">
      <w:pPr>
        <w:pStyle w:val="1"/>
      </w:pPr>
      <w:r>
        <w:lastRenderedPageBreak/>
        <w:t xml:space="preserve">ЛАБОРАТОРНА РОБОТА №1 </w:t>
      </w:r>
    </w:p>
    <w:p w14:paraId="5044D6A7" w14:textId="77777777" w:rsidR="00014142" w:rsidRDefault="00014142" w:rsidP="00014142">
      <w:pPr>
        <w:pStyle w:val="2"/>
        <w:spacing w:after="143"/>
        <w:ind w:left="167"/>
      </w:pPr>
      <w:r>
        <w:t xml:space="preserve">Дослідження способів формування нечітких множин і операцій над ними </w:t>
      </w:r>
    </w:p>
    <w:p w14:paraId="7BEBB296" w14:textId="77777777" w:rsidR="00014142" w:rsidRDefault="00014142" w:rsidP="00014142">
      <w:pPr>
        <w:spacing w:after="173" w:line="294" w:lineRule="auto"/>
        <w:ind w:left="0" w:right="0" w:firstLine="0"/>
        <w:jc w:val="both"/>
      </w:pPr>
      <w:r>
        <w:rPr>
          <w:b/>
        </w:rPr>
        <w:t>Мета роботи</w:t>
      </w:r>
      <w:r>
        <w:t xml:space="preserve">: Побудувати нечіткі множин з використанням різних типів функцій приналежності. Виконати найбільш поширені логічні операції над нечіткими множинами. </w:t>
      </w:r>
    </w:p>
    <w:p w14:paraId="1C2F103E" w14:textId="77777777" w:rsidR="00014142" w:rsidRDefault="00014142" w:rsidP="00014142">
      <w:pPr>
        <w:spacing w:after="201" w:line="259" w:lineRule="auto"/>
        <w:ind w:left="0" w:right="3" w:firstLine="0"/>
        <w:jc w:val="center"/>
      </w:pPr>
      <w:r>
        <w:rPr>
          <w:b/>
        </w:rPr>
        <w:t xml:space="preserve">Індивідуальні завдання </w:t>
      </w:r>
    </w:p>
    <w:p w14:paraId="548ED5CA" w14:textId="77777777" w:rsidR="00014142" w:rsidRDefault="00014142" w:rsidP="00014142">
      <w:pPr>
        <w:spacing w:after="179"/>
        <w:ind w:left="0" w:right="0" w:firstLine="0"/>
      </w:pPr>
      <w:r>
        <w:t xml:space="preserve">За допомогою пакетів моделювання або мови програмування високого рівня:  </w:t>
      </w:r>
    </w:p>
    <w:p w14:paraId="06AC9A3A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трикутну і трапецієподібну функцію приналежності.  </w:t>
      </w:r>
    </w:p>
    <w:p w14:paraId="26A54F81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просту і двосторонню функцію приналежності </w:t>
      </w:r>
      <w:proofErr w:type="spellStart"/>
      <w:r>
        <w:t>Гаусса</w:t>
      </w:r>
      <w:proofErr w:type="spellEnd"/>
      <w:r>
        <w:t xml:space="preserve">, утворену за допомогою різних функцій розподілу.  </w:t>
      </w:r>
    </w:p>
    <w:p w14:paraId="2EE7D6B0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функцію приналежності "узагальнений дзвін", яка дозволяє представляти нечіткі суб'єктивні переваги.  </w:t>
      </w:r>
    </w:p>
    <w:p w14:paraId="0F23FB14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набір </w:t>
      </w:r>
      <w:proofErr w:type="spellStart"/>
      <w:r>
        <w:t>сігмоїдних</w:t>
      </w:r>
      <w:proofErr w:type="spellEnd"/>
      <w:r>
        <w:t xml:space="preserve"> функцій: основну односторонню, яка відкрита зліва чи справа; додаткову двосторонню; додаткову несиметричну.  </w:t>
      </w:r>
    </w:p>
    <w:p w14:paraId="7263D946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набір поліноміальних функцій приналежності (Z-, PI- і </w:t>
      </w:r>
      <w:proofErr w:type="spellStart"/>
      <w:r>
        <w:t>Sфункцій</w:t>
      </w:r>
      <w:proofErr w:type="spellEnd"/>
      <w:r>
        <w:t xml:space="preserve">).  </w:t>
      </w:r>
    </w:p>
    <w:p w14:paraId="7B93364E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</w:t>
      </w:r>
      <w:proofErr w:type="spellStart"/>
      <w:r>
        <w:t>мінімаксну</w:t>
      </w:r>
      <w:proofErr w:type="spellEnd"/>
      <w:r>
        <w:t xml:space="preserve"> інтерпретацію логічних операторів з використанням операцій пошуку мінімуму і максимуму.  </w:t>
      </w:r>
    </w:p>
    <w:p w14:paraId="5997537B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вірогідну інтерпретацію </w:t>
      </w:r>
      <w:proofErr w:type="spellStart"/>
      <w:r>
        <w:t>кон'юнктивну</w:t>
      </w:r>
      <w:proofErr w:type="spellEnd"/>
      <w:r>
        <w:t xml:space="preserve"> і диз'юнктивних операторів.  </w:t>
      </w:r>
    </w:p>
    <w:p w14:paraId="1D6A8D59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доповнення нечіткої множини, яке описує деяке розмите судження і представляє собою математичний опис вербального вираження, який заперечує це нечітка множина. При виконанні пунктів 1 - 8 індивідуального завдання, значення змінних a, b, c, d і </w:t>
      </w:r>
      <w:proofErr w:type="spellStart"/>
      <w:r>
        <w:t>т.д</w:t>
      </w:r>
      <w:proofErr w:type="spellEnd"/>
      <w:r>
        <w:t xml:space="preserve">. необхідно вибирати довільним чином.  </w:t>
      </w:r>
    </w:p>
    <w:p w14:paraId="1BBD45E2" w14:textId="77777777" w:rsidR="00014142" w:rsidRDefault="00014142" w:rsidP="00014142">
      <w:pPr>
        <w:numPr>
          <w:ilvl w:val="0"/>
          <w:numId w:val="1"/>
        </w:numPr>
        <w:spacing w:after="125"/>
        <w:ind w:right="0" w:hanging="284"/>
      </w:pPr>
      <w:r>
        <w:t xml:space="preserve">Оформіть звіт по лабораторній роботі. </w:t>
      </w:r>
    </w:p>
    <w:p w14:paraId="35A14516" w14:textId="77777777" w:rsidR="00014142" w:rsidRPr="00014142" w:rsidRDefault="00014142">
      <w:pPr>
        <w:rPr>
          <w:lang w:val="en-US"/>
        </w:rPr>
      </w:pPr>
    </w:p>
    <w:sectPr w:rsidR="00014142" w:rsidRPr="0001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93E04"/>
    <w:multiLevelType w:val="hybridMultilevel"/>
    <w:tmpl w:val="C06EE000"/>
    <w:lvl w:ilvl="0" w:tplc="F672089A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A6C366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9273D2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8478E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AA263C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8A66EE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E29EE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0A3E4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E4D77A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422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42"/>
    <w:rsid w:val="0001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736C8"/>
  <w15:chartTrackingRefBased/>
  <w15:docId w15:val="{C71EB6C4-4105-CB4C-A385-37CF990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142"/>
    <w:pPr>
      <w:spacing w:after="13" w:line="284" w:lineRule="auto"/>
      <w:ind w:left="294" w:right="10" w:hanging="294"/>
    </w:pPr>
    <w:rPr>
      <w:rFonts w:ascii="Times New Roman" w:eastAsia="Times New Roman" w:hAnsi="Times New Roman" w:cs="Times New Roman"/>
      <w:color w:val="000000"/>
      <w:sz w:val="28"/>
      <w:lang w:val="uk-UA" w:eastAsia="uk-UA" w:bidi="uk-UA"/>
    </w:rPr>
  </w:style>
  <w:style w:type="paragraph" w:styleId="1">
    <w:name w:val="heading 1"/>
    <w:next w:val="a"/>
    <w:link w:val="10"/>
    <w:uiPriority w:val="9"/>
    <w:qFormat/>
    <w:rsid w:val="00014142"/>
    <w:pPr>
      <w:keepNext/>
      <w:keepLines/>
      <w:spacing w:after="175" w:line="259" w:lineRule="auto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14142"/>
    <w:pPr>
      <w:keepNext/>
      <w:keepLines/>
      <w:spacing w:line="259" w:lineRule="auto"/>
      <w:ind w:left="182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14142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14142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4142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Саньочек ЛаПух</dc:creator>
  <cp:keywords/>
  <dc:description/>
  <cp:lastModifiedBy>Саньочек ЛаПух</cp:lastModifiedBy>
  <cp:revision>1</cp:revision>
  <dcterms:created xsi:type="dcterms:W3CDTF">2022-10-06T13:48:00Z</dcterms:created>
  <dcterms:modified xsi:type="dcterms:W3CDTF">2022-10-06T13:55:00Z</dcterms:modified>
</cp:coreProperties>
</file>